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6360F" w:rsidTr="00D9561B" w14:paraId="388B97FD" w14:textId="77777777">
        <w:trPr>
          <w:trHeight w:val="1514"/>
        </w:trPr>
        <w:tc>
          <w:tcPr>
            <w:tcW w:w="7522" w:type="dxa"/>
            <w:tcBorders>
              <w:top w:val="nil"/>
              <w:left w:val="nil"/>
              <w:bottom w:val="nil"/>
              <w:right w:val="nil"/>
            </w:tcBorders>
            <w:tcMar>
              <w:left w:w="0" w:type="dxa"/>
              <w:right w:w="0" w:type="dxa"/>
            </w:tcMar>
          </w:tcPr>
          <w:p w:rsidR="00374412" w:rsidP="00D9561B" w:rsidRDefault="0099376D" w14:paraId="6996E3F9" w14:textId="77777777">
            <w:r>
              <w:t>De v</w:t>
            </w:r>
            <w:r w:rsidR="008E3932">
              <w:t>oorzitter van de Tweede Kamer der Staten-Generaal</w:t>
            </w:r>
          </w:p>
          <w:p w:rsidR="00374412" w:rsidP="00D9561B" w:rsidRDefault="0099376D" w14:paraId="5CB4AA96" w14:textId="77777777">
            <w:r>
              <w:t>Postbus 20018</w:t>
            </w:r>
          </w:p>
          <w:p w:rsidR="008E3932" w:rsidP="00D9561B" w:rsidRDefault="0099376D" w14:paraId="1A01223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6360F" w:rsidTr="00FF66F9" w14:paraId="563980C3" w14:textId="77777777">
        <w:trPr>
          <w:trHeight w:val="289" w:hRule="exact"/>
        </w:trPr>
        <w:tc>
          <w:tcPr>
            <w:tcW w:w="929" w:type="dxa"/>
          </w:tcPr>
          <w:p w:rsidRPr="00434042" w:rsidR="0005404B" w:rsidP="00FF66F9" w:rsidRDefault="0099376D" w14:paraId="5E529B3A" w14:textId="77777777">
            <w:pPr>
              <w:rPr>
                <w:lang w:eastAsia="en-US"/>
              </w:rPr>
            </w:pPr>
            <w:r>
              <w:rPr>
                <w:lang w:eastAsia="en-US"/>
              </w:rPr>
              <w:t>Datum</w:t>
            </w:r>
          </w:p>
        </w:tc>
        <w:tc>
          <w:tcPr>
            <w:tcW w:w="6581" w:type="dxa"/>
          </w:tcPr>
          <w:p w:rsidRPr="00434042" w:rsidR="0005404B" w:rsidP="00FF66F9" w:rsidRDefault="00E51C67" w14:paraId="2219E381" w14:textId="69EBB8D6">
            <w:pPr>
              <w:rPr>
                <w:lang w:eastAsia="en-US"/>
              </w:rPr>
            </w:pPr>
            <w:r>
              <w:rPr>
                <w:lang w:eastAsia="en-US"/>
              </w:rPr>
              <w:t>11 november 2025</w:t>
            </w:r>
          </w:p>
        </w:tc>
      </w:tr>
      <w:tr w:rsidR="0046360F" w:rsidTr="00FF66F9" w14:paraId="3827A427" w14:textId="77777777">
        <w:trPr>
          <w:trHeight w:val="368"/>
        </w:trPr>
        <w:tc>
          <w:tcPr>
            <w:tcW w:w="929" w:type="dxa"/>
          </w:tcPr>
          <w:p w:rsidR="0005404B" w:rsidP="00FF66F9" w:rsidRDefault="0099376D" w14:paraId="770D9BD1" w14:textId="77777777">
            <w:pPr>
              <w:rPr>
                <w:lang w:eastAsia="en-US"/>
              </w:rPr>
            </w:pPr>
            <w:r>
              <w:rPr>
                <w:lang w:eastAsia="en-US"/>
              </w:rPr>
              <w:t>Betreft</w:t>
            </w:r>
          </w:p>
        </w:tc>
        <w:tc>
          <w:tcPr>
            <w:tcW w:w="6581" w:type="dxa"/>
          </w:tcPr>
          <w:p w:rsidR="0005404B" w:rsidP="00FF66F9" w:rsidRDefault="0099376D" w14:paraId="601F9F1A" w14:textId="697A1FFA">
            <w:pPr>
              <w:rPr>
                <w:lang w:eastAsia="en-US"/>
              </w:rPr>
            </w:pPr>
            <w:r>
              <w:rPr>
                <w:lang w:eastAsia="en-US"/>
              </w:rPr>
              <w:t xml:space="preserve">Antwoord op schriftelijke vragen van het lid </w:t>
            </w:r>
            <w:proofErr w:type="spellStart"/>
            <w:r w:rsidRPr="002D171B">
              <w:rPr>
                <w:lang w:eastAsia="en-US"/>
              </w:rPr>
              <w:t>Rajkowski</w:t>
            </w:r>
            <w:proofErr w:type="spellEnd"/>
            <w:r w:rsidRPr="002D171B">
              <w:rPr>
                <w:lang w:eastAsia="en-US"/>
              </w:rPr>
              <w:t xml:space="preserve"> (VVD) aan de minister van Onderwijs, Cultuur en Wetenschap over het bericht ‘Techsamenwerking in gevaar: Florida plaatst Nederlandse universiteiten op zwarte lijst’</w:t>
            </w:r>
          </w:p>
        </w:tc>
      </w:tr>
    </w:tbl>
    <w:p w:rsidR="0046360F" w:rsidRDefault="001C2C36" w14:paraId="63D141BC"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6360F" w:rsidTr="00A421A1" w14:paraId="0197710E" w14:textId="77777777">
        <w:tc>
          <w:tcPr>
            <w:tcW w:w="2160" w:type="dxa"/>
          </w:tcPr>
          <w:p w:rsidRPr="00F53C9D" w:rsidR="006205C0" w:rsidP="00686AED" w:rsidRDefault="0099376D" w14:paraId="6DD3B3C4" w14:textId="77777777">
            <w:pPr>
              <w:pStyle w:val="Colofonkop"/>
              <w:framePr w:hSpace="0" w:wrap="auto" w:hAnchor="text" w:vAnchor="margin" w:xAlign="left" w:yAlign="inline"/>
            </w:pPr>
            <w:r>
              <w:t>Onderzoek en Wetenschapsbeleid</w:t>
            </w:r>
          </w:p>
          <w:p w:rsidR="006205C0" w:rsidP="00A421A1" w:rsidRDefault="0099376D" w14:paraId="6DA46AAD" w14:textId="77777777">
            <w:pPr>
              <w:pStyle w:val="Huisstijl-Gegeven"/>
              <w:spacing w:after="0"/>
            </w:pPr>
            <w:r>
              <w:t xml:space="preserve">Rijnstraat 50 </w:t>
            </w:r>
          </w:p>
          <w:p w:rsidR="004425A7" w:rsidP="00E972A2" w:rsidRDefault="0099376D" w14:paraId="579D4E15" w14:textId="77777777">
            <w:pPr>
              <w:pStyle w:val="Huisstijl-Gegeven"/>
              <w:spacing w:after="0"/>
            </w:pPr>
            <w:r>
              <w:t>Den Haag</w:t>
            </w:r>
          </w:p>
          <w:p w:rsidR="004425A7" w:rsidP="00E972A2" w:rsidRDefault="0099376D" w14:paraId="48C9505F" w14:textId="77777777">
            <w:pPr>
              <w:pStyle w:val="Huisstijl-Gegeven"/>
              <w:spacing w:after="0"/>
            </w:pPr>
            <w:r>
              <w:t>Postbus 16375</w:t>
            </w:r>
          </w:p>
          <w:p w:rsidR="004425A7" w:rsidP="00E972A2" w:rsidRDefault="0099376D" w14:paraId="6E1D370F" w14:textId="77777777">
            <w:pPr>
              <w:pStyle w:val="Huisstijl-Gegeven"/>
              <w:spacing w:after="0"/>
            </w:pPr>
            <w:r>
              <w:t>2500 BJ Den Haag</w:t>
            </w:r>
          </w:p>
          <w:p w:rsidR="004425A7" w:rsidP="00E972A2" w:rsidRDefault="0099376D" w14:paraId="71D61F86" w14:textId="77777777">
            <w:pPr>
              <w:pStyle w:val="Huisstijl-Gegeven"/>
              <w:spacing w:after="90"/>
            </w:pPr>
            <w:r>
              <w:t>www.rijksoverheid.nl</w:t>
            </w:r>
          </w:p>
          <w:p w:rsidR="00E51C67" w:rsidP="00E51C67" w:rsidRDefault="0099376D" w14:paraId="76600884" w14:textId="0D65C3E7">
            <w:pPr>
              <w:spacing w:line="180" w:lineRule="exact"/>
              <w:rPr>
                <w:b/>
                <w:sz w:val="13"/>
                <w:szCs w:val="13"/>
              </w:rPr>
            </w:pPr>
            <w:r>
              <w:rPr>
                <w:b/>
                <w:sz w:val="13"/>
                <w:szCs w:val="13"/>
              </w:rPr>
              <w:t>Contactpersoon</w:t>
            </w:r>
          </w:p>
          <w:p w:rsidRPr="00E51C67" w:rsidR="00E51C67" w:rsidP="00E51C67" w:rsidRDefault="00E51C67" w14:paraId="1442D94F" w14:textId="77777777">
            <w:pPr>
              <w:spacing w:line="180" w:lineRule="exact"/>
              <w:rPr>
                <w:b/>
                <w:sz w:val="13"/>
                <w:szCs w:val="13"/>
              </w:rPr>
            </w:pPr>
          </w:p>
          <w:p w:rsidRPr="00A32073" w:rsidR="006205C0" w:rsidP="00A421A1" w:rsidRDefault="006205C0" w14:paraId="2455908F" w14:textId="55FB05F3">
            <w:pPr>
              <w:spacing w:line="180" w:lineRule="exact"/>
              <w:rPr>
                <w:sz w:val="13"/>
                <w:szCs w:val="13"/>
              </w:rPr>
            </w:pPr>
          </w:p>
        </w:tc>
      </w:tr>
      <w:tr w:rsidR="0046360F" w:rsidTr="00A421A1" w14:paraId="7E6D0300" w14:textId="77777777">
        <w:trPr>
          <w:trHeight w:val="200" w:hRule="exact"/>
        </w:trPr>
        <w:tc>
          <w:tcPr>
            <w:tcW w:w="2160" w:type="dxa"/>
          </w:tcPr>
          <w:p w:rsidRPr="00356D2B" w:rsidR="006205C0" w:rsidP="00A421A1" w:rsidRDefault="006205C0" w14:paraId="29D8D4EB" w14:textId="77777777">
            <w:pPr>
              <w:spacing w:after="90" w:line="180" w:lineRule="exact"/>
              <w:rPr>
                <w:sz w:val="13"/>
                <w:szCs w:val="13"/>
              </w:rPr>
            </w:pPr>
          </w:p>
        </w:tc>
      </w:tr>
      <w:tr w:rsidR="0046360F" w:rsidTr="00A421A1" w14:paraId="082F8269" w14:textId="77777777">
        <w:trPr>
          <w:trHeight w:val="450"/>
        </w:trPr>
        <w:tc>
          <w:tcPr>
            <w:tcW w:w="2160" w:type="dxa"/>
          </w:tcPr>
          <w:p w:rsidR="00F51A76" w:rsidP="00A421A1" w:rsidRDefault="0099376D" w14:paraId="37191538" w14:textId="77777777">
            <w:pPr>
              <w:spacing w:line="180" w:lineRule="exact"/>
              <w:rPr>
                <w:b/>
                <w:sz w:val="13"/>
                <w:szCs w:val="13"/>
              </w:rPr>
            </w:pPr>
            <w:r>
              <w:rPr>
                <w:b/>
                <w:sz w:val="13"/>
                <w:szCs w:val="13"/>
              </w:rPr>
              <w:t>Onze referentie</w:t>
            </w:r>
          </w:p>
          <w:p w:rsidRPr="00FA7882" w:rsidR="006205C0" w:rsidP="00215356" w:rsidRDefault="0099376D" w14:paraId="584FCB1A" w14:textId="77777777">
            <w:pPr>
              <w:spacing w:line="180" w:lineRule="exact"/>
              <w:rPr>
                <w:sz w:val="13"/>
                <w:szCs w:val="13"/>
              </w:rPr>
            </w:pPr>
            <w:r>
              <w:rPr>
                <w:sz w:val="13"/>
                <w:szCs w:val="13"/>
              </w:rPr>
              <w:t>55081571</w:t>
            </w:r>
          </w:p>
        </w:tc>
      </w:tr>
      <w:tr w:rsidR="0046360F" w:rsidTr="00A421A1" w14:paraId="5153F62D" w14:textId="77777777">
        <w:trPr>
          <w:trHeight w:val="136"/>
        </w:trPr>
        <w:tc>
          <w:tcPr>
            <w:tcW w:w="2160" w:type="dxa"/>
          </w:tcPr>
          <w:p w:rsidRPr="00C5333A" w:rsidR="006205C0" w:rsidP="00A421A1" w:rsidRDefault="0099376D" w14:paraId="21AAA115" w14:textId="77777777">
            <w:pPr>
              <w:tabs>
                <w:tab w:val="left" w:pos="1890"/>
              </w:tabs>
              <w:spacing w:line="180" w:lineRule="exact"/>
              <w:rPr>
                <w:b/>
                <w:sz w:val="13"/>
                <w:szCs w:val="13"/>
              </w:rPr>
            </w:pPr>
            <w:r w:rsidRPr="00003544">
              <w:rPr>
                <w:b/>
                <w:sz w:val="13"/>
                <w:szCs w:val="13"/>
              </w:rPr>
              <w:t>Uw brief</w:t>
            </w:r>
          </w:p>
          <w:p w:rsidRPr="00E06CD4" w:rsidR="00E91674" w:rsidP="00E210E0" w:rsidRDefault="0099376D" w14:paraId="29F2592E" w14:textId="77777777">
            <w:pPr>
              <w:tabs>
                <w:tab w:val="left" w:pos="1890"/>
              </w:tabs>
              <w:spacing w:after="92" w:line="180" w:lineRule="exact"/>
              <w:rPr>
                <w:sz w:val="13"/>
                <w:szCs w:val="13"/>
              </w:rPr>
            </w:pPr>
            <w:r>
              <w:rPr>
                <w:sz w:val="13"/>
                <w:szCs w:val="13"/>
              </w:rPr>
              <w:t>21 oktober 2025</w:t>
            </w:r>
          </w:p>
        </w:tc>
      </w:tr>
      <w:tr w:rsidR="0046360F" w:rsidTr="00A421A1" w14:paraId="4873F5DF" w14:textId="77777777">
        <w:trPr>
          <w:trHeight w:val="227"/>
        </w:trPr>
        <w:tc>
          <w:tcPr>
            <w:tcW w:w="2160" w:type="dxa"/>
          </w:tcPr>
          <w:p w:rsidRPr="004A65A5" w:rsidR="006205C0" w:rsidP="00A421A1" w:rsidRDefault="0099376D" w14:paraId="1D180C98" w14:textId="77777777">
            <w:pPr>
              <w:spacing w:line="180" w:lineRule="exact"/>
              <w:rPr>
                <w:b/>
                <w:sz w:val="13"/>
                <w:szCs w:val="13"/>
              </w:rPr>
            </w:pPr>
            <w:r>
              <w:rPr>
                <w:b/>
                <w:sz w:val="13"/>
                <w:szCs w:val="13"/>
              </w:rPr>
              <w:t>Uw referentie</w:t>
            </w:r>
          </w:p>
          <w:p w:rsidRPr="00D74F66" w:rsidR="006205C0" w:rsidP="00A421A1" w:rsidRDefault="0099376D" w14:paraId="3EA7DA71" w14:textId="63FE29A9">
            <w:pPr>
              <w:spacing w:after="90" w:line="180" w:lineRule="exact"/>
              <w:rPr>
                <w:sz w:val="13"/>
              </w:rPr>
            </w:pPr>
            <w:r w:rsidRPr="0099376D">
              <w:rPr>
                <w:sz w:val="13"/>
              </w:rPr>
              <w:t>2025Z19148</w:t>
            </w:r>
          </w:p>
        </w:tc>
      </w:tr>
    </w:tbl>
    <w:p w:rsidR="00215356" w:rsidRDefault="00215356" w14:paraId="23AC372B" w14:textId="77777777"/>
    <w:p w:rsidR="006205C0" w:rsidP="00A421A1" w:rsidRDefault="006205C0" w14:paraId="20CD2738" w14:textId="77777777"/>
    <w:p w:rsidR="0099376D" w:rsidP="0099376D" w:rsidRDefault="0099376D" w14:paraId="4D483843" w14:textId="77777777">
      <w:r>
        <w:t xml:space="preserve">Hierbij stuur ik u de antwoorden op </w:t>
      </w:r>
      <w:r w:rsidRPr="00B977CA">
        <w:t>de vragen</w:t>
      </w:r>
      <w:r>
        <w:t xml:space="preserve"> van het lid </w:t>
      </w:r>
      <w:proofErr w:type="spellStart"/>
      <w:r w:rsidRPr="002D171B">
        <w:rPr>
          <w:lang w:eastAsia="en-US"/>
        </w:rPr>
        <w:t>Rajkowski</w:t>
      </w:r>
      <w:proofErr w:type="spellEnd"/>
      <w:r w:rsidRPr="002D171B">
        <w:rPr>
          <w:lang w:eastAsia="en-US"/>
        </w:rPr>
        <w:t xml:space="preserve"> (VVD</w:t>
      </w:r>
      <w:r>
        <w:rPr>
          <w:lang w:eastAsia="en-US"/>
        </w:rPr>
        <w:t>)</w:t>
      </w:r>
      <w:r>
        <w:t xml:space="preserve"> over </w:t>
      </w:r>
      <w:r w:rsidRPr="002D171B">
        <w:rPr>
          <w:lang w:eastAsia="en-US"/>
        </w:rPr>
        <w:t>het bericht ‘Techsamenwerking in gevaar: Florida plaatst Nederlandse universiteiten op zwarte lijst’</w:t>
      </w:r>
      <w:r>
        <w:t>.</w:t>
      </w:r>
    </w:p>
    <w:p w:rsidR="0099376D" w:rsidP="0099376D" w:rsidRDefault="0099376D" w14:paraId="66A34851" w14:textId="77777777"/>
    <w:p w:rsidR="0099376D" w:rsidP="0099376D" w:rsidRDefault="0099376D" w14:paraId="211A2D6F" w14:textId="77777777">
      <w:r w:rsidRPr="00B977CA">
        <w:t>De vragen werden</w:t>
      </w:r>
      <w:r>
        <w:t xml:space="preserve"> ingezonden op 21 oktober 2025 met kenmerk </w:t>
      </w:r>
      <w:r w:rsidRPr="002D171B">
        <w:t>2025Z19148</w:t>
      </w:r>
      <w:r>
        <w:t>.</w:t>
      </w:r>
    </w:p>
    <w:p w:rsidR="00930C09" w:rsidP="00CA35E4" w:rsidRDefault="00930C09" w14:paraId="4D057E29" w14:textId="77777777"/>
    <w:p w:rsidR="00105677" w:rsidP="00CA35E4" w:rsidRDefault="00105677" w14:paraId="66C5DC42" w14:textId="77777777"/>
    <w:p w:rsidR="00820DDA" w:rsidP="00CA35E4" w:rsidRDefault="00820DDA" w14:paraId="4F9FC95C" w14:textId="77777777"/>
    <w:p w:rsidR="00820DDA" w:rsidP="00CA35E4" w:rsidRDefault="0099376D" w14:paraId="3FFCB227" w14:textId="77777777">
      <w:r>
        <w:t>De minister van Onderwijs, Cultuur en Wetenschap,</w:t>
      </w:r>
    </w:p>
    <w:p w:rsidR="00950170" w:rsidP="00950170" w:rsidRDefault="00950170" w14:paraId="5C4B52F0" w14:textId="77777777"/>
    <w:p w:rsidR="00950170" w:rsidP="00950170" w:rsidRDefault="00950170" w14:paraId="50B9BA0C" w14:textId="77777777"/>
    <w:p w:rsidR="00950170" w:rsidP="00950170" w:rsidRDefault="00950170" w14:paraId="002337AE" w14:textId="77777777"/>
    <w:p w:rsidR="00950170" w:rsidP="00950170" w:rsidRDefault="0099376D" w14:paraId="621BAF1A" w14:textId="77777777">
      <w:pPr>
        <w:pStyle w:val="standaard-tekst"/>
      </w:pPr>
      <w:proofErr w:type="spellStart"/>
      <w:r>
        <w:t>Gouke</w:t>
      </w:r>
      <w:proofErr w:type="spellEnd"/>
      <w:r>
        <w:t xml:space="preserve"> Moes</w:t>
      </w:r>
    </w:p>
    <w:p w:rsidR="00930C09" w:rsidRDefault="0099376D" w14:paraId="5B196EAF" w14:textId="77777777">
      <w:pPr>
        <w:spacing w:line="240" w:lineRule="auto"/>
      </w:pPr>
      <w:r>
        <w:br w:type="page"/>
      </w:r>
    </w:p>
    <w:p w:rsidR="0099376D" w:rsidP="0099376D" w:rsidRDefault="0099376D" w14:paraId="7EC55B0E" w14:textId="77777777">
      <w:pPr>
        <w:pStyle w:val="pagebreak"/>
        <w:pageBreakBefore w:val="0"/>
      </w:pPr>
      <w:r>
        <w:lastRenderedPageBreak/>
        <w:t xml:space="preserve">De antwoorden op de schriftelijke vragen van het lid </w:t>
      </w:r>
      <w:proofErr w:type="spellStart"/>
      <w:r>
        <w:t>Rajkowski</w:t>
      </w:r>
      <w:proofErr w:type="spellEnd"/>
      <w:r>
        <w:t xml:space="preserve"> (VVD) over </w:t>
      </w:r>
      <w:r w:rsidRPr="002D171B">
        <w:t>het bericht ‘Techsamenwerking in gevaar: Florida plaatst Nederlandse universiteiten op zwarte lijst’</w:t>
      </w:r>
      <w:r>
        <w:t xml:space="preserve">, met kenmerk </w:t>
      </w:r>
      <w:r w:rsidRPr="002D171B">
        <w:t>2025Z19148</w:t>
      </w:r>
      <w:r>
        <w:t>, ingezonden op 21 oktober 2025.</w:t>
      </w:r>
    </w:p>
    <w:p w:rsidR="0099376D" w:rsidP="0099376D" w:rsidRDefault="0099376D" w14:paraId="74433027" w14:textId="77777777">
      <w:pPr>
        <w:pStyle w:val="standaard-tekst"/>
      </w:pPr>
    </w:p>
    <w:p w:rsidRPr="002D171B" w:rsidR="0099376D" w:rsidP="0099376D" w:rsidRDefault="0099376D" w14:paraId="509B42FA" w14:textId="77777777">
      <w:pPr>
        <w:pStyle w:val="standaard-tekst"/>
      </w:pPr>
      <w:r w:rsidRPr="002D171B">
        <w:t>Vraag 1</w:t>
      </w:r>
    </w:p>
    <w:p w:rsidRPr="002D171B" w:rsidR="0099376D" w:rsidP="0099376D" w:rsidRDefault="0099376D" w14:paraId="6F653F91" w14:textId="77777777">
      <w:pPr>
        <w:pStyle w:val="standaard-tekst"/>
      </w:pPr>
      <w:r w:rsidRPr="002D171B">
        <w:t>Bent u bekend met het bericht ‘Techsamenwerking in gevaar: Florida plaatst Nederlandse universiteiten op zwarte lijst’?</w:t>
      </w:r>
      <w:r>
        <w:rPr>
          <w:rStyle w:val="Voetnootmarkering"/>
        </w:rPr>
        <w:footnoteReference w:id="1"/>
      </w:r>
    </w:p>
    <w:p w:rsidRPr="002D171B" w:rsidR="0099376D" w:rsidP="0099376D" w:rsidRDefault="0099376D" w14:paraId="1A449A36" w14:textId="77777777">
      <w:pPr>
        <w:pStyle w:val="standaard-tekst"/>
      </w:pPr>
    </w:p>
    <w:p w:rsidRPr="002D171B" w:rsidR="0099376D" w:rsidP="0099376D" w:rsidRDefault="0099376D" w14:paraId="54DCB8E5" w14:textId="77777777">
      <w:pPr>
        <w:pStyle w:val="standaard-tekst"/>
      </w:pPr>
      <w:r w:rsidRPr="002D171B">
        <w:t>Antwoord 1</w:t>
      </w:r>
    </w:p>
    <w:p w:rsidRPr="002D171B" w:rsidR="0099376D" w:rsidP="0099376D" w:rsidRDefault="0099376D" w14:paraId="32AE1AA2" w14:textId="77777777">
      <w:pPr>
        <w:pStyle w:val="standaard-tekst"/>
      </w:pPr>
      <w:r w:rsidRPr="002D171B">
        <w:t xml:space="preserve">Ja. </w:t>
      </w:r>
    </w:p>
    <w:p w:rsidRPr="002D171B" w:rsidR="0099376D" w:rsidP="0099376D" w:rsidRDefault="0099376D" w14:paraId="5C4092D7" w14:textId="77777777">
      <w:pPr>
        <w:pStyle w:val="standaard-tekst"/>
      </w:pPr>
    </w:p>
    <w:p w:rsidRPr="002D171B" w:rsidR="0099376D" w:rsidP="0099376D" w:rsidRDefault="0099376D" w14:paraId="344E21B7" w14:textId="77777777">
      <w:pPr>
        <w:pStyle w:val="standaard-tekst"/>
      </w:pPr>
      <w:r w:rsidRPr="002D171B">
        <w:t>Vraag 2</w:t>
      </w:r>
    </w:p>
    <w:p w:rsidRPr="002D171B" w:rsidR="0099376D" w:rsidP="0099376D" w:rsidRDefault="0099376D" w14:paraId="34703AA1" w14:textId="77777777">
      <w:pPr>
        <w:pStyle w:val="standaard-tekst"/>
      </w:pPr>
      <w:r w:rsidRPr="002D171B">
        <w:t>Klopt het dat Amerikaanse bedrijven de samenwerking met Nederlandse universiteiten stoppen als gevolg van anti-BDS-wetgeving?</w:t>
      </w:r>
      <w:r>
        <w:rPr>
          <w:rStyle w:val="Voetnootmarkering"/>
        </w:rPr>
        <w:footnoteReference w:id="2"/>
      </w:r>
      <w:r w:rsidRPr="002D171B">
        <w:t xml:space="preserve"> </w:t>
      </w:r>
    </w:p>
    <w:p w:rsidRPr="002D171B" w:rsidR="0099376D" w:rsidP="0099376D" w:rsidRDefault="0099376D" w14:paraId="50860176" w14:textId="77777777">
      <w:pPr>
        <w:pStyle w:val="standaard-tekst"/>
      </w:pPr>
    </w:p>
    <w:p w:rsidRPr="002D171B" w:rsidR="0099376D" w:rsidP="0099376D" w:rsidRDefault="0099376D" w14:paraId="3FF2F6F1" w14:textId="77777777">
      <w:pPr>
        <w:pStyle w:val="standaard-tekst"/>
      </w:pPr>
      <w:r w:rsidRPr="002D171B">
        <w:t>Antwoord 2</w:t>
      </w:r>
    </w:p>
    <w:p w:rsidRPr="002D171B" w:rsidR="0099376D" w:rsidP="0099376D" w:rsidRDefault="0099376D" w14:paraId="66F844AE" w14:textId="30DD205F">
      <w:pPr>
        <w:pStyle w:val="standaard-tekst"/>
      </w:pPr>
      <w:r w:rsidRPr="002D171B">
        <w:t xml:space="preserve">Ik </w:t>
      </w:r>
      <w:r w:rsidR="00A13EAF">
        <w:t>heb</w:t>
      </w:r>
      <w:r w:rsidRPr="002D171B">
        <w:t xml:space="preserve"> geen aanwijzingen dat Amerikaanse bedrijven de samenwerking met Nederland stoppen als gevolg van </w:t>
      </w:r>
      <w:r w:rsidR="006A2B75">
        <w:t xml:space="preserve">wetgeving tegen de </w:t>
      </w:r>
      <w:proofErr w:type="spellStart"/>
      <w:r w:rsidR="006A2B75">
        <w:rPr>
          <w:i/>
          <w:iCs/>
        </w:rPr>
        <w:t>Boycott</w:t>
      </w:r>
      <w:proofErr w:type="spellEnd"/>
      <w:r w:rsidR="006A2B75">
        <w:rPr>
          <w:i/>
          <w:iCs/>
        </w:rPr>
        <w:t xml:space="preserve">, </w:t>
      </w:r>
      <w:proofErr w:type="spellStart"/>
      <w:r w:rsidR="006A2B75">
        <w:rPr>
          <w:i/>
          <w:iCs/>
        </w:rPr>
        <w:t>Divestment</w:t>
      </w:r>
      <w:proofErr w:type="spellEnd"/>
      <w:r w:rsidR="006A2B75">
        <w:rPr>
          <w:i/>
          <w:iCs/>
        </w:rPr>
        <w:t xml:space="preserve">, </w:t>
      </w:r>
      <w:proofErr w:type="spellStart"/>
      <w:r w:rsidR="006A2B75">
        <w:rPr>
          <w:i/>
          <w:iCs/>
        </w:rPr>
        <w:t>Sanctions</w:t>
      </w:r>
      <w:proofErr w:type="spellEnd"/>
      <w:r w:rsidR="006A2B75">
        <w:rPr>
          <w:i/>
          <w:iCs/>
        </w:rPr>
        <w:t xml:space="preserve"> </w:t>
      </w:r>
      <w:r w:rsidR="006A2B75">
        <w:t>(BDS) beweging</w:t>
      </w:r>
      <w:r w:rsidRPr="002D171B">
        <w:t xml:space="preserve">. Het bericht verwijst naar specifieke wetgeving uit de Staat Florida. Florida kent sinds 2016 anti-boycotwetgeving die het publieke pensioenfonds van de staat - de Florida State Board of Administration (SBA) - verplicht om elk kwartaal een geactualiseerde lijst te publiceren van “onderzochte bedrijven die Israël boycotten” en de betreffende bedrijven hierover schriftelijk te informeren. Het is verboden voor het fonds om directe aandelen te verwerven in de bedrijven op die lijst. Voor zover bekend heeft deze wetgeving tot nog toe geen gevolgen gehad voor Nederlandse bedrijven. </w:t>
      </w:r>
    </w:p>
    <w:p w:rsidRPr="002D171B" w:rsidR="0099376D" w:rsidP="0099376D" w:rsidRDefault="0099376D" w14:paraId="5D6FABD7" w14:textId="77777777">
      <w:pPr>
        <w:pStyle w:val="standaard-tekst"/>
      </w:pPr>
    </w:p>
    <w:p w:rsidRPr="002D171B" w:rsidR="0099376D" w:rsidP="0099376D" w:rsidRDefault="0099376D" w14:paraId="20202EC6" w14:textId="2269BB8A">
      <w:pPr>
        <w:pStyle w:val="standaard-tekst"/>
      </w:pPr>
      <w:r w:rsidRPr="002D171B">
        <w:t>Afgelopen juni heeft Florida de bestaande anti-boycotwetgeving uitgebreid, waardoor meerdere publieke beleggings- of pensioenfondsen niet langer mogen investeren in onderwijsinstellingen die een academische boycot van Israël voeren. De lijst die nu circuleert</w:t>
      </w:r>
      <w:r w:rsidR="00FC397F">
        <w:t>,</w:t>
      </w:r>
      <w:r w:rsidRPr="002D171B">
        <w:t xml:space="preserve"> is afkomstig van het publieke pensioenfonds SBA</w:t>
      </w:r>
      <w:r w:rsidR="00FC397F">
        <w:t>. SBA heeft</w:t>
      </w:r>
      <w:r w:rsidRPr="002D171B">
        <w:t xml:space="preserve"> de bestaande lijst geactualiseerd naar aanleiding van de</w:t>
      </w:r>
      <w:r w:rsidR="005A74B5">
        <w:t xml:space="preserve"> voorgenoemde</w:t>
      </w:r>
      <w:r w:rsidRPr="002D171B">
        <w:t xml:space="preserve"> wetswijziging. Dit fonds investeert zelf niet in Nederlandse kennisinstellingen. De verwachte directe impact van deze lijst op Nederlandse</w:t>
      </w:r>
      <w:r w:rsidR="003F0F99">
        <w:t xml:space="preserve"> kennisinstellingen</w:t>
      </w:r>
      <w:r w:rsidRPr="002D171B">
        <w:t xml:space="preserve"> is daardoor </w:t>
      </w:r>
      <w:r w:rsidR="003F0F99">
        <w:t>nihil</w:t>
      </w:r>
      <w:r w:rsidRPr="002D171B">
        <w:t>.</w:t>
      </w:r>
    </w:p>
    <w:p w:rsidRPr="002D171B" w:rsidR="0099376D" w:rsidP="0099376D" w:rsidRDefault="0099376D" w14:paraId="0DAF2957" w14:textId="77777777">
      <w:pPr>
        <w:pStyle w:val="standaard-tekst"/>
      </w:pPr>
    </w:p>
    <w:p w:rsidRPr="002D171B" w:rsidR="0099376D" w:rsidP="0099376D" w:rsidRDefault="0099376D" w14:paraId="13D1A60E" w14:textId="77777777">
      <w:pPr>
        <w:pStyle w:val="standaard-tekst"/>
      </w:pPr>
    </w:p>
    <w:p w:rsidRPr="002D171B" w:rsidR="0099376D" w:rsidP="0099376D" w:rsidRDefault="0099376D" w14:paraId="6CDC2A72" w14:textId="77777777">
      <w:pPr>
        <w:pStyle w:val="standaard-tekst"/>
      </w:pPr>
      <w:r w:rsidRPr="002D171B">
        <w:t xml:space="preserve">Vraag 3 </w:t>
      </w:r>
    </w:p>
    <w:p w:rsidRPr="002D171B" w:rsidR="0099376D" w:rsidP="0099376D" w:rsidRDefault="0099376D" w14:paraId="55553C91" w14:textId="77777777">
      <w:pPr>
        <w:pStyle w:val="standaard-tekst"/>
      </w:pPr>
      <w:r w:rsidRPr="002D171B">
        <w:t>Heeft u inzicht in welke universiteiten door de staat Florida op een zogenaamde ‘zwarte lijst’ zijn geplaatst? Zo ja, is het duidelijk welke criteria daarbij zijn gehanteerd?</w:t>
      </w:r>
    </w:p>
    <w:p w:rsidRPr="002D171B" w:rsidR="0099376D" w:rsidP="0099376D" w:rsidRDefault="0099376D" w14:paraId="420168E8" w14:textId="77777777">
      <w:pPr>
        <w:pStyle w:val="standaard-tekst"/>
      </w:pPr>
    </w:p>
    <w:p w:rsidRPr="002D171B" w:rsidR="0099376D" w:rsidP="0099376D" w:rsidRDefault="0099376D" w14:paraId="4B226B24" w14:textId="77777777">
      <w:pPr>
        <w:pStyle w:val="standaard-tekst"/>
      </w:pPr>
      <w:r w:rsidRPr="002D171B">
        <w:t>Antwoord 3</w:t>
      </w:r>
    </w:p>
    <w:p w:rsidRPr="002D171B" w:rsidR="0099376D" w:rsidP="0099376D" w:rsidRDefault="0099376D" w14:paraId="02751C46" w14:textId="332E7166">
      <w:pPr>
        <w:pStyle w:val="standaard-tekst"/>
      </w:pPr>
      <w:r w:rsidRPr="002D171B">
        <w:t xml:space="preserve">De betreffende lijst is gepubliceerd door de </w:t>
      </w:r>
      <w:r w:rsidR="003F0F99">
        <w:t>SBA van Florida</w:t>
      </w:r>
      <w:r w:rsidRPr="002D171B">
        <w:t>. De Nederlandse onderwijs- en onderzoeksinstellingen</w:t>
      </w:r>
      <w:r w:rsidR="003F0F99">
        <w:t xml:space="preserve"> die</w:t>
      </w:r>
      <w:r w:rsidRPr="002D171B">
        <w:t xml:space="preserve"> op de lijst</w:t>
      </w:r>
      <w:r w:rsidR="003F0F99">
        <w:t xml:space="preserve"> staan vermeld</w:t>
      </w:r>
      <w:r w:rsidRPr="002D171B">
        <w:t xml:space="preserve"> zijn de </w:t>
      </w:r>
      <w:r w:rsidRPr="002D171B">
        <w:lastRenderedPageBreak/>
        <w:t xml:space="preserve">Technische Universiteit Eindhoven, de Erasmus Universiteit Rotterdam (met een aparte vermelding van de Rotterdam School of Management), de Gerrit Rietveld Academie, de Radboud Universiteit, de Koninklijke Academie van Beeldende Kunsten, de Technische Universiteit Delft, de Universiteit Utrecht, de Universiteit van Tilburg, en de Universiteit van Amsterdam (met een aparte vermelding van de Amsterdam School </w:t>
      </w:r>
      <w:proofErr w:type="spellStart"/>
      <w:r w:rsidRPr="002D171B">
        <w:t>for</w:t>
      </w:r>
      <w:proofErr w:type="spellEnd"/>
      <w:r w:rsidRPr="002D171B">
        <w:t xml:space="preserve"> </w:t>
      </w:r>
      <w:proofErr w:type="spellStart"/>
      <w:r w:rsidRPr="002D171B">
        <w:t>Cultural</w:t>
      </w:r>
      <w:proofErr w:type="spellEnd"/>
      <w:r w:rsidRPr="002D171B">
        <w:t xml:space="preserve"> Analysis). </w:t>
      </w:r>
    </w:p>
    <w:p w:rsidRPr="002D171B" w:rsidR="0099376D" w:rsidP="0099376D" w:rsidRDefault="0099376D" w14:paraId="61CA54E3" w14:textId="77777777">
      <w:pPr>
        <w:pStyle w:val="standaard-tekst"/>
      </w:pPr>
    </w:p>
    <w:p w:rsidRPr="002D171B" w:rsidR="0099376D" w:rsidP="0099376D" w:rsidRDefault="0099376D" w14:paraId="2A276FCC" w14:textId="0FB18F9C">
      <w:pPr>
        <w:pStyle w:val="standaard-tekst"/>
      </w:pPr>
      <w:r w:rsidRPr="002D171B">
        <w:t xml:space="preserve">Bij het opstellen van de lijst hanteert de SBA de criteria zoals meegegeven in de statelijke wetgeving van Florida. </w:t>
      </w:r>
      <w:r w:rsidR="003F0F99">
        <w:t xml:space="preserve">Zoals hierboven </w:t>
      </w:r>
      <w:r w:rsidR="00A007E9">
        <w:t>is</w:t>
      </w:r>
      <w:r w:rsidR="003F0F99">
        <w:t xml:space="preserve"> aangegeven,</w:t>
      </w:r>
      <w:r w:rsidRPr="002D171B">
        <w:t xml:space="preserve"> vereist deze wetgeving</w:t>
      </w:r>
      <w:r w:rsidR="003F0F99">
        <w:t xml:space="preserve"> sinds juni 2025</w:t>
      </w:r>
      <w:r w:rsidRPr="002D171B">
        <w:t xml:space="preserve"> dat ook instellingen die participeren in ‘academische boycots’ dienen te worden opgenomen in de lijst. </w:t>
      </w:r>
      <w:r w:rsidR="003F0F99">
        <w:t>De Staat Florida definieert e</w:t>
      </w:r>
      <w:r w:rsidRPr="002D171B">
        <w:t xml:space="preserve">en academische boycot van Israël als een situatie waarin een onderwijsinstelling restrictieve beleidsmaatregelen voert, of op andere wijze deelneemt aan activiteiten die resulteren in het beperken van bestaande of potentiële academische relaties op basis van banden met de </w:t>
      </w:r>
      <w:r w:rsidR="00A97EC5">
        <w:t>s</w:t>
      </w:r>
      <w:r w:rsidRPr="002D171B">
        <w:t>taat Israël of met diens academische, onderwijs- of onderzoeksinstellingen. Binnen de gehanteerde definitie valt ook het collectief aansprakelijk stellen van onderzoekers, (toekomstige) studente</w:t>
      </w:r>
      <w:r w:rsidR="003F0F99">
        <w:t>n</w:t>
      </w:r>
      <w:r w:rsidRPr="002D171B">
        <w:t xml:space="preserve"> of gastdocenten voor vermeend aanstootgevend gedrag van de </w:t>
      </w:r>
      <w:r w:rsidR="00A97EC5">
        <w:t>s</w:t>
      </w:r>
      <w:r w:rsidRPr="002D171B">
        <w:t xml:space="preserve">taat Israël. Een onderwijsinstelling wordt beschouwd als deelnemer aan een academische boycot van Israël wanneer één van de </w:t>
      </w:r>
      <w:r w:rsidR="003F0F99">
        <w:t xml:space="preserve">onderdelen van een </w:t>
      </w:r>
      <w:r w:rsidR="008013BB">
        <w:t>instelling</w:t>
      </w:r>
      <w:r w:rsidR="003F0F99">
        <w:t xml:space="preserve"> (bijvoorbeeld een vakgroep of faculteit) </w:t>
      </w:r>
      <w:r w:rsidRPr="002D171B">
        <w:t>een boycot voert.</w:t>
      </w:r>
      <w:r w:rsidR="003F0F99">
        <w:rPr>
          <w:rStyle w:val="Voetnootmarkering"/>
        </w:rPr>
        <w:footnoteReference w:id="3"/>
      </w:r>
    </w:p>
    <w:p w:rsidRPr="002D171B" w:rsidR="0099376D" w:rsidP="0099376D" w:rsidRDefault="0099376D" w14:paraId="45F89BBB" w14:textId="77777777">
      <w:pPr>
        <w:pStyle w:val="standaard-tekst"/>
      </w:pPr>
    </w:p>
    <w:p w:rsidRPr="002D171B" w:rsidR="0099376D" w:rsidP="0099376D" w:rsidRDefault="0099376D" w14:paraId="6D7B3EBB" w14:textId="77777777">
      <w:pPr>
        <w:pStyle w:val="standaard-tekst"/>
      </w:pPr>
      <w:r w:rsidRPr="002D171B">
        <w:t xml:space="preserve">De SBA claimt de selectie van opgenomen entiteiten op de lijst gemaakt te hebben op basis van publiek beschikbare informatie en gesprekken die het fonds voert met belanghebbenden en andere investeringsfondsen. Het is niet duidelijk welke informatie precies heeft geleid tot de toevoeging van de genoemde Nederlandse onderwijs- en onderzoeksinstellingen. </w:t>
      </w:r>
    </w:p>
    <w:p w:rsidRPr="002D171B" w:rsidR="0099376D" w:rsidP="0099376D" w:rsidRDefault="0099376D" w14:paraId="2C22780F" w14:textId="77777777">
      <w:pPr>
        <w:pStyle w:val="standaard-tekst"/>
      </w:pPr>
    </w:p>
    <w:p w:rsidRPr="002D171B" w:rsidR="0099376D" w:rsidP="0099376D" w:rsidRDefault="0099376D" w14:paraId="41648F1F" w14:textId="77777777">
      <w:pPr>
        <w:pStyle w:val="standaard-tekst"/>
      </w:pPr>
      <w:r w:rsidRPr="002D171B">
        <w:t>Vraag 4</w:t>
      </w:r>
    </w:p>
    <w:p w:rsidRPr="002D171B" w:rsidR="0099376D" w:rsidP="0099376D" w:rsidRDefault="0099376D" w14:paraId="49D37087" w14:textId="77777777">
      <w:pPr>
        <w:pStyle w:val="standaard-tekst"/>
      </w:pPr>
      <w:r w:rsidRPr="002D171B">
        <w:t>Is u bekend of andere Amerikaanse staten vergelijkbare maatregelen hebben getroffen of in voorbereiding hebben? Zo ja, om welke staten gaat het?</w:t>
      </w:r>
    </w:p>
    <w:p w:rsidRPr="002D171B" w:rsidR="0099376D" w:rsidP="0099376D" w:rsidRDefault="0099376D" w14:paraId="4F90C3D5" w14:textId="77777777">
      <w:pPr>
        <w:pStyle w:val="standaard-tekst"/>
      </w:pPr>
    </w:p>
    <w:p w:rsidRPr="002D171B" w:rsidR="0099376D" w:rsidP="0099376D" w:rsidRDefault="0099376D" w14:paraId="7FB5A595" w14:textId="77777777">
      <w:pPr>
        <w:pStyle w:val="standaard-tekst"/>
      </w:pPr>
      <w:r w:rsidRPr="002D171B">
        <w:t>Antwoord 4</w:t>
      </w:r>
    </w:p>
    <w:p w:rsidRPr="002D171B" w:rsidR="0099376D" w:rsidP="0099376D" w:rsidRDefault="0099376D" w14:paraId="769E31D9" w14:textId="2CA6595D">
      <w:pPr>
        <w:pStyle w:val="standaard-tekst"/>
      </w:pPr>
      <w:r w:rsidRPr="002D171B">
        <w:t>Veel Amerikaanse staten kennen een vorm van anti-boycotwetgeving m</w:t>
      </w:r>
      <w:r w:rsidR="003F0F99">
        <w:t>et betrekking tot</w:t>
      </w:r>
      <w:r w:rsidRPr="002D171B">
        <w:t xml:space="preserve"> Israël. In de meeste staten richt de wetgeving zich op bedrijven die overheidsdiensten leveren of</w:t>
      </w:r>
      <w:r w:rsidR="003F0F99">
        <w:t xml:space="preserve"> op</w:t>
      </w:r>
      <w:r w:rsidRPr="002D171B">
        <w:t xml:space="preserve"> </w:t>
      </w:r>
      <w:r w:rsidR="003F0F99">
        <w:t>publieke fondsen die in bedrijven investeren</w:t>
      </w:r>
      <w:r w:rsidRPr="002D171B">
        <w:t>. Florida is voor zover bekend de e</w:t>
      </w:r>
      <w:r>
        <w:t>nige</w:t>
      </w:r>
      <w:r w:rsidRPr="002D171B">
        <w:t xml:space="preserve"> Amerikaanse staat die onderwijsinstellingen en academische boycots expliciet opneemt in de wet. </w:t>
      </w:r>
    </w:p>
    <w:p w:rsidRPr="002D171B" w:rsidR="0099376D" w:rsidP="0099376D" w:rsidRDefault="0099376D" w14:paraId="2DEB4140" w14:textId="77777777">
      <w:pPr>
        <w:pStyle w:val="standaard-tekst"/>
      </w:pPr>
    </w:p>
    <w:p w:rsidRPr="002D171B" w:rsidR="0099376D" w:rsidP="0099376D" w:rsidRDefault="0099376D" w14:paraId="353311FC" w14:textId="77777777">
      <w:pPr>
        <w:pStyle w:val="standaard-tekst"/>
      </w:pPr>
      <w:r w:rsidRPr="002D171B">
        <w:t>Vraag 5</w:t>
      </w:r>
    </w:p>
    <w:p w:rsidRPr="002D171B" w:rsidR="0099376D" w:rsidP="0099376D" w:rsidRDefault="0099376D" w14:paraId="0345D34E" w14:textId="77777777">
      <w:pPr>
        <w:pStyle w:val="standaard-tekst"/>
      </w:pPr>
      <w:r w:rsidRPr="002D171B">
        <w:t>Wat is de verwachte impact van deze ontwikkeling op Nederlandse universiteiten en wat voor gevolgen heeft dit voor hun onderzoek?</w:t>
      </w:r>
    </w:p>
    <w:p w:rsidRPr="002D171B" w:rsidR="0099376D" w:rsidP="0099376D" w:rsidRDefault="0099376D" w14:paraId="28C81A40" w14:textId="77777777">
      <w:pPr>
        <w:pStyle w:val="standaard-tekst"/>
      </w:pPr>
    </w:p>
    <w:p w:rsidRPr="002D171B" w:rsidR="0099376D" w:rsidP="0099376D" w:rsidRDefault="0099376D" w14:paraId="1FA3C499" w14:textId="77777777">
      <w:pPr>
        <w:pStyle w:val="standaard-tekst"/>
      </w:pPr>
      <w:r w:rsidRPr="002D171B">
        <w:t>Antwoord 5</w:t>
      </w:r>
    </w:p>
    <w:p w:rsidRPr="002D171B" w:rsidR="0099376D" w:rsidP="0099376D" w:rsidRDefault="0099376D" w14:paraId="68B9E6AA" w14:textId="22C90F36">
      <w:pPr>
        <w:pStyle w:val="standaard-tekst"/>
      </w:pPr>
      <w:r w:rsidRPr="002D171B">
        <w:t xml:space="preserve">De huidige lijst is afkomstig van een individueel fonds </w:t>
      </w:r>
      <w:r w:rsidR="003F0F99">
        <w:t>uit één</w:t>
      </w:r>
      <w:r w:rsidRPr="002D171B">
        <w:t xml:space="preserve"> </w:t>
      </w:r>
      <w:r w:rsidR="003F0F99">
        <w:t>Amerikaanse</w:t>
      </w:r>
      <w:r w:rsidRPr="002D171B">
        <w:t xml:space="preserve"> staat. Dit fonds investeert zelf niet in Nederlandse kennisinstellingen. De verwachte directe impact van deze lijst op Nederlandse </w:t>
      </w:r>
      <w:r w:rsidR="003F0F99">
        <w:t>kennisinstellingen</w:t>
      </w:r>
      <w:r w:rsidRPr="002D171B">
        <w:t xml:space="preserve"> is daardoor </w:t>
      </w:r>
      <w:r w:rsidR="003F0F99">
        <w:t>nihil</w:t>
      </w:r>
      <w:r w:rsidRPr="002D171B">
        <w:t xml:space="preserve">. </w:t>
      </w:r>
    </w:p>
    <w:p w:rsidRPr="002D171B" w:rsidR="0099376D" w:rsidP="0099376D" w:rsidRDefault="0099376D" w14:paraId="3ED2F3BB" w14:textId="77777777">
      <w:pPr>
        <w:pStyle w:val="standaard-tekst"/>
      </w:pPr>
    </w:p>
    <w:p w:rsidRPr="002D171B" w:rsidR="0099376D" w:rsidP="0099376D" w:rsidRDefault="0099376D" w14:paraId="3DDD1CF5" w14:textId="77777777">
      <w:pPr>
        <w:pStyle w:val="standaard-tekst"/>
      </w:pPr>
      <w:r w:rsidRPr="002D171B">
        <w:t>Vraag 6</w:t>
      </w:r>
    </w:p>
    <w:p w:rsidRPr="002D171B" w:rsidR="0099376D" w:rsidP="0099376D" w:rsidRDefault="0099376D" w14:paraId="66ACBC8B" w14:textId="77777777">
      <w:pPr>
        <w:pStyle w:val="standaard-tekst"/>
      </w:pPr>
      <w:r w:rsidRPr="002D171B">
        <w:t>Heeft u inzicht in de eventuele schade aan de Nederlandse kennisinfrastructuur, bijvoorbeeld op het gebied van chips maar ook medische innovatie, nu Amerikaanse instellingen hun samenwerking met Nederlandse universiteiten lijken op te schorten?</w:t>
      </w:r>
    </w:p>
    <w:p w:rsidRPr="002D171B" w:rsidR="0099376D" w:rsidP="0099376D" w:rsidRDefault="0099376D" w14:paraId="0BC9FCA9" w14:textId="77777777">
      <w:pPr>
        <w:pStyle w:val="standaard-tekst"/>
      </w:pPr>
    </w:p>
    <w:p w:rsidRPr="002D171B" w:rsidR="0099376D" w:rsidP="0099376D" w:rsidRDefault="0099376D" w14:paraId="5EEEA2E7" w14:textId="77777777">
      <w:pPr>
        <w:pStyle w:val="standaard-tekst"/>
      </w:pPr>
      <w:r w:rsidRPr="002D171B">
        <w:t>Antwoord 6</w:t>
      </w:r>
    </w:p>
    <w:p w:rsidRPr="002D171B" w:rsidR="0099376D" w:rsidP="0099376D" w:rsidRDefault="0099376D" w14:paraId="03EC6B03" w14:textId="57AAACE1">
      <w:pPr>
        <w:pStyle w:val="standaard-tekst"/>
      </w:pPr>
      <w:r w:rsidRPr="002D171B">
        <w:t xml:space="preserve">Ik heb geen signalen ontvangen dat Amerikaanse instellingen hun samenwerking met Nederlandse universiteiten opschorten. Ik verwacht daarom geen impact op de Nederlandse kennisinfrastructuur. </w:t>
      </w:r>
    </w:p>
    <w:p w:rsidRPr="002D171B" w:rsidR="0099376D" w:rsidP="0099376D" w:rsidRDefault="0099376D" w14:paraId="1FD20591" w14:textId="77777777">
      <w:pPr>
        <w:pStyle w:val="standaard-tekst"/>
      </w:pPr>
    </w:p>
    <w:p w:rsidRPr="002D171B" w:rsidR="0099376D" w:rsidP="0099376D" w:rsidRDefault="0099376D" w14:paraId="572C5D59" w14:textId="77777777">
      <w:pPr>
        <w:pStyle w:val="standaard-tekst"/>
      </w:pPr>
      <w:r w:rsidRPr="002D171B">
        <w:t>Vraag 7</w:t>
      </w:r>
    </w:p>
    <w:p w:rsidRPr="002D171B" w:rsidR="0099376D" w:rsidP="0099376D" w:rsidRDefault="0099376D" w14:paraId="5C05F8B8" w14:textId="77777777">
      <w:pPr>
        <w:pStyle w:val="standaard-tekst"/>
      </w:pPr>
      <w:r w:rsidRPr="002D171B">
        <w:t>Is er sprake van overleg of coördinatie tussen de Nederlandse overheid en kennisinstellingen enerzijds en de Amerikaanse staten anderzijds? Zo ja, wat is daarin uw inzet?</w:t>
      </w:r>
    </w:p>
    <w:p w:rsidRPr="002D171B" w:rsidR="0099376D" w:rsidP="0099376D" w:rsidRDefault="0099376D" w14:paraId="6C239F6E" w14:textId="77777777">
      <w:pPr>
        <w:pStyle w:val="standaard-tekst"/>
      </w:pPr>
    </w:p>
    <w:p w:rsidRPr="002D171B" w:rsidR="0099376D" w:rsidP="0099376D" w:rsidRDefault="0099376D" w14:paraId="2DA83114" w14:textId="77777777">
      <w:pPr>
        <w:pStyle w:val="standaard-tekst"/>
      </w:pPr>
      <w:r w:rsidRPr="002D171B">
        <w:t>Antwoord 7</w:t>
      </w:r>
    </w:p>
    <w:p w:rsidRPr="002D171B" w:rsidR="0099376D" w:rsidP="0099376D" w:rsidRDefault="0099376D" w14:paraId="286F9852" w14:textId="75E10E93">
      <w:pPr>
        <w:pStyle w:val="standaard-tekst"/>
      </w:pPr>
      <w:r w:rsidRPr="002D171B">
        <w:t xml:space="preserve">Mijn ministerie voert geen regulier overleg met afzonderlijke staten. Wel is er contact op federaal niveau. Samen met de </w:t>
      </w:r>
      <w:r>
        <w:t>m</w:t>
      </w:r>
      <w:r w:rsidRPr="002D171B">
        <w:t xml:space="preserve">inister van Economische Zaken, de </w:t>
      </w:r>
      <w:r>
        <w:t>m</w:t>
      </w:r>
      <w:r w:rsidRPr="002D171B">
        <w:t xml:space="preserve">inister van Buitenlandse Zaken en de </w:t>
      </w:r>
      <w:r>
        <w:t>m</w:t>
      </w:r>
      <w:r w:rsidRPr="002D171B">
        <w:t>inister van Buitenlandse Handel en Ontwikkelingshulp zet ik me in om de samenwerking met de V</w:t>
      </w:r>
      <w:r w:rsidR="00C44AFD">
        <w:t>erenigde Staten</w:t>
      </w:r>
      <w:r w:rsidRPr="002D171B">
        <w:t xml:space="preserve"> op het gebied van wetenschap en innovatie te </w:t>
      </w:r>
      <w:r>
        <w:t xml:space="preserve">behouden en </w:t>
      </w:r>
      <w:r w:rsidRPr="002D171B">
        <w:t xml:space="preserve">versterken, onder meer via dialoog en uitwisseling.  </w:t>
      </w:r>
    </w:p>
    <w:p w:rsidRPr="002D171B" w:rsidR="0099376D" w:rsidP="0099376D" w:rsidRDefault="0099376D" w14:paraId="5C334346" w14:textId="77777777">
      <w:pPr>
        <w:pStyle w:val="standaard-tekst"/>
      </w:pPr>
    </w:p>
    <w:p w:rsidRPr="002D171B" w:rsidR="0099376D" w:rsidP="0099376D" w:rsidRDefault="0099376D" w14:paraId="35A8CB31" w14:textId="77777777">
      <w:pPr>
        <w:pStyle w:val="standaard-tekst"/>
      </w:pPr>
      <w:r w:rsidRPr="002D171B">
        <w:t xml:space="preserve">Kennisinstellingen onderhouden over het algemeen geen regulier contact met de statelijke overheden. Zij staan direct in contact met de lokale kennisinstellingen en/of wetenschapsfinanciers. </w:t>
      </w:r>
    </w:p>
    <w:p w:rsidRPr="002D171B" w:rsidR="0099376D" w:rsidP="0099376D" w:rsidRDefault="0099376D" w14:paraId="2787ECD2" w14:textId="77777777">
      <w:pPr>
        <w:pStyle w:val="standaard-tekst"/>
      </w:pPr>
    </w:p>
    <w:p w:rsidRPr="002D171B" w:rsidR="0099376D" w:rsidP="0099376D" w:rsidRDefault="0099376D" w14:paraId="2494FBD9" w14:textId="77777777">
      <w:pPr>
        <w:pStyle w:val="standaard-tekst"/>
      </w:pPr>
      <w:r w:rsidRPr="002D171B">
        <w:t>Vraag 8</w:t>
      </w:r>
    </w:p>
    <w:p w:rsidRPr="002D171B" w:rsidR="0099376D" w:rsidP="0099376D" w:rsidRDefault="0099376D" w14:paraId="028E7938" w14:textId="77777777">
      <w:pPr>
        <w:pStyle w:val="standaard-tekst"/>
      </w:pPr>
      <w:r w:rsidRPr="002D171B">
        <w:t>Bent u bereid om contact op te nemen met de genoemde Nederlandse universiteiten om te kijken wat er nodig is om de voortgang van onderzoek en wetenschap te waarborgen? Zo nee, waarom niet?</w:t>
      </w:r>
    </w:p>
    <w:p w:rsidRPr="002D171B" w:rsidR="0099376D" w:rsidP="0099376D" w:rsidRDefault="0099376D" w14:paraId="2ECD1477" w14:textId="77777777">
      <w:pPr>
        <w:pStyle w:val="standaard-tekst"/>
      </w:pPr>
    </w:p>
    <w:p w:rsidRPr="002D171B" w:rsidR="0099376D" w:rsidP="0099376D" w:rsidRDefault="0099376D" w14:paraId="0C96D8C7" w14:textId="77777777">
      <w:pPr>
        <w:pStyle w:val="standaard-tekst"/>
      </w:pPr>
      <w:r w:rsidRPr="002D171B">
        <w:t>Antwoord 8</w:t>
      </w:r>
    </w:p>
    <w:p w:rsidRPr="002D171B" w:rsidR="0099376D" w:rsidP="0099376D" w:rsidRDefault="0099376D" w14:paraId="1206EF9C" w14:textId="6C691F46">
      <w:pPr>
        <w:pStyle w:val="standaard-tekst"/>
      </w:pPr>
      <w:r w:rsidRPr="002D171B">
        <w:t>Ik sta doorlopend</w:t>
      </w:r>
      <w:r w:rsidR="00C44AFD">
        <w:t xml:space="preserve"> in</w:t>
      </w:r>
      <w:r w:rsidRPr="002D171B">
        <w:t xml:space="preserve"> contact met </w:t>
      </w:r>
      <w:r w:rsidR="00C44AFD">
        <w:t>onze</w:t>
      </w:r>
      <w:r w:rsidRPr="002D171B">
        <w:t xml:space="preserve"> universiteiten en hogescholen over de impact van ontwikkelingen in de Verenigde Staten op het onderwijs en onderzoek in Nederland. </w:t>
      </w:r>
      <w:r>
        <w:t>De Vereniging Universiteiten van Nederland (UNL)</w:t>
      </w:r>
      <w:r w:rsidRPr="002D171B">
        <w:t xml:space="preserve"> en de </w:t>
      </w:r>
      <w:r>
        <w:t>Vereniging Hogescholen (VH)</w:t>
      </w:r>
      <w:r w:rsidRPr="002D171B">
        <w:t xml:space="preserve"> hebben mij </w:t>
      </w:r>
      <w:r>
        <w:t>laten weten</w:t>
      </w:r>
      <w:r w:rsidRPr="002D171B">
        <w:t xml:space="preserve"> dat enkele universiteiten</w:t>
      </w:r>
      <w:r w:rsidR="00C44AFD">
        <w:t xml:space="preserve"> en </w:t>
      </w:r>
      <w:r w:rsidRPr="002D171B">
        <w:t xml:space="preserve">hogescholen een informerend bericht hebben gehad van de SBA over de toevoeging van hun instelling aan de lijst. Vanwege het ontbreken van een financieringsrelatie met de SBA verwachten </w:t>
      </w:r>
      <w:r w:rsidR="00C44AFD">
        <w:t>UNL en de VH</w:t>
      </w:r>
      <w:r w:rsidRPr="002D171B">
        <w:t xml:space="preserve"> vooralsnog niet dat dit bericht impact zal hebben op de voortgang van onderzoek en wetenschap bij de </w:t>
      </w:r>
      <w:r w:rsidR="00C44AFD">
        <w:t>universiteiten en hogescholen</w:t>
      </w:r>
      <w:r w:rsidRPr="002D171B">
        <w:t xml:space="preserve"> die op de lijst vermeld staan.</w:t>
      </w:r>
    </w:p>
    <w:p w:rsidRPr="002D171B" w:rsidR="0099376D" w:rsidP="0099376D" w:rsidRDefault="0099376D" w14:paraId="2F22F8AF" w14:textId="77777777">
      <w:pPr>
        <w:pStyle w:val="standaard-tekst"/>
      </w:pPr>
    </w:p>
    <w:p w:rsidRPr="002D171B" w:rsidR="0099376D" w:rsidP="0099376D" w:rsidRDefault="0099376D" w14:paraId="6BAB1036" w14:textId="77777777">
      <w:pPr>
        <w:pStyle w:val="standaard-tekst"/>
      </w:pPr>
      <w:r w:rsidRPr="002D171B">
        <w:t>Vraag 9</w:t>
      </w:r>
    </w:p>
    <w:p w:rsidRPr="002D171B" w:rsidR="0099376D" w:rsidP="0099376D" w:rsidRDefault="0099376D" w14:paraId="1C99E221" w14:textId="77777777">
      <w:pPr>
        <w:pStyle w:val="standaard-tekst"/>
      </w:pPr>
      <w:r w:rsidRPr="002D171B">
        <w:t>Bent u bereid om maatregelen te treffen om de schade voor Nederlandse instellingen zo veel als mogelijk te beperken en zijn er eventuele alternatieve samenwerkingsroutes mogelijk? Zo nee, waarom niet?</w:t>
      </w:r>
    </w:p>
    <w:p w:rsidRPr="002D171B" w:rsidR="0099376D" w:rsidP="0099376D" w:rsidRDefault="0099376D" w14:paraId="5684BEDD" w14:textId="77777777">
      <w:pPr>
        <w:pStyle w:val="standaard-tekst"/>
      </w:pPr>
    </w:p>
    <w:p w:rsidRPr="002D171B" w:rsidR="0099376D" w:rsidP="0099376D" w:rsidRDefault="0099376D" w14:paraId="3D9B0AF0" w14:textId="77777777">
      <w:pPr>
        <w:pStyle w:val="standaard-tekst"/>
      </w:pPr>
      <w:r w:rsidRPr="002D171B">
        <w:t>Antwoord 9</w:t>
      </w:r>
    </w:p>
    <w:p w:rsidRPr="00820DDA" w:rsidR="00820DDA" w:rsidP="00820DDA" w:rsidRDefault="0099376D" w14:paraId="446FE26B" w14:textId="0E460B7C">
      <w:pPr>
        <w:pStyle w:val="standaard-tekst"/>
      </w:pPr>
      <w:r w:rsidRPr="002D171B">
        <w:lastRenderedPageBreak/>
        <w:t xml:space="preserve">Zoals </w:t>
      </w:r>
      <w:r w:rsidR="002B7E04">
        <w:t>hiervoor</w:t>
      </w:r>
      <w:r w:rsidRPr="002D171B">
        <w:t xml:space="preserve"> aangegeven</w:t>
      </w:r>
      <w:r w:rsidR="00890E5B">
        <w:t>,</w:t>
      </w:r>
      <w:r w:rsidRPr="002D171B">
        <w:t xml:space="preserve"> verwacht ik geen schade voor Nederlandse instellingen.</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8B07D" w14:textId="77777777" w:rsidR="00DC691C" w:rsidRDefault="0099376D">
      <w:r>
        <w:separator/>
      </w:r>
    </w:p>
    <w:p w14:paraId="716770F1" w14:textId="77777777" w:rsidR="00DC691C" w:rsidRDefault="00DC691C"/>
  </w:endnote>
  <w:endnote w:type="continuationSeparator" w:id="0">
    <w:p w14:paraId="3BB253D4" w14:textId="77777777" w:rsidR="00DC691C" w:rsidRDefault="0099376D">
      <w:r>
        <w:continuationSeparator/>
      </w:r>
    </w:p>
    <w:p w14:paraId="4346CEC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EE0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6360F" w14:paraId="290B2BE9" w14:textId="77777777" w:rsidTr="004C7E1D">
      <w:trPr>
        <w:trHeight w:hRule="exact" w:val="357"/>
      </w:trPr>
      <w:tc>
        <w:tcPr>
          <w:tcW w:w="7603" w:type="dxa"/>
        </w:tcPr>
        <w:p w14:paraId="6CBCA4D6" w14:textId="77777777" w:rsidR="002F71BB" w:rsidRPr="004C7E1D" w:rsidRDefault="002F71BB" w:rsidP="004C7E1D">
          <w:pPr>
            <w:spacing w:line="180" w:lineRule="exact"/>
            <w:rPr>
              <w:sz w:val="13"/>
              <w:szCs w:val="13"/>
            </w:rPr>
          </w:pPr>
        </w:p>
      </w:tc>
      <w:tc>
        <w:tcPr>
          <w:tcW w:w="2172" w:type="dxa"/>
        </w:tcPr>
        <w:p w14:paraId="1C0C905E" w14:textId="0B095428" w:rsidR="002F71BB" w:rsidRPr="004C7E1D" w:rsidRDefault="0099376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F6268">
            <w:rPr>
              <w:szCs w:val="13"/>
            </w:rPr>
            <w:t>5</w:t>
          </w:r>
          <w:r w:rsidRPr="004C7E1D">
            <w:rPr>
              <w:szCs w:val="13"/>
            </w:rPr>
            <w:fldChar w:fldCharType="end"/>
          </w:r>
        </w:p>
      </w:tc>
    </w:tr>
  </w:tbl>
  <w:p w14:paraId="2CA0413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6360F" w14:paraId="09A68630" w14:textId="77777777" w:rsidTr="004C7E1D">
      <w:trPr>
        <w:trHeight w:hRule="exact" w:val="357"/>
      </w:trPr>
      <w:tc>
        <w:tcPr>
          <w:tcW w:w="7709" w:type="dxa"/>
        </w:tcPr>
        <w:p w14:paraId="72EF077A" w14:textId="77777777" w:rsidR="00D17084" w:rsidRPr="004C7E1D" w:rsidRDefault="00D17084" w:rsidP="004C7E1D">
          <w:pPr>
            <w:spacing w:line="180" w:lineRule="exact"/>
            <w:rPr>
              <w:sz w:val="13"/>
              <w:szCs w:val="13"/>
            </w:rPr>
          </w:pPr>
        </w:p>
      </w:tc>
      <w:tc>
        <w:tcPr>
          <w:tcW w:w="2060" w:type="dxa"/>
        </w:tcPr>
        <w:p w14:paraId="56FED7B8" w14:textId="12C0F129" w:rsidR="00D17084" w:rsidRPr="004C7E1D" w:rsidRDefault="0099376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F6268">
            <w:rPr>
              <w:szCs w:val="13"/>
            </w:rPr>
            <w:t>5</w:t>
          </w:r>
          <w:r w:rsidRPr="004C7E1D">
            <w:rPr>
              <w:szCs w:val="13"/>
            </w:rPr>
            <w:fldChar w:fldCharType="end"/>
          </w:r>
        </w:p>
      </w:tc>
    </w:tr>
  </w:tbl>
  <w:p w14:paraId="547698D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1CC8" w14:textId="3535FF10" w:rsidR="00DC691C" w:rsidRDefault="0099376D">
      <w:r>
        <w:separator/>
      </w:r>
    </w:p>
  </w:footnote>
  <w:footnote w:type="continuationSeparator" w:id="0">
    <w:p w14:paraId="30A8BC60" w14:textId="77777777" w:rsidR="00DC691C" w:rsidRDefault="0099376D">
      <w:r>
        <w:continuationSeparator/>
      </w:r>
    </w:p>
    <w:p w14:paraId="544F77A1" w14:textId="77777777" w:rsidR="00DC691C" w:rsidRDefault="00DC691C"/>
  </w:footnote>
  <w:footnote w:id="1">
    <w:p w14:paraId="050C6F4E" w14:textId="77777777" w:rsidR="0099376D" w:rsidRPr="002D171B" w:rsidRDefault="0099376D" w:rsidP="0099376D">
      <w:pPr>
        <w:pStyle w:val="standaard-tekst"/>
      </w:pPr>
      <w:r>
        <w:rPr>
          <w:rStyle w:val="Voetnootmarkering"/>
        </w:rPr>
        <w:footnoteRef/>
      </w:r>
      <w:r>
        <w:t xml:space="preserve"> </w:t>
      </w:r>
      <w:proofErr w:type="spellStart"/>
      <w:r w:rsidRPr="002D171B">
        <w:t>Computable</w:t>
      </w:r>
      <w:proofErr w:type="spellEnd"/>
      <w:r w:rsidRPr="002D171B">
        <w:t>, 20 oktober 2025, 'Techsamenwerking in gevaar: Florida plaatst Nederlandse universiteiten op zwarte lijst'</w:t>
      </w:r>
    </w:p>
    <w:p w14:paraId="4916C4E6" w14:textId="77777777" w:rsidR="0099376D" w:rsidRDefault="0099376D" w:rsidP="0099376D">
      <w:pPr>
        <w:pStyle w:val="standaard-tekst"/>
      </w:pPr>
      <w:r w:rsidRPr="002D171B">
        <w:t>(https://www.computable.nl/2025/10/20/techsamenwerking-in-gevaar-florida-plaatst-nederlandseuniversiteiten-op-zwarte-lijst/)</w:t>
      </w:r>
    </w:p>
  </w:footnote>
  <w:footnote w:id="2">
    <w:p w14:paraId="098C82ED" w14:textId="77777777" w:rsidR="0099376D" w:rsidRPr="00A13EAF" w:rsidRDefault="0099376D" w:rsidP="0099376D">
      <w:pPr>
        <w:pStyle w:val="standaard-tekst"/>
        <w:rPr>
          <w:lang w:val="en-US"/>
        </w:rPr>
      </w:pPr>
      <w:r>
        <w:rPr>
          <w:rStyle w:val="Voetnootmarkering"/>
        </w:rPr>
        <w:footnoteRef/>
      </w:r>
      <w:r w:rsidRPr="00A13EAF">
        <w:rPr>
          <w:lang w:val="en-US"/>
        </w:rPr>
        <w:t xml:space="preserve"> BDS: Boycott, Divestment, Sanctions</w:t>
      </w:r>
    </w:p>
  </w:footnote>
  <w:footnote w:id="3">
    <w:p w14:paraId="26FE4D9A" w14:textId="7AFA1023" w:rsidR="003F0F99" w:rsidRPr="003F0F99" w:rsidRDefault="003F0F99">
      <w:pPr>
        <w:pStyle w:val="Voetnoottekst"/>
        <w:rPr>
          <w:sz w:val="18"/>
          <w:szCs w:val="18"/>
          <w:lang w:val="en-US"/>
        </w:rPr>
      </w:pPr>
      <w:r w:rsidRPr="003F0F99">
        <w:rPr>
          <w:rStyle w:val="Voetnootmarkering"/>
          <w:sz w:val="18"/>
          <w:szCs w:val="18"/>
        </w:rPr>
        <w:footnoteRef/>
      </w:r>
      <w:r w:rsidRPr="003F0F99">
        <w:rPr>
          <w:sz w:val="18"/>
          <w:szCs w:val="18"/>
          <w:lang w:val="en-US"/>
        </w:rPr>
        <w:t xml:space="preserve"> SBA Florida, 30 </w:t>
      </w:r>
      <w:proofErr w:type="spellStart"/>
      <w:r w:rsidRPr="003F0F99">
        <w:rPr>
          <w:sz w:val="18"/>
          <w:szCs w:val="18"/>
          <w:lang w:val="en-US"/>
        </w:rPr>
        <w:t>september</w:t>
      </w:r>
      <w:proofErr w:type="spellEnd"/>
      <w:r w:rsidRPr="003F0F99">
        <w:rPr>
          <w:sz w:val="18"/>
          <w:szCs w:val="18"/>
          <w:lang w:val="en-US"/>
        </w:rPr>
        <w:t xml:space="preserve"> 2025, ‘Global Governance Mandates’ (https://www.sbafla.com/media/fhvlnnde/global_governance_mandates_and_florida-statutes_2025_09_30.pdf)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6360F" w14:paraId="5C910E9E" w14:textId="77777777" w:rsidTr="006D2D53">
      <w:trPr>
        <w:trHeight w:hRule="exact" w:val="400"/>
      </w:trPr>
      <w:tc>
        <w:tcPr>
          <w:tcW w:w="7518" w:type="dxa"/>
        </w:tcPr>
        <w:p w14:paraId="4C5B1067" w14:textId="77777777" w:rsidR="00527BD4" w:rsidRPr="00275984" w:rsidRDefault="00527BD4" w:rsidP="00BF4427">
          <w:pPr>
            <w:pStyle w:val="Huisstijl-Rubricering"/>
          </w:pPr>
        </w:p>
      </w:tc>
    </w:tr>
  </w:tbl>
  <w:p w14:paraId="43EA9D0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6360F" w14:paraId="15CFCD19" w14:textId="77777777" w:rsidTr="003B528D">
      <w:tc>
        <w:tcPr>
          <w:tcW w:w="2160" w:type="dxa"/>
        </w:tcPr>
        <w:p w14:paraId="1A965F39" w14:textId="77777777" w:rsidR="002F71BB" w:rsidRPr="000407BB" w:rsidRDefault="0099376D" w:rsidP="005D283A">
          <w:pPr>
            <w:pStyle w:val="Colofonkop"/>
            <w:framePr w:hSpace="0" w:wrap="auto" w:vAnchor="margin" w:hAnchor="text" w:xAlign="left" w:yAlign="inline"/>
          </w:pPr>
          <w:r>
            <w:t>Onze referentie</w:t>
          </w:r>
        </w:p>
      </w:tc>
    </w:tr>
    <w:tr w:rsidR="0046360F" w14:paraId="625FB264" w14:textId="77777777" w:rsidTr="002F71BB">
      <w:trPr>
        <w:trHeight w:val="259"/>
      </w:trPr>
      <w:tc>
        <w:tcPr>
          <w:tcW w:w="2160" w:type="dxa"/>
        </w:tcPr>
        <w:p w14:paraId="5FFC052E" w14:textId="77777777" w:rsidR="00E35CF4" w:rsidRPr="005D283A" w:rsidRDefault="0099376D" w:rsidP="0049501A">
          <w:pPr>
            <w:spacing w:line="180" w:lineRule="exact"/>
            <w:rPr>
              <w:sz w:val="13"/>
              <w:szCs w:val="13"/>
            </w:rPr>
          </w:pPr>
          <w:r>
            <w:rPr>
              <w:sz w:val="13"/>
              <w:szCs w:val="13"/>
            </w:rPr>
            <w:t>55081571</w:t>
          </w:r>
        </w:p>
      </w:tc>
    </w:tr>
  </w:tbl>
  <w:p w14:paraId="0C4B89C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6360F" w14:paraId="52A1AEB5" w14:textId="77777777" w:rsidTr="001377D4">
      <w:trPr>
        <w:trHeight w:val="2636"/>
      </w:trPr>
      <w:tc>
        <w:tcPr>
          <w:tcW w:w="737" w:type="dxa"/>
        </w:tcPr>
        <w:p w14:paraId="13062D34" w14:textId="77777777" w:rsidR="00704845" w:rsidRDefault="00704845" w:rsidP="0047126E">
          <w:pPr>
            <w:framePr w:w="6339" w:h="2750" w:hRule="exact" w:hSpace="181" w:wrap="around" w:vAnchor="page" w:hAnchor="page" w:x="5586" w:y="1"/>
            <w:spacing w:line="240" w:lineRule="auto"/>
          </w:pPr>
        </w:p>
      </w:tc>
      <w:tc>
        <w:tcPr>
          <w:tcW w:w="5156" w:type="dxa"/>
        </w:tcPr>
        <w:p w14:paraId="6F00E05B" w14:textId="77777777" w:rsidR="00704845" w:rsidRDefault="0099376D" w:rsidP="0047126E">
          <w:pPr>
            <w:framePr w:w="3873" w:h="2625" w:hRule="exact" w:wrap="around" w:vAnchor="page" w:hAnchor="page" w:x="6323" w:y="1"/>
          </w:pPr>
          <w:r>
            <w:rPr>
              <w:noProof/>
              <w:lang w:val="en-US" w:eastAsia="en-US"/>
            </w:rPr>
            <w:drawing>
              <wp:inline distT="0" distB="0" distL="0" distR="0" wp14:anchorId="32AFAA31" wp14:editId="1820DBE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FABF34E" w14:textId="77777777" w:rsidR="00483ECA" w:rsidRDefault="00483ECA" w:rsidP="00D037A9"/>
      </w:tc>
    </w:tr>
  </w:tbl>
  <w:p w14:paraId="1FB8388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6360F" w14:paraId="75B85C34" w14:textId="77777777" w:rsidTr="0008539E">
      <w:trPr>
        <w:trHeight w:hRule="exact" w:val="572"/>
      </w:trPr>
      <w:tc>
        <w:tcPr>
          <w:tcW w:w="7520" w:type="dxa"/>
        </w:tcPr>
        <w:p w14:paraId="795CBC7F" w14:textId="77777777" w:rsidR="00527BD4" w:rsidRPr="00963440" w:rsidRDefault="0099376D" w:rsidP="00210BA3">
          <w:pPr>
            <w:pStyle w:val="Huisstijl-Adres"/>
            <w:spacing w:after="0"/>
          </w:pPr>
          <w:r w:rsidRPr="009E3B07">
            <w:t>&gt;Retouradres </w:t>
          </w:r>
          <w:r>
            <w:t>Postbus 16375 2500 BJ Den Haag</w:t>
          </w:r>
          <w:r w:rsidRPr="009E3B07">
            <w:t xml:space="preserve"> </w:t>
          </w:r>
        </w:p>
      </w:tc>
    </w:tr>
    <w:tr w:rsidR="0046360F" w14:paraId="349D6EC7" w14:textId="77777777" w:rsidTr="00E776C6">
      <w:trPr>
        <w:cantSplit/>
        <w:trHeight w:hRule="exact" w:val="238"/>
      </w:trPr>
      <w:tc>
        <w:tcPr>
          <w:tcW w:w="7520" w:type="dxa"/>
        </w:tcPr>
        <w:p w14:paraId="3CB631B3" w14:textId="77777777" w:rsidR="00093ABC" w:rsidRPr="00963440" w:rsidRDefault="00093ABC" w:rsidP="00963440"/>
      </w:tc>
    </w:tr>
    <w:tr w:rsidR="0046360F" w14:paraId="6A5EEA5C" w14:textId="77777777" w:rsidTr="00E776C6">
      <w:trPr>
        <w:cantSplit/>
        <w:trHeight w:hRule="exact" w:val="1520"/>
      </w:trPr>
      <w:tc>
        <w:tcPr>
          <w:tcW w:w="7520" w:type="dxa"/>
        </w:tcPr>
        <w:p w14:paraId="16AF9E77" w14:textId="77777777" w:rsidR="00A604D3" w:rsidRPr="00963440" w:rsidRDefault="00A604D3" w:rsidP="00963440"/>
      </w:tc>
    </w:tr>
    <w:tr w:rsidR="0046360F" w14:paraId="16B09C55" w14:textId="77777777" w:rsidTr="00E776C6">
      <w:trPr>
        <w:trHeight w:hRule="exact" w:val="1077"/>
      </w:trPr>
      <w:tc>
        <w:tcPr>
          <w:tcW w:w="7520" w:type="dxa"/>
        </w:tcPr>
        <w:p w14:paraId="5651AEED" w14:textId="77777777" w:rsidR="00892BA5" w:rsidRPr="00035E67" w:rsidRDefault="00892BA5" w:rsidP="00892BA5">
          <w:pPr>
            <w:tabs>
              <w:tab w:val="left" w:pos="740"/>
            </w:tabs>
            <w:autoSpaceDE w:val="0"/>
            <w:autoSpaceDN w:val="0"/>
            <w:adjustRightInd w:val="0"/>
            <w:rPr>
              <w:rFonts w:cs="Verdana"/>
              <w:szCs w:val="18"/>
            </w:rPr>
          </w:pPr>
        </w:p>
      </w:tc>
    </w:tr>
  </w:tbl>
  <w:p w14:paraId="106A2161" w14:textId="77777777" w:rsidR="006F273B" w:rsidRDefault="006F273B" w:rsidP="00BC4AE3">
    <w:pPr>
      <w:pStyle w:val="Koptekst"/>
    </w:pPr>
  </w:p>
  <w:p w14:paraId="528F3811" w14:textId="77777777" w:rsidR="00153BD0" w:rsidRDefault="00153BD0" w:rsidP="00BC4AE3">
    <w:pPr>
      <w:pStyle w:val="Koptekst"/>
    </w:pPr>
  </w:p>
  <w:p w14:paraId="5B66B5FF" w14:textId="77777777" w:rsidR="0044605E" w:rsidRDefault="0044605E" w:rsidP="00BC4AE3">
    <w:pPr>
      <w:pStyle w:val="Koptekst"/>
    </w:pPr>
  </w:p>
  <w:p w14:paraId="0E60DEF7" w14:textId="77777777" w:rsidR="0044605E" w:rsidRDefault="0044605E" w:rsidP="00BC4AE3">
    <w:pPr>
      <w:pStyle w:val="Koptekst"/>
    </w:pPr>
  </w:p>
  <w:p w14:paraId="35566FB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6FAF788">
      <w:start w:val="1"/>
      <w:numFmt w:val="bullet"/>
      <w:pStyle w:val="Lijstopsomteken"/>
      <w:lvlText w:val="•"/>
      <w:lvlJc w:val="left"/>
      <w:pPr>
        <w:tabs>
          <w:tab w:val="num" w:pos="227"/>
        </w:tabs>
        <w:ind w:left="227" w:hanging="227"/>
      </w:pPr>
      <w:rPr>
        <w:rFonts w:ascii="Verdana" w:hAnsi="Verdana" w:hint="default"/>
        <w:sz w:val="18"/>
        <w:szCs w:val="18"/>
      </w:rPr>
    </w:lvl>
    <w:lvl w:ilvl="1" w:tplc="CFAEC160" w:tentative="1">
      <w:start w:val="1"/>
      <w:numFmt w:val="bullet"/>
      <w:lvlText w:val="o"/>
      <w:lvlJc w:val="left"/>
      <w:pPr>
        <w:tabs>
          <w:tab w:val="num" w:pos="1440"/>
        </w:tabs>
        <w:ind w:left="1440" w:hanging="360"/>
      </w:pPr>
      <w:rPr>
        <w:rFonts w:ascii="Courier New" w:hAnsi="Courier New" w:cs="Courier New" w:hint="default"/>
      </w:rPr>
    </w:lvl>
    <w:lvl w:ilvl="2" w:tplc="35848790" w:tentative="1">
      <w:start w:val="1"/>
      <w:numFmt w:val="bullet"/>
      <w:lvlText w:val=""/>
      <w:lvlJc w:val="left"/>
      <w:pPr>
        <w:tabs>
          <w:tab w:val="num" w:pos="2160"/>
        </w:tabs>
        <w:ind w:left="2160" w:hanging="360"/>
      </w:pPr>
      <w:rPr>
        <w:rFonts w:ascii="Wingdings" w:hAnsi="Wingdings" w:hint="default"/>
      </w:rPr>
    </w:lvl>
    <w:lvl w:ilvl="3" w:tplc="0DAA7336" w:tentative="1">
      <w:start w:val="1"/>
      <w:numFmt w:val="bullet"/>
      <w:lvlText w:val=""/>
      <w:lvlJc w:val="left"/>
      <w:pPr>
        <w:tabs>
          <w:tab w:val="num" w:pos="2880"/>
        </w:tabs>
        <w:ind w:left="2880" w:hanging="360"/>
      </w:pPr>
      <w:rPr>
        <w:rFonts w:ascii="Symbol" w:hAnsi="Symbol" w:hint="default"/>
      </w:rPr>
    </w:lvl>
    <w:lvl w:ilvl="4" w:tplc="41E0BCF0" w:tentative="1">
      <w:start w:val="1"/>
      <w:numFmt w:val="bullet"/>
      <w:lvlText w:val="o"/>
      <w:lvlJc w:val="left"/>
      <w:pPr>
        <w:tabs>
          <w:tab w:val="num" w:pos="3600"/>
        </w:tabs>
        <w:ind w:left="3600" w:hanging="360"/>
      </w:pPr>
      <w:rPr>
        <w:rFonts w:ascii="Courier New" w:hAnsi="Courier New" w:cs="Courier New" w:hint="default"/>
      </w:rPr>
    </w:lvl>
    <w:lvl w:ilvl="5" w:tplc="EBF6FF7C" w:tentative="1">
      <w:start w:val="1"/>
      <w:numFmt w:val="bullet"/>
      <w:lvlText w:val=""/>
      <w:lvlJc w:val="left"/>
      <w:pPr>
        <w:tabs>
          <w:tab w:val="num" w:pos="4320"/>
        </w:tabs>
        <w:ind w:left="4320" w:hanging="360"/>
      </w:pPr>
      <w:rPr>
        <w:rFonts w:ascii="Wingdings" w:hAnsi="Wingdings" w:hint="default"/>
      </w:rPr>
    </w:lvl>
    <w:lvl w:ilvl="6" w:tplc="C6DA3ADE" w:tentative="1">
      <w:start w:val="1"/>
      <w:numFmt w:val="bullet"/>
      <w:lvlText w:val=""/>
      <w:lvlJc w:val="left"/>
      <w:pPr>
        <w:tabs>
          <w:tab w:val="num" w:pos="5040"/>
        </w:tabs>
        <w:ind w:left="5040" w:hanging="360"/>
      </w:pPr>
      <w:rPr>
        <w:rFonts w:ascii="Symbol" w:hAnsi="Symbol" w:hint="default"/>
      </w:rPr>
    </w:lvl>
    <w:lvl w:ilvl="7" w:tplc="C5B4150A" w:tentative="1">
      <w:start w:val="1"/>
      <w:numFmt w:val="bullet"/>
      <w:lvlText w:val="o"/>
      <w:lvlJc w:val="left"/>
      <w:pPr>
        <w:tabs>
          <w:tab w:val="num" w:pos="5760"/>
        </w:tabs>
        <w:ind w:left="5760" w:hanging="360"/>
      </w:pPr>
      <w:rPr>
        <w:rFonts w:ascii="Courier New" w:hAnsi="Courier New" w:cs="Courier New" w:hint="default"/>
      </w:rPr>
    </w:lvl>
    <w:lvl w:ilvl="8" w:tplc="9668A6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83E7314">
      <w:start w:val="1"/>
      <w:numFmt w:val="bullet"/>
      <w:pStyle w:val="Lijstopsomteken2"/>
      <w:lvlText w:val="–"/>
      <w:lvlJc w:val="left"/>
      <w:pPr>
        <w:tabs>
          <w:tab w:val="num" w:pos="227"/>
        </w:tabs>
        <w:ind w:left="227" w:firstLine="0"/>
      </w:pPr>
      <w:rPr>
        <w:rFonts w:ascii="Verdana" w:hAnsi="Verdana" w:hint="default"/>
      </w:rPr>
    </w:lvl>
    <w:lvl w:ilvl="1" w:tplc="5792D314" w:tentative="1">
      <w:start w:val="1"/>
      <w:numFmt w:val="bullet"/>
      <w:lvlText w:val="o"/>
      <w:lvlJc w:val="left"/>
      <w:pPr>
        <w:tabs>
          <w:tab w:val="num" w:pos="1440"/>
        </w:tabs>
        <w:ind w:left="1440" w:hanging="360"/>
      </w:pPr>
      <w:rPr>
        <w:rFonts w:ascii="Courier New" w:hAnsi="Courier New" w:cs="Courier New" w:hint="default"/>
      </w:rPr>
    </w:lvl>
    <w:lvl w:ilvl="2" w:tplc="4DB6D666" w:tentative="1">
      <w:start w:val="1"/>
      <w:numFmt w:val="bullet"/>
      <w:lvlText w:val=""/>
      <w:lvlJc w:val="left"/>
      <w:pPr>
        <w:tabs>
          <w:tab w:val="num" w:pos="2160"/>
        </w:tabs>
        <w:ind w:left="2160" w:hanging="360"/>
      </w:pPr>
      <w:rPr>
        <w:rFonts w:ascii="Wingdings" w:hAnsi="Wingdings" w:hint="default"/>
      </w:rPr>
    </w:lvl>
    <w:lvl w:ilvl="3" w:tplc="A1C6CDC6" w:tentative="1">
      <w:start w:val="1"/>
      <w:numFmt w:val="bullet"/>
      <w:lvlText w:val=""/>
      <w:lvlJc w:val="left"/>
      <w:pPr>
        <w:tabs>
          <w:tab w:val="num" w:pos="2880"/>
        </w:tabs>
        <w:ind w:left="2880" w:hanging="360"/>
      </w:pPr>
      <w:rPr>
        <w:rFonts w:ascii="Symbol" w:hAnsi="Symbol" w:hint="default"/>
      </w:rPr>
    </w:lvl>
    <w:lvl w:ilvl="4" w:tplc="C6A68774" w:tentative="1">
      <w:start w:val="1"/>
      <w:numFmt w:val="bullet"/>
      <w:lvlText w:val="o"/>
      <w:lvlJc w:val="left"/>
      <w:pPr>
        <w:tabs>
          <w:tab w:val="num" w:pos="3600"/>
        </w:tabs>
        <w:ind w:left="3600" w:hanging="360"/>
      </w:pPr>
      <w:rPr>
        <w:rFonts w:ascii="Courier New" w:hAnsi="Courier New" w:cs="Courier New" w:hint="default"/>
      </w:rPr>
    </w:lvl>
    <w:lvl w:ilvl="5" w:tplc="FFA067FC" w:tentative="1">
      <w:start w:val="1"/>
      <w:numFmt w:val="bullet"/>
      <w:lvlText w:val=""/>
      <w:lvlJc w:val="left"/>
      <w:pPr>
        <w:tabs>
          <w:tab w:val="num" w:pos="4320"/>
        </w:tabs>
        <w:ind w:left="4320" w:hanging="360"/>
      </w:pPr>
      <w:rPr>
        <w:rFonts w:ascii="Wingdings" w:hAnsi="Wingdings" w:hint="default"/>
      </w:rPr>
    </w:lvl>
    <w:lvl w:ilvl="6" w:tplc="C44C09E8" w:tentative="1">
      <w:start w:val="1"/>
      <w:numFmt w:val="bullet"/>
      <w:lvlText w:val=""/>
      <w:lvlJc w:val="left"/>
      <w:pPr>
        <w:tabs>
          <w:tab w:val="num" w:pos="5040"/>
        </w:tabs>
        <w:ind w:left="5040" w:hanging="360"/>
      </w:pPr>
      <w:rPr>
        <w:rFonts w:ascii="Symbol" w:hAnsi="Symbol" w:hint="default"/>
      </w:rPr>
    </w:lvl>
    <w:lvl w:ilvl="7" w:tplc="5DEA708C" w:tentative="1">
      <w:start w:val="1"/>
      <w:numFmt w:val="bullet"/>
      <w:lvlText w:val="o"/>
      <w:lvlJc w:val="left"/>
      <w:pPr>
        <w:tabs>
          <w:tab w:val="num" w:pos="5760"/>
        </w:tabs>
        <w:ind w:left="5760" w:hanging="360"/>
      </w:pPr>
      <w:rPr>
        <w:rFonts w:ascii="Courier New" w:hAnsi="Courier New" w:cs="Courier New" w:hint="default"/>
      </w:rPr>
    </w:lvl>
    <w:lvl w:ilvl="8" w:tplc="079A1C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16452223">
    <w:abstractNumId w:val="10"/>
  </w:num>
  <w:num w:numId="2" w16cid:durableId="589388688">
    <w:abstractNumId w:val="7"/>
  </w:num>
  <w:num w:numId="3" w16cid:durableId="2022851488">
    <w:abstractNumId w:val="6"/>
  </w:num>
  <w:num w:numId="4" w16cid:durableId="1832482971">
    <w:abstractNumId w:val="5"/>
  </w:num>
  <w:num w:numId="5" w16cid:durableId="1600063674">
    <w:abstractNumId w:val="4"/>
  </w:num>
  <w:num w:numId="6" w16cid:durableId="2115905258">
    <w:abstractNumId w:val="8"/>
  </w:num>
  <w:num w:numId="7" w16cid:durableId="1960916144">
    <w:abstractNumId w:val="3"/>
  </w:num>
  <w:num w:numId="8" w16cid:durableId="1667320703">
    <w:abstractNumId w:val="2"/>
  </w:num>
  <w:num w:numId="9" w16cid:durableId="207690154">
    <w:abstractNumId w:val="1"/>
  </w:num>
  <w:num w:numId="10" w16cid:durableId="129716748">
    <w:abstractNumId w:val="0"/>
  </w:num>
  <w:num w:numId="11" w16cid:durableId="132522686">
    <w:abstractNumId w:val="9"/>
  </w:num>
  <w:num w:numId="12" w16cid:durableId="1269898270">
    <w:abstractNumId w:val="11"/>
  </w:num>
  <w:num w:numId="13" w16cid:durableId="633414958">
    <w:abstractNumId w:val="13"/>
  </w:num>
  <w:num w:numId="14" w16cid:durableId="9287380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6268"/>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278F"/>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B7E04"/>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0F99"/>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60F"/>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DC5"/>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4B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2B75"/>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13BB"/>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0E5B"/>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376D"/>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07E9"/>
    <w:rsid w:val="00A056DE"/>
    <w:rsid w:val="00A0678A"/>
    <w:rsid w:val="00A1289E"/>
    <w:rsid w:val="00A128AD"/>
    <w:rsid w:val="00A13EAF"/>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97EC5"/>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472B"/>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4AFD"/>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1DD9"/>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1C67"/>
    <w:rsid w:val="00E54114"/>
    <w:rsid w:val="00E57767"/>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6B82"/>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397F"/>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ECD4E"/>
  <w15:docId w15:val="{1C024EEE-A4CC-432A-B18C-CEE264B1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99376D"/>
    <w:rPr>
      <w:rFonts w:ascii="Verdana" w:hAnsi="Verdana"/>
      <w:sz w:val="13"/>
      <w:lang w:val="nl-NL" w:eastAsia="nl-NL"/>
    </w:rPr>
  </w:style>
  <w:style w:type="character" w:styleId="Voetnootmarkering">
    <w:name w:val="footnote reference"/>
    <w:basedOn w:val="Standaardalinea-lettertype"/>
    <w:uiPriority w:val="99"/>
    <w:unhideWhenUsed/>
    <w:rsid w:val="009937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1274</ap:Words>
  <ap:Characters>7013</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2025-11-11T16:09:00.0000000Z</dcterms:created>
  <dcterms:modified xsi:type="dcterms:W3CDTF">2025-11-11T16:09:00.0000000Z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O210VIS</vt:lpwstr>
  </property>
  <property fmtid="{D5CDD505-2E9C-101B-9397-08002B2CF9AE}" pid="3" name="Author">
    <vt:lpwstr>O210VIS</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Rajkowski</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O210VIS</vt:lpwstr>
  </property>
</Properties>
</file>