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2025Z19687</w:t>
        <w:br/>
      </w:r>
      <w:proofErr w:type="spellEnd"/>
    </w:p>
    <w:p>
      <w:pPr>
        <w:pStyle w:val="Normal"/>
        <w:rPr>
          <w:b w:val="1"/>
          <w:bCs w:val="1"/>
        </w:rPr>
      </w:pPr>
      <w:r w:rsidR="250AE766">
        <w:rPr>
          <w:b w:val="0"/>
          <w:bCs w:val="0"/>
        </w:rPr>
        <w:t>(ingezonden 12 november 2025)</w:t>
        <w:br/>
      </w:r>
    </w:p>
    <w:p>
      <w:r>
        <w:t xml:space="preserve">Vragen van het lid Ceder (ChristenUnie) aan de staatssecretaris van Justitie en Veiligheid over het bericht ‘Koop nu, baal later: hoe Klarna-klanten vastlopen in dubieuze incasso­trajecten’</w:t>
      </w:r>
      <w:r>
        <w:br/>
      </w:r>
    </w:p>
    <w:p>
      <w:pPr>
        <w:pStyle w:val="ListParagraph"/>
        <w:numPr>
          <w:ilvl w:val="0"/>
          <w:numId w:val="100489930"/>
        </w:numPr>
        <w:ind w:left="360"/>
      </w:pPr>
      <w:r>
        <w:t xml:space="preserve">Bent u bekend met de werkwijze van incassobedrijven, zoals Alektum (aan wie BNPL-bedrijf (Buy Now Pay Later) Klarna vorderingen heeft overgedragen), die duizenden rechtszaken aanhangig maken, vaak zonder deugdelijke onderbouwing, niet verschijnen bij de rechtbank en schuldenaren confronteren met torenhoge rente- en incassokosten? 1)</w:t>
      </w:r>
      <w:r>
        <w:br/>
      </w:r>
    </w:p>
    <w:p>
      <w:pPr>
        <w:pStyle w:val="ListParagraph"/>
        <w:numPr>
          <w:ilvl w:val="0"/>
          <w:numId w:val="100489930"/>
        </w:numPr>
        <w:ind w:left="360"/>
      </w:pPr>
      <w:r>
        <w:t xml:space="preserve">Hoe beoordeelt u deze handelswijze in het licht van de beginselen van een behoorlijke procesorde en de bescherming van schuldenaren? In hoeverre is hier volgens u sprake van (structureel) misbruik van procesrecht?</w:t>
      </w:r>
      <w:r>
        <w:br/>
      </w:r>
    </w:p>
    <w:p>
      <w:pPr>
        <w:pStyle w:val="ListParagraph"/>
        <w:numPr>
          <w:ilvl w:val="0"/>
          <w:numId w:val="100489930"/>
        </w:numPr>
        <w:ind w:left="360"/>
      </w:pPr>
      <w:r>
        <w:t xml:space="preserve">Kunt u toelichten welke maatregelen momenteel bestaan om te voorkomen dat incassobureaus op dergelijke wijze misbruik maken van het rechtssysteem?</w:t>
      </w:r>
      <w:r>
        <w:br/>
      </w:r>
    </w:p>
    <w:p>
      <w:pPr>
        <w:pStyle w:val="ListParagraph"/>
        <w:numPr>
          <w:ilvl w:val="0"/>
          <w:numId w:val="100489930"/>
        </w:numPr>
        <w:ind w:left="360"/>
      </w:pPr>
      <w:r>
        <w:t xml:space="preserve">Op welke wijze heeft u de aangenomen motie Ceder c.s. (Kamerstuk 35915, nr. 27) afgedaan? Acht u de genomen maatregelen afdoende om het doorverkopen van schulden als verdienmodel te hebben bestreden? Zo nee, welke maatregelen bent u voornemens te nemen en/of te laten onderzoeken?</w:t>
      </w:r>
      <w:r>
        <w:br/>
      </w:r>
    </w:p>
    <w:p>
      <w:pPr>
        <w:pStyle w:val="ListParagraph"/>
        <w:numPr>
          <w:ilvl w:val="0"/>
          <w:numId w:val="100489930"/>
        </w:numPr>
        <w:ind w:left="360"/>
      </w:pPr>
      <w:r>
        <w:t xml:space="preserve">Bent u bekend met de algemene consumentenvoorwaarden van Klarna, waarin staat dat de vordering van de (web)winkel op de consument wordt overgedragen aan Klarna Bank AB? Deelt u dat een dergelijke overdracht van een vordering valt onder de reikwijdte van artikel 2, sub b, van de Wet kwaliteit incassodienstverlening? 2)</w:t>
      </w:r>
      <w:r>
        <w:br/>
      </w:r>
    </w:p>
    <w:p>
      <w:pPr>
        <w:pStyle w:val="ListParagraph"/>
        <w:numPr>
          <w:ilvl w:val="0"/>
          <w:numId w:val="100489930"/>
        </w:numPr>
        <w:ind w:left="360"/>
      </w:pPr>
      <w:r>
        <w:t xml:space="preserve">Bent u van mening dat de activiteiten van Klarna onder de Wet kwaliteit incassodienstverlening vallen? Zo ja, voldoet het bedrijf, naar uw oordeel, aan de verplichtingen die de wet stelt? Is het juist dat Klarna niet geregistreerd staat in het register van incassodienstverleners?</w:t>
      </w:r>
      <w:r>
        <w:br/>
      </w:r>
    </w:p>
    <w:p>
      <w:pPr>
        <w:pStyle w:val="ListParagraph"/>
        <w:numPr>
          <w:ilvl w:val="0"/>
          <w:numId w:val="100489930"/>
        </w:numPr>
        <w:ind w:left="360"/>
      </w:pPr>
      <w:r>
        <w:t xml:space="preserve">Bent u bekend met het feit dat Klarna, in het kader van haar BNPL-activiteiten, aan consumenten betalingsherinneringen en aanmaningen verstuurt wanneer facturen onbetaald blijven? Deelt u de opvatting dat het versturen van herinneringen en aanmaningen moet worden aangemerkt als het verrichten van ‘buitengerechtelijke incassowerkzaamheden’ in de zin van artikel 1 van de Wet kwaliteit incassodienstverlening?</w:t>
      </w:r>
      <w:r>
        <w:br/>
      </w:r>
    </w:p>
    <w:p>
      <w:pPr>
        <w:pStyle w:val="ListParagraph"/>
        <w:numPr>
          <w:ilvl w:val="0"/>
          <w:numId w:val="100489930"/>
        </w:numPr>
        <w:ind w:left="360"/>
      </w:pPr>
      <w:r>
        <w:t xml:space="preserve">Is het correct dat de reikwijdte van de wet gebaseerd is op de feitelijke uitvoering van buitengerechtelijke incassowerkzaamheden richting natuurlijke personen, ongeacht door wie deze worden uitgevoerd? Zijn er organisaties uitgezonderd van de reikwijdte van deze wet?</w:t>
      </w:r>
      <w:r>
        <w:br/>
      </w:r>
    </w:p>
    <w:p>
      <w:pPr>
        <w:pStyle w:val="ListParagraph"/>
        <w:numPr>
          <w:ilvl w:val="0"/>
          <w:numId w:val="100489930"/>
        </w:numPr>
        <w:ind w:left="360"/>
      </w:pPr>
      <w:r>
        <w:t xml:space="preserve">Klopt het, zoals in het artikel gepubliceerd door Follow the Money staat, dat u in gesprek bent met het bedrijf Klarna over de naleving van de Wet kwaliteit incassodienstverlening?</w:t>
      </w:r>
      <w:r>
        <w:br/>
      </w:r>
    </w:p>
    <w:p>
      <w:pPr>
        <w:pStyle w:val="ListParagraph"/>
        <w:numPr>
          <w:ilvl w:val="0"/>
          <w:numId w:val="100489930"/>
        </w:numPr>
        <w:ind w:left="360"/>
      </w:pPr>
      <w:r>
        <w:t xml:space="preserve">Wat is de reden voor dit overleg? Is het gebruikelijk en wenselijk dat er overleg plaatsvindt tussen u en een bedrijf over naleving van de wet? Wat is hierin de rol van de Inspectie Justitie en Veiligheid? Is de Inspectie (al dan niet op handhavende wijze) betrokken bij dit overleg?  </w:t>
      </w:r>
      <w:r>
        <w:br/>
      </w:r>
    </w:p>
    <w:p>
      <w:pPr>
        <w:pStyle w:val="ListParagraph"/>
        <w:numPr>
          <w:ilvl w:val="0"/>
          <w:numId w:val="100489930"/>
        </w:numPr>
        <w:ind w:left="360"/>
      </w:pPr>
      <w:r>
        <w:t xml:space="preserve">Kunt u aangeven waarom met Klarna wordt ‘overlegd’ terwijl in het nieuwsbericht van de Inspectie Justitie en Veiligheid staat dat “incassodienstverleners die niet zijn geregistreerd hun werkzaamheden met onmiddellijke ingang [moeten] staken en gestaakt houden”? 3)</w:t>
      </w:r>
      <w:r>
        <w:br/>
      </w:r>
    </w:p>
    <w:p>
      <w:pPr>
        <w:pStyle w:val="ListParagraph"/>
        <w:numPr>
          <w:ilvl w:val="0"/>
          <w:numId w:val="100489930"/>
        </w:numPr>
        <w:ind w:left="360"/>
      </w:pPr>
      <w:r>
        <w:t xml:space="preserve">Klopt het dat het overtreden van de registratieplicht in het incassoregister wordt aangemerkt als een economisch delict in de zin van de Wet op de economische delicten (WED)? Kunnen burgers in dit geval zelf aangifte doen van een vermoedelijke overtreding van deze registratieplicht door een incassodienstverlener?</w:t>
      </w:r>
      <w:r>
        <w:br/>
      </w:r>
    </w:p>
    <w:p>
      <w:pPr>
        <w:pStyle w:val="ListParagraph"/>
        <w:numPr>
          <w:ilvl w:val="0"/>
          <w:numId w:val="100489930"/>
        </w:numPr>
        <w:ind w:left="360"/>
      </w:pPr>
      <w:r>
        <w:t xml:space="preserve">Op welke wijze wordt er gehandhaafd op de Wet kwaliteit incassodienstverlening? Kunt u cijfers delen van de hoeveelheid boetes et cetera die zijn opgelegd?</w:t>
      </w:r>
      <w:r>
        <w:br/>
      </w:r>
    </w:p>
    <w:p>
      <w:pPr>
        <w:pStyle w:val="ListParagraph"/>
        <w:numPr>
          <w:ilvl w:val="0"/>
          <w:numId w:val="100489930"/>
        </w:numPr>
        <w:ind w:left="360"/>
      </w:pPr>
      <w:r>
        <w:t xml:space="preserve">Heeft de Inspectie Justitie en Veiligheid volgens u voldoende instrumenten en capaciteit om adequaat te kunnen handhaven om een afschrikwekkende werking te hebben waardoor bedrijven zich genoodzaakt voelen om te voldoen aan de wet?</w:t>
      </w:r>
      <w:r>
        <w:br/>
      </w:r>
    </w:p>
    <w:p>
      <w:pPr>
        <w:pStyle w:val="ListParagraph"/>
        <w:numPr>
          <w:ilvl w:val="0"/>
          <w:numId w:val="100489930"/>
        </w:numPr>
        <w:ind w:left="360"/>
      </w:pPr>
      <w:r>
        <w:t xml:space="preserve">Wat vindt u van de suggestie die gedaan wordt in het artikel om de wetgeving aan te scherpen ten aanzien van de wijze waarop zogeheten BNPL-bedrijven mogen samenwerken met incassobureaus? Bent u bereid te onderzoeken of aanvullende regelgeving of toezicht nodig is om consumenten beter te beschermen tegen agressieve incassopraktijken in deze sector?</w:t>
      </w:r>
      <w:r>
        <w:br/>
      </w:r>
    </w:p>
    <w:p>
      <w:r>
        <w:t xml:space="preserve"> </w:t>
      </w:r>
      <w:r>
        <w:br/>
      </w:r>
    </w:p>
    <w:p>
      <w:r>
        <w:t xml:space="preserve">1) Follow the Money, 8 november 2025, ‘Koop nu, baal later: hoe Klarna-klanten vastlopen in dubieuze incasso­trajecten’, https://www.ftm.nl/artikelen/schaduwkant-achteraf-betalen-klarna-alektum?utm_medium=social&amp;utm_campaign=sharebuttonnietleden</w:t>
      </w:r>
      <w:r>
        <w:br/>
      </w:r>
    </w:p>
    <w:p>
      <w:r>
        <w:t xml:space="preserve">2) Klarna, 5 mei 2025, 'Koop nu - Betaal later', Klarna: Koop nu - Betaal later</w:t>
      </w:r>
      <w:r>
        <w:br/>
      </w:r>
    </w:p>
    <w:p>
      <w:r>
        <w:t xml:space="preserve">3) Inspectie Justitie en Veiligheid, 17 juli 2025, 'Controle op registratieplicht incassodienstverleners', Controle op registratieplicht incassodienstverleners | Inspectie Justitie en Veiligheid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