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2025Z19697</w:t>
        <w:br/>
      </w:r>
      <w:proofErr w:type="spellEnd"/>
    </w:p>
    <w:p>
      <w:pPr>
        <w:pStyle w:val="Normal"/>
        <w:rPr>
          <w:b w:val="1"/>
          <w:bCs w:val="1"/>
        </w:rPr>
      </w:pPr>
      <w:r w:rsidR="250AE766">
        <w:rPr>
          <w:b w:val="0"/>
          <w:bCs w:val="0"/>
        </w:rPr>
        <w:t>(ingezonden 12 november 2025)</w:t>
        <w:br/>
      </w:r>
    </w:p>
    <w:p>
      <w:r>
        <w:t xml:space="preserve">Vragen van het lid Kathmann (GroenLinks-PvdA) aan de minister van Binnenlandse Zaken en Koninkrijksrelaties over een op te richten Europese “intelligence unit”</w:t>
      </w:r>
      <w:r>
        <w:br/>
      </w:r>
    </w:p>
    <w:p>
      <w:r>
        <w:t xml:space="preserve"> </w:t>
      </w:r>
      <w:r>
        <w:br/>
      </w:r>
    </w:p>
    <w:p>
      <w:pPr>
        <w:pStyle w:val="ListParagraph"/>
        <w:numPr>
          <w:ilvl w:val="0"/>
          <w:numId w:val="100489970"/>
        </w:numPr>
        <w:ind w:left="360"/>
      </w:pPr>
      <w:r>
        <w:t xml:space="preserve">Kent u het bericht 'EU to set up new intelligence unit under Ursula von der Leyen'? 1)</w:t>
      </w:r>
      <w:r>
        <w:br/>
      </w:r>
    </w:p>
    <w:p>
      <w:pPr>
        <w:pStyle w:val="ListParagraph"/>
        <w:numPr>
          <w:ilvl w:val="0"/>
          <w:numId w:val="100489970"/>
        </w:numPr>
        <w:ind w:left="360"/>
      </w:pPr>
      <w:r>
        <w:t xml:space="preserve">Bent u betrokken bij de plannen om een nieuwe “intelligence unit” op te zetten? Zo ja, wat is uw betrokkenheid of de betrokkenheid van de Nederlandse inlichtingen- en veiligheidsdiensten? Zo nee, waarom niet?</w:t>
      </w:r>
      <w:r>
        <w:br/>
      </w:r>
    </w:p>
    <w:p>
      <w:pPr>
        <w:pStyle w:val="ListParagraph"/>
        <w:numPr>
          <w:ilvl w:val="0"/>
          <w:numId w:val="100489970"/>
        </w:numPr>
        <w:ind w:left="360"/>
      </w:pPr>
      <w:r>
        <w:t xml:space="preserve">Is het plan voor de nieuwe intelligence unit gedeeld met de lidstaten van de Europese Unie? Zo ja, wat was de inhoud van de informatie over dat plan? Zo nee, waarom niet?</w:t>
      </w:r>
      <w:r>
        <w:br/>
      </w:r>
    </w:p>
    <w:p>
      <w:pPr>
        <w:pStyle w:val="ListParagraph"/>
        <w:numPr>
          <w:ilvl w:val="0"/>
          <w:numId w:val="100489970"/>
        </w:numPr>
        <w:ind w:left="360"/>
      </w:pPr>
      <w:r>
        <w:t xml:space="preserve">Op welke wijze moet de nieuwe unit gegevens van de AIVD of MIVD gaan verzamelen en gebruiken?</w:t>
      </w:r>
      <w:r>
        <w:br/>
      </w:r>
    </w:p>
    <w:p>
      <w:pPr>
        <w:pStyle w:val="ListParagraph"/>
        <w:numPr>
          <w:ilvl w:val="0"/>
          <w:numId w:val="100489970"/>
        </w:numPr>
        <w:ind w:left="360"/>
      </w:pPr>
      <w:r>
        <w:t xml:space="preserve">Past het gebruik van die gegevens binnen de geldende wet- en regelgeving ten aanzien van deze Nederlandse diensten, inclusief het toezicht daarop? Zo ja, welke juridische grondslag betreft dat? Zo nee, waarom niet?</w:t>
      </w:r>
      <w:r>
        <w:br/>
      </w:r>
    </w:p>
    <w:p>
      <w:pPr>
        <w:pStyle w:val="ListParagraph"/>
        <w:numPr>
          <w:ilvl w:val="0"/>
          <w:numId w:val="100489970"/>
        </w:numPr>
        <w:ind w:left="360"/>
      </w:pPr>
      <w:r>
        <w:t xml:space="preserve">Gaat Nederland medewerkers van de AIVD of MIVD bij de nieuwe unit detacheren? Zo ja, hoeveel medewerkers betreft dat naar verwachting? Wat is de juridische status waaronder die medewerkers bij de unit gaan werken? Zo nee, waarom niet?</w:t>
      </w:r>
      <w:r>
        <w:br/>
      </w:r>
    </w:p>
    <w:p>
      <w:pPr>
        <w:pStyle w:val="ListParagraph"/>
        <w:numPr>
          <w:ilvl w:val="0"/>
          <w:numId w:val="100489970"/>
        </w:numPr>
        <w:ind w:left="360"/>
      </w:pPr>
      <w:r>
        <w:t xml:space="preserve">Deelt u de mening dat het al dan niet beschikbaar stellen van informatie die door de nationale inlichtingen- en veiligheidsdiensten wordt vergaard aan die lidstaten zelf overgelaten moet blijven worden? Zo ja, waarom? Zo nee, waarom niet?</w:t>
      </w:r>
      <w:r>
        <w:br/>
      </w:r>
    </w:p>
    <w:p>
      <w:pPr>
        <w:pStyle w:val="ListParagraph"/>
        <w:numPr>
          <w:ilvl w:val="0"/>
          <w:numId w:val="100489970"/>
        </w:numPr>
        <w:ind w:left="360"/>
      </w:pPr>
      <w:r>
        <w:t xml:space="preserve">Kunt u de Kamer tijdig op de hoogte brengen en blijven houden over de voortgang van de plannen over de nieuw op te richten intelligence unit?</w:t>
      </w:r>
      <w:r>
        <w:br/>
      </w:r>
    </w:p>
    <w:p>
      <w:r>
        <w:t xml:space="preserve"> </w:t>
      </w:r>
      <w:r>
        <w:br/>
      </w:r>
    </w:p>
    <w:p>
      <w:r>
        <w:t xml:space="preserve">1) Financial Times, 11 november 2025, 'EU to set up new intelligence unit under Ursula von der Leyen'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