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2025Z19788</w:t>
        <w:br/>
      </w:r>
      <w:proofErr w:type="spellEnd"/>
    </w:p>
    <w:p>
      <w:pPr>
        <w:pStyle w:val="Normal"/>
        <w:rPr>
          <w:b w:val="1"/>
          <w:bCs w:val="1"/>
        </w:rPr>
      </w:pPr>
      <w:r w:rsidR="250AE766">
        <w:rPr>
          <w:b w:val="0"/>
          <w:bCs w:val="0"/>
        </w:rPr>
        <w:t>(ingezonden 13 november 2025)</w:t>
        <w:br/>
      </w:r>
    </w:p>
    <w:p>
      <w:r>
        <w:t xml:space="preserve">Vragen van het lid Vermeer (BBB) aan de minister van Klimaat en Groene Groei, de staatssecretaris van Infrastructuur en Waterstaat en de minister van Volkshuisvesting en Ruimtelijke Ordening over het bericht 'Oproep gemeente Moerdijk: Eerst geven, dan nemen'</w:t>
      </w:r>
      <w:r>
        <w:br/>
      </w:r>
    </w:p>
    <w:p>
      <w:r>
        <w:t xml:space="preserve"> </w:t>
      </w:r>
      <w:r>
        <w:br/>
      </w:r>
    </w:p>
    <w:p>
      <w:pPr>
        <w:pStyle w:val="ListParagraph"/>
        <w:numPr>
          <w:ilvl w:val="0"/>
          <w:numId w:val="100490060"/>
        </w:numPr>
        <w:ind w:left="360"/>
      </w:pPr>
      <w:r>
        <w:t xml:space="preserve">Bent u bekend met het bericht 'Oproep gemeente Moerdijk: Eerst geven, dan nemen' van 11 november 2025, waarin de gemeente Moerdijk haar standpunt toelicht over de uitbreiding van het haven- en industrieterrein in het kader van de nationale Powerport-opgave?</w:t>
      </w:r>
      <w:r>
        <w:br/>
      </w:r>
    </w:p>
    <w:p>
      <w:pPr>
        <w:pStyle w:val="ListParagraph"/>
        <w:numPr>
          <w:ilvl w:val="0"/>
          <w:numId w:val="100490060"/>
        </w:numPr>
        <w:ind w:left="360"/>
      </w:pPr>
      <w:r>
        <w:t xml:space="preserve">Kunt u aangeven op welke feitelijke grondslag de gemeente Moerdijk voornemens is het dorp Moerdijk op te heffen, en welke stappen tot op heden zijn ondernomen richting realisatie van dit besluit?</w:t>
      </w:r>
      <w:r>
        <w:br/>
      </w:r>
      <w:r>
        <w:t xml:space="preserve"> </w:t>
      </w:r>
      <w:r>
        <w:br/>
      </w:r>
    </w:p>
    <w:p>
      <w:pPr>
        <w:pStyle w:val="ListParagraph"/>
        <w:numPr>
          <w:ilvl w:val="0"/>
          <w:numId w:val="100490060"/>
        </w:numPr>
        <w:ind w:left="360"/>
      </w:pPr>
      <w:r>
        <w:t xml:space="preserve">Kunt u aangeven op welke juridische grondslag de gemeente Moerdijk voornemens is het dorp Moerdijk op te heffen, en welke stappen tot op heden zijn ondernomen richting realisatie van dit besluit?</w:t>
      </w:r>
      <w:r>
        <w:br/>
      </w:r>
    </w:p>
    <w:p>
      <w:pPr>
        <w:pStyle w:val="ListParagraph"/>
        <w:numPr>
          <w:ilvl w:val="0"/>
          <w:numId w:val="100490060"/>
        </w:numPr>
        <w:ind w:left="360"/>
      </w:pPr>
      <w:r>
        <w:t xml:space="preserve">Wat is het vastgestelde of vooraf bepaalde besluitvormingsproces?</w:t>
      </w:r>
      <w:r>
        <w:br/>
      </w:r>
    </w:p>
    <w:p>
      <w:pPr>
        <w:pStyle w:val="ListParagraph"/>
        <w:numPr>
          <w:ilvl w:val="0"/>
          <w:numId w:val="100490060"/>
        </w:numPr>
        <w:ind w:left="360"/>
      </w:pPr>
      <w:r>
        <w:t xml:space="preserve">Is er aan alle 1100 inwoners gevraagd of zij weg willen? Zo ja, is er gevraagd onder welke voorwaarden? Zo nee, gaat u dat wel doen?</w:t>
      </w:r>
      <w:r>
        <w:br/>
      </w:r>
    </w:p>
    <w:p>
      <w:pPr>
        <w:pStyle w:val="ListParagraph"/>
        <w:numPr>
          <w:ilvl w:val="0"/>
          <w:numId w:val="100490060"/>
        </w:numPr>
        <w:ind w:left="360"/>
      </w:pPr>
      <w:r>
        <w:t xml:space="preserve">Hoe realistisch acht u het zelf dat dit plan binnen 10 jaar doorgaat gezien de onrust en juridische strijd die dit zal veroorzaken?</w:t>
      </w:r>
      <w:r>
        <w:br/>
      </w:r>
      <w:r>
        <w:t xml:space="preserve"> </w:t>
      </w:r>
      <w:r>
        <w:br/>
      </w:r>
    </w:p>
    <w:p>
      <w:pPr>
        <w:pStyle w:val="ListParagraph"/>
        <w:numPr>
          <w:ilvl w:val="0"/>
          <w:numId w:val="100490060"/>
        </w:numPr>
        <w:ind w:left="360"/>
      </w:pPr>
      <w:r>
        <w:t xml:space="preserve">Erkent u dat dit besluit diep ingrijpt in de levens van de circa 1100 inwoners van het dorp Moerdijk, die nu in onzekerheid verkeren over hun woningen, hun gemeenschap en zelfs over het voortbestaan van het lokale kerkhof?</w:t>
      </w:r>
      <w:r>
        <w:br/>
      </w:r>
      <w:r>
        <w:t xml:space="preserve"> </w:t>
      </w:r>
      <w:r>
        <w:br/>
      </w:r>
    </w:p>
    <w:p>
      <w:pPr>
        <w:pStyle w:val="ListParagraph"/>
        <w:numPr>
          <w:ilvl w:val="0"/>
          <w:numId w:val="100490060"/>
        </w:numPr>
        <w:ind w:left="360"/>
      </w:pPr>
      <w:r>
        <w:t xml:space="preserve">Welke alternatieve plannen anders dan Moerdijk opheffen zijn verkend? Worden deze alternatieven nog opnieuw beoordeeld vóór het definitieve besluit op 1 december?</w:t>
      </w:r>
      <w:r>
        <w:br/>
      </w:r>
      <w:r>
        <w:t xml:space="preserve"> </w:t>
      </w:r>
      <w:r>
        <w:br/>
      </w:r>
    </w:p>
    <w:p>
      <w:pPr>
        <w:pStyle w:val="ListParagraph"/>
        <w:numPr>
          <w:ilvl w:val="0"/>
          <w:numId w:val="100490060"/>
        </w:numPr>
        <w:ind w:left="360"/>
      </w:pPr>
      <w:r>
        <w:t xml:space="preserve">Hoe beoordeelt u het voornemen om Moerdijk op te heffen, mede in het licht van de grondwettelijke taak van de overheid om de leefbaarheid en het welzijn van haar inwoners te waarborgen?</w:t>
      </w:r>
      <w:r>
        <w:br/>
      </w:r>
    </w:p>
    <w:p>
      <w:pPr>
        <w:pStyle w:val="ListParagraph"/>
        <w:numPr>
          <w:ilvl w:val="0"/>
          <w:numId w:val="100490060"/>
        </w:numPr>
        <w:ind w:left="360"/>
      </w:pPr>
      <w:r>
        <w:t xml:space="preserve">Zijn er landelijke criteria of indicatoren om te beoordelen of de opheffing van een bestaand dorp, zoals Moerdijk, proportioneel, noodzakelijk en subsidiair is in de context van de energietransitie?</w:t>
      </w:r>
      <w:r>
        <w:br/>
      </w:r>
    </w:p>
    <w:p>
      <w:pPr>
        <w:pStyle w:val="ListParagraph"/>
        <w:numPr>
          <w:ilvl w:val="0"/>
          <w:numId w:val="100490060"/>
        </w:numPr>
        <w:ind w:left="360"/>
      </w:pPr>
      <w:r>
        <w:t xml:space="preserve">Zijn de plannen voor Moerdijk nog steeds actueel gezien de ontwikkelingen rondom stagnerende projecten aangaande windturbines op zee en een dalend vestigingsklimaat waar de Botlek last van heeft?</w:t>
      </w:r>
      <w:r>
        <w:br/>
      </w:r>
      <w:r>
        <w:t xml:space="preserve"> </w:t>
      </w:r>
      <w:r>
        <w:br/>
      </w:r>
    </w:p>
    <w:p>
      <w:pPr>
        <w:pStyle w:val="ListParagraph"/>
        <w:numPr>
          <w:ilvl w:val="0"/>
          <w:numId w:val="100490060"/>
        </w:numPr>
        <w:ind w:left="360"/>
      </w:pPr>
      <w:r>
        <w:t xml:space="preserve">Is er al bekend welke agrariërs te maken zullen krijgen met kabeltracés?</w:t>
      </w:r>
      <w:r>
        <w:br/>
      </w:r>
    </w:p>
    <w:p>
      <w:pPr>
        <w:pStyle w:val="ListParagraph"/>
        <w:numPr>
          <w:ilvl w:val="0"/>
          <w:numId w:val="100490060"/>
        </w:numPr>
        <w:ind w:left="360"/>
      </w:pPr>
      <w:r>
        <w:t xml:space="preserve">Hoe is het draagvlak onder agrariërs voor kabeltracés?</w:t>
      </w:r>
      <w:r>
        <w:br/>
      </w:r>
      <w:r>
        <w:t xml:space="preserve"> </w:t>
      </w:r>
      <w:r>
        <w:br/>
      </w:r>
    </w:p>
    <w:p>
      <w:pPr>
        <w:pStyle w:val="ListParagraph"/>
        <w:numPr>
          <w:ilvl w:val="0"/>
          <w:numId w:val="100490060"/>
        </w:numPr>
        <w:ind w:left="360"/>
      </w:pPr>
      <w:r>
        <w:t xml:space="preserve">Zijn er Rijksmonumenten in Moerdijk aanwezig? Zo ja, wat betekent dit op den duur als het dorp afgebroken moet worden?</w:t>
      </w:r>
      <w:r>
        <w:br/>
      </w:r>
      <w:r>
        <w:t xml:space="preserve"> </w:t>
      </w:r>
      <w:r>
        <w:br/>
      </w:r>
    </w:p>
    <w:p>
      <w:pPr>
        <w:pStyle w:val="ListParagraph"/>
        <w:numPr>
          <w:ilvl w:val="0"/>
          <w:numId w:val="100490060"/>
        </w:numPr>
        <w:ind w:left="360"/>
      </w:pPr>
      <w:r>
        <w:t xml:space="preserve">Welke impact heeft dit besluit op de grondkwaliteit en de grondwaarde?</w:t>
      </w:r>
      <w:r>
        <w:br/>
      </w:r>
    </w:p>
    <w:p>
      <w:pPr>
        <w:pStyle w:val="ListParagraph"/>
        <w:numPr>
          <w:ilvl w:val="0"/>
          <w:numId w:val="100490060"/>
        </w:numPr>
        <w:ind w:left="360"/>
      </w:pPr>
      <w:r>
        <w:t xml:space="preserve">Is er een risicoanalyse beschikbaar over de negatieve effecten (psychosociaal, sociaal-economisch, infrastructuur) voor bewoners? Zo ja, kan deze openbaar worden gemaakt? Zo nee, waarom niet?</w:t>
      </w:r>
      <w:r>
        <w:br/>
      </w:r>
      <w:r>
        <w:t xml:space="preserve"> </w:t>
      </w:r>
      <w:r>
        <w:br/>
      </w:r>
    </w:p>
    <w:p>
      <w:pPr>
        <w:pStyle w:val="ListParagraph"/>
        <w:numPr>
          <w:ilvl w:val="0"/>
          <w:numId w:val="100490060"/>
        </w:numPr>
        <w:ind w:left="360"/>
      </w:pPr>
      <w:r>
        <w:t xml:space="preserve">Welke impact heeft dit besluit op lokale ondernemers en hoe worden zij gecompenseerd?</w:t>
      </w:r>
      <w:r>
        <w:br/>
      </w:r>
    </w:p>
    <w:p>
      <w:pPr>
        <w:pStyle w:val="ListParagraph"/>
        <w:numPr>
          <w:ilvl w:val="0"/>
          <w:numId w:val="100490060"/>
        </w:numPr>
        <w:ind w:left="360"/>
      </w:pPr>
      <w:r>
        <w:t xml:space="preserve">Hoe wordt de emotionele en sociale impact van dit besluit meegewogen, met name voor ouderen, gezinnen en nabestaanden die geconfronteerd worden met vragen over het behoud of verplaatsing van graven op het kerkhof?</w:t>
      </w:r>
      <w:r>
        <w:br/>
      </w:r>
    </w:p>
    <w:p>
      <w:pPr>
        <w:pStyle w:val="ListParagraph"/>
        <w:numPr>
          <w:ilvl w:val="0"/>
          <w:numId w:val="100490060"/>
        </w:numPr>
        <w:ind w:left="360"/>
      </w:pPr>
      <w:r>
        <w:t xml:space="preserve">Welke maatregelen neemt het Rijk om te voorkomen dat woningwaarden kelderen in gemeente Moerdijk als gevolg van de onzekerheid over de toekomst?</w:t>
      </w:r>
      <w:r>
        <w:br/>
      </w:r>
      <w:r>
        <w:t xml:space="preserve"> </w:t>
      </w:r>
      <w:r>
        <w:br/>
      </w:r>
    </w:p>
    <w:p>
      <w:pPr>
        <w:pStyle w:val="ListParagraph"/>
        <w:numPr>
          <w:ilvl w:val="0"/>
          <w:numId w:val="100490060"/>
        </w:numPr>
        <w:ind w:left="360"/>
      </w:pPr>
      <w:r>
        <w:t xml:space="preserve">Welke rol ziet u voor uzelf als minister van Volkshuisvesting in het bieden van perspectief aan bewoners van het dorp Moerdijk, gelet op het feit dat 1100 inwoners op straat dreigen komen te staan?</w:t>
      </w:r>
      <w:r>
        <w:br/>
      </w:r>
    </w:p>
    <w:p>
      <w:pPr>
        <w:pStyle w:val="ListParagraph"/>
        <w:numPr>
          <w:ilvl w:val="0"/>
          <w:numId w:val="100490060"/>
        </w:numPr>
        <w:ind w:left="360"/>
      </w:pPr>
      <w:r>
        <w:t xml:space="preserve">Hoe draagt het verdwijnen van het dorp Moerdijk en de mogelijke verdringing van agrarische bedrijven bij aan het versterken van de brede welvaart, zoals beoogd in de Nota Ruimte bij de uitbreiding van de Powerport-regio Moerdijk?</w:t>
      </w:r>
      <w:r>
        <w:br/>
      </w:r>
    </w:p>
    <w:p>
      <w:pPr>
        <w:pStyle w:val="ListParagraph"/>
        <w:numPr>
          <w:ilvl w:val="0"/>
          <w:numId w:val="100490060"/>
        </w:numPr>
        <w:ind w:left="360"/>
      </w:pPr>
      <w:r>
        <w:t xml:space="preserve">Hoe krijgen bewoners en agrariërs daadwerkelijk invloed op het proces waarin de clusterspecifieke consequenties en de vertaling van de gekozen richting worden vormgegeven, en hoe wordt hun inbreng daarbij gewogen ten opzichte van de economische belangen van het havenbedrijf en de industrie?</w:t>
      </w:r>
      <w:r>
        <w:br/>
      </w:r>
    </w:p>
    <w:p>
      <w:pPr>
        <w:pStyle w:val="ListParagraph"/>
        <w:numPr>
          <w:ilvl w:val="0"/>
          <w:numId w:val="100490060"/>
        </w:numPr>
        <w:ind w:left="360"/>
      </w:pPr>
      <w:r>
        <w:t xml:space="preserve">Kunt u aangeven of en hoe het kabinet bereid is om op voorstel van de gemeente Moerdijk en haar bewoners gezamenlijk tot een alternatief plan te komen waarbij behoud van de kern mogelijk is?</w:t>
      </w:r>
      <w:r>
        <w:br/>
      </w:r>
    </w:p>
    <w:p>
      <w:pPr>
        <w:pStyle w:val="ListParagraph"/>
        <w:numPr>
          <w:ilvl w:val="0"/>
          <w:numId w:val="100490060"/>
        </w:numPr>
        <w:ind w:left="360"/>
      </w:pPr>
      <w:r>
        <w:t xml:space="preserve">Hoe verhoudt het besluit tot opheffing van Moerdijk zich tot het bestaansrecht van basisschool IBS De Klaverhoek en bent u zich ervan bewust dat hierdoor klassen abrupt uiteengerukt dreigen te worden?[1] [2]</w:t>
      </w:r>
      <w:r>
        <w:br/>
      </w:r>
    </w:p>
    <w:p>
      <w:pPr>
        <w:pStyle w:val="ListParagraph"/>
        <w:numPr>
          <w:ilvl w:val="0"/>
          <w:numId w:val="100490060"/>
        </w:numPr>
        <w:ind w:left="360"/>
      </w:pPr>
      <w:r>
        <w:t xml:space="preserve">Hoe wordt geborgd dat inwoners van Moerdijk, waaronder ouderen en kwetsbaren, toegang blijven houden tot zorg in de buurt als het dorp wordt opgeheven en zij noodgedwongen moeten verhuizen?</w:t>
      </w:r>
      <w:r>
        <w:br/>
      </w:r>
    </w:p>
    <w:p>
      <w:pPr>
        <w:pStyle w:val="ListParagraph"/>
        <w:numPr>
          <w:ilvl w:val="0"/>
          <w:numId w:val="100490060"/>
        </w:numPr>
        <w:ind w:left="360"/>
      </w:pPr>
      <w:r>
        <w:t xml:space="preserve">Is het mogelijk dat inwoners die willen blijven dat mogen? Onder welke voorwaarden?</w:t>
      </w:r>
      <w:r>
        <w:br/>
      </w:r>
      <w:r>
        <w:t xml:space="preserve"> </w:t>
      </w:r>
      <w:r>
        <w:br/>
      </w:r>
    </w:p>
    <w:p>
      <w:pPr>
        <w:pStyle w:val="ListParagraph"/>
        <w:numPr>
          <w:ilvl w:val="0"/>
          <w:numId w:val="100490060"/>
        </w:numPr>
        <w:ind w:left="360"/>
      </w:pPr>
      <w:r>
        <w:t xml:space="preserve">Kunt u deze vragen een voor een beantwoorden?</w:t>
      </w:r>
      <w:r>
        <w:br/>
      </w:r>
    </w:p>
    <w:p>
      <w:r>
        <w:t xml:space="preserve"> </w:t>
      </w:r>
      <w:r>
        <w:br/>
      </w:r>
    </w:p>
    <w:p>
      <w:r>
        <w:t xml:space="preserve"> </w:t>
      </w:r>
      <w:r>
        <w:br/>
      </w:r>
    </w:p>
    <w:p>
      <w:r>
        <w:t xml:space="preserve">[1] deklaverhoek.dewaarden.nl/</w:t>
      </w:r>
      <w:r>
        <w:br/>
      </w:r>
    </w:p>
    <w:p>
      <w:r>
        <w:t xml:space="preserve">[2] www.moerdijk.nl/direct-regelen/zorg-welzijn-cultuur/opgroeien-en-ouderschap/gegevens-van-scholen-in-moerdijk/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980">
    <w:abstractNumId w:val="10048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