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2025Z19854</w:t>
        <w:br/>
      </w:r>
      <w:proofErr w:type="spellEnd"/>
    </w:p>
    <w:p>
      <w:pPr>
        <w:pStyle w:val="Normal"/>
        <w:rPr>
          <w:b w:val="1"/>
          <w:bCs w:val="1"/>
        </w:rPr>
      </w:pPr>
      <w:r w:rsidR="250AE766">
        <w:rPr>
          <w:b w:val="0"/>
          <w:bCs w:val="0"/>
        </w:rPr>
        <w:t>(ingezonden 14 november 2025)</w:t>
        <w:br/>
      </w:r>
    </w:p>
    <w:p>
      <w:r>
        <w:t xml:space="preserve">Vragen van het lid Dobbe (SP) aan de staatssecretaris van Volksgezondheid, Welzijn en Sport over de antwoorden op eerdere vragen over het bericht ‘Verpleeghuizen kampen met leegstand terwijl bijna 18.000 ouderen op de wachtlijst staan: hoe kan dat?’</w:t>
      </w:r>
      <w:r>
        <w:br/>
      </w:r>
    </w:p>
    <w:p>
      <w:pPr>
        <w:pStyle w:val="ListParagraph"/>
        <w:numPr>
          <w:ilvl w:val="0"/>
          <w:numId w:val="100490160"/>
        </w:numPr>
        <w:ind w:left="360"/>
      </w:pPr>
      <w:r>
        <w:t xml:space="preserve">Hoe reageert u op de uitspraak 'Maar als verpleeghuizen nu omvallen vanwege financiële problemen, heb je die kamers niet een-twee-drie terug als ze straks nodig zijn'? 1)</w:t>
      </w:r>
      <w:r>
        <w:br/>
      </w:r>
    </w:p>
    <w:p>
      <w:pPr>
        <w:pStyle w:val="ListParagraph"/>
        <w:numPr>
          <w:ilvl w:val="0"/>
          <w:numId w:val="100490160"/>
        </w:numPr>
        <w:ind w:left="360"/>
      </w:pPr>
      <w:r>
        <w:t xml:space="preserve">Welke stappen gaat u zetten om te voorkomen dat er nu verpleeghuisplekken verdwijnen die we later juist hard nodig zullen hebben? Bent u bereid om meer te doen dan enkel te wachten op de resultaten van het RIVM-onderzoek?</w:t>
      </w:r>
      <w:r>
        <w:br/>
      </w:r>
    </w:p>
    <w:p>
      <w:pPr>
        <w:pStyle w:val="ListParagraph"/>
        <w:numPr>
          <w:ilvl w:val="0"/>
          <w:numId w:val="100490160"/>
        </w:numPr>
        <w:ind w:left="360"/>
      </w:pPr>
      <w:r>
        <w:t xml:space="preserve">Hoeveel verpleeghuizen komen nu of op korte termijn in financiële problemen doordat er kamers leegstaan?</w:t>
      </w:r>
      <w:r>
        <w:br/>
      </w:r>
    </w:p>
    <w:p>
      <w:pPr>
        <w:pStyle w:val="ListParagraph"/>
        <w:numPr>
          <w:ilvl w:val="0"/>
          <w:numId w:val="100490160"/>
        </w:numPr>
        <w:ind w:left="360"/>
      </w:pPr>
      <w:r>
        <w:t xml:space="preserve">Welke stappen gaat u zetten om te voorkomen dat verpleeghuizen omvallen als gevolg van leegstaande kamers? Bent u bereid om meer te doen dan enkel te wachten op de resultaten van het RIVM-onderzoek?</w:t>
      </w:r>
      <w:r>
        <w:br/>
      </w:r>
    </w:p>
    <w:p>
      <w:pPr>
        <w:pStyle w:val="ListParagraph"/>
        <w:numPr>
          <w:ilvl w:val="0"/>
          <w:numId w:val="100490160"/>
        </w:numPr>
        <w:ind w:left="360"/>
      </w:pPr>
      <w:r>
        <w:t xml:space="preserve">In hoeverre hangt de afname van het aantal aanvragen voor een verpleeghuisindicatie samen met uw beleid om ouderen te stimuleren langer thuis te blijven wonen?</w:t>
      </w:r>
      <w:r>
        <w:br/>
      </w:r>
    </w:p>
    <w:p>
      <w:pPr>
        <w:pStyle w:val="ListParagraph"/>
        <w:numPr>
          <w:ilvl w:val="0"/>
          <w:numId w:val="100490160"/>
        </w:numPr>
        <w:ind w:left="360"/>
      </w:pPr>
      <w:r>
        <w:t xml:space="preserve">Waar komen de ouderen die zich eerder zouden hebben gemeld voor een verpleeghuisplek nu terecht? Hoeveel daarvan blijven nu langer thuis wonen, hoeveel verhuizen naar een geclusterde woonvorm en hoeveel zijn nu afhankelijk van commerciële dure alternatieven?</w:t>
      </w:r>
      <w:r>
        <w:br/>
      </w:r>
    </w:p>
    <w:p>
      <w:r>
        <w:t xml:space="preserve"> </w:t>
      </w:r>
      <w:r>
        <w:br/>
      </w:r>
    </w:p>
    <w:p>
      <w:r>
        <w:t xml:space="preserve">1) De Telegraaf, 11 oktober 2025, 'Verpleeghuizen kampen met leegstand terwijl bijna 18.000ouderen op de wachtlijst staan: hoe kan dat?' (https://www.telegraaf.nl/binnenland/verpleeghuizen-kampen-met-leegstand-terwijl-er-bijna-18.000-ouderen-op-de-wachtlijst-staan-hoe-kan-dat/95428871.html)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100">
    <w:abstractNumId w:val="10049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