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414C" w:rsidR="00C0414C" w:rsidP="00C0414C" w:rsidRDefault="00C0414C" w14:paraId="0F35BE01" w14:textId="77777777">
      <w:pPr>
        <w:widowControl w:val="0"/>
        <w:autoSpaceDE w:val="0"/>
        <w:autoSpaceDN w:val="0"/>
        <w:spacing w:before="77" w:after="0" w:line="276" w:lineRule="auto"/>
        <w:rPr>
          <w:rFonts w:ascii="Verdana" w:hAnsi="Verdana" w:eastAsia="Verdana" w:cs="Verdana"/>
          <w:b/>
          <w:bCs/>
          <w:kern w:val="0"/>
          <w:sz w:val="22"/>
          <w:szCs w:val="22"/>
          <w:lang w:eastAsia="en-US"/>
        </w:rPr>
      </w:pPr>
      <w:r w:rsidRPr="00C0414C">
        <w:rPr>
          <w:rFonts w:ascii="Verdana" w:hAnsi="Verdana" w:eastAsia="Verdana" w:cs="Verdana"/>
          <w:b/>
          <w:bCs/>
          <w:kern w:val="0"/>
          <w:sz w:val="22"/>
          <w:szCs w:val="22"/>
          <w:lang w:eastAsia="en-US"/>
        </w:rPr>
        <w:t>Bijlage</w:t>
      </w:r>
      <w:r w:rsidRPr="00C0414C">
        <w:rPr>
          <w:rFonts w:ascii="Verdana" w:hAnsi="Verdana" w:eastAsia="Verdana" w:cs="Verdana"/>
          <w:b/>
          <w:bCs/>
          <w:spacing w:val="-9"/>
          <w:kern w:val="0"/>
          <w:sz w:val="22"/>
          <w:szCs w:val="22"/>
          <w:lang w:eastAsia="en-US"/>
        </w:rPr>
        <w:t xml:space="preserve"> </w:t>
      </w:r>
      <w:r w:rsidRPr="00C0414C">
        <w:rPr>
          <w:rFonts w:ascii="Verdana" w:hAnsi="Verdana" w:eastAsia="Verdana" w:cs="Verdana"/>
          <w:b/>
          <w:bCs/>
          <w:kern w:val="0"/>
          <w:sz w:val="22"/>
          <w:szCs w:val="22"/>
          <w:lang w:eastAsia="en-US"/>
        </w:rPr>
        <w:t>1:</w:t>
      </w:r>
      <w:r w:rsidRPr="00C0414C">
        <w:rPr>
          <w:rFonts w:ascii="Verdana" w:hAnsi="Verdana" w:eastAsia="Verdana" w:cs="Verdana"/>
          <w:b/>
          <w:bCs/>
          <w:spacing w:val="-8"/>
          <w:kern w:val="0"/>
          <w:sz w:val="22"/>
          <w:szCs w:val="22"/>
          <w:lang w:eastAsia="en-US"/>
        </w:rPr>
        <w:t xml:space="preserve"> </w:t>
      </w:r>
      <w:r w:rsidRPr="00C0414C">
        <w:rPr>
          <w:rFonts w:ascii="Verdana" w:hAnsi="Verdana" w:eastAsia="Verdana" w:cs="Verdana"/>
          <w:b/>
          <w:bCs/>
          <w:kern w:val="0"/>
          <w:sz w:val="22"/>
          <w:szCs w:val="22"/>
          <w:lang w:eastAsia="en-US"/>
        </w:rPr>
        <w:t>Voortgangsrapportage</w:t>
      </w:r>
      <w:r w:rsidRPr="00C0414C">
        <w:rPr>
          <w:rFonts w:ascii="Verdana" w:hAnsi="Verdana" w:eastAsia="Verdana" w:cs="Verdana"/>
          <w:b/>
          <w:bCs/>
          <w:spacing w:val="-8"/>
          <w:kern w:val="0"/>
          <w:sz w:val="22"/>
          <w:szCs w:val="22"/>
          <w:lang w:eastAsia="en-US"/>
        </w:rPr>
        <w:t xml:space="preserve"> </w:t>
      </w:r>
      <w:r w:rsidRPr="00C0414C">
        <w:rPr>
          <w:rFonts w:ascii="Verdana" w:hAnsi="Verdana" w:eastAsia="Verdana" w:cs="Verdana"/>
          <w:b/>
          <w:bCs/>
          <w:kern w:val="0"/>
          <w:sz w:val="22"/>
          <w:szCs w:val="22"/>
          <w:lang w:eastAsia="en-US"/>
        </w:rPr>
        <w:t>handelsakkoorden</w:t>
      </w:r>
      <w:r w:rsidRPr="00C0414C">
        <w:rPr>
          <w:rFonts w:ascii="Verdana" w:hAnsi="Verdana" w:eastAsia="Verdana" w:cs="Verdana"/>
          <w:b/>
          <w:bCs/>
          <w:spacing w:val="-4"/>
          <w:kern w:val="0"/>
          <w:sz w:val="22"/>
          <w:szCs w:val="22"/>
          <w:lang w:eastAsia="en-US"/>
        </w:rPr>
        <w:t xml:space="preserve"> </w:t>
      </w:r>
      <w:r w:rsidRPr="00C0414C">
        <w:rPr>
          <w:rFonts w:ascii="Verdana" w:hAnsi="Verdana" w:eastAsia="Verdana" w:cs="Verdana"/>
          <w:b/>
          <w:bCs/>
          <w:kern w:val="0"/>
          <w:sz w:val="22"/>
          <w:szCs w:val="22"/>
          <w:lang w:eastAsia="en-US"/>
        </w:rPr>
        <w:t>–</w:t>
      </w:r>
      <w:r w:rsidRPr="00C0414C">
        <w:rPr>
          <w:rFonts w:ascii="Verdana" w:hAnsi="Verdana" w:eastAsia="Verdana" w:cs="Verdana"/>
          <w:b/>
          <w:bCs/>
          <w:spacing w:val="-9"/>
          <w:kern w:val="0"/>
          <w:sz w:val="22"/>
          <w:szCs w:val="22"/>
          <w:lang w:eastAsia="en-US"/>
        </w:rPr>
        <w:t xml:space="preserve"> </w:t>
      </w:r>
      <w:r w:rsidRPr="00C0414C">
        <w:rPr>
          <w:rFonts w:ascii="Verdana" w:hAnsi="Verdana" w:eastAsia="Verdana" w:cs="Verdana"/>
          <w:b/>
          <w:bCs/>
          <w:kern w:val="0"/>
          <w:sz w:val="22"/>
          <w:szCs w:val="22"/>
          <w:lang w:eastAsia="en-US"/>
        </w:rPr>
        <w:t>november</w:t>
      </w:r>
      <w:r w:rsidRPr="00C0414C">
        <w:rPr>
          <w:rFonts w:ascii="Verdana" w:hAnsi="Verdana" w:eastAsia="Verdana" w:cs="Verdana"/>
          <w:b/>
          <w:bCs/>
          <w:spacing w:val="-9"/>
          <w:kern w:val="0"/>
          <w:sz w:val="22"/>
          <w:szCs w:val="22"/>
          <w:lang w:eastAsia="en-US"/>
        </w:rPr>
        <w:t xml:space="preserve"> </w:t>
      </w:r>
      <w:r w:rsidRPr="00C0414C">
        <w:rPr>
          <w:rFonts w:ascii="Verdana" w:hAnsi="Verdana" w:eastAsia="Verdana" w:cs="Verdana"/>
          <w:b/>
          <w:bCs/>
          <w:spacing w:val="-4"/>
          <w:kern w:val="0"/>
          <w:sz w:val="22"/>
          <w:szCs w:val="22"/>
          <w:lang w:eastAsia="en-US"/>
        </w:rPr>
        <w:t>2025</w:t>
      </w:r>
    </w:p>
    <w:p w:rsidRPr="00C0414C" w:rsidR="00C0414C" w:rsidP="00C0414C" w:rsidRDefault="00C0414C" w14:paraId="1BC6D341" w14:textId="77777777">
      <w:pPr>
        <w:widowControl w:val="0"/>
        <w:autoSpaceDE w:val="0"/>
        <w:autoSpaceDN w:val="0"/>
        <w:spacing w:before="29" w:after="0" w:line="276" w:lineRule="auto"/>
        <w:rPr>
          <w:rFonts w:ascii="Verdana" w:hAnsi="Verdana" w:eastAsia="Verdana" w:cs="Verdana"/>
          <w:color w:val="FF0000"/>
          <w:kern w:val="0"/>
          <w:sz w:val="18"/>
          <w:szCs w:val="18"/>
          <w:lang w:eastAsia="en-US"/>
        </w:rPr>
      </w:pPr>
    </w:p>
    <w:p w:rsidRPr="00C0414C" w:rsidR="00C0414C" w:rsidP="00C0414C" w:rsidRDefault="00C0414C" w14:paraId="35A32281" w14:textId="77777777">
      <w:pPr>
        <w:widowControl w:val="0"/>
        <w:autoSpaceDE w:val="0"/>
        <w:autoSpaceDN w:val="0"/>
        <w:spacing w:after="0" w:line="276" w:lineRule="auto"/>
        <w:ind w:right="173"/>
        <w:rPr>
          <w:rFonts w:ascii="Verdana" w:hAnsi="Verdana" w:eastAsia="Verdana" w:cs="Verdana"/>
          <w:kern w:val="0"/>
          <w:sz w:val="18"/>
          <w:szCs w:val="18"/>
          <w:lang w:eastAsia="en-US"/>
        </w:rPr>
      </w:pPr>
      <w:r w:rsidRPr="00C0414C">
        <w:rPr>
          <w:rFonts w:ascii="Verdana" w:hAnsi="Verdana" w:eastAsia="Verdana" w:cs="Verdana"/>
          <w:kern w:val="0"/>
          <w:sz w:val="18"/>
          <w:szCs w:val="18"/>
          <w:lang w:eastAsia="en-US"/>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C0414C">
        <w:rPr>
          <w:rFonts w:ascii="Verdana" w:hAnsi="Verdana" w:eastAsia="Verdana" w:cs="Verdana"/>
          <w:spacing w:val="-6"/>
          <w:kern w:val="0"/>
          <w:sz w:val="18"/>
          <w:szCs w:val="18"/>
          <w:lang w:eastAsia="en-US"/>
        </w:rPr>
        <w:t xml:space="preserve"> </w:t>
      </w:r>
      <w:r w:rsidRPr="00C0414C">
        <w:rPr>
          <w:rFonts w:ascii="Verdana" w:hAnsi="Verdana" w:eastAsia="Verdana" w:cs="Verdana"/>
          <w:kern w:val="0"/>
          <w:sz w:val="18"/>
          <w:szCs w:val="18"/>
          <w:lang w:eastAsia="en-US"/>
        </w:rPr>
        <w:t>van</w:t>
      </w:r>
      <w:r w:rsidRPr="00C0414C">
        <w:rPr>
          <w:rFonts w:ascii="Verdana" w:hAnsi="Verdana" w:eastAsia="Verdana" w:cs="Verdana"/>
          <w:spacing w:val="-6"/>
          <w:kern w:val="0"/>
          <w:sz w:val="18"/>
          <w:szCs w:val="18"/>
          <w:lang w:eastAsia="en-US"/>
        </w:rPr>
        <w:t xml:space="preserve"> </w:t>
      </w:r>
      <w:r w:rsidRPr="00C0414C">
        <w:rPr>
          <w:rFonts w:ascii="Verdana" w:hAnsi="Verdana" w:eastAsia="Verdana" w:cs="Verdana"/>
          <w:kern w:val="0"/>
          <w:sz w:val="18"/>
          <w:szCs w:val="18"/>
          <w:lang w:eastAsia="en-US"/>
        </w:rPr>
        <w:t>de</w:t>
      </w:r>
      <w:r w:rsidRPr="00C0414C">
        <w:rPr>
          <w:rFonts w:ascii="Verdana" w:hAnsi="Verdana" w:eastAsia="Verdana" w:cs="Verdana"/>
          <w:spacing w:val="-5"/>
          <w:kern w:val="0"/>
          <w:sz w:val="18"/>
          <w:szCs w:val="18"/>
          <w:lang w:eastAsia="en-US"/>
        </w:rPr>
        <w:t xml:space="preserve"> </w:t>
      </w:r>
      <w:r w:rsidRPr="00C0414C">
        <w:rPr>
          <w:rFonts w:ascii="Verdana" w:hAnsi="Verdana" w:eastAsia="Verdana" w:cs="Verdana"/>
          <w:kern w:val="0"/>
          <w:sz w:val="18"/>
          <w:szCs w:val="18"/>
          <w:lang w:eastAsia="en-US"/>
        </w:rPr>
        <w:t>vorige</w:t>
      </w:r>
      <w:r w:rsidRPr="00C0414C">
        <w:rPr>
          <w:rFonts w:ascii="Verdana" w:hAnsi="Verdana" w:eastAsia="Verdana" w:cs="Verdana"/>
          <w:spacing w:val="-5"/>
          <w:kern w:val="0"/>
          <w:sz w:val="18"/>
          <w:szCs w:val="18"/>
          <w:lang w:eastAsia="en-US"/>
        </w:rPr>
        <w:t xml:space="preserve"> </w:t>
      </w:r>
      <w:r w:rsidRPr="00C0414C">
        <w:rPr>
          <w:rFonts w:ascii="Verdana" w:hAnsi="Verdana" w:eastAsia="Verdana" w:cs="Verdana"/>
          <w:kern w:val="0"/>
          <w:sz w:val="18"/>
          <w:szCs w:val="18"/>
          <w:lang w:eastAsia="en-US"/>
        </w:rPr>
        <w:t>voortgangsrapportage</w:t>
      </w:r>
      <w:r w:rsidRPr="00C0414C">
        <w:rPr>
          <w:rFonts w:ascii="Verdana" w:hAnsi="Verdana" w:eastAsia="Verdana" w:cs="Verdana"/>
          <w:spacing w:val="-4"/>
          <w:kern w:val="0"/>
          <w:sz w:val="18"/>
          <w:szCs w:val="18"/>
          <w:lang w:eastAsia="en-US"/>
        </w:rPr>
        <w:t xml:space="preserve"> </w:t>
      </w:r>
      <w:r w:rsidRPr="00C0414C">
        <w:rPr>
          <w:rFonts w:ascii="Verdana" w:hAnsi="Verdana" w:eastAsia="Verdana" w:cs="Verdana"/>
          <w:kern w:val="0"/>
          <w:sz w:val="18"/>
          <w:szCs w:val="18"/>
          <w:lang w:eastAsia="en-US"/>
        </w:rPr>
        <w:t>van</w:t>
      </w:r>
      <w:r w:rsidRPr="00C0414C">
        <w:rPr>
          <w:rFonts w:ascii="Verdana" w:hAnsi="Verdana" w:eastAsia="Verdana" w:cs="Verdana"/>
          <w:spacing w:val="-6"/>
          <w:kern w:val="0"/>
          <w:sz w:val="18"/>
          <w:szCs w:val="18"/>
          <w:lang w:eastAsia="en-US"/>
        </w:rPr>
        <w:t xml:space="preserve"> </w:t>
      </w:r>
      <w:r w:rsidRPr="00C0414C">
        <w:rPr>
          <w:rFonts w:ascii="Verdana" w:hAnsi="Verdana" w:eastAsia="Verdana" w:cs="Verdana"/>
          <w:kern w:val="0"/>
          <w:sz w:val="18"/>
          <w:szCs w:val="18"/>
          <w:lang w:eastAsia="en-US"/>
        </w:rPr>
        <w:t>de</w:t>
      </w:r>
      <w:r w:rsidRPr="00C0414C">
        <w:rPr>
          <w:rFonts w:ascii="Verdana" w:hAnsi="Verdana" w:eastAsia="Verdana" w:cs="Verdana"/>
          <w:spacing w:val="-5"/>
          <w:kern w:val="0"/>
          <w:sz w:val="18"/>
          <w:szCs w:val="18"/>
          <w:lang w:eastAsia="en-US"/>
        </w:rPr>
        <w:t xml:space="preserve"> </w:t>
      </w:r>
      <w:r w:rsidRPr="00C0414C">
        <w:rPr>
          <w:rFonts w:ascii="Verdana" w:hAnsi="Verdana" w:eastAsia="Verdana" w:cs="Verdana"/>
          <w:kern w:val="0"/>
          <w:sz w:val="18"/>
          <w:szCs w:val="18"/>
          <w:lang w:eastAsia="en-US"/>
        </w:rPr>
        <w:t>betreffende</w:t>
      </w:r>
      <w:r w:rsidRPr="00C0414C">
        <w:rPr>
          <w:rFonts w:ascii="Verdana" w:hAnsi="Verdana" w:eastAsia="Verdana" w:cs="Verdana"/>
          <w:spacing w:val="-5"/>
          <w:kern w:val="0"/>
          <w:sz w:val="18"/>
          <w:szCs w:val="18"/>
          <w:lang w:eastAsia="en-US"/>
        </w:rPr>
        <w:t xml:space="preserve"> </w:t>
      </w:r>
      <w:r w:rsidRPr="00C0414C">
        <w:rPr>
          <w:rFonts w:ascii="Verdana" w:hAnsi="Verdana" w:eastAsia="Verdana" w:cs="Verdana"/>
          <w:kern w:val="0"/>
          <w:sz w:val="18"/>
          <w:szCs w:val="18"/>
          <w:lang w:eastAsia="en-US"/>
        </w:rPr>
        <w:t>onderhandelingen</w:t>
      </w:r>
      <w:r w:rsidRPr="00C0414C">
        <w:rPr>
          <w:rFonts w:ascii="Verdana" w:hAnsi="Verdana" w:eastAsia="Verdana" w:cs="Verdana"/>
          <w:spacing w:val="-6"/>
          <w:kern w:val="0"/>
          <w:sz w:val="18"/>
          <w:szCs w:val="18"/>
          <w:lang w:eastAsia="en-US"/>
        </w:rPr>
        <w:t xml:space="preserve"> </w:t>
      </w:r>
      <w:r w:rsidRPr="00C0414C">
        <w:rPr>
          <w:rFonts w:ascii="Verdana" w:hAnsi="Verdana" w:eastAsia="Verdana" w:cs="Verdana"/>
          <w:kern w:val="0"/>
          <w:sz w:val="18"/>
          <w:szCs w:val="18"/>
          <w:lang w:eastAsia="en-US"/>
        </w:rPr>
        <w:t xml:space="preserve">zijn dikgedrukt </w:t>
      </w:r>
      <w:r w:rsidRPr="00C0414C">
        <w:rPr>
          <w:rFonts w:ascii="Verdana" w:hAnsi="Verdana" w:eastAsia="Verdana" w:cs="Verdana"/>
          <w:spacing w:val="-2"/>
          <w:kern w:val="0"/>
          <w:sz w:val="18"/>
          <w:szCs w:val="18"/>
          <w:lang w:eastAsia="en-US"/>
        </w:rPr>
        <w:t>weergegeven.</w:t>
      </w:r>
    </w:p>
    <w:p w:rsidRPr="00C0414C" w:rsidR="00C0414C" w:rsidP="00C0414C" w:rsidRDefault="00C0414C" w14:paraId="4E6F8A0D" w14:textId="77777777">
      <w:pPr>
        <w:widowControl w:val="0"/>
        <w:autoSpaceDE w:val="0"/>
        <w:autoSpaceDN w:val="0"/>
        <w:spacing w:before="88" w:after="0" w:line="276" w:lineRule="auto"/>
        <w:rPr>
          <w:rFonts w:ascii="Verdana" w:hAnsi="Verdana" w:eastAsia="Verdana" w:cs="Verdana"/>
          <w:kern w:val="0"/>
          <w:sz w:val="18"/>
          <w:szCs w:val="18"/>
          <w:highlight w:val="yellow"/>
          <w:lang w:eastAsia="en-US"/>
        </w:rPr>
      </w:pPr>
    </w:p>
    <w:p w:rsidRPr="00C0414C" w:rsidR="00C0414C" w:rsidP="00C0414C" w:rsidRDefault="00C0414C" w14:paraId="280FF0BD" w14:textId="77777777">
      <w:pPr>
        <w:widowControl w:val="0"/>
        <w:numPr>
          <w:ilvl w:val="0"/>
          <w:numId w:val="2"/>
        </w:numPr>
        <w:tabs>
          <w:tab w:val="left" w:pos="287"/>
        </w:tabs>
        <w:autoSpaceDE w:val="0"/>
        <w:autoSpaceDN w:val="0"/>
        <w:spacing w:before="1" w:after="0" w:line="276" w:lineRule="auto"/>
        <w:ind w:left="287" w:hanging="187"/>
        <w:rPr>
          <w:rFonts w:ascii="Verdana" w:hAnsi="Verdana" w:eastAsia="Verdana" w:cs="Verdana"/>
          <w:kern w:val="0"/>
          <w:sz w:val="18"/>
          <w:szCs w:val="18"/>
          <w:lang w:eastAsia="en-US"/>
        </w:rPr>
      </w:pPr>
      <w:r w:rsidRPr="00C0414C">
        <w:rPr>
          <w:rFonts w:ascii="Verdana" w:hAnsi="Verdana" w:eastAsia="Verdana" w:cs="Verdana"/>
          <w:spacing w:val="-5"/>
          <w:kern w:val="0"/>
          <w:sz w:val="18"/>
          <w:szCs w:val="18"/>
          <w:u w:val="single" w:color="000000"/>
          <w:lang w:eastAsia="en-US"/>
        </w:rPr>
        <w:t xml:space="preserve"> </w:t>
      </w:r>
      <w:r w:rsidRPr="00C0414C">
        <w:rPr>
          <w:rFonts w:ascii="Verdana" w:hAnsi="Verdana" w:eastAsia="Verdana" w:cs="Verdana"/>
          <w:kern w:val="0"/>
          <w:sz w:val="18"/>
          <w:szCs w:val="18"/>
          <w:u w:val="single" w:color="000000"/>
          <w:lang w:eastAsia="en-US"/>
        </w:rPr>
        <w:t>Multilaterale</w:t>
      </w:r>
      <w:r w:rsidRPr="00C0414C">
        <w:rPr>
          <w:rFonts w:ascii="Verdana" w:hAnsi="Verdana" w:eastAsia="Verdana" w:cs="Verdana"/>
          <w:spacing w:val="-3"/>
          <w:kern w:val="0"/>
          <w:sz w:val="18"/>
          <w:szCs w:val="18"/>
          <w:u w:val="single" w:color="000000"/>
          <w:lang w:eastAsia="en-US"/>
        </w:rPr>
        <w:t xml:space="preserve"> </w:t>
      </w:r>
      <w:r w:rsidRPr="00C0414C">
        <w:rPr>
          <w:rFonts w:ascii="Verdana" w:hAnsi="Verdana" w:eastAsia="Verdana" w:cs="Verdana"/>
          <w:spacing w:val="-2"/>
          <w:kern w:val="0"/>
          <w:sz w:val="18"/>
          <w:szCs w:val="18"/>
          <w:u w:val="single" w:color="000000"/>
          <w:lang w:eastAsia="en-US"/>
        </w:rPr>
        <w:t>handelsakkoorden</w:t>
      </w:r>
    </w:p>
    <w:p w:rsidRPr="00C0414C" w:rsidR="00C0414C" w:rsidP="00C0414C" w:rsidRDefault="00C0414C" w14:paraId="0693383D" w14:textId="77777777">
      <w:pPr>
        <w:widowControl w:val="0"/>
        <w:autoSpaceDE w:val="0"/>
        <w:autoSpaceDN w:val="0"/>
        <w:spacing w:before="66" w:after="0" w:line="276" w:lineRule="auto"/>
        <w:rPr>
          <w:rFonts w:ascii="Verdana" w:hAnsi="Verdana" w:eastAsia="Verdana" w:cs="Verdana"/>
          <w:kern w:val="0"/>
          <w:sz w:val="18"/>
          <w:szCs w:val="18"/>
          <w:lang w:val="en-US" w:eastAsia="en-US"/>
        </w:rPr>
      </w:pPr>
    </w:p>
    <w:p w:rsidRPr="00702634" w:rsidR="00C0414C" w:rsidP="00C0414C" w:rsidRDefault="00C0414C" w14:paraId="58E12AC4" w14:textId="77777777">
      <w:pPr>
        <w:widowControl w:val="0"/>
        <w:autoSpaceDE w:val="0"/>
        <w:autoSpaceDN w:val="0"/>
        <w:spacing w:after="0" w:line="276" w:lineRule="auto"/>
        <w:rPr>
          <w:rFonts w:ascii="Verdana" w:hAnsi="Verdana" w:eastAsia="Verdana" w:cs="Verdana"/>
          <w:kern w:val="0"/>
          <w:sz w:val="18"/>
          <w:szCs w:val="18"/>
          <w:lang w:eastAsia="en-US"/>
        </w:rPr>
      </w:pPr>
      <w:r w:rsidRPr="00702634">
        <w:rPr>
          <w:rFonts w:ascii="Verdana" w:hAnsi="Verdana" w:eastAsia="Verdana" w:cs="Verdana"/>
          <w:kern w:val="0"/>
          <w:sz w:val="18"/>
          <w:szCs w:val="18"/>
          <w:u w:val="single"/>
          <w:lang w:eastAsia="en-US"/>
        </w:rPr>
        <w:t>Onderhandelingen</w:t>
      </w:r>
      <w:r w:rsidRPr="00702634">
        <w:rPr>
          <w:rFonts w:ascii="Verdana" w:hAnsi="Verdana" w:eastAsia="Verdana" w:cs="Verdana"/>
          <w:spacing w:val="-5"/>
          <w:kern w:val="0"/>
          <w:sz w:val="18"/>
          <w:szCs w:val="18"/>
          <w:u w:val="single"/>
          <w:lang w:eastAsia="en-US"/>
        </w:rPr>
        <w:t xml:space="preserve"> </w:t>
      </w:r>
      <w:r w:rsidRPr="00702634">
        <w:rPr>
          <w:rFonts w:ascii="Verdana" w:hAnsi="Verdana" w:eastAsia="Verdana" w:cs="Verdana"/>
          <w:kern w:val="0"/>
          <w:sz w:val="18"/>
          <w:szCs w:val="18"/>
          <w:u w:val="single"/>
          <w:lang w:eastAsia="en-US"/>
        </w:rPr>
        <w:t>over</w:t>
      </w:r>
      <w:r w:rsidRPr="00702634">
        <w:rPr>
          <w:rFonts w:ascii="Verdana" w:hAnsi="Verdana" w:eastAsia="Verdana" w:cs="Verdana"/>
          <w:spacing w:val="-4"/>
          <w:kern w:val="0"/>
          <w:sz w:val="18"/>
          <w:szCs w:val="18"/>
          <w:u w:val="single"/>
          <w:lang w:eastAsia="en-US"/>
        </w:rPr>
        <w:t xml:space="preserve"> </w:t>
      </w:r>
      <w:r w:rsidRPr="00702634">
        <w:rPr>
          <w:rFonts w:ascii="Verdana" w:hAnsi="Verdana" w:eastAsia="Verdana" w:cs="Verdana"/>
          <w:kern w:val="0"/>
          <w:sz w:val="18"/>
          <w:szCs w:val="18"/>
          <w:u w:val="single"/>
          <w:lang w:eastAsia="en-US"/>
        </w:rPr>
        <w:t>afschaffen</w:t>
      </w:r>
      <w:r w:rsidRPr="00702634">
        <w:rPr>
          <w:rFonts w:ascii="Verdana" w:hAnsi="Verdana" w:eastAsia="Verdana" w:cs="Verdana"/>
          <w:spacing w:val="-3"/>
          <w:kern w:val="0"/>
          <w:sz w:val="18"/>
          <w:szCs w:val="18"/>
          <w:u w:val="single"/>
          <w:lang w:eastAsia="en-US"/>
        </w:rPr>
        <w:t xml:space="preserve"> </w:t>
      </w:r>
      <w:r w:rsidRPr="00702634">
        <w:rPr>
          <w:rFonts w:ascii="Verdana" w:hAnsi="Verdana" w:eastAsia="Verdana" w:cs="Verdana"/>
          <w:kern w:val="0"/>
          <w:sz w:val="18"/>
          <w:szCs w:val="18"/>
          <w:u w:val="single"/>
          <w:lang w:eastAsia="en-US"/>
        </w:rPr>
        <w:t>van</w:t>
      </w:r>
      <w:r w:rsidRPr="00702634">
        <w:rPr>
          <w:rFonts w:ascii="Verdana" w:hAnsi="Verdana" w:eastAsia="Verdana" w:cs="Verdana"/>
          <w:spacing w:val="-3"/>
          <w:kern w:val="0"/>
          <w:sz w:val="18"/>
          <w:szCs w:val="18"/>
          <w:u w:val="single"/>
          <w:lang w:eastAsia="en-US"/>
        </w:rPr>
        <w:t xml:space="preserve"> </w:t>
      </w:r>
      <w:r w:rsidRPr="00702634">
        <w:rPr>
          <w:rFonts w:ascii="Verdana" w:hAnsi="Verdana" w:eastAsia="Verdana" w:cs="Verdana"/>
          <w:spacing w:val="-2"/>
          <w:kern w:val="0"/>
          <w:sz w:val="18"/>
          <w:szCs w:val="18"/>
          <w:u w:val="single"/>
          <w:lang w:eastAsia="en-US"/>
        </w:rPr>
        <w:t>visserijsubsidies</w:t>
      </w:r>
      <w:r w:rsidRPr="00702634">
        <w:rPr>
          <w:rFonts w:ascii="Verdana" w:hAnsi="Verdana" w:eastAsia="Verdana" w:cs="Verdana"/>
          <w:spacing w:val="-2"/>
          <w:kern w:val="0"/>
          <w:sz w:val="18"/>
          <w:szCs w:val="18"/>
          <w:lang w:eastAsia="en-US"/>
        </w:rPr>
        <w:t xml:space="preserve">: </w:t>
      </w:r>
    </w:p>
    <w:p w:rsidRPr="00702634" w:rsidR="00C0414C" w:rsidP="00C0414C" w:rsidRDefault="00C0414C" w14:paraId="51327A4B" w14:textId="302CB8A8">
      <w:pPr>
        <w:widowControl w:val="0"/>
        <w:autoSpaceDE w:val="0"/>
        <w:autoSpaceDN w:val="0"/>
        <w:spacing w:before="31" w:after="0" w:line="276" w:lineRule="auto"/>
        <w:ind w:right="150"/>
        <w:rPr>
          <w:rFonts w:ascii="Verdana" w:hAnsi="Verdana" w:eastAsia="Verdana" w:cs="Verdana"/>
          <w:kern w:val="0"/>
          <w:sz w:val="18"/>
          <w:szCs w:val="18"/>
          <w:lang w:eastAsia="en-US"/>
        </w:rPr>
      </w:pPr>
      <w:r w:rsidRPr="00702634">
        <w:rPr>
          <w:rFonts w:ascii="Verdana" w:hAnsi="Verdana" w:eastAsia="Verdana" w:cs="Verdana"/>
          <w:kern w:val="0"/>
          <w:sz w:val="18"/>
          <w:szCs w:val="18"/>
          <w:lang w:eastAsia="en-US"/>
        </w:rPr>
        <w:t>Het mandaat om binnen de Wereldhandelsorganisatie (WTO) over visserijsubsidies te onderhandelen</w:t>
      </w:r>
      <w:r w:rsidRPr="00702634">
        <w:rPr>
          <w:rFonts w:ascii="Verdana" w:hAnsi="Verdana" w:eastAsia="Verdana" w:cs="Verdana"/>
          <w:spacing w:val="40"/>
          <w:kern w:val="0"/>
          <w:sz w:val="18"/>
          <w:szCs w:val="18"/>
          <w:lang w:eastAsia="en-US"/>
        </w:rPr>
        <w:t xml:space="preserve"> </w:t>
      </w:r>
      <w:r w:rsidRPr="00702634">
        <w:rPr>
          <w:rFonts w:ascii="Verdana" w:hAnsi="Verdana" w:eastAsia="Verdana" w:cs="Verdana"/>
          <w:kern w:val="0"/>
          <w:sz w:val="18"/>
          <w:szCs w:val="18"/>
          <w:lang w:eastAsia="en-US"/>
        </w:rPr>
        <w:t>is</w:t>
      </w:r>
      <w:r w:rsidRPr="00702634">
        <w:rPr>
          <w:rFonts w:ascii="Verdana" w:hAnsi="Verdana" w:eastAsia="Verdana" w:cs="Verdana"/>
          <w:spacing w:val="-1"/>
          <w:kern w:val="0"/>
          <w:sz w:val="18"/>
          <w:szCs w:val="18"/>
          <w:lang w:eastAsia="en-US"/>
        </w:rPr>
        <w:t xml:space="preserve"> </w:t>
      </w:r>
      <w:r w:rsidRPr="00702634">
        <w:rPr>
          <w:rFonts w:ascii="Verdana" w:hAnsi="Verdana" w:eastAsia="Verdana" w:cs="Verdana"/>
          <w:kern w:val="0"/>
          <w:sz w:val="18"/>
          <w:szCs w:val="18"/>
          <w:lang w:eastAsia="en-US"/>
        </w:rPr>
        <w:t>onderdeel van</w:t>
      </w:r>
      <w:r w:rsidRPr="00702634">
        <w:rPr>
          <w:rFonts w:ascii="Verdana" w:hAnsi="Verdana" w:eastAsia="Verdana" w:cs="Verdana"/>
          <w:spacing w:val="-3"/>
          <w:kern w:val="0"/>
          <w:sz w:val="18"/>
          <w:szCs w:val="18"/>
          <w:lang w:eastAsia="en-US"/>
        </w:rPr>
        <w:t xml:space="preserve"> </w:t>
      </w:r>
      <w:r w:rsidRPr="00702634">
        <w:rPr>
          <w:rFonts w:ascii="Verdana" w:hAnsi="Verdana" w:eastAsia="Verdana" w:cs="Verdana"/>
          <w:kern w:val="0"/>
          <w:sz w:val="18"/>
          <w:szCs w:val="18"/>
          <w:lang w:eastAsia="en-US"/>
        </w:rPr>
        <w:t>de</w:t>
      </w:r>
      <w:r w:rsidRPr="00702634">
        <w:rPr>
          <w:rFonts w:ascii="Verdana" w:hAnsi="Verdana" w:eastAsia="Verdana" w:cs="Verdana"/>
          <w:spacing w:val="-1"/>
          <w:kern w:val="0"/>
          <w:sz w:val="18"/>
          <w:szCs w:val="18"/>
          <w:lang w:eastAsia="en-US"/>
        </w:rPr>
        <w:t xml:space="preserve"> </w:t>
      </w:r>
      <w:r w:rsidRPr="00702634">
        <w:rPr>
          <w:rFonts w:ascii="Verdana" w:hAnsi="Verdana" w:eastAsia="Verdana" w:cs="Verdana"/>
          <w:kern w:val="0"/>
          <w:sz w:val="18"/>
          <w:szCs w:val="18"/>
          <w:lang w:eastAsia="en-US"/>
        </w:rPr>
        <w:t xml:space="preserve">Doha </w:t>
      </w:r>
      <w:r w:rsidRPr="00F56A7B">
        <w:rPr>
          <w:rFonts w:ascii="Verdana" w:hAnsi="Verdana" w:eastAsia="Verdana" w:cs="Verdana"/>
          <w:kern w:val="0"/>
          <w:sz w:val="18"/>
          <w:szCs w:val="18"/>
          <w:lang w:eastAsia="en-US"/>
        </w:rPr>
        <w:t>Ontwikkelingsagenda</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(DDA).</w:t>
      </w:r>
      <w:r w:rsidRPr="00F56A7B">
        <w:rPr>
          <w:rFonts w:ascii="Verdana" w:hAnsi="Verdana" w:eastAsia="Verdana" w:cs="Verdana"/>
          <w:spacing w:val="-2"/>
          <w:kern w:val="0"/>
          <w:sz w:val="18"/>
          <w:szCs w:val="18"/>
          <w:lang w:eastAsia="en-US"/>
        </w:rPr>
        <w:t xml:space="preserve"> </w:t>
      </w:r>
      <w:r w:rsidRPr="00F56A7B">
        <w:rPr>
          <w:rFonts w:ascii="Verdana" w:hAnsi="Verdana" w:eastAsia="Verdana" w:cs="Verdana"/>
          <w:kern w:val="0"/>
          <w:sz w:val="18"/>
          <w:szCs w:val="18"/>
          <w:lang w:eastAsia="en-US"/>
        </w:rPr>
        <w:t>Doel is</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om</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bepaalde</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subsidie</w:t>
      </w:r>
      <w:r w:rsidRPr="00F43178" w:rsidR="00702634">
        <w:rPr>
          <w:rFonts w:ascii="Verdana" w:hAnsi="Verdana" w:eastAsia="Verdana" w:cs="Verdana"/>
          <w:kern w:val="0"/>
          <w:sz w:val="18"/>
          <w:szCs w:val="18"/>
          <w:lang w:eastAsia="en-US"/>
        </w:rPr>
        <w:t>vormen</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af</w:t>
      </w:r>
      <w:r w:rsidRPr="00F56A7B">
        <w:rPr>
          <w:rFonts w:ascii="Verdana" w:hAnsi="Verdana" w:eastAsia="Verdana" w:cs="Verdana"/>
          <w:spacing w:val="-2"/>
          <w:kern w:val="0"/>
          <w:sz w:val="18"/>
          <w:szCs w:val="18"/>
          <w:lang w:eastAsia="en-US"/>
        </w:rPr>
        <w:t xml:space="preserve"> </w:t>
      </w:r>
      <w:r w:rsidRPr="00F56A7B">
        <w:rPr>
          <w:rFonts w:ascii="Verdana" w:hAnsi="Verdana" w:eastAsia="Verdana" w:cs="Verdana"/>
          <w:kern w:val="0"/>
          <w:sz w:val="18"/>
          <w:szCs w:val="18"/>
          <w:lang w:eastAsia="en-US"/>
        </w:rPr>
        <w:t xml:space="preserve">te schaffen die bijdragen aan overcapaciteit en overbevissing, een einde te maken aan illegale, niet gerapporteerde en ongereguleerde (IUU) visserij, en </w:t>
      </w:r>
      <w:r w:rsidRPr="00F43178" w:rsidR="00702634">
        <w:rPr>
          <w:rFonts w:ascii="Verdana" w:hAnsi="Verdana" w:eastAsia="Verdana" w:cs="Verdana"/>
          <w:kern w:val="0"/>
          <w:sz w:val="18"/>
          <w:szCs w:val="18"/>
          <w:lang w:eastAsia="en-US"/>
        </w:rPr>
        <w:t xml:space="preserve">dat </w:t>
      </w:r>
      <w:r w:rsidRPr="00F56A7B">
        <w:rPr>
          <w:rFonts w:ascii="Verdana" w:hAnsi="Verdana" w:eastAsia="Verdana" w:cs="Verdana"/>
          <w:kern w:val="0"/>
          <w:sz w:val="18"/>
          <w:szCs w:val="18"/>
          <w:lang w:eastAsia="en-US"/>
        </w:rPr>
        <w:t xml:space="preserve">daarbij rekening </w:t>
      </w:r>
      <w:r w:rsidRPr="00F43178" w:rsidR="00702634">
        <w:rPr>
          <w:rFonts w:ascii="Verdana" w:hAnsi="Verdana" w:eastAsia="Verdana" w:cs="Verdana"/>
          <w:kern w:val="0"/>
          <w:sz w:val="18"/>
          <w:szCs w:val="18"/>
          <w:lang w:eastAsia="en-US"/>
        </w:rPr>
        <w:t>wordt gehouden</w:t>
      </w:r>
      <w:r w:rsidRPr="00F56A7B" w:rsidR="00702634">
        <w:rPr>
          <w:rFonts w:ascii="Verdana" w:hAnsi="Verdana" w:eastAsia="Verdana" w:cs="Verdana"/>
          <w:kern w:val="0"/>
          <w:sz w:val="18"/>
          <w:szCs w:val="18"/>
          <w:lang w:eastAsia="en-US"/>
        </w:rPr>
        <w:t xml:space="preserve"> </w:t>
      </w:r>
      <w:r w:rsidRPr="00F56A7B">
        <w:rPr>
          <w:rFonts w:ascii="Verdana" w:hAnsi="Verdana" w:eastAsia="Verdana" w:cs="Verdana"/>
          <w:kern w:val="0"/>
          <w:sz w:val="18"/>
          <w:szCs w:val="18"/>
          <w:lang w:eastAsia="en-US"/>
        </w:rPr>
        <w:t>met een speciale</w:t>
      </w:r>
      <w:r w:rsidRPr="00C70AB8" w:rsidR="00C70AB8">
        <w:rPr>
          <w:rFonts w:ascii="Verdana" w:hAnsi="Verdana" w:eastAsia="Verdana" w:cs="Verdana"/>
          <w:b/>
          <w:bCs/>
          <w:kern w:val="0"/>
          <w:sz w:val="18"/>
          <w:szCs w:val="18"/>
          <w:lang w:eastAsia="en-US"/>
        </w:rPr>
        <w:t>,</w:t>
      </w:r>
      <w:r w:rsidRPr="00F56A7B">
        <w:rPr>
          <w:rFonts w:ascii="Verdana" w:hAnsi="Verdana" w:eastAsia="Verdana" w:cs="Verdana"/>
          <w:kern w:val="0"/>
          <w:sz w:val="18"/>
          <w:szCs w:val="18"/>
          <w:lang w:eastAsia="en-US"/>
        </w:rPr>
        <w:t xml:space="preserve"> gedifferentieerde behandeling van ontwikkelingslanden. Tijdens de 12</w:t>
      </w:r>
      <w:r w:rsidRPr="00F56A7B">
        <w:rPr>
          <w:rFonts w:ascii="Verdana" w:hAnsi="Verdana" w:eastAsia="Verdana" w:cs="Verdana"/>
          <w:kern w:val="0"/>
          <w:position w:val="6"/>
          <w:sz w:val="12"/>
          <w:szCs w:val="12"/>
          <w:lang w:eastAsia="en-US"/>
        </w:rPr>
        <w:t>e</w:t>
      </w:r>
      <w:r w:rsidRPr="00F56A7B">
        <w:rPr>
          <w:rFonts w:ascii="Verdana" w:hAnsi="Verdana" w:eastAsia="Verdana" w:cs="Verdana"/>
          <w:spacing w:val="23"/>
          <w:kern w:val="0"/>
          <w:position w:val="6"/>
          <w:sz w:val="12"/>
          <w:szCs w:val="12"/>
          <w:lang w:eastAsia="en-US"/>
        </w:rPr>
        <w:t xml:space="preserve"> </w:t>
      </w:r>
      <w:r w:rsidRPr="00F56A7B">
        <w:rPr>
          <w:rFonts w:ascii="Verdana" w:hAnsi="Verdana" w:eastAsia="Verdana" w:cs="Verdana"/>
          <w:kern w:val="0"/>
          <w:sz w:val="18"/>
          <w:szCs w:val="18"/>
          <w:lang w:eastAsia="en-US"/>
        </w:rPr>
        <w:t xml:space="preserve">ministeriële conferentie van de WTO (MC12) </w:t>
      </w:r>
      <w:r w:rsidR="00C70AB8">
        <w:rPr>
          <w:rFonts w:ascii="Verdana" w:hAnsi="Verdana" w:eastAsia="Verdana" w:cs="Verdana"/>
          <w:b/>
          <w:bCs/>
          <w:kern w:val="0"/>
          <w:sz w:val="18"/>
          <w:szCs w:val="18"/>
          <w:lang w:eastAsia="en-US"/>
        </w:rPr>
        <w:t xml:space="preserve">in 2022 </w:t>
      </w:r>
      <w:r w:rsidRPr="00F56A7B">
        <w:rPr>
          <w:rFonts w:ascii="Verdana" w:hAnsi="Verdana" w:eastAsia="Verdana" w:cs="Verdana"/>
          <w:kern w:val="0"/>
          <w:sz w:val="18"/>
          <w:szCs w:val="18"/>
          <w:lang w:eastAsia="en-US"/>
        </w:rPr>
        <w:t xml:space="preserve">bereikten de WTO-leden een (deel)akkoord ter </w:t>
      </w:r>
      <w:r w:rsidRPr="00F43178" w:rsidR="00702634">
        <w:rPr>
          <w:rFonts w:ascii="Verdana" w:hAnsi="Verdana" w:eastAsia="Verdana" w:cs="Verdana"/>
          <w:kern w:val="0"/>
          <w:sz w:val="18"/>
          <w:szCs w:val="18"/>
          <w:lang w:eastAsia="en-US"/>
        </w:rPr>
        <w:t>afschaffing of</w:t>
      </w:r>
      <w:r w:rsidRPr="00F56A7B" w:rsidR="00702634">
        <w:rPr>
          <w:rFonts w:ascii="Verdana" w:hAnsi="Verdana" w:eastAsia="Verdana" w:cs="Verdana"/>
          <w:kern w:val="0"/>
          <w:sz w:val="18"/>
          <w:szCs w:val="18"/>
          <w:lang w:eastAsia="en-US"/>
        </w:rPr>
        <w:t xml:space="preserve"> </w:t>
      </w:r>
      <w:r w:rsidRPr="00F56A7B">
        <w:rPr>
          <w:rFonts w:ascii="Verdana" w:hAnsi="Verdana" w:eastAsia="Verdana" w:cs="Verdana"/>
          <w:kern w:val="0"/>
          <w:sz w:val="18"/>
          <w:szCs w:val="18"/>
          <w:lang w:eastAsia="en-US"/>
        </w:rPr>
        <w:t xml:space="preserve">beperking van </w:t>
      </w:r>
      <w:r w:rsidRPr="00F43178" w:rsidR="00702634">
        <w:rPr>
          <w:rFonts w:ascii="Verdana" w:hAnsi="Verdana" w:eastAsia="Verdana" w:cs="Verdana"/>
          <w:kern w:val="0"/>
          <w:sz w:val="18"/>
          <w:szCs w:val="18"/>
          <w:lang w:eastAsia="en-US"/>
        </w:rPr>
        <w:t>bepaalde</w:t>
      </w:r>
      <w:r w:rsidRPr="00F56A7B" w:rsidR="00702634">
        <w:rPr>
          <w:rFonts w:ascii="Verdana" w:hAnsi="Verdana" w:eastAsia="Verdana" w:cs="Verdana"/>
          <w:kern w:val="0"/>
          <w:sz w:val="18"/>
          <w:szCs w:val="18"/>
          <w:lang w:eastAsia="en-US"/>
        </w:rPr>
        <w:t xml:space="preserve"> </w:t>
      </w:r>
      <w:r w:rsidRPr="00F56A7B">
        <w:rPr>
          <w:rFonts w:ascii="Verdana" w:hAnsi="Verdana" w:eastAsia="Verdana" w:cs="Verdana"/>
          <w:kern w:val="0"/>
          <w:sz w:val="18"/>
          <w:szCs w:val="18"/>
          <w:lang w:eastAsia="en-US"/>
        </w:rPr>
        <w:t>schadelijke visserijsubsidies.</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Het akkoord bevat een</w:t>
      </w:r>
      <w:r w:rsidRPr="00F56A7B">
        <w:rPr>
          <w:rFonts w:ascii="Verdana" w:hAnsi="Verdana" w:eastAsia="Verdana" w:cs="Verdana"/>
          <w:spacing w:val="-1"/>
          <w:kern w:val="0"/>
          <w:sz w:val="18"/>
          <w:szCs w:val="18"/>
          <w:lang w:eastAsia="en-US"/>
        </w:rPr>
        <w:t xml:space="preserve"> </w:t>
      </w:r>
      <w:r w:rsidRPr="00F56A7B">
        <w:rPr>
          <w:rFonts w:ascii="Verdana" w:hAnsi="Verdana" w:eastAsia="Verdana" w:cs="Verdana"/>
          <w:kern w:val="0"/>
          <w:sz w:val="18"/>
          <w:szCs w:val="18"/>
          <w:lang w:eastAsia="en-US"/>
        </w:rPr>
        <w:t>absoluut</w:t>
      </w:r>
      <w:r w:rsidRPr="00702634">
        <w:rPr>
          <w:rFonts w:ascii="Verdana" w:hAnsi="Verdana" w:eastAsia="Verdana" w:cs="Verdana"/>
          <w:kern w:val="0"/>
          <w:sz w:val="18"/>
          <w:szCs w:val="18"/>
          <w:lang w:eastAsia="en-US"/>
        </w:rPr>
        <w:t xml:space="preserve"> verbod op subsidies voor illegale, niet-gerapporteerde en ongereguleerde (IUU)-visserij en op subsidies voor visserij op ongereguleerde volle zee evenals substantiële beperkingen op subsidies die bijdragen aan overbevissing. Het bereikte</w:t>
      </w:r>
      <w:r w:rsidRPr="00702634">
        <w:rPr>
          <w:rFonts w:ascii="Verdana" w:hAnsi="Verdana" w:eastAsia="Verdana" w:cs="Verdana"/>
          <w:spacing w:val="-3"/>
          <w:kern w:val="0"/>
          <w:sz w:val="18"/>
          <w:szCs w:val="18"/>
          <w:lang w:eastAsia="en-US"/>
        </w:rPr>
        <w:t xml:space="preserve"> </w:t>
      </w:r>
      <w:r w:rsidRPr="00B66081">
        <w:rPr>
          <w:rFonts w:ascii="Verdana" w:hAnsi="Verdana" w:eastAsia="Verdana" w:cs="Verdana"/>
          <w:b/>
          <w:bCs/>
          <w:kern w:val="0"/>
          <w:sz w:val="18"/>
          <w:szCs w:val="18"/>
          <w:lang w:eastAsia="en-US"/>
        </w:rPr>
        <w:t>akkoord</w:t>
      </w:r>
      <w:r w:rsidRPr="00B66081">
        <w:rPr>
          <w:rFonts w:ascii="Verdana" w:hAnsi="Verdana" w:eastAsia="Verdana" w:cs="Verdana"/>
          <w:b/>
          <w:bCs/>
          <w:spacing w:val="-3"/>
          <w:kern w:val="0"/>
          <w:sz w:val="18"/>
          <w:szCs w:val="18"/>
          <w:lang w:eastAsia="en-US"/>
        </w:rPr>
        <w:t xml:space="preserve"> </w:t>
      </w:r>
      <w:r w:rsidRPr="00B66081" w:rsidR="00EC7E36">
        <w:rPr>
          <w:rFonts w:ascii="Verdana" w:hAnsi="Verdana" w:eastAsia="Verdana" w:cs="Verdana"/>
          <w:b/>
          <w:bCs/>
          <w:spacing w:val="-3"/>
          <w:kern w:val="0"/>
          <w:sz w:val="18"/>
          <w:szCs w:val="18"/>
          <w:lang w:eastAsia="en-US"/>
        </w:rPr>
        <w:t xml:space="preserve">is op 15 september jl. in werking getreden, nadat </w:t>
      </w:r>
      <w:proofErr w:type="spellStart"/>
      <w:r w:rsidRPr="00B66081" w:rsidR="00EC7E36">
        <w:rPr>
          <w:rFonts w:ascii="Verdana" w:hAnsi="Verdana" w:eastAsia="Verdana" w:cs="Verdana"/>
          <w:b/>
          <w:bCs/>
          <w:spacing w:val="-3"/>
          <w:kern w:val="0"/>
          <w:sz w:val="18"/>
          <w:szCs w:val="18"/>
          <w:lang w:eastAsia="en-US"/>
        </w:rPr>
        <w:t>tweederde</w:t>
      </w:r>
      <w:proofErr w:type="spellEnd"/>
      <w:r w:rsidRPr="00B66081" w:rsidR="00EC7E36">
        <w:rPr>
          <w:rFonts w:ascii="Verdana" w:hAnsi="Verdana" w:eastAsia="Verdana" w:cs="Verdana"/>
          <w:b/>
          <w:bCs/>
          <w:spacing w:val="-3"/>
          <w:kern w:val="0"/>
          <w:sz w:val="18"/>
          <w:szCs w:val="18"/>
          <w:lang w:eastAsia="en-US"/>
        </w:rPr>
        <w:t xml:space="preserve"> van de WTO-leden </w:t>
      </w:r>
      <w:r w:rsidR="00B66081">
        <w:rPr>
          <w:rFonts w:ascii="Verdana" w:hAnsi="Verdana" w:eastAsia="Verdana" w:cs="Verdana"/>
          <w:b/>
          <w:bCs/>
          <w:spacing w:val="-3"/>
          <w:kern w:val="0"/>
          <w:sz w:val="18"/>
          <w:szCs w:val="18"/>
          <w:lang w:eastAsia="en-US"/>
        </w:rPr>
        <w:t xml:space="preserve">(111 leden) </w:t>
      </w:r>
      <w:r w:rsidRPr="00B66081" w:rsidR="00EC7E36">
        <w:rPr>
          <w:rFonts w:ascii="Verdana" w:hAnsi="Verdana" w:eastAsia="Verdana" w:cs="Verdana"/>
          <w:b/>
          <w:bCs/>
          <w:spacing w:val="-3"/>
          <w:kern w:val="0"/>
          <w:sz w:val="18"/>
          <w:szCs w:val="18"/>
          <w:lang w:eastAsia="en-US"/>
        </w:rPr>
        <w:t xml:space="preserve">het verdrag </w:t>
      </w:r>
      <w:r w:rsidR="007D0D54">
        <w:rPr>
          <w:rFonts w:ascii="Verdana" w:hAnsi="Verdana" w:eastAsia="Verdana" w:cs="Verdana"/>
          <w:b/>
          <w:bCs/>
          <w:spacing w:val="-3"/>
          <w:kern w:val="0"/>
          <w:sz w:val="18"/>
          <w:szCs w:val="18"/>
          <w:lang w:eastAsia="en-US"/>
        </w:rPr>
        <w:t>hadden</w:t>
      </w:r>
      <w:r w:rsidRPr="00B66081" w:rsidR="00EC7E36">
        <w:rPr>
          <w:rFonts w:ascii="Verdana" w:hAnsi="Verdana" w:eastAsia="Verdana" w:cs="Verdana"/>
          <w:b/>
          <w:bCs/>
          <w:spacing w:val="-3"/>
          <w:kern w:val="0"/>
          <w:sz w:val="18"/>
          <w:szCs w:val="18"/>
          <w:lang w:eastAsia="en-US"/>
        </w:rPr>
        <w:t xml:space="preserve"> geratificeerd.</w:t>
      </w:r>
      <w:r w:rsidR="00EC7E36">
        <w:rPr>
          <w:rFonts w:ascii="Verdana" w:hAnsi="Verdana" w:eastAsia="Verdana" w:cs="Verdana"/>
          <w:spacing w:val="-3"/>
          <w:kern w:val="0"/>
          <w:sz w:val="18"/>
          <w:szCs w:val="18"/>
          <w:lang w:eastAsia="en-US"/>
        </w:rPr>
        <w:t xml:space="preserve"> </w:t>
      </w:r>
    </w:p>
    <w:p w:rsidRPr="00702634" w:rsidR="00C0414C" w:rsidP="00C0414C" w:rsidRDefault="00C0414C" w14:paraId="188A67F7" w14:textId="77777777">
      <w:pPr>
        <w:widowControl w:val="0"/>
        <w:autoSpaceDE w:val="0"/>
        <w:autoSpaceDN w:val="0"/>
        <w:spacing w:before="34" w:after="0" w:line="276" w:lineRule="auto"/>
        <w:rPr>
          <w:rFonts w:ascii="Verdana" w:hAnsi="Verdana" w:eastAsia="Verdana" w:cs="Verdana"/>
          <w:kern w:val="0"/>
          <w:sz w:val="18"/>
          <w:szCs w:val="18"/>
          <w:lang w:eastAsia="en-US"/>
        </w:rPr>
      </w:pPr>
    </w:p>
    <w:p w:rsidRPr="00F43178" w:rsidR="00C0414C" w:rsidP="00C0414C" w:rsidRDefault="00C0414C" w14:paraId="10C3249B" w14:textId="6794C431">
      <w:pPr>
        <w:widowControl w:val="0"/>
        <w:autoSpaceDE w:val="0"/>
        <w:autoSpaceDN w:val="0"/>
        <w:spacing w:after="0" w:line="276" w:lineRule="auto"/>
        <w:ind w:right="224"/>
        <w:rPr>
          <w:rFonts w:ascii="Verdana" w:hAnsi="Verdana" w:eastAsia="Verdana" w:cs="Verdana"/>
          <w:kern w:val="0"/>
          <w:sz w:val="18"/>
          <w:szCs w:val="18"/>
          <w:lang w:eastAsia="en-US"/>
        </w:rPr>
      </w:pPr>
      <w:r w:rsidRPr="00702634">
        <w:rPr>
          <w:rFonts w:ascii="Verdana" w:hAnsi="Verdana" w:eastAsia="Verdana" w:cs="Verdana"/>
          <w:kern w:val="0"/>
          <w:sz w:val="18"/>
          <w:szCs w:val="18"/>
          <w:lang w:eastAsia="en-US"/>
        </w:rPr>
        <w:t xml:space="preserve">Daarnaast wordt sinds begin 2023 </w:t>
      </w:r>
      <w:r w:rsidRPr="00F56A7B">
        <w:rPr>
          <w:rFonts w:ascii="Verdana" w:hAnsi="Verdana" w:eastAsia="Verdana" w:cs="Verdana"/>
          <w:kern w:val="0"/>
          <w:sz w:val="18"/>
          <w:szCs w:val="18"/>
          <w:lang w:eastAsia="en-US"/>
        </w:rPr>
        <w:t xml:space="preserve">onderhandeld over een vervolgakkoord over </w:t>
      </w:r>
      <w:r w:rsidRPr="00F43178" w:rsidR="00B66081">
        <w:rPr>
          <w:rFonts w:ascii="Verdana" w:hAnsi="Verdana" w:eastAsia="Verdana" w:cs="Verdana"/>
          <w:kern w:val="0"/>
          <w:sz w:val="18"/>
          <w:szCs w:val="18"/>
          <w:lang w:eastAsia="en-US"/>
        </w:rPr>
        <w:t>het beperken van subsidies die bijdragen aan</w:t>
      </w:r>
      <w:r w:rsidRPr="00F56A7B" w:rsidR="00B66081">
        <w:rPr>
          <w:rFonts w:ascii="Verdana" w:hAnsi="Verdana" w:eastAsia="Verdana" w:cs="Verdana"/>
          <w:kern w:val="0"/>
          <w:sz w:val="18"/>
          <w:szCs w:val="18"/>
          <w:lang w:eastAsia="en-US"/>
        </w:rPr>
        <w:t xml:space="preserve"> </w:t>
      </w:r>
      <w:r w:rsidRPr="00F56A7B">
        <w:rPr>
          <w:rFonts w:ascii="Verdana" w:hAnsi="Verdana" w:eastAsia="Verdana" w:cs="Verdana"/>
          <w:kern w:val="0"/>
          <w:sz w:val="18"/>
          <w:szCs w:val="18"/>
          <w:lang w:eastAsia="en-US"/>
        </w:rPr>
        <w:t>overbevissing en overcapaciteit.</w:t>
      </w:r>
      <w:r w:rsidRPr="00702634">
        <w:rPr>
          <w:rFonts w:ascii="Verdana" w:hAnsi="Verdana" w:eastAsia="Verdana" w:cs="Verdana"/>
          <w:kern w:val="0"/>
          <w:sz w:val="18"/>
          <w:szCs w:val="18"/>
          <w:lang w:eastAsia="en-US"/>
        </w:rPr>
        <w:t xml:space="preserve"> In</w:t>
      </w:r>
      <w:r w:rsidRPr="00702634">
        <w:rPr>
          <w:rFonts w:ascii="Verdana" w:hAnsi="Verdana" w:eastAsia="Verdana" w:cs="Verdana"/>
          <w:spacing w:val="-4"/>
          <w:kern w:val="0"/>
          <w:sz w:val="18"/>
          <w:szCs w:val="18"/>
          <w:lang w:eastAsia="en-US"/>
        </w:rPr>
        <w:t xml:space="preserve"> </w:t>
      </w:r>
      <w:r w:rsidRPr="00702634">
        <w:rPr>
          <w:rFonts w:ascii="Verdana" w:hAnsi="Verdana" w:eastAsia="Verdana" w:cs="Verdana"/>
          <w:kern w:val="0"/>
          <w:sz w:val="18"/>
          <w:szCs w:val="18"/>
          <w:lang w:eastAsia="en-US"/>
        </w:rPr>
        <w:t>het</w:t>
      </w:r>
      <w:r w:rsidRPr="00702634">
        <w:rPr>
          <w:rFonts w:ascii="Verdana" w:hAnsi="Verdana" w:eastAsia="Verdana" w:cs="Verdana"/>
          <w:spacing w:val="-4"/>
          <w:kern w:val="0"/>
          <w:sz w:val="18"/>
          <w:szCs w:val="18"/>
          <w:lang w:eastAsia="en-US"/>
        </w:rPr>
        <w:t xml:space="preserve"> </w:t>
      </w:r>
      <w:proofErr w:type="spellStart"/>
      <w:r w:rsidRPr="00F43178" w:rsidR="00B66081">
        <w:rPr>
          <w:rFonts w:ascii="Verdana" w:hAnsi="Verdana" w:eastAsia="Verdana" w:cs="Verdana"/>
          <w:b/>
          <w:bCs/>
          <w:kern w:val="0"/>
          <w:sz w:val="18"/>
          <w:szCs w:val="18"/>
          <w:lang w:eastAsia="en-US"/>
        </w:rPr>
        <w:t>visserij-</w:t>
      </w:r>
      <w:r w:rsidRPr="00702634">
        <w:rPr>
          <w:rFonts w:ascii="Verdana" w:hAnsi="Verdana" w:eastAsia="Verdana" w:cs="Verdana"/>
          <w:kern w:val="0"/>
          <w:sz w:val="18"/>
          <w:szCs w:val="18"/>
          <w:lang w:eastAsia="en-US"/>
        </w:rPr>
        <w:t>akkoord</w:t>
      </w:r>
      <w:proofErr w:type="spellEnd"/>
      <w:r w:rsidRPr="00702634">
        <w:rPr>
          <w:rFonts w:ascii="Verdana" w:hAnsi="Verdana" w:eastAsia="Verdana" w:cs="Verdana"/>
          <w:spacing w:val="-5"/>
          <w:kern w:val="0"/>
          <w:sz w:val="18"/>
          <w:szCs w:val="18"/>
          <w:lang w:eastAsia="en-US"/>
        </w:rPr>
        <w:t xml:space="preserve"> </w:t>
      </w:r>
      <w:r w:rsidRPr="00F43178" w:rsidR="00B66081">
        <w:rPr>
          <w:rFonts w:ascii="Verdana" w:hAnsi="Verdana" w:eastAsia="Verdana" w:cs="Verdana"/>
          <w:b/>
          <w:bCs/>
          <w:spacing w:val="-5"/>
          <w:kern w:val="0"/>
          <w:sz w:val="18"/>
          <w:szCs w:val="18"/>
          <w:lang w:eastAsia="en-US"/>
        </w:rPr>
        <w:t>dat i</w:t>
      </w:r>
      <w:r w:rsidR="00F43178">
        <w:rPr>
          <w:rFonts w:ascii="Verdana" w:hAnsi="Verdana" w:eastAsia="Verdana" w:cs="Verdana"/>
          <w:b/>
          <w:bCs/>
          <w:spacing w:val="-5"/>
          <w:kern w:val="0"/>
          <w:sz w:val="18"/>
          <w:szCs w:val="18"/>
          <w:lang w:eastAsia="en-US"/>
        </w:rPr>
        <w:t>n</w:t>
      </w:r>
      <w:r w:rsidRPr="00F43178" w:rsidR="00B66081">
        <w:rPr>
          <w:rFonts w:ascii="Verdana" w:hAnsi="Verdana" w:eastAsia="Verdana" w:cs="Verdana"/>
          <w:b/>
          <w:bCs/>
          <w:spacing w:val="-5"/>
          <w:kern w:val="0"/>
          <w:sz w:val="18"/>
          <w:szCs w:val="18"/>
          <w:lang w:eastAsia="en-US"/>
        </w:rPr>
        <w:t xml:space="preserve"> september in werking trad</w:t>
      </w:r>
      <w:r w:rsidRPr="00F43178" w:rsidR="00B66081">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is opgenomen dat dit akkoord beëindigd wordt als de WTO</w:t>
      </w:r>
      <w:r w:rsidRPr="00F43178" w:rsidR="00B66081">
        <w:rPr>
          <w:rFonts w:ascii="Verdana" w:hAnsi="Verdana" w:eastAsia="Verdana" w:cs="Verdana"/>
          <w:kern w:val="0"/>
          <w:sz w:val="18"/>
          <w:szCs w:val="18"/>
          <w:lang w:eastAsia="en-US"/>
        </w:rPr>
        <w:t>-</w:t>
      </w:r>
      <w:r w:rsidRPr="00F43178">
        <w:rPr>
          <w:rFonts w:ascii="Verdana" w:hAnsi="Verdana" w:eastAsia="Verdana" w:cs="Verdana"/>
          <w:kern w:val="0"/>
          <w:sz w:val="18"/>
          <w:szCs w:val="18"/>
          <w:lang w:eastAsia="en-US"/>
        </w:rPr>
        <w:t xml:space="preserve">leden niet binnen vier jaar na inwerkingtreding een </w:t>
      </w:r>
      <w:r w:rsidRPr="00F43178" w:rsidR="00B66081">
        <w:rPr>
          <w:rFonts w:ascii="Verdana" w:hAnsi="Verdana" w:eastAsia="Verdana" w:cs="Verdana"/>
          <w:b/>
          <w:bCs/>
          <w:kern w:val="0"/>
          <w:sz w:val="18"/>
          <w:szCs w:val="18"/>
          <w:lang w:eastAsia="en-US"/>
        </w:rPr>
        <w:t>vervolg</w:t>
      </w:r>
      <w:r w:rsidRPr="00F43178">
        <w:rPr>
          <w:rFonts w:ascii="Verdana" w:hAnsi="Verdana" w:eastAsia="Verdana" w:cs="Verdana"/>
          <w:kern w:val="0"/>
          <w:sz w:val="18"/>
          <w:szCs w:val="18"/>
          <w:lang w:eastAsia="en-US"/>
        </w:rPr>
        <w:t>akkoord overeenkomen.</w:t>
      </w:r>
    </w:p>
    <w:p w:rsidRPr="00F43178" w:rsidR="00C0414C" w:rsidP="00C0414C" w:rsidRDefault="00C0414C" w14:paraId="296018CA" w14:textId="77777777">
      <w:pPr>
        <w:widowControl w:val="0"/>
        <w:autoSpaceDE w:val="0"/>
        <w:autoSpaceDN w:val="0"/>
        <w:spacing w:after="0" w:line="276" w:lineRule="auto"/>
        <w:rPr>
          <w:rFonts w:ascii="Verdana" w:hAnsi="Verdana" w:eastAsia="Verdana" w:cs="Verdana"/>
          <w:kern w:val="0"/>
          <w:sz w:val="18"/>
          <w:szCs w:val="18"/>
          <w:lang w:eastAsia="en-US"/>
        </w:rPr>
      </w:pPr>
    </w:p>
    <w:p w:rsidRPr="00F43178" w:rsidR="00C0414C" w:rsidP="00C0414C" w:rsidRDefault="00C0414C" w14:paraId="66A3C5FC" w14:textId="77777777">
      <w:pPr>
        <w:widowControl w:val="0"/>
        <w:numPr>
          <w:ilvl w:val="0"/>
          <w:numId w:val="2"/>
        </w:numPr>
        <w:tabs>
          <w:tab w:val="left" w:pos="287"/>
        </w:tabs>
        <w:autoSpaceDE w:val="0"/>
        <w:autoSpaceDN w:val="0"/>
        <w:spacing w:after="0" w:line="276" w:lineRule="auto"/>
        <w:ind w:left="287" w:hanging="187"/>
        <w:rPr>
          <w:rFonts w:ascii="Verdana" w:hAnsi="Verdana" w:eastAsia="Verdana" w:cs="Verdana"/>
          <w:kern w:val="0"/>
          <w:sz w:val="18"/>
          <w:szCs w:val="18"/>
          <w:lang w:eastAsia="en-US"/>
        </w:rPr>
      </w:pPr>
      <w:r w:rsidRPr="00F43178">
        <w:rPr>
          <w:rFonts w:ascii="Verdana" w:hAnsi="Verdana" w:eastAsia="Verdana" w:cs="Verdana"/>
          <w:spacing w:val="-5"/>
          <w:kern w:val="0"/>
          <w:sz w:val="18"/>
          <w:szCs w:val="18"/>
          <w:u w:val="single" w:color="000000"/>
          <w:lang w:eastAsia="en-US"/>
        </w:rPr>
        <w:t xml:space="preserve"> </w:t>
      </w:r>
      <w:proofErr w:type="spellStart"/>
      <w:r w:rsidRPr="00F43178">
        <w:rPr>
          <w:rFonts w:ascii="Verdana" w:hAnsi="Verdana" w:eastAsia="Verdana" w:cs="Verdana"/>
          <w:kern w:val="0"/>
          <w:sz w:val="18"/>
          <w:szCs w:val="18"/>
          <w:u w:val="single" w:color="000000"/>
          <w:lang w:eastAsia="en-US"/>
        </w:rPr>
        <w:t>Plurilaterale</w:t>
      </w:r>
      <w:proofErr w:type="spellEnd"/>
      <w:r w:rsidRPr="00F43178">
        <w:rPr>
          <w:rFonts w:ascii="Verdana" w:hAnsi="Verdana" w:eastAsia="Verdana" w:cs="Verdana"/>
          <w:spacing w:val="-4"/>
          <w:kern w:val="0"/>
          <w:sz w:val="18"/>
          <w:szCs w:val="18"/>
          <w:u w:val="single" w:color="000000"/>
          <w:lang w:eastAsia="en-US"/>
        </w:rPr>
        <w:t xml:space="preserve"> </w:t>
      </w:r>
      <w:r w:rsidRPr="00F43178">
        <w:rPr>
          <w:rFonts w:ascii="Verdana" w:hAnsi="Verdana" w:eastAsia="Verdana" w:cs="Verdana"/>
          <w:spacing w:val="-2"/>
          <w:kern w:val="0"/>
          <w:sz w:val="18"/>
          <w:szCs w:val="18"/>
          <w:u w:val="single" w:color="000000"/>
          <w:lang w:eastAsia="en-US"/>
        </w:rPr>
        <w:t>handelsakkoorden</w:t>
      </w:r>
    </w:p>
    <w:p w:rsidRPr="00F43178" w:rsidR="00C0414C" w:rsidP="00C0414C" w:rsidRDefault="00C0414C" w14:paraId="33EF5520" w14:textId="77777777">
      <w:pPr>
        <w:widowControl w:val="0"/>
        <w:autoSpaceDE w:val="0"/>
        <w:autoSpaceDN w:val="0"/>
        <w:spacing w:before="66" w:after="0" w:line="276" w:lineRule="auto"/>
        <w:rPr>
          <w:rFonts w:ascii="Verdana" w:hAnsi="Verdana" w:eastAsia="Verdana" w:cs="Verdana"/>
          <w:kern w:val="0"/>
          <w:sz w:val="18"/>
          <w:szCs w:val="18"/>
          <w:lang w:val="en-US" w:eastAsia="en-US"/>
        </w:rPr>
      </w:pPr>
    </w:p>
    <w:p w:rsidRPr="00F43178" w:rsidR="00C0414C" w:rsidP="00C0414C" w:rsidRDefault="00C0414C" w14:paraId="7FA17AC6" w14:textId="77777777">
      <w:pPr>
        <w:widowControl w:val="0"/>
        <w:autoSpaceDE w:val="0"/>
        <w:autoSpaceDN w:val="0"/>
        <w:spacing w:before="1" w:after="0" w:line="276" w:lineRule="auto"/>
        <w:rPr>
          <w:rFonts w:ascii="Verdana" w:hAnsi="Verdana" w:eastAsia="Verdana" w:cs="Verdana"/>
          <w:kern w:val="0"/>
          <w:sz w:val="18"/>
          <w:szCs w:val="18"/>
          <w:lang w:val="en-US" w:eastAsia="en-US"/>
        </w:rPr>
      </w:pPr>
      <w:proofErr w:type="spellStart"/>
      <w:r w:rsidRPr="00F43178">
        <w:rPr>
          <w:rFonts w:ascii="Verdana" w:hAnsi="Verdana" w:eastAsia="Verdana" w:cs="Verdana"/>
          <w:kern w:val="0"/>
          <w:sz w:val="18"/>
          <w:szCs w:val="18"/>
          <w:u w:val="single"/>
          <w:lang w:val="en-US" w:eastAsia="en-US"/>
        </w:rPr>
        <w:t>Milieugoederenakkoord</w:t>
      </w:r>
      <w:proofErr w:type="spellEnd"/>
      <w:r w:rsidRPr="00F43178">
        <w:rPr>
          <w:rFonts w:ascii="Verdana" w:hAnsi="Verdana" w:eastAsia="Verdana" w:cs="Verdana"/>
          <w:spacing w:val="-9"/>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Environmental</w:t>
      </w:r>
      <w:r w:rsidRPr="00F43178">
        <w:rPr>
          <w:rFonts w:ascii="Verdana" w:hAnsi="Verdana" w:eastAsia="Verdana" w:cs="Verdana"/>
          <w:i/>
          <w:spacing w:val="-7"/>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Goods</w:t>
      </w:r>
      <w:r w:rsidRPr="00F43178">
        <w:rPr>
          <w:rFonts w:ascii="Verdana" w:hAnsi="Verdana" w:eastAsia="Verdana" w:cs="Verdana"/>
          <w:i/>
          <w:spacing w:val="-7"/>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Agreement</w:t>
      </w:r>
      <w:r w:rsidRPr="00F43178">
        <w:rPr>
          <w:rFonts w:ascii="Verdana" w:hAnsi="Verdana" w:eastAsia="Verdana" w:cs="Verdana"/>
          <w:i/>
          <w:spacing w:val="-5"/>
          <w:kern w:val="0"/>
          <w:sz w:val="18"/>
          <w:szCs w:val="18"/>
          <w:u w:val="single"/>
          <w:lang w:val="en-US" w:eastAsia="en-US"/>
        </w:rPr>
        <w:t xml:space="preserve"> </w:t>
      </w:r>
      <w:r w:rsidRPr="00F43178">
        <w:rPr>
          <w:rFonts w:ascii="Verdana" w:hAnsi="Verdana" w:eastAsia="Verdana" w:cs="Verdana"/>
          <w:spacing w:val="-2"/>
          <w:kern w:val="0"/>
          <w:sz w:val="18"/>
          <w:szCs w:val="18"/>
          <w:u w:val="single"/>
          <w:lang w:val="en-US" w:eastAsia="en-US"/>
        </w:rPr>
        <w:t>(EGA))</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70EFE913" w14:textId="77777777">
      <w:pPr>
        <w:widowControl w:val="0"/>
        <w:autoSpaceDE w:val="0"/>
        <w:autoSpaceDN w:val="0"/>
        <w:spacing w:after="0" w:line="276" w:lineRule="auto"/>
        <w:ind w:right="224"/>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Sinds</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juli 2014</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onderhandelen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achttien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partijen,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waaronder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2"/>
          <w:kern w:val="0"/>
          <w:sz w:val="18"/>
          <w:szCs w:val="18"/>
          <w:lang w:eastAsia="en-US"/>
        </w:rPr>
        <w:t xml:space="preserve"> </w:t>
      </w:r>
      <w:proofErr w:type="spellStart"/>
      <w:r w:rsidRPr="00F43178">
        <w:rPr>
          <w:rFonts w:ascii="Verdana" w:hAnsi="Verdana" w:eastAsia="Verdana" w:cs="Verdana"/>
          <w:kern w:val="0"/>
          <w:sz w:val="18"/>
          <w:szCs w:val="18"/>
          <w:lang w:eastAsia="en-US"/>
        </w:rPr>
        <w:t>milieugoederenakkoord</w:t>
      </w:r>
      <w:proofErr w:type="spellEnd"/>
      <w:r w:rsidRPr="00F43178">
        <w:rPr>
          <w:rFonts w:ascii="Verdana" w:hAnsi="Verdana" w:eastAsia="Verdana" w:cs="Verdana"/>
          <w:kern w:val="0"/>
          <w:sz w:val="18"/>
          <w:szCs w:val="18"/>
          <w:lang w:eastAsia="en-US"/>
        </w:rPr>
        <w:t>. Dit beoogde akkoord</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richt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zich</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vrijmaking</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van 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handel in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goederen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die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bijdragen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een akkoord (zogenoemde ‘</w:t>
      </w:r>
      <w:r w:rsidRPr="00F43178">
        <w:rPr>
          <w:rFonts w:ascii="Verdana" w:hAnsi="Verdana" w:eastAsia="Verdana" w:cs="Verdana"/>
          <w:i/>
          <w:kern w:val="0"/>
          <w:sz w:val="18"/>
          <w:szCs w:val="18"/>
          <w:lang w:eastAsia="en-US"/>
        </w:rPr>
        <w:t>landing zones</w:t>
      </w:r>
      <w:r w:rsidRPr="00F43178">
        <w:rPr>
          <w:rFonts w:ascii="Verdana" w:hAnsi="Verdana" w:eastAsia="Verdana" w:cs="Verdana"/>
          <w:kern w:val="0"/>
          <w:sz w:val="18"/>
          <w:szCs w:val="18"/>
          <w:lang w:eastAsia="en-US"/>
        </w:rPr>
        <w:t>’) geïdentificeerd. Partijen hebben gepoogd de onderhandelingen in 2016 af te ronden, maar zijn daar niet in geslaagd. Hierop zijn de onderhandelingen stilgelegd. Het is onduidelijk wanneer deze onderhandelingen worden hervat, ook gezien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veranderde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internationale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krachtenveld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sinds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2016.</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december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2021</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samen</w:t>
      </w:r>
    </w:p>
    <w:p w:rsidRPr="00F43178" w:rsidR="00C0414C" w:rsidP="00C0414C" w:rsidRDefault="00C0414C" w14:paraId="3ECD7484" w14:textId="77777777">
      <w:pPr>
        <w:widowControl w:val="0"/>
        <w:autoSpaceDE w:val="0"/>
        <w:autoSpaceDN w:val="0"/>
        <w:spacing w:after="0" w:line="276" w:lineRule="auto"/>
        <w:rPr>
          <w:rFonts w:ascii="Verdana" w:hAnsi="Verdana" w:eastAsia="Verdana" w:cs="Verdana"/>
          <w:kern w:val="0"/>
          <w:sz w:val="22"/>
          <w:szCs w:val="22"/>
          <w:lang w:eastAsia="en-US"/>
        </w:rPr>
        <w:sectPr w:rsidRPr="00F43178" w:rsidR="00C0414C" w:rsidSect="00666026">
          <w:headerReference w:type="default" r:id="rId12"/>
          <w:footerReference w:type="default" r:id="rId13"/>
          <w:pgSz w:w="12240" w:h="15840"/>
          <w:pgMar w:top="1361" w:right="1321" w:bottom="799" w:left="1338" w:header="0" w:footer="618" w:gutter="0"/>
          <w:paperSrc w:first="258" w:other="258"/>
          <w:pgNumType w:start="1"/>
          <w:cols w:space="708"/>
        </w:sectPr>
      </w:pPr>
    </w:p>
    <w:p w:rsidRPr="00F43178" w:rsidR="00C0414C" w:rsidP="00C0414C" w:rsidRDefault="00C0414C" w14:paraId="6AFBB41B" w14:textId="77777777">
      <w:pPr>
        <w:widowControl w:val="0"/>
        <w:autoSpaceDE w:val="0"/>
        <w:autoSpaceDN w:val="0"/>
        <w:spacing w:before="81"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lastRenderedPageBreak/>
        <w:t>met andere WTO-leden een verklaring inzake handel en milieu ondertekend</w:t>
      </w:r>
      <w:r w:rsidRPr="00F43178">
        <w:rPr>
          <w:rFonts w:ascii="Verdana" w:hAnsi="Verdana" w:eastAsia="Verdana" w:cs="Verdana"/>
          <w:kern w:val="0"/>
          <w:sz w:val="18"/>
          <w:szCs w:val="18"/>
          <w:vertAlign w:val="superscript"/>
          <w:lang w:eastAsia="en-US"/>
        </w:rPr>
        <w:footnoteReference w:id="2"/>
      </w:r>
      <w:r w:rsidRPr="00F43178">
        <w:rPr>
          <w:rFonts w:ascii="Verdana" w:hAnsi="Verdana" w:eastAsia="Verdana" w:cs="Verdana"/>
          <w:kern w:val="0"/>
          <w:sz w:val="18"/>
          <w:szCs w:val="18"/>
          <w:lang w:eastAsia="en-US"/>
        </w:rPr>
        <w:t>. In lijn met deze verklaring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zal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Europese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Commissie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namens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inzetten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verder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brengen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discussie over handel in groene klimaatgoederen, en -diensten. De nadruk ligt vooralsnog op het thema klimaat, non-tarifaire barrières en de ontwikkelingsdimensie. In het stimuleren van handel door tariefliberalisering lijkt momenteel nog weinig interesse onder de WTO-leden.</w:t>
      </w:r>
    </w:p>
    <w:p w:rsidRPr="00F73260" w:rsidR="00C0414C" w:rsidP="00C0414C" w:rsidRDefault="00C0414C" w14:paraId="55396CF0"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17151A37"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Verdrag</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over</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de</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handel</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kern w:val="0"/>
          <w:sz w:val="18"/>
          <w:szCs w:val="18"/>
          <w:u w:val="single"/>
          <w:lang w:eastAsia="en-US"/>
        </w:rPr>
        <w:t>in</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diensten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Trade</w:t>
      </w:r>
      <w:r w:rsidRPr="00F43178">
        <w:rPr>
          <w:rFonts w:ascii="Verdana" w:hAnsi="Verdana" w:eastAsia="Verdana" w:cs="Verdana"/>
          <w:i/>
          <w:spacing w:val="-1"/>
          <w:kern w:val="0"/>
          <w:sz w:val="18"/>
          <w:szCs w:val="18"/>
          <w:u w:val="single"/>
          <w:lang w:eastAsia="en-US"/>
        </w:rPr>
        <w:t xml:space="preserve"> </w:t>
      </w:r>
      <w:r w:rsidRPr="00F43178">
        <w:rPr>
          <w:rFonts w:ascii="Verdana" w:hAnsi="Verdana" w:eastAsia="Verdana" w:cs="Verdana"/>
          <w:i/>
          <w:kern w:val="0"/>
          <w:sz w:val="18"/>
          <w:szCs w:val="18"/>
          <w:u w:val="single"/>
          <w:lang w:eastAsia="en-US"/>
        </w:rPr>
        <w:t>in</w:t>
      </w:r>
      <w:r w:rsidRPr="00F43178">
        <w:rPr>
          <w:rFonts w:ascii="Verdana" w:hAnsi="Verdana" w:eastAsia="Verdana" w:cs="Verdana"/>
          <w:i/>
          <w:spacing w:val="-3"/>
          <w:kern w:val="0"/>
          <w:sz w:val="18"/>
          <w:szCs w:val="18"/>
          <w:u w:val="single"/>
          <w:lang w:eastAsia="en-US"/>
        </w:rPr>
        <w:t xml:space="preserve"> </w:t>
      </w:r>
      <w:r w:rsidRPr="00F43178">
        <w:rPr>
          <w:rFonts w:ascii="Verdana" w:hAnsi="Verdana" w:eastAsia="Verdana" w:cs="Verdana"/>
          <w:i/>
          <w:kern w:val="0"/>
          <w:sz w:val="18"/>
          <w:szCs w:val="18"/>
          <w:u w:val="single"/>
          <w:lang w:eastAsia="en-US"/>
        </w:rPr>
        <w:t>Services</w:t>
      </w:r>
      <w:r w:rsidRPr="00F43178">
        <w:rPr>
          <w:rFonts w:ascii="Verdana" w:hAnsi="Verdana" w:eastAsia="Verdana" w:cs="Verdana"/>
          <w:i/>
          <w:spacing w:val="-2"/>
          <w:kern w:val="0"/>
          <w:sz w:val="18"/>
          <w:szCs w:val="18"/>
          <w:u w:val="single"/>
          <w:lang w:eastAsia="en-US"/>
        </w:rPr>
        <w:t xml:space="preserve"> </w:t>
      </w:r>
      <w:r w:rsidRPr="00F43178">
        <w:rPr>
          <w:rFonts w:ascii="Verdana" w:hAnsi="Verdana" w:eastAsia="Verdana" w:cs="Verdana"/>
          <w:i/>
          <w:kern w:val="0"/>
          <w:sz w:val="18"/>
          <w:szCs w:val="18"/>
          <w:u w:val="single"/>
          <w:lang w:eastAsia="en-US"/>
        </w:rPr>
        <w:t xml:space="preserve">Agreement </w:t>
      </w:r>
      <w:r w:rsidRPr="00F43178">
        <w:rPr>
          <w:rFonts w:ascii="Verdana" w:hAnsi="Verdana" w:eastAsia="Verdana" w:cs="Verdana"/>
          <w:spacing w:val="-2"/>
          <w:kern w:val="0"/>
          <w:sz w:val="18"/>
          <w:szCs w:val="18"/>
          <w:u w:val="single"/>
          <w:lang w:eastAsia="en-US"/>
        </w:rPr>
        <w:t>(</w:t>
      </w:r>
      <w:proofErr w:type="spellStart"/>
      <w:r w:rsidRPr="00F43178">
        <w:rPr>
          <w:rFonts w:ascii="Verdana" w:hAnsi="Verdana" w:eastAsia="Verdana" w:cs="Verdana"/>
          <w:spacing w:val="-2"/>
          <w:kern w:val="0"/>
          <w:sz w:val="18"/>
          <w:szCs w:val="18"/>
          <w:u w:val="single"/>
          <w:lang w:eastAsia="en-US"/>
        </w:rPr>
        <w:t>TiSA</w:t>
      </w:r>
      <w:proofErr w:type="spellEnd"/>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1F9B8075" w14:textId="77777777">
      <w:pPr>
        <w:widowControl w:val="0"/>
        <w:autoSpaceDE w:val="0"/>
        <w:autoSpaceDN w:val="0"/>
        <w:spacing w:after="0" w:line="276" w:lineRule="auto"/>
        <w:ind w:right="148"/>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i/>
          <w:kern w:val="0"/>
          <w:sz w:val="18"/>
          <w:szCs w:val="18"/>
          <w:lang w:eastAsia="en-US"/>
        </w:rPr>
        <w:t>Trade</w:t>
      </w:r>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in</w:t>
      </w:r>
      <w:r w:rsidRPr="00F43178">
        <w:rPr>
          <w:rFonts w:ascii="Verdana" w:hAnsi="Verdana" w:eastAsia="Verdana" w:cs="Verdana"/>
          <w:i/>
          <w:spacing w:val="-4"/>
          <w:kern w:val="0"/>
          <w:sz w:val="18"/>
          <w:szCs w:val="18"/>
          <w:lang w:eastAsia="en-US"/>
        </w:rPr>
        <w:t xml:space="preserve"> </w:t>
      </w:r>
      <w:r w:rsidRPr="00F43178">
        <w:rPr>
          <w:rFonts w:ascii="Verdana" w:hAnsi="Verdana" w:eastAsia="Verdana" w:cs="Verdana"/>
          <w:i/>
          <w:kern w:val="0"/>
          <w:sz w:val="18"/>
          <w:szCs w:val="18"/>
          <w:lang w:eastAsia="en-US"/>
        </w:rPr>
        <w:t>Services</w:t>
      </w:r>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Agreement</w:t>
      </w:r>
      <w:r w:rsidRPr="00F43178">
        <w:rPr>
          <w:rFonts w:ascii="Verdana" w:hAnsi="Verdana" w:eastAsia="Verdana" w:cs="Verdana"/>
          <w:i/>
          <w:spacing w:val="-2"/>
          <w:kern w:val="0"/>
          <w:sz w:val="18"/>
          <w:szCs w:val="18"/>
          <w:lang w:eastAsia="en-US"/>
        </w:rPr>
        <w:t xml:space="preserve"> </w:t>
      </w:r>
      <w:r w:rsidRPr="00F43178">
        <w:rPr>
          <w:rFonts w:ascii="Verdana" w:hAnsi="Verdana" w:eastAsia="Verdana" w:cs="Verdana"/>
          <w:kern w:val="0"/>
          <w:sz w:val="18"/>
          <w:szCs w:val="18"/>
          <w:lang w:eastAsia="en-US"/>
        </w:rPr>
        <w:t>(</w:t>
      </w:r>
      <w:proofErr w:type="spellStart"/>
      <w:r w:rsidRPr="00F43178">
        <w:rPr>
          <w:rFonts w:ascii="Verdana" w:hAnsi="Verdana" w:eastAsia="Verdana" w:cs="Verdana"/>
          <w:kern w:val="0"/>
          <w:sz w:val="18"/>
          <w:szCs w:val="18"/>
          <w:lang w:eastAsia="en-US"/>
        </w:rPr>
        <w:t>TiSA</w:t>
      </w:r>
      <w:proofErr w:type="spellEnd"/>
      <w:r w:rsidRPr="00F43178">
        <w:rPr>
          <w:rFonts w:ascii="Verdana" w:hAnsi="Verdana" w:eastAsia="Verdana" w:cs="Verdana"/>
          <w:kern w:val="0"/>
          <w:sz w:val="18"/>
          <w:szCs w:val="18"/>
          <w:lang w:eastAsia="en-US"/>
        </w:rPr>
        <w: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proofErr w:type="spellStart"/>
      <w:r w:rsidRPr="00F43178">
        <w:rPr>
          <w:rFonts w:ascii="Verdana" w:hAnsi="Verdana" w:eastAsia="Verdana" w:cs="Verdana"/>
          <w:kern w:val="0"/>
          <w:sz w:val="18"/>
          <w:szCs w:val="18"/>
          <w:lang w:eastAsia="en-US"/>
        </w:rPr>
        <w:t>plurilateraal</w:t>
      </w:r>
      <w:proofErr w:type="spellEnd"/>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handelsakkoord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handel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diensten waarover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december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2016</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22</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WTO-leden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onderhandelde,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basis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mandaat van de Raad uit maart 2013.</w:t>
      </w:r>
      <w:r w:rsidRPr="00F43178">
        <w:rPr>
          <w:rFonts w:ascii="Verdana" w:hAnsi="Verdana" w:eastAsia="Verdana" w:cs="Verdana"/>
          <w:kern w:val="0"/>
          <w:sz w:val="18"/>
          <w:szCs w:val="18"/>
          <w:vertAlign w:val="superscript"/>
          <w:lang w:eastAsia="en-US"/>
        </w:rPr>
        <w:footnoteReference w:id="3"/>
      </w:r>
      <w:r w:rsidRPr="00F43178">
        <w:rPr>
          <w:rFonts w:ascii="Verdana" w:hAnsi="Verdana" w:eastAsia="Verdana" w:cs="Verdana"/>
          <w:spacing w:val="28"/>
          <w:kern w:val="0"/>
          <w:position w:val="6"/>
          <w:sz w:val="12"/>
          <w:szCs w:val="12"/>
          <w:lang w:eastAsia="en-US"/>
        </w:rPr>
        <w:t xml:space="preserve"> </w:t>
      </w:r>
      <w:r w:rsidRPr="00F43178">
        <w:rPr>
          <w:rFonts w:ascii="Verdana" w:hAnsi="Verdana" w:eastAsia="Verdana" w:cs="Verdana"/>
          <w:kern w:val="0"/>
          <w:sz w:val="18"/>
          <w:szCs w:val="18"/>
          <w:lang w:eastAsia="en-US"/>
        </w:rPr>
        <w:t xml:space="preserve">Het doel van het akkoord is onder meer om afspraken te maken over internationale </w:t>
      </w:r>
      <w:r w:rsidRPr="00F43178">
        <w:rPr>
          <w:rFonts w:ascii="Verdana" w:hAnsi="Verdana" w:eastAsia="Verdana" w:cs="Verdana"/>
          <w:i/>
          <w:kern w:val="0"/>
          <w:sz w:val="18"/>
          <w:szCs w:val="18"/>
          <w:lang w:eastAsia="en-US"/>
        </w:rPr>
        <w:t>e-commerce</w:t>
      </w:r>
      <w:r w:rsidRPr="00F43178">
        <w:rPr>
          <w:rFonts w:ascii="Verdana" w:hAnsi="Verdana" w:eastAsia="Verdana" w:cs="Verdana"/>
          <w:kern w:val="0"/>
          <w:sz w:val="18"/>
          <w:szCs w:val="18"/>
          <w:lang w:eastAsia="en-US"/>
        </w:rPr>
        <w:t>, datastromen, telecommunicatie, transport, kennismigratie en betere regelgeving.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10</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november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2016</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21</w:t>
      </w:r>
      <w:r w:rsidRPr="00F43178">
        <w:rPr>
          <w:rFonts w:ascii="Verdana" w:hAnsi="Verdana" w:eastAsia="Verdana" w:cs="Verdana"/>
          <w:kern w:val="0"/>
          <w:position w:val="6"/>
          <w:sz w:val="12"/>
          <w:szCs w:val="12"/>
          <w:lang w:eastAsia="en-US"/>
        </w:rPr>
        <w:t>e</w:t>
      </w:r>
      <w:r w:rsidRPr="00F43178">
        <w:rPr>
          <w:rFonts w:ascii="Verdana" w:hAnsi="Verdana" w:eastAsia="Verdana" w:cs="Verdana"/>
          <w:spacing w:val="19"/>
          <w:kern w:val="0"/>
          <w:position w:val="6"/>
          <w:sz w:val="12"/>
          <w:szCs w:val="12"/>
          <w:lang w:eastAsia="en-US"/>
        </w:rPr>
        <w:t xml:space="preserve"> </w:t>
      </w:r>
      <w:r w:rsidRPr="00F43178">
        <w:rPr>
          <w:rFonts w:ascii="Verdana" w:hAnsi="Verdana" w:eastAsia="Verdana" w:cs="Verdana"/>
          <w:kern w:val="0"/>
          <w:sz w:val="18"/>
          <w:szCs w:val="18"/>
          <w:lang w:eastAsia="en-US"/>
        </w:rPr>
        <w:t>onderhandelingsronde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plaatsgevonden. Sindsdien zijn er in verband met het veranderde internationale krachtenveld geen onderhandelingen meer geweest. Het is onbekend wanneer deze onderhandelingen worden hervat.</w:t>
      </w:r>
    </w:p>
    <w:p w:rsidRPr="00F73260" w:rsidR="00C0414C" w:rsidP="00C0414C" w:rsidRDefault="00C0414C" w14:paraId="2B9BBF21"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8A3CBE" w:rsidR="00C0414C" w:rsidP="00C0414C" w:rsidRDefault="00C0414C" w14:paraId="1100186D" w14:textId="77777777">
      <w:pPr>
        <w:widowControl w:val="0"/>
        <w:autoSpaceDE w:val="0"/>
        <w:autoSpaceDN w:val="0"/>
        <w:spacing w:after="0" w:line="276" w:lineRule="auto"/>
        <w:rPr>
          <w:rFonts w:ascii="Verdana" w:hAnsi="Verdana" w:eastAsia="Verdana" w:cs="Verdana"/>
          <w:kern w:val="0"/>
          <w:sz w:val="18"/>
          <w:szCs w:val="18"/>
          <w:lang w:eastAsia="en-US"/>
        </w:rPr>
      </w:pPr>
      <w:r w:rsidRPr="008A3CBE">
        <w:rPr>
          <w:rFonts w:ascii="Verdana" w:hAnsi="Verdana" w:eastAsia="Verdana" w:cs="Verdana"/>
          <w:kern w:val="0"/>
          <w:sz w:val="18"/>
          <w:szCs w:val="18"/>
          <w:u w:val="single"/>
          <w:lang w:eastAsia="en-US"/>
        </w:rPr>
        <w:t>Onderhandelingen</w:t>
      </w:r>
      <w:r w:rsidRPr="008A3CBE">
        <w:rPr>
          <w:rFonts w:ascii="Verdana" w:hAnsi="Verdana" w:eastAsia="Verdana" w:cs="Verdana"/>
          <w:spacing w:val="-7"/>
          <w:kern w:val="0"/>
          <w:sz w:val="18"/>
          <w:szCs w:val="18"/>
          <w:u w:val="single"/>
          <w:lang w:eastAsia="en-US"/>
        </w:rPr>
        <w:t xml:space="preserve"> </w:t>
      </w:r>
      <w:r w:rsidRPr="008A3CBE">
        <w:rPr>
          <w:rFonts w:ascii="Verdana" w:hAnsi="Verdana" w:eastAsia="Verdana" w:cs="Verdana"/>
          <w:kern w:val="0"/>
          <w:sz w:val="18"/>
          <w:szCs w:val="18"/>
          <w:u w:val="single"/>
          <w:lang w:eastAsia="en-US"/>
        </w:rPr>
        <w:t>over</w:t>
      </w:r>
      <w:r w:rsidRPr="008A3CBE">
        <w:rPr>
          <w:rFonts w:ascii="Verdana" w:hAnsi="Verdana" w:eastAsia="Verdana" w:cs="Verdana"/>
          <w:spacing w:val="-5"/>
          <w:kern w:val="0"/>
          <w:sz w:val="18"/>
          <w:szCs w:val="18"/>
          <w:u w:val="single"/>
          <w:lang w:eastAsia="en-US"/>
        </w:rPr>
        <w:t xml:space="preserve"> </w:t>
      </w:r>
      <w:r w:rsidRPr="008A3CBE">
        <w:rPr>
          <w:rFonts w:ascii="Verdana" w:hAnsi="Verdana" w:eastAsia="Verdana" w:cs="Verdana"/>
          <w:kern w:val="0"/>
          <w:sz w:val="18"/>
          <w:szCs w:val="18"/>
          <w:u w:val="single"/>
          <w:lang w:eastAsia="en-US"/>
        </w:rPr>
        <w:t>elektronische</w:t>
      </w:r>
      <w:r w:rsidRPr="008A3CBE">
        <w:rPr>
          <w:rFonts w:ascii="Verdana" w:hAnsi="Verdana" w:eastAsia="Verdana" w:cs="Verdana"/>
          <w:spacing w:val="-6"/>
          <w:kern w:val="0"/>
          <w:sz w:val="18"/>
          <w:szCs w:val="18"/>
          <w:u w:val="single"/>
          <w:lang w:eastAsia="en-US"/>
        </w:rPr>
        <w:t xml:space="preserve"> </w:t>
      </w:r>
      <w:r w:rsidRPr="008A3CBE">
        <w:rPr>
          <w:rFonts w:ascii="Verdana" w:hAnsi="Verdana" w:eastAsia="Verdana" w:cs="Verdana"/>
          <w:kern w:val="0"/>
          <w:sz w:val="18"/>
          <w:szCs w:val="18"/>
          <w:u w:val="single"/>
          <w:lang w:eastAsia="en-US"/>
        </w:rPr>
        <w:t>handel</w:t>
      </w:r>
      <w:r w:rsidRPr="008A3CBE">
        <w:rPr>
          <w:rFonts w:ascii="Verdana" w:hAnsi="Verdana" w:eastAsia="Verdana" w:cs="Verdana"/>
          <w:spacing w:val="-4"/>
          <w:kern w:val="0"/>
          <w:sz w:val="18"/>
          <w:szCs w:val="18"/>
          <w:u w:val="single"/>
          <w:lang w:eastAsia="en-US"/>
        </w:rPr>
        <w:t xml:space="preserve"> </w:t>
      </w:r>
      <w:r w:rsidRPr="008A3CBE">
        <w:rPr>
          <w:rFonts w:ascii="Verdana" w:hAnsi="Verdana" w:eastAsia="Verdana" w:cs="Verdana"/>
          <w:kern w:val="0"/>
          <w:sz w:val="18"/>
          <w:szCs w:val="18"/>
          <w:u w:val="single"/>
          <w:lang w:eastAsia="en-US"/>
        </w:rPr>
        <w:t>(</w:t>
      </w:r>
      <w:r w:rsidRPr="008A3CBE">
        <w:rPr>
          <w:rFonts w:ascii="Verdana" w:hAnsi="Verdana" w:eastAsia="Verdana" w:cs="Verdana"/>
          <w:i/>
          <w:kern w:val="0"/>
          <w:sz w:val="18"/>
          <w:szCs w:val="18"/>
          <w:u w:val="single"/>
          <w:lang w:eastAsia="en-US"/>
        </w:rPr>
        <w:t>e-</w:t>
      </w:r>
      <w:r w:rsidRPr="008A3CBE">
        <w:rPr>
          <w:rFonts w:ascii="Verdana" w:hAnsi="Verdana" w:eastAsia="Verdana" w:cs="Verdana"/>
          <w:i/>
          <w:spacing w:val="-2"/>
          <w:kern w:val="0"/>
          <w:sz w:val="18"/>
          <w:szCs w:val="18"/>
          <w:u w:val="single"/>
          <w:lang w:eastAsia="en-US"/>
        </w:rPr>
        <w:t>commerce</w:t>
      </w:r>
      <w:r w:rsidRPr="008A3CBE">
        <w:rPr>
          <w:rFonts w:ascii="Verdana" w:hAnsi="Verdana" w:eastAsia="Verdana" w:cs="Verdana"/>
          <w:spacing w:val="-2"/>
          <w:kern w:val="0"/>
          <w:sz w:val="18"/>
          <w:szCs w:val="18"/>
          <w:u w:val="single"/>
          <w:lang w:eastAsia="en-US"/>
        </w:rPr>
        <w:t xml:space="preserve">): </w:t>
      </w:r>
    </w:p>
    <w:p w:rsidRPr="008A3CBE" w:rsidR="00C0414C" w:rsidP="00C0414C" w:rsidRDefault="00C0414C" w14:paraId="4BB5D35B" w14:textId="77777777">
      <w:pPr>
        <w:widowControl w:val="0"/>
        <w:autoSpaceDE w:val="0"/>
        <w:autoSpaceDN w:val="0"/>
        <w:spacing w:after="0" w:line="276" w:lineRule="auto"/>
        <w:ind w:right="166"/>
        <w:rPr>
          <w:rFonts w:ascii="Verdana" w:hAnsi="Verdana" w:eastAsia="Verdana" w:cs="Verdana"/>
          <w:kern w:val="0"/>
          <w:sz w:val="18"/>
          <w:szCs w:val="18"/>
          <w:lang w:eastAsia="en-US"/>
        </w:rPr>
      </w:pPr>
      <w:r w:rsidRPr="008A3CBE">
        <w:rPr>
          <w:rFonts w:ascii="Verdana" w:hAnsi="Verdana" w:eastAsia="Verdana" w:cs="Verdana"/>
          <w:kern w:val="0"/>
          <w:sz w:val="18"/>
          <w:szCs w:val="18"/>
          <w:lang w:eastAsia="en-US"/>
        </w:rPr>
        <w:t>In</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december 2017 hebben</w:t>
      </w:r>
      <w:r w:rsidRPr="008A3CBE">
        <w:rPr>
          <w:rFonts w:ascii="Verdana" w:hAnsi="Verdana" w:eastAsia="Verdana" w:cs="Verdana"/>
          <w:spacing w:val="-4"/>
          <w:kern w:val="0"/>
          <w:sz w:val="18"/>
          <w:szCs w:val="18"/>
          <w:lang w:eastAsia="en-US"/>
        </w:rPr>
        <w:t xml:space="preserve"> </w:t>
      </w:r>
      <w:r w:rsidRPr="008A3CBE">
        <w:rPr>
          <w:rFonts w:ascii="Verdana" w:hAnsi="Verdana" w:eastAsia="Verdana" w:cs="Verdana"/>
          <w:kern w:val="0"/>
          <w:sz w:val="18"/>
          <w:szCs w:val="18"/>
          <w:lang w:eastAsia="en-US"/>
        </w:rPr>
        <w:t>71 WTO-leden,</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waaronder de EU,</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de VS,</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Japan</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en China,</w:t>
      </w:r>
      <w:r w:rsidRPr="008A3CBE">
        <w:rPr>
          <w:rFonts w:ascii="Verdana" w:hAnsi="Verdana" w:eastAsia="Verdana" w:cs="Verdana"/>
          <w:spacing w:val="-1"/>
          <w:kern w:val="0"/>
          <w:sz w:val="18"/>
          <w:szCs w:val="18"/>
          <w:lang w:eastAsia="en-US"/>
        </w:rPr>
        <w:t xml:space="preserve"> </w:t>
      </w:r>
      <w:r w:rsidRPr="008A3CBE">
        <w:rPr>
          <w:rFonts w:ascii="Verdana" w:hAnsi="Verdana" w:eastAsia="Verdana" w:cs="Verdana"/>
          <w:kern w:val="0"/>
          <w:sz w:val="18"/>
          <w:szCs w:val="18"/>
          <w:lang w:eastAsia="en-US"/>
        </w:rPr>
        <w:t>en marge van de 11</w:t>
      </w:r>
      <w:r w:rsidRPr="008A3CBE">
        <w:rPr>
          <w:rFonts w:ascii="Verdana" w:hAnsi="Verdana" w:eastAsia="Verdana" w:cs="Verdana"/>
          <w:kern w:val="0"/>
          <w:position w:val="6"/>
          <w:sz w:val="12"/>
          <w:szCs w:val="12"/>
          <w:lang w:eastAsia="en-US"/>
        </w:rPr>
        <w:t xml:space="preserve">e </w:t>
      </w:r>
      <w:r w:rsidRPr="008A3CBE">
        <w:rPr>
          <w:rFonts w:ascii="Verdana" w:hAnsi="Verdana" w:eastAsia="Verdana" w:cs="Verdana"/>
          <w:kern w:val="0"/>
          <w:sz w:val="18"/>
          <w:szCs w:val="18"/>
          <w:lang w:eastAsia="en-US"/>
        </w:rPr>
        <w:t xml:space="preserve">ministeriële Conferentie van de WTO een gezamenlijke verklaring gepubliceerd die als startschot diende voor verkennende gesprekken ten behoeve van toekomstige onderhandelingen over </w:t>
      </w:r>
      <w:r w:rsidRPr="008A3CBE">
        <w:rPr>
          <w:rFonts w:ascii="Verdana" w:hAnsi="Verdana" w:eastAsia="Verdana" w:cs="Verdana"/>
          <w:i/>
          <w:kern w:val="0"/>
          <w:sz w:val="18"/>
          <w:szCs w:val="18"/>
          <w:lang w:eastAsia="en-US"/>
        </w:rPr>
        <w:t>e- commerce</w:t>
      </w:r>
      <w:r w:rsidRPr="008A3CBE">
        <w:rPr>
          <w:rFonts w:ascii="Verdana" w:hAnsi="Verdana" w:eastAsia="Verdana" w:cs="Verdana"/>
          <w:kern w:val="0"/>
          <w:sz w:val="18"/>
          <w:szCs w:val="18"/>
          <w:lang w:eastAsia="en-US"/>
        </w:rPr>
        <w:t xml:space="preserve">. Het doel van het akkoord is afspraken maken over onderwerpen die </w:t>
      </w:r>
      <w:r w:rsidRPr="008A3CBE">
        <w:rPr>
          <w:rFonts w:ascii="Verdana" w:hAnsi="Verdana" w:eastAsia="Verdana" w:cs="Verdana"/>
          <w:i/>
          <w:kern w:val="0"/>
          <w:sz w:val="18"/>
          <w:szCs w:val="18"/>
          <w:lang w:eastAsia="en-US"/>
        </w:rPr>
        <w:t xml:space="preserve">e-commerce </w:t>
      </w:r>
      <w:r w:rsidRPr="008A3CBE">
        <w:rPr>
          <w:rFonts w:ascii="Verdana" w:hAnsi="Verdana" w:eastAsia="Verdana" w:cs="Verdana"/>
          <w:kern w:val="0"/>
          <w:sz w:val="18"/>
          <w:szCs w:val="18"/>
          <w:lang w:eastAsia="en-US"/>
        </w:rPr>
        <w:t>betreffen,</w:t>
      </w:r>
      <w:r w:rsidRPr="008A3CBE">
        <w:rPr>
          <w:rFonts w:ascii="Verdana" w:hAnsi="Verdana" w:eastAsia="Verdana" w:cs="Verdana"/>
          <w:spacing w:val="-7"/>
          <w:kern w:val="0"/>
          <w:sz w:val="18"/>
          <w:szCs w:val="18"/>
          <w:lang w:eastAsia="en-US"/>
        </w:rPr>
        <w:t xml:space="preserve"> </w:t>
      </w:r>
      <w:r w:rsidRPr="008A3CBE">
        <w:rPr>
          <w:rFonts w:ascii="Verdana" w:hAnsi="Verdana" w:eastAsia="Verdana" w:cs="Verdana"/>
          <w:kern w:val="0"/>
          <w:sz w:val="18"/>
          <w:szCs w:val="18"/>
          <w:lang w:eastAsia="en-US"/>
        </w:rPr>
        <w:t>zoals</w:t>
      </w:r>
      <w:r w:rsidRPr="008A3CBE">
        <w:rPr>
          <w:rFonts w:ascii="Verdana" w:hAnsi="Verdana" w:eastAsia="Verdana" w:cs="Verdana"/>
          <w:spacing w:val="-6"/>
          <w:kern w:val="0"/>
          <w:sz w:val="18"/>
          <w:szCs w:val="18"/>
          <w:lang w:eastAsia="en-US"/>
        </w:rPr>
        <w:t xml:space="preserve"> </w:t>
      </w:r>
      <w:r w:rsidRPr="008A3CBE">
        <w:rPr>
          <w:rFonts w:ascii="Verdana" w:hAnsi="Verdana" w:eastAsia="Verdana" w:cs="Verdana"/>
          <w:kern w:val="0"/>
          <w:sz w:val="18"/>
          <w:szCs w:val="18"/>
          <w:lang w:eastAsia="en-US"/>
        </w:rPr>
        <w:t>erkenning</w:t>
      </w:r>
      <w:r w:rsidRPr="008A3CBE">
        <w:rPr>
          <w:rFonts w:ascii="Verdana" w:hAnsi="Verdana" w:eastAsia="Verdana" w:cs="Verdana"/>
          <w:spacing w:val="-5"/>
          <w:kern w:val="0"/>
          <w:sz w:val="18"/>
          <w:szCs w:val="18"/>
          <w:lang w:eastAsia="en-US"/>
        </w:rPr>
        <w:t xml:space="preserve"> </w:t>
      </w:r>
      <w:r w:rsidRPr="008A3CBE">
        <w:rPr>
          <w:rFonts w:ascii="Verdana" w:hAnsi="Verdana" w:eastAsia="Verdana" w:cs="Verdana"/>
          <w:kern w:val="0"/>
          <w:sz w:val="18"/>
          <w:szCs w:val="18"/>
          <w:lang w:eastAsia="en-US"/>
        </w:rPr>
        <w:t>van</w:t>
      </w:r>
      <w:r w:rsidRPr="008A3CBE">
        <w:rPr>
          <w:rFonts w:ascii="Verdana" w:hAnsi="Verdana" w:eastAsia="Verdana" w:cs="Verdana"/>
          <w:spacing w:val="-8"/>
          <w:kern w:val="0"/>
          <w:sz w:val="18"/>
          <w:szCs w:val="18"/>
          <w:lang w:eastAsia="en-US"/>
        </w:rPr>
        <w:t xml:space="preserve"> </w:t>
      </w:r>
      <w:r w:rsidRPr="008A3CBE">
        <w:rPr>
          <w:rFonts w:ascii="Verdana" w:hAnsi="Verdana" w:eastAsia="Verdana" w:cs="Verdana"/>
          <w:kern w:val="0"/>
          <w:sz w:val="18"/>
          <w:szCs w:val="18"/>
          <w:lang w:eastAsia="en-US"/>
        </w:rPr>
        <w:t>elektronische</w:t>
      </w:r>
      <w:r w:rsidRPr="008A3CBE">
        <w:rPr>
          <w:rFonts w:ascii="Verdana" w:hAnsi="Verdana" w:eastAsia="Verdana" w:cs="Verdana"/>
          <w:spacing w:val="-6"/>
          <w:kern w:val="0"/>
          <w:sz w:val="18"/>
          <w:szCs w:val="18"/>
          <w:lang w:eastAsia="en-US"/>
        </w:rPr>
        <w:t xml:space="preserve"> </w:t>
      </w:r>
      <w:r w:rsidRPr="008A3CBE">
        <w:rPr>
          <w:rFonts w:ascii="Verdana" w:hAnsi="Verdana" w:eastAsia="Verdana" w:cs="Verdana"/>
          <w:kern w:val="0"/>
          <w:sz w:val="18"/>
          <w:szCs w:val="18"/>
          <w:lang w:eastAsia="en-US"/>
        </w:rPr>
        <w:t>handtekeningen,</w:t>
      </w:r>
      <w:r w:rsidRPr="008A3CBE">
        <w:rPr>
          <w:rFonts w:ascii="Verdana" w:hAnsi="Verdana" w:eastAsia="Verdana" w:cs="Verdana"/>
          <w:spacing w:val="-7"/>
          <w:kern w:val="0"/>
          <w:sz w:val="18"/>
          <w:szCs w:val="18"/>
          <w:lang w:eastAsia="en-US"/>
        </w:rPr>
        <w:t xml:space="preserve"> </w:t>
      </w:r>
      <w:r w:rsidRPr="008A3CBE">
        <w:rPr>
          <w:rFonts w:ascii="Verdana" w:hAnsi="Verdana" w:eastAsia="Verdana" w:cs="Verdana"/>
          <w:kern w:val="0"/>
          <w:sz w:val="18"/>
          <w:szCs w:val="18"/>
          <w:lang w:eastAsia="en-US"/>
        </w:rPr>
        <w:t>consumentenbescherming,</w:t>
      </w:r>
      <w:r w:rsidRPr="008A3CBE">
        <w:rPr>
          <w:rFonts w:ascii="Verdana" w:hAnsi="Verdana" w:eastAsia="Verdana" w:cs="Verdana"/>
          <w:spacing w:val="-7"/>
          <w:kern w:val="0"/>
          <w:sz w:val="18"/>
          <w:szCs w:val="18"/>
          <w:lang w:eastAsia="en-US"/>
        </w:rPr>
        <w:t xml:space="preserve"> </w:t>
      </w:r>
      <w:r w:rsidRPr="008A3CBE">
        <w:rPr>
          <w:rFonts w:ascii="Verdana" w:hAnsi="Verdana" w:eastAsia="Verdana" w:cs="Verdana"/>
          <w:kern w:val="0"/>
          <w:sz w:val="18"/>
          <w:szCs w:val="18"/>
          <w:lang w:eastAsia="en-US"/>
        </w:rPr>
        <w:t xml:space="preserve">bescherming van persoonsgegevens en privacy en grensoverschrijdende datastromen. In januari 2019 hebben 76 leden van de WTO, waaronder de eerdergenoemde leden, in een gezamenlijk </w:t>
      </w:r>
      <w:r w:rsidRPr="008A3CBE">
        <w:rPr>
          <w:rFonts w:ascii="Verdana" w:hAnsi="Verdana" w:eastAsia="Verdana" w:cs="Verdana"/>
          <w:i/>
          <w:kern w:val="0"/>
          <w:sz w:val="18"/>
          <w:szCs w:val="18"/>
          <w:lang w:eastAsia="en-US"/>
        </w:rPr>
        <w:t xml:space="preserve">Joint Statement </w:t>
      </w:r>
      <w:proofErr w:type="spellStart"/>
      <w:r w:rsidRPr="008A3CBE">
        <w:rPr>
          <w:rFonts w:ascii="Verdana" w:hAnsi="Verdana" w:eastAsia="Verdana" w:cs="Verdana"/>
          <w:i/>
          <w:kern w:val="0"/>
          <w:sz w:val="18"/>
          <w:szCs w:val="18"/>
          <w:lang w:eastAsia="en-US"/>
        </w:rPr>
        <w:t>Initiative</w:t>
      </w:r>
      <w:proofErr w:type="spellEnd"/>
      <w:r w:rsidRPr="008A3CBE">
        <w:rPr>
          <w:rFonts w:ascii="Verdana" w:hAnsi="Verdana" w:eastAsia="Verdana" w:cs="Verdana"/>
          <w:i/>
          <w:kern w:val="0"/>
          <w:sz w:val="18"/>
          <w:szCs w:val="18"/>
          <w:lang w:eastAsia="en-US"/>
        </w:rPr>
        <w:t xml:space="preserve"> </w:t>
      </w:r>
      <w:r w:rsidRPr="008A3CBE">
        <w:rPr>
          <w:rFonts w:ascii="Verdana" w:hAnsi="Verdana" w:eastAsia="Verdana" w:cs="Verdana"/>
          <w:kern w:val="0"/>
          <w:sz w:val="18"/>
          <w:szCs w:val="18"/>
          <w:lang w:eastAsia="en-US"/>
        </w:rPr>
        <w:t xml:space="preserve">(JSI) te </w:t>
      </w:r>
      <w:proofErr w:type="spellStart"/>
      <w:r w:rsidRPr="008A3CBE">
        <w:rPr>
          <w:rFonts w:ascii="Verdana" w:hAnsi="Verdana" w:eastAsia="Verdana" w:cs="Verdana"/>
          <w:kern w:val="0"/>
          <w:sz w:val="18"/>
          <w:szCs w:val="18"/>
          <w:lang w:eastAsia="en-US"/>
        </w:rPr>
        <w:t>Davos</w:t>
      </w:r>
      <w:proofErr w:type="spellEnd"/>
      <w:r w:rsidRPr="008A3CBE">
        <w:rPr>
          <w:rFonts w:ascii="Verdana" w:hAnsi="Verdana" w:eastAsia="Verdana" w:cs="Verdana"/>
          <w:kern w:val="0"/>
          <w:sz w:val="18"/>
          <w:szCs w:val="18"/>
          <w:lang w:eastAsia="en-US"/>
        </w:rPr>
        <w:t xml:space="preserve"> besloten onderhandelingen te starten over de aan handel gerelateerde aspecten van </w:t>
      </w:r>
      <w:r w:rsidRPr="008A3CBE">
        <w:rPr>
          <w:rFonts w:ascii="Verdana" w:hAnsi="Verdana" w:eastAsia="Verdana" w:cs="Verdana"/>
          <w:i/>
          <w:kern w:val="0"/>
          <w:sz w:val="18"/>
          <w:szCs w:val="18"/>
          <w:lang w:eastAsia="en-US"/>
        </w:rPr>
        <w:t>e-commerce</w:t>
      </w:r>
      <w:r w:rsidRPr="008A3CBE">
        <w:rPr>
          <w:rFonts w:ascii="Verdana" w:hAnsi="Verdana" w:eastAsia="Verdana" w:cs="Verdana"/>
          <w:kern w:val="0"/>
          <w:sz w:val="18"/>
          <w:szCs w:val="18"/>
          <w:lang w:eastAsia="en-US"/>
        </w:rPr>
        <w:t>. Ondertussen is het aantal deelnemers gestegen tot 91.</w:t>
      </w:r>
    </w:p>
    <w:p w:rsidRPr="008A3CBE" w:rsidR="00C0414C" w:rsidP="00C0414C" w:rsidRDefault="00C0414C" w14:paraId="197A2805" w14:textId="77777777">
      <w:pPr>
        <w:widowControl w:val="0"/>
        <w:autoSpaceDE w:val="0"/>
        <w:autoSpaceDN w:val="0"/>
        <w:spacing w:before="1" w:after="0" w:line="276" w:lineRule="auto"/>
        <w:ind w:right="129"/>
        <w:rPr>
          <w:rFonts w:ascii="Verdana" w:hAnsi="Verdana" w:eastAsia="Verdana" w:cs="Verdana"/>
          <w:kern w:val="0"/>
          <w:sz w:val="18"/>
          <w:szCs w:val="18"/>
          <w:lang w:eastAsia="en-US"/>
        </w:rPr>
      </w:pPr>
      <w:r w:rsidRPr="008A3CBE">
        <w:rPr>
          <w:rFonts w:ascii="Verdana" w:hAnsi="Verdana" w:eastAsia="Verdana" w:cs="Verdana"/>
          <w:kern w:val="0"/>
          <w:sz w:val="18"/>
          <w:szCs w:val="18"/>
          <w:lang w:eastAsia="en-US"/>
        </w:rPr>
        <w:t>De onderhandelingen vinden voor de EU plaats op basis van het mandaat voor de Doha Ontwikkelingsagenda, aangevuld met de onderhandelingsrichtsnoeren die in mei 2019 door de Raad zijn</w:t>
      </w:r>
      <w:r w:rsidRPr="008A3CBE">
        <w:rPr>
          <w:rFonts w:ascii="Verdana" w:hAnsi="Verdana" w:eastAsia="Verdana" w:cs="Verdana"/>
          <w:spacing w:val="-5"/>
          <w:kern w:val="0"/>
          <w:sz w:val="18"/>
          <w:szCs w:val="18"/>
          <w:lang w:eastAsia="en-US"/>
        </w:rPr>
        <w:t xml:space="preserve"> </w:t>
      </w:r>
      <w:r w:rsidRPr="008A3CBE">
        <w:rPr>
          <w:rFonts w:ascii="Verdana" w:hAnsi="Verdana" w:eastAsia="Verdana" w:cs="Verdana"/>
          <w:kern w:val="0"/>
          <w:sz w:val="18"/>
          <w:szCs w:val="18"/>
          <w:lang w:eastAsia="en-US"/>
        </w:rPr>
        <w:t>vastgelegd.</w:t>
      </w:r>
      <w:r w:rsidRPr="008A3CBE">
        <w:rPr>
          <w:rFonts w:ascii="Verdana" w:hAnsi="Verdana" w:eastAsia="Verdana" w:cs="Verdana"/>
          <w:kern w:val="0"/>
          <w:sz w:val="18"/>
          <w:szCs w:val="18"/>
          <w:vertAlign w:val="superscript"/>
          <w:lang w:eastAsia="en-US"/>
        </w:rPr>
        <w:footnoteReference w:id="4"/>
      </w:r>
      <w:r w:rsidRPr="008A3CBE">
        <w:rPr>
          <w:rFonts w:ascii="Verdana" w:hAnsi="Verdana" w:eastAsia="Verdana" w:cs="Verdana"/>
          <w:spacing w:val="17"/>
          <w:kern w:val="0"/>
          <w:position w:val="6"/>
          <w:sz w:val="12"/>
          <w:szCs w:val="12"/>
          <w:lang w:eastAsia="en-US"/>
        </w:rPr>
        <w:t xml:space="preserve"> </w:t>
      </w:r>
      <w:r w:rsidRPr="008A3CBE">
        <w:rPr>
          <w:rFonts w:ascii="Verdana" w:hAnsi="Verdana" w:eastAsia="Verdana" w:cs="Verdana"/>
          <w:kern w:val="0"/>
          <w:sz w:val="18"/>
          <w:szCs w:val="18"/>
          <w:lang w:eastAsia="en-US"/>
        </w:rPr>
        <w:t>Na vijf jaar zijn de onderhandelingen over het</w:t>
      </w:r>
      <w:r w:rsidRPr="008A3CBE">
        <w:rPr>
          <w:rFonts w:ascii="Verdana" w:hAnsi="Verdana" w:eastAsia="Verdana" w:cs="Verdana"/>
          <w:kern w:val="0"/>
          <w:sz w:val="22"/>
          <w:szCs w:val="22"/>
          <w:lang w:eastAsia="en-US"/>
        </w:rPr>
        <w:t xml:space="preserve"> </w:t>
      </w:r>
      <w:r w:rsidRPr="008A3CBE">
        <w:rPr>
          <w:rFonts w:ascii="Verdana" w:hAnsi="Verdana" w:eastAsia="Verdana" w:cs="Verdana"/>
          <w:kern w:val="0"/>
          <w:sz w:val="18"/>
          <w:szCs w:val="18"/>
          <w:lang w:eastAsia="en-US"/>
        </w:rPr>
        <w:t xml:space="preserve">e-commerce JSI op technisch niveau afgerond. Op 26 juli 2024 is een joint statement met de tekst van het </w:t>
      </w:r>
      <w:proofErr w:type="spellStart"/>
      <w:r w:rsidRPr="008A3CBE">
        <w:rPr>
          <w:rFonts w:ascii="Verdana" w:hAnsi="Verdana" w:eastAsia="Verdana" w:cs="Verdana"/>
          <w:kern w:val="0"/>
          <w:sz w:val="18"/>
          <w:szCs w:val="18"/>
          <w:lang w:eastAsia="en-US"/>
        </w:rPr>
        <w:t>plurilaterale</w:t>
      </w:r>
      <w:proofErr w:type="spellEnd"/>
      <w:r w:rsidRPr="008A3CBE">
        <w:rPr>
          <w:rFonts w:ascii="Verdana" w:hAnsi="Verdana" w:eastAsia="Verdana" w:cs="Verdana"/>
          <w:kern w:val="0"/>
          <w:sz w:val="18"/>
          <w:szCs w:val="18"/>
          <w:lang w:eastAsia="en-US"/>
        </w:rPr>
        <w:t xml:space="preserve"> akkoord van het e-commerce JSI gepubliceerd door de WTO</w:t>
      </w:r>
      <w:r w:rsidRPr="008A3CBE">
        <w:rPr>
          <w:rFonts w:ascii="Verdana" w:hAnsi="Verdana" w:eastAsia="Verdana" w:cs="Verdana"/>
          <w:kern w:val="0"/>
          <w:sz w:val="18"/>
          <w:szCs w:val="18"/>
          <w:vertAlign w:val="superscript"/>
          <w:lang w:eastAsia="en-US"/>
        </w:rPr>
        <w:footnoteReference w:id="5"/>
      </w:r>
      <w:r w:rsidRPr="008A3CBE">
        <w:rPr>
          <w:rFonts w:ascii="Verdana" w:hAnsi="Verdana" w:eastAsia="Verdana" w:cs="Verdana"/>
          <w:kern w:val="0"/>
          <w:sz w:val="18"/>
          <w:szCs w:val="18"/>
          <w:lang w:eastAsia="en-US"/>
        </w:rPr>
        <w:t xml:space="preserve">. Er wordt nu door de initiatiefnemers van het e-commerce JSI op ingezet om het akkoord onder WTO </w:t>
      </w:r>
      <w:proofErr w:type="spellStart"/>
      <w:r w:rsidRPr="008A3CBE">
        <w:rPr>
          <w:rFonts w:ascii="Verdana" w:hAnsi="Verdana" w:eastAsia="Verdana" w:cs="Verdana"/>
          <w:kern w:val="0"/>
          <w:sz w:val="18"/>
          <w:szCs w:val="18"/>
          <w:lang w:eastAsia="en-US"/>
        </w:rPr>
        <w:t>acquis</w:t>
      </w:r>
      <w:proofErr w:type="spellEnd"/>
      <w:r w:rsidRPr="008A3CBE">
        <w:rPr>
          <w:rFonts w:ascii="Verdana" w:hAnsi="Verdana" w:eastAsia="Verdana" w:cs="Verdana"/>
          <w:kern w:val="0"/>
          <w:sz w:val="18"/>
          <w:szCs w:val="18"/>
          <w:lang w:eastAsia="en-US"/>
        </w:rPr>
        <w:t xml:space="preserve"> te brengen, waarna het akkoord geopend zal worden voor aanvaarding. Daarvoor zal de Commissie een voorstel voor een besluit van de Raad tot sluiting van de Overeenkomst inzake elektronische handel uitbrengen overeenkomstig artikel 218(6) VWEU. Op het moment dat besluitvorming aan de orde is, zal uw Kamer een appreciatie ontvangen van het akkoord met daarbij een voorgenomen kabinetspositie. </w:t>
      </w:r>
    </w:p>
    <w:p w:rsidRPr="00F43178" w:rsidR="00C0414C" w:rsidP="00C0414C" w:rsidRDefault="00C0414C" w14:paraId="7E5E191C" w14:textId="77777777">
      <w:pPr>
        <w:widowControl w:val="0"/>
        <w:autoSpaceDE w:val="0"/>
        <w:autoSpaceDN w:val="0"/>
        <w:spacing w:before="81" w:after="0" w:line="276" w:lineRule="auto"/>
        <w:rPr>
          <w:rFonts w:ascii="Verdana" w:hAnsi="Verdana" w:eastAsia="Verdana" w:cs="Verdana"/>
          <w:i/>
          <w:kern w:val="0"/>
          <w:sz w:val="18"/>
          <w:szCs w:val="18"/>
          <w:lang w:eastAsia="en-US"/>
        </w:rPr>
      </w:pPr>
      <w:r w:rsidRPr="00F73260">
        <w:rPr>
          <w:rFonts w:ascii="Verdana" w:hAnsi="Verdana" w:eastAsia="Verdana" w:cs="Verdana"/>
          <w:kern w:val="0"/>
          <w:sz w:val="18"/>
          <w:szCs w:val="22"/>
          <w:highlight w:val="yellow"/>
          <w:u w:val="single"/>
          <w:lang w:eastAsia="en-US"/>
        </w:rPr>
        <w:br/>
      </w:r>
      <w:r w:rsidRPr="00F43178">
        <w:rPr>
          <w:rFonts w:ascii="Verdana" w:hAnsi="Verdana" w:eastAsia="Verdana" w:cs="Verdana"/>
          <w:kern w:val="0"/>
          <w:sz w:val="18"/>
          <w:szCs w:val="18"/>
          <w:u w:val="single"/>
          <w:lang w:eastAsia="en-US"/>
        </w:rPr>
        <w:t>Onderhandelingen</w:t>
      </w:r>
      <w:r w:rsidRPr="00F43178">
        <w:rPr>
          <w:rFonts w:ascii="Verdana" w:hAnsi="Verdana" w:eastAsia="Verdana" w:cs="Verdana"/>
          <w:spacing w:val="-11"/>
          <w:kern w:val="0"/>
          <w:sz w:val="18"/>
          <w:szCs w:val="18"/>
          <w:u w:val="single"/>
          <w:lang w:eastAsia="en-US"/>
        </w:rPr>
        <w:t xml:space="preserve"> </w:t>
      </w:r>
      <w:r w:rsidRPr="00F43178">
        <w:rPr>
          <w:rFonts w:ascii="Verdana" w:hAnsi="Verdana" w:eastAsia="Verdana" w:cs="Verdana"/>
          <w:kern w:val="0"/>
          <w:sz w:val="18"/>
          <w:szCs w:val="18"/>
          <w:u w:val="single"/>
          <w:lang w:eastAsia="en-US"/>
        </w:rPr>
        <w:t>over</w:t>
      </w:r>
      <w:r w:rsidRPr="00F43178">
        <w:rPr>
          <w:rFonts w:ascii="Verdana" w:hAnsi="Verdana" w:eastAsia="Verdana" w:cs="Verdana"/>
          <w:spacing w:val="-7"/>
          <w:kern w:val="0"/>
          <w:sz w:val="18"/>
          <w:szCs w:val="18"/>
          <w:u w:val="single"/>
          <w:lang w:eastAsia="en-US"/>
        </w:rPr>
        <w:t xml:space="preserve"> </w:t>
      </w:r>
      <w:r w:rsidRPr="00F43178">
        <w:rPr>
          <w:rFonts w:ascii="Verdana" w:hAnsi="Verdana" w:eastAsia="Verdana" w:cs="Verdana"/>
          <w:kern w:val="0"/>
          <w:sz w:val="18"/>
          <w:szCs w:val="18"/>
          <w:u w:val="single"/>
          <w:lang w:eastAsia="en-US"/>
        </w:rPr>
        <w:t>investeringsfacilitering</w:t>
      </w:r>
      <w:r w:rsidRPr="00F43178">
        <w:rPr>
          <w:rFonts w:ascii="Verdana" w:hAnsi="Verdana" w:eastAsia="Verdana" w:cs="Verdana"/>
          <w:spacing w:val="-7"/>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investment</w:t>
      </w:r>
      <w:r w:rsidRPr="00F43178">
        <w:rPr>
          <w:rFonts w:ascii="Verdana" w:hAnsi="Verdana" w:eastAsia="Verdana" w:cs="Verdana"/>
          <w:i/>
          <w:spacing w:val="-6"/>
          <w:kern w:val="0"/>
          <w:sz w:val="18"/>
          <w:szCs w:val="18"/>
          <w:u w:val="single"/>
          <w:lang w:eastAsia="en-US"/>
        </w:rPr>
        <w:t xml:space="preserve"> </w:t>
      </w:r>
      <w:proofErr w:type="spellStart"/>
      <w:r w:rsidRPr="00F43178">
        <w:rPr>
          <w:rFonts w:ascii="Verdana" w:hAnsi="Verdana" w:eastAsia="Verdana" w:cs="Verdana"/>
          <w:i/>
          <w:spacing w:val="-2"/>
          <w:kern w:val="0"/>
          <w:sz w:val="18"/>
          <w:szCs w:val="18"/>
          <w:u w:val="single"/>
          <w:lang w:eastAsia="en-US"/>
        </w:rPr>
        <w:t>facilitation</w:t>
      </w:r>
      <w:proofErr w:type="spellEnd"/>
      <w:r w:rsidRPr="00F43178">
        <w:rPr>
          <w:rFonts w:ascii="Verdana" w:hAnsi="Verdana" w:eastAsia="Verdana" w:cs="Verdana"/>
          <w:i/>
          <w:spacing w:val="-2"/>
          <w:kern w:val="0"/>
          <w:sz w:val="18"/>
          <w:szCs w:val="18"/>
          <w:u w:val="single"/>
          <w:lang w:eastAsia="en-US"/>
        </w:rPr>
        <w:t xml:space="preserve">) </w:t>
      </w:r>
    </w:p>
    <w:p w:rsidRPr="00F43178" w:rsidR="00C0414C" w:rsidP="00C0414C" w:rsidRDefault="00C0414C" w14:paraId="7AF64A71" w14:textId="77777777">
      <w:pPr>
        <w:widowControl w:val="0"/>
        <w:autoSpaceDE w:val="0"/>
        <w:autoSpaceDN w:val="0"/>
        <w:spacing w:before="34"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In juli 2023 hebben de WTO deelnemers aan het </w:t>
      </w:r>
      <w:r w:rsidRPr="00F43178">
        <w:rPr>
          <w:rFonts w:ascii="Verdana" w:hAnsi="Verdana" w:eastAsia="Verdana" w:cs="Verdana"/>
          <w:i/>
          <w:kern w:val="0"/>
          <w:sz w:val="18"/>
          <w:szCs w:val="18"/>
          <w:lang w:eastAsia="en-US"/>
        </w:rPr>
        <w:t xml:space="preserve">Joint Statement </w:t>
      </w:r>
      <w:proofErr w:type="spellStart"/>
      <w:r w:rsidRPr="00F43178">
        <w:rPr>
          <w:rFonts w:ascii="Verdana" w:hAnsi="Verdana" w:eastAsia="Verdana" w:cs="Verdana"/>
          <w:i/>
          <w:kern w:val="0"/>
          <w:sz w:val="18"/>
          <w:szCs w:val="18"/>
          <w:lang w:eastAsia="en-US"/>
        </w:rPr>
        <w:t>Initiative</w:t>
      </w:r>
      <w:proofErr w:type="spellEnd"/>
      <w:r w:rsidRPr="00F43178">
        <w:rPr>
          <w:rFonts w:ascii="Verdana" w:hAnsi="Verdana" w:eastAsia="Verdana" w:cs="Verdana"/>
          <w:i/>
          <w:kern w:val="0"/>
          <w:sz w:val="18"/>
          <w:szCs w:val="18"/>
          <w:lang w:eastAsia="en-US"/>
        </w:rPr>
        <w:t xml:space="preserve"> </w:t>
      </w:r>
      <w:r w:rsidRPr="00F43178">
        <w:rPr>
          <w:rFonts w:ascii="Verdana" w:hAnsi="Verdana" w:eastAsia="Verdana" w:cs="Verdana"/>
          <w:kern w:val="0"/>
          <w:sz w:val="18"/>
          <w:szCs w:val="18"/>
          <w:lang w:eastAsia="en-US"/>
        </w:rPr>
        <w:t xml:space="preserve">(JSI) </w:t>
      </w:r>
      <w:r w:rsidRPr="00F43178">
        <w:rPr>
          <w:rFonts w:ascii="Verdana" w:hAnsi="Verdana" w:eastAsia="Verdana" w:cs="Verdana"/>
          <w:i/>
          <w:kern w:val="0"/>
          <w:sz w:val="18"/>
          <w:szCs w:val="18"/>
          <w:lang w:eastAsia="en-US"/>
        </w:rPr>
        <w:t xml:space="preserve">on Investment </w:t>
      </w:r>
      <w:proofErr w:type="spellStart"/>
      <w:r w:rsidRPr="00F43178">
        <w:rPr>
          <w:rFonts w:ascii="Verdana" w:hAnsi="Verdana" w:eastAsia="Verdana" w:cs="Verdana"/>
          <w:i/>
          <w:kern w:val="0"/>
          <w:sz w:val="18"/>
          <w:szCs w:val="18"/>
          <w:lang w:eastAsia="en-US"/>
        </w:rPr>
        <w:t>Facilitation</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for</w:t>
      </w:r>
      <w:proofErr w:type="spellEnd"/>
      <w:r w:rsidRPr="00F43178">
        <w:rPr>
          <w:rFonts w:ascii="Verdana" w:hAnsi="Verdana" w:eastAsia="Verdana" w:cs="Verdana"/>
          <w:i/>
          <w:kern w:val="0"/>
          <w:sz w:val="18"/>
          <w:szCs w:val="18"/>
          <w:lang w:eastAsia="en-US"/>
        </w:rPr>
        <w:t xml:space="preserve"> Development </w:t>
      </w:r>
      <w:r w:rsidRPr="00F43178">
        <w:rPr>
          <w:rFonts w:ascii="Verdana" w:hAnsi="Verdana" w:eastAsia="Verdana" w:cs="Verdana"/>
          <w:kern w:val="0"/>
          <w:sz w:val="18"/>
          <w:szCs w:val="18"/>
          <w:lang w:eastAsia="en-US"/>
        </w:rPr>
        <w:t xml:space="preserve">de onderhandelingen over een gezamenlijke tekst afgerond. Sindsdien wordt gesproken van een overeenkomst in plaats van een JSI. Dit </w:t>
      </w:r>
      <w:proofErr w:type="spellStart"/>
      <w:r w:rsidRPr="00F43178">
        <w:rPr>
          <w:rFonts w:ascii="Verdana" w:hAnsi="Verdana" w:eastAsia="Verdana" w:cs="Verdana"/>
          <w:kern w:val="0"/>
          <w:sz w:val="18"/>
          <w:szCs w:val="18"/>
          <w:lang w:eastAsia="en-US"/>
        </w:rPr>
        <w:t>plurilaterale</w:t>
      </w:r>
      <w:proofErr w:type="spellEnd"/>
      <w:r w:rsidRPr="00F43178">
        <w:rPr>
          <w:rFonts w:ascii="Verdana" w:hAnsi="Verdana" w:eastAsia="Verdana" w:cs="Verdana"/>
          <w:kern w:val="0"/>
          <w:sz w:val="18"/>
          <w:szCs w:val="18"/>
          <w:lang w:eastAsia="en-US"/>
        </w:rPr>
        <w:t xml:space="preserv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t>
      </w:r>
      <w:r w:rsidRPr="00F43178">
        <w:rPr>
          <w:rFonts w:ascii="Verdana" w:hAnsi="Verdana" w:eastAsia="Verdana" w:cs="Verdana"/>
          <w:kern w:val="0"/>
          <w:sz w:val="18"/>
          <w:szCs w:val="18"/>
          <w:lang w:eastAsia="en-US"/>
        </w:rPr>
        <w:lastRenderedPageBreak/>
        <w:t xml:space="preserve">wereldwijde investeringsstromen. De kernelementen van het initiatief zijn de verbetering van de transparantie en voorspelbaarheid van investeringsmaatregelen, het vereenvoudigen van </w:t>
      </w:r>
      <w:proofErr w:type="spellStart"/>
      <w:r w:rsidRPr="00F43178">
        <w:rPr>
          <w:rFonts w:ascii="Verdana" w:hAnsi="Verdana" w:eastAsia="Verdana" w:cs="Verdana"/>
          <w:kern w:val="0"/>
          <w:sz w:val="18"/>
          <w:szCs w:val="18"/>
          <w:lang w:eastAsia="en-US"/>
        </w:rPr>
        <w:t>investeringsgerelateerde</w:t>
      </w:r>
      <w:proofErr w:type="spellEnd"/>
      <w:r w:rsidRPr="00F43178">
        <w:rPr>
          <w:rFonts w:ascii="Verdana" w:hAnsi="Verdana" w:eastAsia="Verdana" w:cs="Verdana"/>
          <w:kern w:val="0"/>
          <w:sz w:val="18"/>
          <w:szCs w:val="18"/>
          <w:lang w:eastAsia="en-US"/>
        </w:rPr>
        <w:t xml:space="preserve"> administratieve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procedures,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versterken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dialoog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tussen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overheden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investeerders.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 initiatief</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benadrukt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ook</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verantwoord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ondernemersgedrag,</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voorkomen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bestrijden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 xml:space="preserve">corruptie, en het garanderen van speciale behandeling, technische assistentie, en capaciteitsopbouw voor ontwikkelingslanden en minst ontwikkelde landen. De IFD overeenkomst wordt gesteund door ruim 126 WTO leden, waaronder veel ontwikkelingslanden.  De volgende stap is om te bepalen hoe de overeenkomst geïntegreerd zal worden in het WTO-kader. Om de overeenkomst als </w:t>
      </w:r>
      <w:proofErr w:type="spellStart"/>
      <w:r w:rsidRPr="00F43178">
        <w:rPr>
          <w:rFonts w:ascii="Verdana" w:hAnsi="Verdana" w:eastAsia="Verdana" w:cs="Verdana"/>
          <w:kern w:val="0"/>
          <w:sz w:val="18"/>
          <w:szCs w:val="18"/>
          <w:lang w:eastAsia="en-US"/>
        </w:rPr>
        <w:t>plurilaterale</w:t>
      </w:r>
      <w:proofErr w:type="spellEnd"/>
      <w:r w:rsidRPr="00F43178">
        <w:rPr>
          <w:rFonts w:ascii="Verdana" w:hAnsi="Verdana" w:eastAsia="Verdana" w:cs="Verdana"/>
          <w:kern w:val="0"/>
          <w:sz w:val="18"/>
          <w:szCs w:val="18"/>
          <w:lang w:eastAsia="en-US"/>
        </w:rPr>
        <w:t xml:space="preserve"> overeenkomst in het WTO-kader op te nemen is consensus van alle WTO-leden in de Algemene Raad nodig. Tot op heden is de benodigde consensus nog niet bereikt. </w:t>
      </w:r>
    </w:p>
    <w:p w:rsidRPr="00F43178" w:rsidR="00C0414C" w:rsidP="00C0414C" w:rsidRDefault="00C0414C" w14:paraId="5592DA3E" w14:textId="77777777">
      <w:pPr>
        <w:widowControl w:val="0"/>
        <w:autoSpaceDE w:val="0"/>
        <w:autoSpaceDN w:val="0"/>
        <w:spacing w:after="0" w:line="276" w:lineRule="auto"/>
        <w:rPr>
          <w:rFonts w:ascii="Verdana" w:hAnsi="Verdana" w:eastAsia="Verdana" w:cs="Verdana"/>
          <w:kern w:val="0"/>
          <w:sz w:val="18"/>
          <w:szCs w:val="18"/>
          <w:lang w:eastAsia="en-US"/>
        </w:rPr>
      </w:pPr>
    </w:p>
    <w:p w:rsidRPr="00F43178" w:rsidR="00C0414C" w:rsidP="00C0414C" w:rsidRDefault="00C0414C" w14:paraId="7DCB6CD6" w14:textId="77777777">
      <w:pPr>
        <w:widowControl w:val="0"/>
        <w:numPr>
          <w:ilvl w:val="0"/>
          <w:numId w:val="2"/>
        </w:numPr>
        <w:tabs>
          <w:tab w:val="left" w:pos="472"/>
        </w:tabs>
        <w:autoSpaceDE w:val="0"/>
        <w:autoSpaceDN w:val="0"/>
        <w:spacing w:after="0" w:line="276" w:lineRule="auto"/>
        <w:ind w:left="472" w:hanging="372"/>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color="000000"/>
          <w:lang w:eastAsia="en-US"/>
        </w:rPr>
        <w:t>Bilaterale</w:t>
      </w:r>
      <w:r w:rsidRPr="00F43178">
        <w:rPr>
          <w:rFonts w:ascii="Verdana" w:hAnsi="Verdana" w:eastAsia="Verdana" w:cs="Verdana"/>
          <w:spacing w:val="-1"/>
          <w:kern w:val="0"/>
          <w:sz w:val="18"/>
          <w:szCs w:val="18"/>
          <w:u w:val="single" w:color="000000"/>
          <w:lang w:eastAsia="en-US"/>
        </w:rPr>
        <w:t xml:space="preserve"> </w:t>
      </w:r>
      <w:r w:rsidRPr="00F43178">
        <w:rPr>
          <w:rFonts w:ascii="Verdana" w:hAnsi="Verdana" w:eastAsia="Verdana" w:cs="Verdana"/>
          <w:spacing w:val="-2"/>
          <w:kern w:val="0"/>
          <w:sz w:val="18"/>
          <w:szCs w:val="18"/>
          <w:u w:val="single" w:color="000000"/>
          <w:lang w:eastAsia="en-US"/>
        </w:rPr>
        <w:t>handelsakkoorden</w:t>
      </w:r>
    </w:p>
    <w:p w:rsidRPr="00F73260" w:rsidR="00C0414C" w:rsidP="00C0414C" w:rsidRDefault="00C0414C" w14:paraId="001B58AA" w14:textId="77777777">
      <w:pPr>
        <w:widowControl w:val="0"/>
        <w:autoSpaceDE w:val="0"/>
        <w:autoSpaceDN w:val="0"/>
        <w:spacing w:before="66" w:after="0" w:line="276" w:lineRule="auto"/>
        <w:rPr>
          <w:rFonts w:ascii="Verdana" w:hAnsi="Verdana" w:eastAsia="Verdana" w:cs="Verdana"/>
          <w:kern w:val="0"/>
          <w:sz w:val="18"/>
          <w:szCs w:val="18"/>
          <w:highlight w:val="yellow"/>
          <w:lang w:val="en-US" w:eastAsia="en-US"/>
        </w:rPr>
      </w:pPr>
    </w:p>
    <w:p w:rsidRPr="00F43178" w:rsidR="00C0414C" w:rsidP="00C0414C" w:rsidRDefault="00C0414C" w14:paraId="34251C3E" w14:textId="77777777">
      <w:pPr>
        <w:widowControl w:val="0"/>
        <w:numPr>
          <w:ilvl w:val="1"/>
          <w:numId w:val="2"/>
        </w:numPr>
        <w:tabs>
          <w:tab w:val="left" w:pos="588"/>
        </w:tabs>
        <w:autoSpaceDE w:val="0"/>
        <w:autoSpaceDN w:val="0"/>
        <w:spacing w:after="0" w:line="276" w:lineRule="auto"/>
        <w:ind w:left="488" w:hanging="488"/>
        <w:rPr>
          <w:rFonts w:ascii="Verdana" w:hAnsi="Verdana" w:eastAsia="Verdana" w:cs="Verdana"/>
          <w:kern w:val="0"/>
          <w:sz w:val="18"/>
          <w:szCs w:val="18"/>
          <w:u w:val="single" w:color="000000"/>
          <w:lang w:eastAsia="en-US"/>
        </w:rPr>
      </w:pPr>
      <w:r w:rsidRPr="00F43178">
        <w:rPr>
          <w:rFonts w:ascii="Verdana" w:hAnsi="Verdana" w:eastAsia="Verdana" w:cs="Verdana"/>
          <w:i/>
          <w:spacing w:val="-2"/>
          <w:kern w:val="0"/>
          <w:sz w:val="18"/>
          <w:szCs w:val="18"/>
          <w:u w:val="single" w:color="000000"/>
          <w:lang w:eastAsia="en-US"/>
        </w:rPr>
        <w:t>Afrika</w:t>
      </w:r>
      <w:r w:rsidRPr="00F43178">
        <w:rPr>
          <w:rFonts w:ascii="Verdana" w:hAnsi="Verdana" w:eastAsia="Verdana" w:cs="Verdana"/>
          <w:spacing w:val="-2"/>
          <w:kern w:val="0"/>
          <w:sz w:val="18"/>
          <w:szCs w:val="18"/>
          <w:u w:val="single" w:color="000000"/>
          <w:lang w:eastAsia="en-US"/>
        </w:rPr>
        <w:t>:</w:t>
      </w:r>
    </w:p>
    <w:p w:rsidRPr="00F43178" w:rsidR="00C0414C" w:rsidP="00C0414C" w:rsidRDefault="00C0414C" w14:paraId="0EB94FFE" w14:textId="77777777">
      <w:pPr>
        <w:widowControl w:val="0"/>
        <w:autoSpaceDE w:val="0"/>
        <w:autoSpaceDN w:val="0"/>
        <w:spacing w:before="3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2002 zijn onderhandelingen gestart met landen in Afrika, de Cariben en de Stille Oceaan (ACS- landen)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Economisch</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Partnerschapsakkoord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(EPA).</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landen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verdeeld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zeven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regio’s, waarvan er vijf in Afrika liggen, één in de Cariben en één in de Stille Oceaan.</w:t>
      </w:r>
    </w:p>
    <w:p w:rsidRPr="00F43178" w:rsidR="00C0414C" w:rsidP="00C0414C" w:rsidRDefault="00C0414C" w14:paraId="763E807D" w14:textId="77777777">
      <w:pPr>
        <w:widowControl w:val="0"/>
        <w:autoSpaceDE w:val="0"/>
        <w:autoSpaceDN w:val="0"/>
        <w:spacing w:before="34" w:after="0" w:line="276" w:lineRule="auto"/>
        <w:rPr>
          <w:rFonts w:ascii="Verdana" w:hAnsi="Verdana" w:eastAsia="Verdana" w:cs="Verdana"/>
          <w:kern w:val="0"/>
          <w:sz w:val="18"/>
          <w:szCs w:val="18"/>
          <w:lang w:eastAsia="en-US"/>
        </w:rPr>
      </w:pPr>
    </w:p>
    <w:p w:rsidRPr="00F43178" w:rsidR="00C0414C" w:rsidP="00C0414C" w:rsidRDefault="00C0414C" w14:paraId="56D4249C"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9"/>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Centraal</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Afrika</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(Centraal</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Afrika-EU</w:t>
      </w:r>
      <w:r w:rsidRPr="00F43178">
        <w:rPr>
          <w:rFonts w:ascii="Verdana" w:hAnsi="Verdana" w:eastAsia="Verdana" w:cs="Verdana"/>
          <w:spacing w:val="-2"/>
          <w:kern w:val="0"/>
          <w:sz w:val="18"/>
          <w:szCs w:val="18"/>
          <w:u w:val="single"/>
          <w:lang w:eastAsia="en-US"/>
        </w:rPr>
        <w:t xml:space="preserve"> EPA)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238D4F69" w14:textId="77777777">
      <w:pPr>
        <w:widowControl w:val="0"/>
        <w:autoSpaceDE w:val="0"/>
        <w:autoSpaceDN w:val="0"/>
        <w:spacing w:after="0" w:line="276" w:lineRule="auto"/>
        <w:ind w:right="148"/>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Op 3-4 juni jl. vond het EU-Kameroen EPA Comité plaats over de implementatie van het EPA, waarin volgens de Commissie relatief weinig voortgang is geboekt. Onderhandelingen over het oorsprongsprotocol tussen de EU en Kameroen onder het EPA zijn afgerond. Onderhandelingen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andere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landen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Centraal-Afrika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toetreding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 EPA verlopen moeizaam. Een groot deel van de Centraal-Afrikaanse landen valt onder het Algemeen Preferentieel Stelsel, een voorwaardelijk handelsstelsel waarmee de EU tariefpreferenties voor import aanbiedt aan bepaalde ontwikkelingslanden.</w:t>
      </w:r>
    </w:p>
    <w:p w:rsidRPr="00F73260" w:rsidR="00C0414C" w:rsidP="00C0414C" w:rsidRDefault="00C0414C" w14:paraId="7F2C47B5"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60C7DF6A"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8"/>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kern w:val="0"/>
          <w:sz w:val="18"/>
          <w:szCs w:val="18"/>
          <w:u w:val="single"/>
          <w:lang w:eastAsia="en-US"/>
        </w:rPr>
        <w:t>Westelijk</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Afrika</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(ECOWAS-EU</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EPA)</w:t>
      </w:r>
      <w:r w:rsidRPr="00F43178">
        <w:rPr>
          <w:rFonts w:ascii="Verdana" w:hAnsi="Verdana" w:eastAsia="Verdana" w:cs="Verdana"/>
          <w:spacing w:val="-2"/>
          <w:kern w:val="0"/>
          <w:sz w:val="18"/>
          <w:szCs w:val="18"/>
          <w:lang w:eastAsia="en-US"/>
        </w:rPr>
        <w:t xml:space="preserve">: </w:t>
      </w:r>
    </w:p>
    <w:p w:rsidRPr="00F73260" w:rsidR="00C0414C" w:rsidP="00C0414C" w:rsidRDefault="00C0414C" w14:paraId="6ED2DEAA" w14:textId="30FA805C">
      <w:pPr>
        <w:widowControl w:val="0"/>
        <w:autoSpaceDE w:val="0"/>
        <w:autoSpaceDN w:val="0"/>
        <w:spacing w:before="31" w:after="0" w:line="276" w:lineRule="auto"/>
        <w:ind w:right="224"/>
        <w:rPr>
          <w:rFonts w:ascii="Verdana" w:hAnsi="Verdana" w:eastAsia="Verdana" w:cs="Verdana"/>
          <w:kern w:val="0"/>
          <w:sz w:val="18"/>
          <w:szCs w:val="18"/>
          <w:highlight w:val="yellow"/>
          <w:lang w:eastAsia="en-US"/>
        </w:rPr>
      </w:pP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landen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deze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regio</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Benin,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Burkina</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Faso,</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Gambia,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Ghana,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Guinée,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Guinée-Bissau,</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 xml:space="preserve">Ivoorkust, Kaapverdië, Liberia, Mali, Mauritanië, Niger, Nigeria, Senegal, Sierra Leone en Togo (verenigd in de </w:t>
      </w:r>
      <w:proofErr w:type="spellStart"/>
      <w:r w:rsidRPr="00F43178">
        <w:rPr>
          <w:rFonts w:ascii="Verdana" w:hAnsi="Verdana" w:eastAsia="Verdana" w:cs="Verdana"/>
          <w:i/>
          <w:kern w:val="0"/>
          <w:sz w:val="18"/>
          <w:szCs w:val="18"/>
          <w:lang w:eastAsia="en-US"/>
        </w:rPr>
        <w:t>Economic</w:t>
      </w:r>
      <w:proofErr w:type="spellEnd"/>
      <w:r w:rsidRPr="00F43178">
        <w:rPr>
          <w:rFonts w:ascii="Verdana" w:hAnsi="Verdana" w:eastAsia="Verdana" w:cs="Verdana"/>
          <w:i/>
          <w:kern w:val="0"/>
          <w:sz w:val="18"/>
          <w:szCs w:val="18"/>
          <w:lang w:eastAsia="en-US"/>
        </w:rPr>
        <w:t xml:space="preserve"> Community of West </w:t>
      </w:r>
      <w:proofErr w:type="spellStart"/>
      <w:r w:rsidRPr="00F43178">
        <w:rPr>
          <w:rFonts w:ascii="Verdana" w:hAnsi="Verdana" w:eastAsia="Verdana" w:cs="Verdana"/>
          <w:i/>
          <w:kern w:val="0"/>
          <w:sz w:val="18"/>
          <w:szCs w:val="18"/>
          <w:lang w:eastAsia="en-US"/>
        </w:rPr>
        <w:t>African</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States</w:t>
      </w:r>
      <w:proofErr w:type="spellEnd"/>
      <w:r w:rsidRPr="00F43178">
        <w:rPr>
          <w:rFonts w:ascii="Verdana" w:hAnsi="Verdana" w:eastAsia="Verdana" w:cs="Verdana"/>
          <w:kern w:val="0"/>
          <w:sz w:val="18"/>
          <w:szCs w:val="18"/>
          <w:lang w:eastAsia="en-US"/>
        </w:rPr>
        <w:t>, ECOWAS). Eind 2014 is een akkoord bereikt over een EPA.</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hen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hebben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dertien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landen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akkoord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direct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ondertekend.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2018</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hebben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ook</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Gambia en Mauritanië ondertekend, waarmee Nigeria het enige land in West-Afrika is dat de EPA niet ondertekend heeft. Het akkoord komt in aanmerking voor voorlopige toepassing wanneer alle ECOWAS-lidstaten het akkoord ondertekend hebben. In de tussentijd zijn in 2016 interim-</w:t>
      </w:r>
      <w:proofErr w:type="spellStart"/>
      <w:r w:rsidRPr="00F43178">
        <w:rPr>
          <w:rFonts w:ascii="Verdana" w:hAnsi="Verdana" w:eastAsia="Verdana" w:cs="Verdana"/>
          <w:kern w:val="0"/>
          <w:sz w:val="18"/>
          <w:szCs w:val="18"/>
          <w:lang w:eastAsia="en-US"/>
        </w:rPr>
        <w:t>EPA’s</w:t>
      </w:r>
      <w:proofErr w:type="spellEnd"/>
      <w:r w:rsidRPr="00F43178">
        <w:rPr>
          <w:rFonts w:ascii="Verdana" w:hAnsi="Verdana" w:eastAsia="Verdana" w:cs="Verdana"/>
          <w:kern w:val="0"/>
          <w:sz w:val="18"/>
          <w:szCs w:val="18"/>
          <w:lang w:eastAsia="en-US"/>
        </w:rPr>
        <w:t xml:space="preserve"> met Ghana en Ivoorkust tot stand gekomen. Beide worden voorlopig toegepast. Onder deze akkoorden is in juni 2022 de </w:t>
      </w:r>
      <w:r w:rsidRPr="00F43178">
        <w:rPr>
          <w:rFonts w:ascii="Verdana" w:hAnsi="Verdana" w:eastAsia="Verdana" w:cs="Verdana"/>
          <w:i/>
          <w:kern w:val="0"/>
          <w:sz w:val="18"/>
          <w:szCs w:val="18"/>
          <w:lang w:eastAsia="en-US"/>
        </w:rPr>
        <w:t xml:space="preserve">Alliance on </w:t>
      </w:r>
      <w:proofErr w:type="spellStart"/>
      <w:r w:rsidRPr="00F43178">
        <w:rPr>
          <w:rFonts w:ascii="Verdana" w:hAnsi="Verdana" w:eastAsia="Verdana" w:cs="Verdana"/>
          <w:i/>
          <w:kern w:val="0"/>
          <w:sz w:val="18"/>
          <w:szCs w:val="18"/>
          <w:lang w:eastAsia="en-US"/>
        </w:rPr>
        <w:t>Sustainable</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Cocoa</w:t>
      </w:r>
      <w:proofErr w:type="spellEnd"/>
      <w:r w:rsidRPr="00F43178">
        <w:rPr>
          <w:rFonts w:ascii="Verdana" w:hAnsi="Verdana" w:eastAsia="Verdana" w:cs="Verdana"/>
          <w:i/>
          <w:kern w:val="0"/>
          <w:sz w:val="18"/>
          <w:szCs w:val="18"/>
          <w:lang w:eastAsia="en-US"/>
        </w:rPr>
        <w:t xml:space="preserve"> </w:t>
      </w:r>
      <w:r w:rsidRPr="00F43178">
        <w:rPr>
          <w:rFonts w:ascii="Verdana" w:hAnsi="Verdana" w:eastAsia="Verdana" w:cs="Verdana"/>
          <w:kern w:val="0"/>
          <w:sz w:val="18"/>
          <w:szCs w:val="18"/>
          <w:lang w:eastAsia="en-US"/>
        </w:rPr>
        <w:t xml:space="preserve">tot stand gekomen. In deze </w:t>
      </w:r>
      <w:r w:rsidRPr="00F43178">
        <w:rPr>
          <w:rFonts w:ascii="Verdana" w:hAnsi="Verdana" w:eastAsia="Verdana" w:cs="Verdana"/>
          <w:i/>
          <w:kern w:val="0"/>
          <w:sz w:val="18"/>
          <w:szCs w:val="18"/>
          <w:lang w:eastAsia="en-US"/>
        </w:rPr>
        <w:t xml:space="preserve">Alliance </w:t>
      </w:r>
      <w:r w:rsidRPr="00F43178">
        <w:rPr>
          <w:rFonts w:ascii="Verdana" w:hAnsi="Verdana" w:eastAsia="Verdana" w:cs="Verdana"/>
          <w:kern w:val="0"/>
          <w:sz w:val="18"/>
          <w:szCs w:val="18"/>
          <w:lang w:eastAsia="en-US"/>
        </w:rPr>
        <w:t>hebben de EU, Ivoorkust, Ghana en de cacaosector afspraken gemaakt over het verbeteren van het inkomen van cacaoboeren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duurzame wijze,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 elimineren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kinderarbeid</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cacaosector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 tegengaan van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ontbossing.</w:t>
      </w:r>
      <w:r w:rsidRPr="00F43178">
        <w:rPr>
          <w:rFonts w:ascii="Verdana" w:hAnsi="Verdana" w:eastAsia="Verdana" w:cs="Verdana"/>
          <w:spacing w:val="-3"/>
          <w:kern w:val="0"/>
          <w:sz w:val="18"/>
          <w:szCs w:val="18"/>
          <w:lang w:eastAsia="en-US"/>
        </w:rPr>
        <w:t xml:space="preserve"> In februari 2025 vond het meest recente samenwerkingsverband plaats met Ivoorkust onder het interim EPA. Het volgende samenwerkingsverband met Ghana zal plaatsvinden in mei 2025. De Commissie heeft in mei 2025 een concept-Raadsbesluit ter besluitvorming voorgelegd voor het geven van een mandaat om met Ivoorkust te onderhandelen over een duurzaam investeringsakkoord (</w:t>
      </w:r>
      <w:proofErr w:type="spellStart"/>
      <w:r w:rsidRPr="00F43178">
        <w:rPr>
          <w:rFonts w:ascii="Verdana" w:hAnsi="Verdana" w:eastAsia="Verdana" w:cs="Verdana"/>
          <w:i/>
          <w:iCs/>
          <w:spacing w:val="-3"/>
          <w:kern w:val="0"/>
          <w:sz w:val="18"/>
          <w:szCs w:val="18"/>
          <w:lang w:eastAsia="en-US"/>
        </w:rPr>
        <w:t>Sustainable</w:t>
      </w:r>
      <w:proofErr w:type="spellEnd"/>
      <w:r w:rsidRPr="00F43178">
        <w:rPr>
          <w:rFonts w:ascii="Verdana" w:hAnsi="Verdana" w:eastAsia="Verdana" w:cs="Verdana"/>
          <w:i/>
          <w:iCs/>
          <w:spacing w:val="-3"/>
          <w:kern w:val="0"/>
          <w:sz w:val="18"/>
          <w:szCs w:val="18"/>
          <w:lang w:eastAsia="en-US"/>
        </w:rPr>
        <w:t xml:space="preserve"> </w:t>
      </w:r>
      <w:r w:rsidRPr="00F43178">
        <w:rPr>
          <w:rFonts w:ascii="Verdana" w:hAnsi="Verdana" w:eastAsia="Verdana" w:cs="Verdana"/>
          <w:i/>
          <w:iCs/>
          <w:spacing w:val="-3"/>
          <w:kern w:val="0"/>
          <w:sz w:val="18"/>
          <w:szCs w:val="18"/>
          <w:lang w:eastAsia="en-US"/>
        </w:rPr>
        <w:lastRenderedPageBreak/>
        <w:t xml:space="preserve">Investment </w:t>
      </w:r>
      <w:proofErr w:type="spellStart"/>
      <w:r w:rsidRPr="00F43178">
        <w:rPr>
          <w:rFonts w:ascii="Verdana" w:hAnsi="Verdana" w:eastAsia="Verdana" w:cs="Verdana"/>
          <w:i/>
          <w:iCs/>
          <w:spacing w:val="-3"/>
          <w:kern w:val="0"/>
          <w:sz w:val="18"/>
          <w:szCs w:val="18"/>
          <w:lang w:eastAsia="en-US"/>
        </w:rPr>
        <w:t>Facilitation</w:t>
      </w:r>
      <w:proofErr w:type="spellEnd"/>
      <w:r w:rsidRPr="00F43178">
        <w:rPr>
          <w:rFonts w:ascii="Verdana" w:hAnsi="Verdana" w:eastAsia="Verdana" w:cs="Verdana"/>
          <w:i/>
          <w:iCs/>
          <w:spacing w:val="-3"/>
          <w:kern w:val="0"/>
          <w:sz w:val="18"/>
          <w:szCs w:val="18"/>
          <w:lang w:eastAsia="en-US"/>
        </w:rPr>
        <w:t xml:space="preserve"> Agreement</w:t>
      </w:r>
      <w:r w:rsidRPr="00F43178">
        <w:rPr>
          <w:rFonts w:ascii="Verdana" w:hAnsi="Verdana" w:eastAsia="Verdana" w:cs="Verdana"/>
          <w:spacing w:val="-3"/>
          <w:kern w:val="0"/>
          <w:sz w:val="18"/>
          <w:szCs w:val="18"/>
          <w:lang w:eastAsia="en-US"/>
        </w:rPr>
        <w:t>). Uw Kamer is hier reeds over geïnformeerd.</w:t>
      </w:r>
      <w:r w:rsidRPr="00F43178">
        <w:rPr>
          <w:rFonts w:ascii="Verdana" w:hAnsi="Verdana" w:eastAsia="Verdana" w:cs="Verdana"/>
          <w:spacing w:val="-3"/>
          <w:kern w:val="0"/>
          <w:sz w:val="18"/>
          <w:szCs w:val="18"/>
          <w:vertAlign w:val="superscript"/>
          <w:lang w:eastAsia="en-US"/>
        </w:rPr>
        <w:footnoteReference w:id="6"/>
      </w:r>
      <w:r w:rsidRPr="00F43178">
        <w:rPr>
          <w:rFonts w:ascii="Verdana" w:hAnsi="Verdana" w:eastAsia="Verdana" w:cs="Verdana"/>
          <w:spacing w:val="-3"/>
          <w:kern w:val="0"/>
          <w:sz w:val="18"/>
          <w:szCs w:val="18"/>
          <w:lang w:eastAsia="en-US"/>
        </w:rPr>
        <w:t xml:space="preserve"> Het mandaat is inmiddels verleend aan de Commissie</w:t>
      </w:r>
      <w:r w:rsidR="009E6CF5">
        <w:rPr>
          <w:rFonts w:ascii="Verdana" w:hAnsi="Verdana" w:eastAsia="Verdana" w:cs="Verdana"/>
          <w:spacing w:val="-3"/>
          <w:kern w:val="0"/>
          <w:sz w:val="18"/>
          <w:szCs w:val="18"/>
          <w:lang w:eastAsia="en-US"/>
        </w:rPr>
        <w:t xml:space="preserve"> </w:t>
      </w:r>
      <w:r w:rsidRPr="00F43178" w:rsidR="009E6CF5">
        <w:rPr>
          <w:rFonts w:ascii="Verdana" w:hAnsi="Verdana" w:eastAsia="Verdana" w:cs="Verdana"/>
          <w:b/>
          <w:bCs/>
          <w:spacing w:val="-3"/>
          <w:kern w:val="0"/>
          <w:sz w:val="18"/>
          <w:szCs w:val="18"/>
          <w:lang w:eastAsia="en-US"/>
        </w:rPr>
        <w:t>en de onderhandelingen zijn gestart</w:t>
      </w:r>
      <w:r w:rsidRPr="00F43178" w:rsidR="00F56A7B">
        <w:rPr>
          <w:rFonts w:ascii="Verdana" w:hAnsi="Verdana" w:eastAsia="Verdana" w:cs="Verdana"/>
          <w:b/>
          <w:bCs/>
          <w:spacing w:val="-3"/>
          <w:kern w:val="0"/>
          <w:sz w:val="18"/>
          <w:szCs w:val="18"/>
          <w:lang w:eastAsia="en-US"/>
        </w:rPr>
        <w:t>.</w:t>
      </w:r>
    </w:p>
    <w:p w:rsidRPr="00F73260" w:rsidR="00C0414C" w:rsidP="00C0414C" w:rsidRDefault="00C0414C" w14:paraId="2AB514F3"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7FF1650C"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7"/>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Oostelijk</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Afrika</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(EAC-EU</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spacing w:val="-4"/>
          <w:kern w:val="0"/>
          <w:sz w:val="18"/>
          <w:szCs w:val="18"/>
          <w:u w:val="single"/>
          <w:lang w:eastAsia="en-US"/>
        </w:rPr>
        <w:t>EPA)</w:t>
      </w:r>
      <w:r w:rsidRPr="00F43178">
        <w:rPr>
          <w:rFonts w:ascii="Verdana" w:hAnsi="Verdana" w:eastAsia="Verdana" w:cs="Verdana"/>
          <w:spacing w:val="-4"/>
          <w:kern w:val="0"/>
          <w:sz w:val="18"/>
          <w:szCs w:val="18"/>
          <w:lang w:eastAsia="en-US"/>
        </w:rPr>
        <w:t xml:space="preserve">: </w:t>
      </w:r>
    </w:p>
    <w:p w:rsidRPr="00F43178" w:rsidR="00C0414C" w:rsidP="00C0414C" w:rsidRDefault="00C0414C" w14:paraId="6ABE7518" w14:textId="78CE0501">
      <w:pPr>
        <w:widowControl w:val="0"/>
        <w:autoSpaceDE w:val="0"/>
        <w:autoSpaceDN w:val="0"/>
        <w:spacing w:after="0" w:line="276" w:lineRule="auto"/>
        <w:ind w:right="14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Eind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2014</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bereikt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EPA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met Burundi,</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Kenia,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Rwanda,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Tanzania</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Oeganda,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 toenmalige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vijf</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leden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Oostelijk</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Afrikaanse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Gemeenschap</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 xml:space="preserve">(de </w:t>
      </w:r>
      <w:r w:rsidRPr="00F43178">
        <w:rPr>
          <w:rFonts w:ascii="Verdana" w:hAnsi="Verdana" w:eastAsia="Verdana" w:cs="Verdana"/>
          <w:i/>
          <w:kern w:val="0"/>
          <w:sz w:val="18"/>
          <w:szCs w:val="18"/>
          <w:lang w:eastAsia="en-US"/>
        </w:rPr>
        <w:t>East</w:t>
      </w:r>
      <w:r w:rsidRPr="00F43178">
        <w:rPr>
          <w:rFonts w:ascii="Verdana" w:hAnsi="Verdana" w:eastAsia="Verdana" w:cs="Verdana"/>
          <w:i/>
          <w:spacing w:val="-3"/>
          <w:kern w:val="0"/>
          <w:sz w:val="18"/>
          <w:szCs w:val="18"/>
          <w:lang w:eastAsia="en-US"/>
        </w:rPr>
        <w:t xml:space="preserve"> </w:t>
      </w:r>
      <w:proofErr w:type="spellStart"/>
      <w:r w:rsidRPr="00F43178">
        <w:rPr>
          <w:rFonts w:ascii="Verdana" w:hAnsi="Verdana" w:eastAsia="Verdana" w:cs="Verdana"/>
          <w:i/>
          <w:kern w:val="0"/>
          <w:sz w:val="18"/>
          <w:szCs w:val="18"/>
          <w:lang w:eastAsia="en-US"/>
        </w:rPr>
        <w:t>African</w:t>
      </w:r>
      <w:proofErr w:type="spellEnd"/>
      <w:r w:rsidRPr="00F43178">
        <w:rPr>
          <w:rFonts w:ascii="Verdana" w:hAnsi="Verdana" w:eastAsia="Verdana" w:cs="Verdana"/>
          <w:i/>
          <w:spacing w:val="-4"/>
          <w:kern w:val="0"/>
          <w:sz w:val="18"/>
          <w:szCs w:val="18"/>
          <w:lang w:eastAsia="en-US"/>
        </w:rPr>
        <w:t xml:space="preserve"> </w:t>
      </w:r>
      <w:r w:rsidRPr="00F43178">
        <w:rPr>
          <w:rFonts w:ascii="Verdana" w:hAnsi="Verdana" w:eastAsia="Verdana" w:cs="Verdana"/>
          <w:i/>
          <w:kern w:val="0"/>
          <w:sz w:val="18"/>
          <w:szCs w:val="18"/>
          <w:lang w:eastAsia="en-US"/>
        </w:rPr>
        <w:t>Community</w:t>
      </w:r>
      <w:r w:rsidRPr="00F43178">
        <w:rPr>
          <w:rFonts w:ascii="Verdana" w:hAnsi="Verdana" w:eastAsia="Verdana" w:cs="Verdana"/>
          <w:kern w:val="0"/>
          <w:sz w:val="18"/>
          <w:szCs w:val="18"/>
          <w:lang w:eastAsia="en-US"/>
        </w:rPr>
        <w: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EAC).</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Op 1 september 2016 tekenden Kenia en Rwanda de overeenkomst. Ook alle 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2023 zijn de Commissie en Kenia een onderhandelaarsakkoord overeengekomen voor een EU-Kenia EPA. Op 28 september 2023 heeft de Commissie de concept-Raadsbesluiten en de tekst van het EU-Kenia EPA ter besluitvorming aan de Raad aangeboden. Uw Kamer is hier op 13 november 2023 over geïnformeerd.</w:t>
      </w:r>
      <w:r w:rsidRPr="00F43178">
        <w:rPr>
          <w:rFonts w:ascii="Verdana" w:hAnsi="Verdana" w:eastAsia="Verdana" w:cs="Verdana"/>
          <w:kern w:val="0"/>
          <w:sz w:val="18"/>
          <w:szCs w:val="18"/>
          <w:vertAlign w:val="superscript"/>
          <w:lang w:eastAsia="en-US"/>
        </w:rPr>
        <w:footnoteReference w:id="7"/>
      </w:r>
      <w:r w:rsidRPr="00F43178">
        <w:rPr>
          <w:rFonts w:ascii="Verdana" w:hAnsi="Verdana" w:eastAsia="Verdana" w:cs="Verdana"/>
          <w:spacing w:val="25"/>
          <w:kern w:val="0"/>
          <w:position w:val="6"/>
          <w:sz w:val="12"/>
          <w:szCs w:val="12"/>
          <w:lang w:eastAsia="en-US"/>
        </w:rPr>
        <w:t xml:space="preserve"> </w:t>
      </w:r>
      <w:r w:rsidRPr="00F43178">
        <w:rPr>
          <w:rFonts w:ascii="Verdana" w:hAnsi="Verdana" w:eastAsia="Verdana" w:cs="Verdana"/>
          <w:kern w:val="0"/>
          <w:sz w:val="18"/>
          <w:szCs w:val="18"/>
          <w:lang w:eastAsia="en-US"/>
        </w:rPr>
        <w:t>Op 12 december 2023 is het EU- Kenia EPA door de Raad aangenomen en op 18 december heeft de Commissie het EPA namens de EU ondertekend.</w:t>
      </w:r>
      <w:r w:rsidRPr="00F43178">
        <w:rPr>
          <w:rFonts w:ascii="Verdana" w:hAnsi="Verdana" w:eastAsia="Verdana" w:cs="Verdana"/>
          <w:kern w:val="0"/>
          <w:sz w:val="18"/>
          <w:szCs w:val="18"/>
          <w:vertAlign w:val="superscript"/>
          <w:lang w:eastAsia="en-US"/>
        </w:rPr>
        <w:footnoteReference w:id="8"/>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Het EU-Kenia EPA is op 1 juli 2024 in werking getreden.</w:t>
      </w:r>
      <w:r w:rsidRPr="00F43178">
        <w:rPr>
          <w:rFonts w:ascii="Verdana" w:hAnsi="Verdana" w:eastAsia="Verdana" w:cs="Verdana"/>
          <w:kern w:val="0"/>
          <w:sz w:val="18"/>
          <w:szCs w:val="18"/>
          <w:vertAlign w:val="superscript"/>
          <w:lang w:eastAsia="en-US"/>
        </w:rPr>
        <w:footnoteReference w:id="9"/>
      </w:r>
      <w:r w:rsidRPr="00F43178">
        <w:rPr>
          <w:rFonts w:ascii="Verdana" w:hAnsi="Verdana" w:eastAsia="Verdana" w:cs="Verdana"/>
          <w:kern w:val="0"/>
          <w:sz w:val="18"/>
          <w:szCs w:val="18"/>
          <w:lang w:eastAsia="en-US"/>
        </w:rPr>
        <w:t xml:space="preserve"> Op 12 mei jl. vond het eerste EU-Kenia EPA Comité plaats over de implementatie van het EPA, waarin de CIE o.a. handelsirritaties heeft overgebracht. Er wordt nog onderhandeld over het Protocol over Oorsprongsregels in het EPA. In juli jl. vond een Speciaal Comité plaats over de implementatie van het </w:t>
      </w:r>
      <w:r w:rsidRPr="00F43178">
        <w:rPr>
          <w:rFonts w:ascii="Verdana" w:hAnsi="Verdana" w:eastAsia="Verdana" w:cs="Verdana"/>
          <w:i/>
          <w:kern w:val="0"/>
          <w:sz w:val="18"/>
          <w:szCs w:val="18"/>
          <w:lang w:eastAsia="en-US"/>
        </w:rPr>
        <w:t xml:space="preserve">Trade </w:t>
      </w:r>
      <w:proofErr w:type="spellStart"/>
      <w:r w:rsidRPr="00F43178">
        <w:rPr>
          <w:rFonts w:ascii="Verdana" w:hAnsi="Verdana" w:eastAsia="Verdana" w:cs="Verdana"/>
          <w:i/>
          <w:kern w:val="0"/>
          <w:sz w:val="18"/>
          <w:szCs w:val="18"/>
          <w:lang w:eastAsia="en-US"/>
        </w:rPr>
        <w:t>and</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Sustainable</w:t>
      </w:r>
      <w:proofErr w:type="spellEnd"/>
      <w:r w:rsidRPr="00F43178">
        <w:rPr>
          <w:rFonts w:ascii="Verdana" w:hAnsi="Verdana" w:eastAsia="Verdana" w:cs="Verdana"/>
          <w:i/>
          <w:kern w:val="0"/>
          <w:sz w:val="18"/>
          <w:szCs w:val="18"/>
          <w:lang w:eastAsia="en-US"/>
        </w:rPr>
        <w:t xml:space="preserve"> Development </w:t>
      </w:r>
      <w:r w:rsidRPr="00F43178">
        <w:rPr>
          <w:rFonts w:ascii="Verdana" w:hAnsi="Verdana" w:eastAsia="Verdana" w:cs="Verdana"/>
          <w:kern w:val="0"/>
          <w:sz w:val="18"/>
          <w:szCs w:val="18"/>
          <w:lang w:eastAsia="en-US"/>
        </w:rPr>
        <w:t xml:space="preserve">(TSD) hoofdstuk in het EPA. </w:t>
      </w:r>
      <w:r w:rsidR="00876527">
        <w:rPr>
          <w:rFonts w:ascii="Verdana" w:hAnsi="Verdana" w:eastAsia="Verdana" w:cs="Verdana"/>
          <w:b/>
          <w:bCs/>
          <w:kern w:val="0"/>
          <w:sz w:val="18"/>
          <w:szCs w:val="18"/>
          <w:lang w:eastAsia="en-US"/>
        </w:rPr>
        <w:t xml:space="preserve">Recent zijn procedureregels bij het EPA aangenomen, die binnenkort worden aangevuld. </w:t>
      </w:r>
      <w:r w:rsidRPr="00F43178">
        <w:rPr>
          <w:rFonts w:ascii="Verdana" w:hAnsi="Verdana" w:eastAsia="Verdana" w:cs="Verdana"/>
          <w:kern w:val="0"/>
          <w:sz w:val="18"/>
          <w:szCs w:val="18"/>
          <w:lang w:eastAsia="en-US"/>
        </w:rPr>
        <w:t>Rwanda is mogelijk geïnteresseerd in toetreding tot het EU-Kenia EPA. Sinds 2014 zijn nog drie landen lid geworden van de EAC: Zuid-Sudan in september 2016, Congo-Kinshasa in juli 2022 en Somalië in maart jl. Deze landen zijn (nog) geen partij bij</w:t>
      </w:r>
      <w:r w:rsidRPr="00F43178">
        <w:rPr>
          <w:rFonts w:ascii="Verdana" w:hAnsi="Verdana" w:eastAsia="Verdana" w:cs="Verdana"/>
          <w:spacing w:val="11"/>
          <w:kern w:val="0"/>
          <w:sz w:val="18"/>
          <w:szCs w:val="18"/>
          <w:lang w:eastAsia="en-US"/>
        </w:rPr>
        <w:t xml:space="preserve"> </w:t>
      </w:r>
      <w:r w:rsidRPr="00F43178">
        <w:rPr>
          <w:rFonts w:ascii="Verdana" w:hAnsi="Verdana" w:eastAsia="Verdana" w:cs="Verdana"/>
          <w:kern w:val="0"/>
          <w:sz w:val="18"/>
          <w:szCs w:val="18"/>
          <w:lang w:eastAsia="en-US"/>
        </w:rPr>
        <w:t>het EAC-EPA, noch bij het EPA met Kenia, maar</w:t>
      </w:r>
      <w:r w:rsidRPr="00F43178">
        <w:rPr>
          <w:rFonts w:ascii="Verdana" w:hAnsi="Verdana" w:eastAsia="Verdana" w:cs="Verdana"/>
          <w:spacing w:val="40"/>
          <w:kern w:val="0"/>
          <w:sz w:val="18"/>
          <w:szCs w:val="18"/>
          <w:lang w:eastAsia="en-US"/>
        </w:rPr>
        <w:t xml:space="preserve"> </w:t>
      </w:r>
      <w:r w:rsidRPr="00F43178">
        <w:rPr>
          <w:rFonts w:ascii="Verdana" w:hAnsi="Verdana" w:eastAsia="Verdana" w:cs="Verdana"/>
          <w:kern w:val="0"/>
          <w:sz w:val="18"/>
          <w:szCs w:val="18"/>
          <w:lang w:eastAsia="en-US"/>
        </w:rPr>
        <w:t>komen in aanmerking voor preferenties onder het Algemeen Preferentieel Stelsel.</w:t>
      </w:r>
    </w:p>
    <w:p w:rsidRPr="00F73260" w:rsidR="00C0414C" w:rsidP="00C0414C" w:rsidRDefault="00C0414C" w14:paraId="279EFDC0" w14:textId="77777777">
      <w:pPr>
        <w:widowControl w:val="0"/>
        <w:autoSpaceDE w:val="0"/>
        <w:autoSpaceDN w:val="0"/>
        <w:spacing w:before="35" w:after="0" w:line="276" w:lineRule="auto"/>
        <w:rPr>
          <w:rFonts w:ascii="Verdana" w:hAnsi="Verdana" w:eastAsia="Verdana" w:cs="Verdana"/>
          <w:kern w:val="0"/>
          <w:sz w:val="18"/>
          <w:szCs w:val="18"/>
          <w:highlight w:val="yellow"/>
          <w:lang w:eastAsia="en-US"/>
        </w:rPr>
      </w:pPr>
    </w:p>
    <w:p w:rsidRPr="00F43178" w:rsidR="00C0414C" w:rsidP="00C0414C" w:rsidRDefault="00C0414C" w14:paraId="19797509"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8"/>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Oostelijk</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en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Zuidelijk</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Afrika</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(ESA-EU</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EPA)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638B9C48" w14:textId="77777777">
      <w:pPr>
        <w:widowControl w:val="0"/>
        <w:autoSpaceDE w:val="0"/>
        <w:autoSpaceDN w:val="0"/>
        <w:spacing w:before="33" w:after="0" w:line="276" w:lineRule="auto"/>
        <w:ind w:right="129"/>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Comoren,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Djibouti,</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Eritrea,</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Ethiopië,</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Madagaskar,</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Malawi,</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Mauritius,</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Seychellen,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Sudan,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Zambia en Zimbabwe worden tot Oostelijk en Zuidelijk Afrika gerekend. Sinds 2012 wordt voor Madagaskar, Mauritius,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Seychellen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Zimbabwe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interim</w:t>
      </w:r>
      <w:r w:rsidRPr="00F43178">
        <w:rPr>
          <w:rFonts w:ascii="Verdana" w:hAnsi="Verdana" w:eastAsia="Verdana" w:cs="Verdana"/>
          <w:spacing w:val="-1"/>
          <w:kern w:val="0"/>
          <w:sz w:val="18"/>
          <w:szCs w:val="18"/>
          <w:lang w:eastAsia="en-US"/>
        </w:rPr>
        <w:t>-</w:t>
      </w:r>
      <w:r w:rsidRPr="00F43178">
        <w:rPr>
          <w:rFonts w:ascii="Verdana" w:hAnsi="Verdana" w:eastAsia="Verdana" w:cs="Verdana"/>
          <w:kern w:val="0"/>
          <w:sz w:val="18"/>
          <w:szCs w:val="18"/>
          <w:lang w:eastAsia="en-US"/>
        </w:rPr>
        <w:t>EPA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toegepast.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Sinds</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2017</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maken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Comoren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ook onderdeel uit van deze overeenkomst. In januari 2019 besloten de partijen de overeenkomst te verdiepen. Van 3-7 maart jl. vond de 15</w:t>
      </w:r>
      <w:r w:rsidRPr="00F43178">
        <w:rPr>
          <w:rFonts w:ascii="Verdana" w:hAnsi="Verdana" w:eastAsia="Verdana" w:cs="Verdana"/>
          <w:kern w:val="0"/>
          <w:sz w:val="18"/>
          <w:szCs w:val="18"/>
          <w:vertAlign w:val="superscript"/>
          <w:lang w:eastAsia="en-US"/>
        </w:rPr>
        <w:t>de</w:t>
      </w:r>
      <w:r w:rsidRPr="00F43178">
        <w:rPr>
          <w:rFonts w:ascii="Verdana" w:hAnsi="Verdana" w:eastAsia="Verdana" w:cs="Verdana"/>
          <w:kern w:val="0"/>
          <w:sz w:val="18"/>
          <w:szCs w:val="18"/>
          <w:lang w:eastAsia="en-US"/>
        </w:rPr>
        <w:t xml:space="preserve"> onderhandelingsronde plaats over de verdieping van het EPA, waarin een voorlopig akkoord is bereikt over het hoofdstuk over economische- en ontwikkelingssamenwerking en voortgang is gemaakt op handel en duurzaamheid, investeringen, diensten en digitale handel. Er zijn nog een aantal openstaande punten in de onderhandelingen, zoals op het gebied van diensten en digitale handel. De lijst met EU geografische aanduidingen is herzien nadat is gebleken dat de vijf ESA-landen een </w:t>
      </w:r>
      <w:r w:rsidRPr="00F43178">
        <w:rPr>
          <w:rFonts w:ascii="Verdana" w:hAnsi="Verdana" w:eastAsia="Verdana" w:cs="Verdana"/>
          <w:i/>
          <w:kern w:val="0"/>
          <w:sz w:val="18"/>
          <w:szCs w:val="18"/>
          <w:lang w:eastAsia="en-US"/>
        </w:rPr>
        <w:t xml:space="preserve">fee </w:t>
      </w:r>
      <w:r w:rsidRPr="00F43178">
        <w:rPr>
          <w:rFonts w:ascii="Verdana" w:hAnsi="Verdana" w:eastAsia="Verdana" w:cs="Verdana"/>
          <w:kern w:val="0"/>
          <w:sz w:val="18"/>
          <w:szCs w:val="18"/>
          <w:lang w:eastAsia="en-US"/>
        </w:rPr>
        <w:t>vragen aan producentenorganisaties voor de registratie van de geografische aanduidingen. 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ambitie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komen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 veelomvattend modern akkoord met betrokkenheid van de ‘</w:t>
      </w:r>
      <w:proofErr w:type="spellStart"/>
      <w:r w:rsidRPr="00F43178">
        <w:rPr>
          <w:rFonts w:ascii="Verdana" w:hAnsi="Verdana" w:eastAsia="Verdana" w:cs="Verdana"/>
          <w:i/>
          <w:kern w:val="0"/>
          <w:sz w:val="18"/>
          <w:szCs w:val="18"/>
          <w:lang w:eastAsia="en-US"/>
        </w:rPr>
        <w:t>civil</w:t>
      </w:r>
      <w:proofErr w:type="spellEnd"/>
      <w:r w:rsidRPr="00F43178">
        <w:rPr>
          <w:rFonts w:ascii="Verdana" w:hAnsi="Verdana" w:eastAsia="Verdana" w:cs="Verdana"/>
          <w:i/>
          <w:kern w:val="0"/>
          <w:sz w:val="18"/>
          <w:szCs w:val="18"/>
          <w:lang w:eastAsia="en-US"/>
        </w:rPr>
        <w:t xml:space="preserve"> society</w:t>
      </w:r>
      <w:r w:rsidRPr="00F43178">
        <w:rPr>
          <w:rFonts w:ascii="Verdana" w:hAnsi="Verdana" w:eastAsia="Verdana" w:cs="Verdana"/>
          <w:kern w:val="0"/>
          <w:sz w:val="18"/>
          <w:szCs w:val="18"/>
          <w:lang w:eastAsia="en-US"/>
        </w:rPr>
        <w:t>’ en de parlementen.</w:t>
      </w:r>
    </w:p>
    <w:p w:rsidRPr="00F73260" w:rsidR="00C0414C" w:rsidP="00C0414C" w:rsidRDefault="00C0414C" w14:paraId="7DF750F7"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13EA19A1"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8"/>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Zuidelijk</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Afrika</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(SADC-EU</w:t>
      </w:r>
      <w:r w:rsidRPr="00F43178">
        <w:rPr>
          <w:rFonts w:ascii="Verdana" w:hAnsi="Verdana" w:eastAsia="Verdana" w:cs="Verdana"/>
          <w:spacing w:val="-2"/>
          <w:kern w:val="0"/>
          <w:sz w:val="18"/>
          <w:szCs w:val="18"/>
          <w:u w:val="single"/>
          <w:lang w:eastAsia="en-US"/>
        </w:rPr>
        <w:t xml:space="preserve"> EPA)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16E5FFBF" w14:textId="77777777">
      <w:pPr>
        <w:widowControl w:val="0"/>
        <w:autoSpaceDE w:val="0"/>
        <w:autoSpaceDN w:val="0"/>
        <w:spacing w:before="34" w:after="0" w:line="276" w:lineRule="auto"/>
        <w:ind w:right="139"/>
        <w:rPr>
          <w:rFonts w:ascii="Verdana" w:hAnsi="Verdana" w:eastAsia="Verdana" w:cs="Verdana"/>
          <w:kern w:val="0"/>
          <w:sz w:val="20"/>
          <w:szCs w:val="20"/>
          <w:lang w:eastAsia="en-US"/>
        </w:rPr>
      </w:pPr>
      <w:r w:rsidRPr="00F43178">
        <w:rPr>
          <w:rFonts w:ascii="Verdana" w:hAnsi="Verdana" w:eastAsia="Verdana" w:cs="Verdana"/>
          <w:kern w:val="0"/>
          <w:sz w:val="18"/>
          <w:szCs w:val="18"/>
          <w:lang w:eastAsia="en-US"/>
        </w:rPr>
        <w:t xml:space="preserve">In juni 2016 kwam een akkoord tot stand met zes landen in de Zuidelijk Afrikaanse regio: Botswana, Lesotho, Mozambique, Namibië, Zuid-Afrika en Eswatini (voorheen Swaziland). Andere </w:t>
      </w:r>
      <w:r w:rsidRPr="00F43178">
        <w:rPr>
          <w:rFonts w:ascii="Verdana" w:hAnsi="Verdana" w:eastAsia="Verdana" w:cs="Verdana"/>
          <w:kern w:val="0"/>
          <w:sz w:val="18"/>
          <w:szCs w:val="18"/>
          <w:lang w:eastAsia="en-US"/>
        </w:rPr>
        <w:lastRenderedPageBreak/>
        <w:t>landen in de SADC-regio (Comoren, de Democratische Republiek Congo, Madagaskar, Malawi, Mauritius, Seychellen, Tanzania, Zambia en Zimbabwe) maken deel uit van andere regionale groepen waarmee de EU samenwerkt. Angola heeft formeel haar ‘</w:t>
      </w:r>
      <w:proofErr w:type="spellStart"/>
      <w:r w:rsidRPr="00F43178">
        <w:rPr>
          <w:rFonts w:ascii="Verdana" w:hAnsi="Verdana" w:eastAsia="Verdana" w:cs="Verdana"/>
          <w:i/>
          <w:kern w:val="0"/>
          <w:sz w:val="18"/>
          <w:szCs w:val="18"/>
          <w:lang w:eastAsia="en-US"/>
        </w:rPr>
        <w:t>accession</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negotiation</w:t>
      </w:r>
      <w:proofErr w:type="spellEnd"/>
      <w:r w:rsidRPr="00F43178">
        <w:rPr>
          <w:rFonts w:ascii="Verdana" w:hAnsi="Verdana" w:eastAsia="Verdana" w:cs="Verdana"/>
          <w:i/>
          <w:kern w:val="0"/>
          <w:sz w:val="18"/>
          <w:szCs w:val="18"/>
          <w:lang w:eastAsia="en-US"/>
        </w:rPr>
        <w:t xml:space="preserve"> letter’ </w:t>
      </w:r>
      <w:r w:rsidRPr="00F43178">
        <w:rPr>
          <w:rFonts w:ascii="Verdana" w:hAnsi="Verdana" w:eastAsia="Verdana" w:cs="Verdana"/>
          <w:kern w:val="0"/>
          <w:sz w:val="18"/>
          <w:szCs w:val="18"/>
          <w:lang w:eastAsia="en-US"/>
        </w:rPr>
        <w:t>ingediend en de toetredingsprocedure is in gang gezet. Het SADC-EPA (</w:t>
      </w:r>
      <w:r w:rsidRPr="00F43178">
        <w:rPr>
          <w:rFonts w:ascii="Verdana" w:hAnsi="Verdana" w:eastAsia="Verdana" w:cs="Verdana"/>
          <w:i/>
          <w:kern w:val="0"/>
          <w:sz w:val="18"/>
          <w:szCs w:val="18"/>
          <w:lang w:eastAsia="en-US"/>
        </w:rPr>
        <w:t xml:space="preserve">Southern </w:t>
      </w:r>
      <w:proofErr w:type="spellStart"/>
      <w:r w:rsidRPr="00F43178">
        <w:rPr>
          <w:rFonts w:ascii="Verdana" w:hAnsi="Verdana" w:eastAsia="Verdana" w:cs="Verdana"/>
          <w:i/>
          <w:kern w:val="0"/>
          <w:sz w:val="18"/>
          <w:szCs w:val="18"/>
          <w:lang w:eastAsia="en-US"/>
        </w:rPr>
        <w:t>African</w:t>
      </w:r>
      <w:proofErr w:type="spellEnd"/>
      <w:r w:rsidRPr="00F43178">
        <w:rPr>
          <w:rFonts w:ascii="Verdana" w:hAnsi="Verdana" w:eastAsia="Verdana" w:cs="Verdana"/>
          <w:i/>
          <w:kern w:val="0"/>
          <w:sz w:val="18"/>
          <w:szCs w:val="18"/>
          <w:lang w:eastAsia="en-US"/>
        </w:rPr>
        <w:t xml:space="preserve"> Development Community) </w:t>
      </w:r>
      <w:r w:rsidRPr="00F43178">
        <w:rPr>
          <w:rFonts w:ascii="Verdana" w:hAnsi="Verdana" w:eastAsia="Verdana" w:cs="Verdana"/>
          <w:kern w:val="0"/>
          <w:sz w:val="18"/>
          <w:szCs w:val="18"/>
          <w:lang w:eastAsia="en-US"/>
        </w:rPr>
        <w:t>wordt sinds 10 oktober 2016 voorlopig toegepast. De voorbereidingen voor de review van het SADC-EU EPA zijn in oktober 2021 gestart. Ter ondersteuning van deze onderhandelingen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Europese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Commissie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22</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maart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2023</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tender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toegekend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voor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ex-post evaluatie van het huidige SADC-EU EPA.</w:t>
      </w:r>
      <w:r w:rsidRPr="00F43178">
        <w:rPr>
          <w:rFonts w:ascii="Verdana" w:hAnsi="Verdana" w:eastAsia="Verdana" w:cs="Verdana"/>
          <w:kern w:val="0"/>
          <w:sz w:val="18"/>
          <w:szCs w:val="18"/>
          <w:vertAlign w:val="superscript"/>
          <w:lang w:eastAsia="en-US"/>
        </w:rPr>
        <w:footnoteReference w:id="10"/>
      </w:r>
      <w:r w:rsidRPr="00F43178">
        <w:rPr>
          <w:rFonts w:ascii="Verdana" w:hAnsi="Verdana" w:eastAsia="Verdana" w:cs="Verdana"/>
          <w:spacing w:val="29"/>
          <w:kern w:val="0"/>
          <w:position w:val="6"/>
          <w:sz w:val="12"/>
          <w:szCs w:val="12"/>
          <w:lang w:eastAsia="en-US"/>
        </w:rPr>
        <w:t xml:space="preserve"> </w:t>
      </w:r>
      <w:r w:rsidRPr="00F43178">
        <w:rPr>
          <w:rFonts w:ascii="Verdana" w:hAnsi="Verdana" w:eastAsia="Verdana" w:cs="Verdana"/>
          <w:kern w:val="0"/>
          <w:sz w:val="18"/>
          <w:szCs w:val="18"/>
          <w:lang w:eastAsia="en-US"/>
        </w:rPr>
        <w:t>De evaluatie is in september 2024 afgerond.</w:t>
      </w:r>
      <w:r w:rsidRPr="00F43178">
        <w:rPr>
          <w:rFonts w:ascii="Verdana" w:hAnsi="Verdana" w:eastAsia="Verdana" w:cs="Verdana"/>
          <w:kern w:val="0"/>
          <w:sz w:val="18"/>
          <w:szCs w:val="18"/>
          <w:vertAlign w:val="superscript"/>
          <w:lang w:eastAsia="en-US"/>
        </w:rPr>
        <w:footnoteReference w:id="11"/>
      </w:r>
      <w:r w:rsidRPr="00F43178">
        <w:rPr>
          <w:rFonts w:ascii="Verdana" w:hAnsi="Verdana" w:eastAsia="Verdana" w:cs="Verdana"/>
          <w:kern w:val="0"/>
          <w:sz w:val="18"/>
          <w:szCs w:val="18"/>
          <w:lang w:eastAsia="en-US"/>
        </w:rPr>
        <w:t xml:space="preserve"> Ook is overeenstemming bereikt welke stappen gezet moeten worden voor de toetreding van Angola tot het EPA. Het duurzame investeringsakkoord met Angola, waarvan de onderhandelingen in 2022 al waren afgerond, is op 31 september 2024 in werking getreden.</w:t>
      </w:r>
      <w:r w:rsidRPr="00F43178">
        <w:rPr>
          <w:rFonts w:ascii="Verdana" w:hAnsi="Verdana" w:eastAsia="Verdana" w:cs="Verdana"/>
          <w:kern w:val="0"/>
          <w:sz w:val="18"/>
          <w:szCs w:val="18"/>
          <w:vertAlign w:val="superscript"/>
          <w:lang w:eastAsia="en-US"/>
        </w:rPr>
        <w:footnoteReference w:id="12"/>
      </w:r>
      <w:r w:rsidRPr="00F43178">
        <w:rPr>
          <w:rFonts w:ascii="Verdana" w:hAnsi="Verdana" w:eastAsia="Verdana" w:cs="Verdana"/>
          <w:spacing w:val="32"/>
          <w:kern w:val="0"/>
          <w:position w:val="6"/>
          <w:sz w:val="12"/>
          <w:szCs w:val="12"/>
          <w:lang w:eastAsia="en-US"/>
        </w:rPr>
        <w:t xml:space="preserve"> </w:t>
      </w:r>
      <w:r w:rsidRPr="00F43178">
        <w:rPr>
          <w:rFonts w:ascii="Verdana" w:hAnsi="Verdana" w:eastAsia="Verdana" w:cs="Verdana"/>
          <w:kern w:val="0"/>
          <w:sz w:val="18"/>
          <w:szCs w:val="18"/>
          <w:lang w:eastAsia="en-US"/>
        </w:rPr>
        <w:t>Uw Kamer is over de afronding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dit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akkoord</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geïnformeerd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middels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separate</w:t>
      </w:r>
      <w:r w:rsidRPr="00F43178">
        <w:rPr>
          <w:rFonts w:ascii="Verdana" w:hAnsi="Verdana" w:eastAsia="Verdana" w:cs="Verdana"/>
          <w:spacing w:val="-4"/>
          <w:kern w:val="0"/>
          <w:sz w:val="18"/>
          <w:szCs w:val="18"/>
          <w:lang w:eastAsia="en-US"/>
        </w:rPr>
        <w:t xml:space="preserve"> K</w:t>
      </w:r>
      <w:r w:rsidRPr="00F43178">
        <w:rPr>
          <w:rFonts w:ascii="Verdana" w:hAnsi="Verdana" w:eastAsia="Verdana" w:cs="Verdana"/>
          <w:kern w:val="0"/>
          <w:sz w:val="18"/>
          <w:szCs w:val="18"/>
          <w:lang w:eastAsia="en-US"/>
        </w:rPr>
        <w:t>amerbrief.</w:t>
      </w:r>
      <w:r w:rsidRPr="00F43178">
        <w:rPr>
          <w:rFonts w:ascii="Verdana" w:hAnsi="Verdana" w:eastAsia="Verdana" w:cs="Verdana"/>
          <w:kern w:val="0"/>
          <w:sz w:val="18"/>
          <w:szCs w:val="18"/>
          <w:vertAlign w:val="superscript"/>
          <w:lang w:eastAsia="en-US"/>
        </w:rPr>
        <w:footnoteReference w:id="13"/>
      </w:r>
      <w:r w:rsidRPr="00F43178">
        <w:rPr>
          <w:rFonts w:ascii="Verdana" w:hAnsi="Verdana" w:eastAsia="Verdana" w:cs="Verdana"/>
          <w:kern w:val="0"/>
          <w:position w:val="6"/>
          <w:sz w:val="12"/>
          <w:szCs w:val="12"/>
          <w:lang w:eastAsia="en-US"/>
        </w:rPr>
        <w:t xml:space="preserve"> </w:t>
      </w:r>
      <w:r w:rsidRPr="00F43178">
        <w:rPr>
          <w:rFonts w:ascii="Verdana" w:hAnsi="Verdana" w:eastAsia="Verdana" w:cs="Verdana"/>
          <w:kern w:val="0"/>
          <w:sz w:val="18"/>
          <w:szCs w:val="18"/>
          <w:lang w:eastAsia="en-US"/>
        </w:rPr>
        <w:t xml:space="preserve">Dit akkoord draagt bij aan de toetreding van Angola tot de SADC-EU EPA. </w:t>
      </w:r>
    </w:p>
    <w:p w:rsidRPr="00F73260" w:rsidR="00C0414C" w:rsidP="00C0414C" w:rsidRDefault="00C0414C" w14:paraId="1090F617" w14:textId="77777777">
      <w:pPr>
        <w:widowControl w:val="0"/>
        <w:autoSpaceDE w:val="0"/>
        <w:autoSpaceDN w:val="0"/>
        <w:spacing w:after="0" w:line="276" w:lineRule="auto"/>
        <w:rPr>
          <w:rFonts w:ascii="Verdana" w:hAnsi="Verdana" w:eastAsia="Verdana" w:cs="Verdana"/>
          <w:kern w:val="0"/>
          <w:sz w:val="18"/>
          <w:szCs w:val="22"/>
          <w:highlight w:val="yellow"/>
          <w:u w:val="single"/>
          <w:lang w:eastAsia="en-US"/>
        </w:rPr>
      </w:pPr>
    </w:p>
    <w:p w:rsidRPr="007E09D5" w:rsidR="00C0414C" w:rsidP="00C0414C" w:rsidRDefault="00C0414C" w14:paraId="243D9092" w14:textId="77777777">
      <w:pPr>
        <w:widowControl w:val="0"/>
        <w:autoSpaceDE w:val="0"/>
        <w:autoSpaceDN w:val="0"/>
        <w:spacing w:after="0" w:line="276" w:lineRule="auto"/>
        <w:rPr>
          <w:rFonts w:ascii="Verdana" w:hAnsi="Verdana" w:eastAsia="Verdana" w:cs="Verdana"/>
          <w:kern w:val="0"/>
          <w:sz w:val="18"/>
          <w:szCs w:val="18"/>
          <w:lang w:val="en-US" w:eastAsia="en-US"/>
        </w:rPr>
      </w:pPr>
      <w:proofErr w:type="spellStart"/>
      <w:r w:rsidRPr="007E09D5">
        <w:rPr>
          <w:rFonts w:ascii="Verdana" w:hAnsi="Verdana" w:eastAsia="Verdana" w:cs="Verdana"/>
          <w:kern w:val="0"/>
          <w:sz w:val="18"/>
          <w:szCs w:val="18"/>
          <w:u w:val="single"/>
          <w:lang w:val="en-US" w:eastAsia="en-US"/>
        </w:rPr>
        <w:t>Egypte</w:t>
      </w:r>
      <w:proofErr w:type="spellEnd"/>
      <w:r w:rsidRPr="007E09D5">
        <w:rPr>
          <w:rFonts w:ascii="Verdana" w:hAnsi="Verdana" w:eastAsia="Verdana" w:cs="Verdana"/>
          <w:spacing w:val="-4"/>
          <w:kern w:val="0"/>
          <w:sz w:val="18"/>
          <w:szCs w:val="18"/>
          <w:u w:val="single"/>
          <w:lang w:val="en-US" w:eastAsia="en-US"/>
        </w:rPr>
        <w:t xml:space="preserve"> </w:t>
      </w:r>
      <w:r w:rsidRPr="007E09D5">
        <w:rPr>
          <w:rFonts w:ascii="Verdana" w:hAnsi="Verdana" w:eastAsia="Verdana" w:cs="Verdana"/>
          <w:kern w:val="0"/>
          <w:sz w:val="18"/>
          <w:szCs w:val="18"/>
          <w:u w:val="single"/>
          <w:lang w:val="en-US" w:eastAsia="en-US"/>
        </w:rPr>
        <w:t>(</w:t>
      </w:r>
      <w:r w:rsidRPr="007E09D5">
        <w:rPr>
          <w:rFonts w:ascii="Verdana" w:hAnsi="Verdana" w:eastAsia="Verdana" w:cs="Verdana"/>
          <w:i/>
          <w:kern w:val="0"/>
          <w:sz w:val="18"/>
          <w:szCs w:val="18"/>
          <w:u w:val="single"/>
          <w:lang w:val="en-US" w:eastAsia="en-US"/>
        </w:rPr>
        <w:t>Deep</w:t>
      </w:r>
      <w:r w:rsidRPr="007E09D5">
        <w:rPr>
          <w:rFonts w:ascii="Verdana" w:hAnsi="Verdana" w:eastAsia="Verdana" w:cs="Verdana"/>
          <w:i/>
          <w:spacing w:val="-3"/>
          <w:kern w:val="0"/>
          <w:sz w:val="18"/>
          <w:szCs w:val="18"/>
          <w:u w:val="single"/>
          <w:lang w:val="en-US" w:eastAsia="en-US"/>
        </w:rPr>
        <w:t xml:space="preserve"> </w:t>
      </w:r>
      <w:r w:rsidRPr="007E09D5">
        <w:rPr>
          <w:rFonts w:ascii="Verdana" w:hAnsi="Verdana" w:eastAsia="Verdana" w:cs="Verdana"/>
          <w:i/>
          <w:kern w:val="0"/>
          <w:sz w:val="18"/>
          <w:szCs w:val="18"/>
          <w:u w:val="single"/>
          <w:lang w:val="en-US" w:eastAsia="en-US"/>
        </w:rPr>
        <w:t>and</w:t>
      </w:r>
      <w:r w:rsidRPr="007E09D5">
        <w:rPr>
          <w:rFonts w:ascii="Verdana" w:hAnsi="Verdana" w:eastAsia="Verdana" w:cs="Verdana"/>
          <w:i/>
          <w:spacing w:val="-4"/>
          <w:kern w:val="0"/>
          <w:sz w:val="18"/>
          <w:szCs w:val="18"/>
          <w:u w:val="single"/>
          <w:lang w:val="en-US" w:eastAsia="en-US"/>
        </w:rPr>
        <w:t xml:space="preserve"> </w:t>
      </w:r>
      <w:r w:rsidRPr="007E09D5">
        <w:rPr>
          <w:rFonts w:ascii="Verdana" w:hAnsi="Verdana" w:eastAsia="Verdana" w:cs="Verdana"/>
          <w:i/>
          <w:kern w:val="0"/>
          <w:sz w:val="18"/>
          <w:szCs w:val="18"/>
          <w:u w:val="single"/>
          <w:lang w:val="en-US" w:eastAsia="en-US"/>
        </w:rPr>
        <w:t>Comprehensive</w:t>
      </w:r>
      <w:r w:rsidRPr="007E09D5">
        <w:rPr>
          <w:rFonts w:ascii="Verdana" w:hAnsi="Verdana" w:eastAsia="Verdana" w:cs="Verdana"/>
          <w:i/>
          <w:spacing w:val="-3"/>
          <w:kern w:val="0"/>
          <w:sz w:val="18"/>
          <w:szCs w:val="18"/>
          <w:u w:val="single"/>
          <w:lang w:val="en-US" w:eastAsia="en-US"/>
        </w:rPr>
        <w:t xml:space="preserve"> </w:t>
      </w:r>
      <w:r w:rsidRPr="007E09D5">
        <w:rPr>
          <w:rFonts w:ascii="Verdana" w:hAnsi="Verdana" w:eastAsia="Verdana" w:cs="Verdana"/>
          <w:i/>
          <w:kern w:val="0"/>
          <w:sz w:val="18"/>
          <w:szCs w:val="18"/>
          <w:u w:val="single"/>
          <w:lang w:val="en-US" w:eastAsia="en-US"/>
        </w:rPr>
        <w:t>Free</w:t>
      </w:r>
      <w:r w:rsidRPr="007E09D5">
        <w:rPr>
          <w:rFonts w:ascii="Verdana" w:hAnsi="Verdana" w:eastAsia="Verdana" w:cs="Verdana"/>
          <w:i/>
          <w:spacing w:val="-3"/>
          <w:kern w:val="0"/>
          <w:sz w:val="18"/>
          <w:szCs w:val="18"/>
          <w:u w:val="single"/>
          <w:lang w:val="en-US" w:eastAsia="en-US"/>
        </w:rPr>
        <w:t xml:space="preserve"> </w:t>
      </w:r>
      <w:r w:rsidRPr="007E09D5">
        <w:rPr>
          <w:rFonts w:ascii="Verdana" w:hAnsi="Verdana" w:eastAsia="Verdana" w:cs="Verdana"/>
          <w:i/>
          <w:kern w:val="0"/>
          <w:sz w:val="18"/>
          <w:szCs w:val="18"/>
          <w:u w:val="single"/>
          <w:lang w:val="en-US" w:eastAsia="en-US"/>
        </w:rPr>
        <w:t>Trade</w:t>
      </w:r>
      <w:r w:rsidRPr="007E09D5">
        <w:rPr>
          <w:rFonts w:ascii="Verdana" w:hAnsi="Verdana" w:eastAsia="Verdana" w:cs="Verdana"/>
          <w:i/>
          <w:spacing w:val="-2"/>
          <w:kern w:val="0"/>
          <w:sz w:val="18"/>
          <w:szCs w:val="18"/>
          <w:u w:val="single"/>
          <w:lang w:val="en-US" w:eastAsia="en-US"/>
        </w:rPr>
        <w:t xml:space="preserve"> </w:t>
      </w:r>
      <w:r w:rsidRPr="007E09D5">
        <w:rPr>
          <w:rFonts w:ascii="Verdana" w:hAnsi="Verdana" w:eastAsia="Verdana" w:cs="Verdana"/>
          <w:i/>
          <w:kern w:val="0"/>
          <w:sz w:val="18"/>
          <w:szCs w:val="18"/>
          <w:u w:val="single"/>
          <w:lang w:val="en-US" w:eastAsia="en-US"/>
        </w:rPr>
        <w:t>Agreement</w:t>
      </w:r>
      <w:r w:rsidRPr="007E09D5">
        <w:rPr>
          <w:rFonts w:ascii="Verdana" w:hAnsi="Verdana" w:eastAsia="Verdana" w:cs="Verdana"/>
          <w:i/>
          <w:spacing w:val="1"/>
          <w:kern w:val="0"/>
          <w:sz w:val="18"/>
          <w:szCs w:val="18"/>
          <w:u w:val="single"/>
          <w:lang w:val="en-US" w:eastAsia="en-US"/>
        </w:rPr>
        <w:t xml:space="preserve"> </w:t>
      </w:r>
      <w:r w:rsidRPr="007E09D5">
        <w:rPr>
          <w:rFonts w:ascii="Verdana" w:hAnsi="Verdana" w:eastAsia="Verdana" w:cs="Verdana"/>
          <w:spacing w:val="-2"/>
          <w:kern w:val="0"/>
          <w:sz w:val="18"/>
          <w:szCs w:val="18"/>
          <w:u w:val="single"/>
          <w:lang w:val="en-US" w:eastAsia="en-US"/>
        </w:rPr>
        <w:t>(DCFTA))</w:t>
      </w:r>
      <w:r w:rsidRPr="007E09D5">
        <w:rPr>
          <w:rFonts w:ascii="Verdana" w:hAnsi="Verdana" w:eastAsia="Verdana" w:cs="Verdana"/>
          <w:spacing w:val="-2"/>
          <w:kern w:val="0"/>
          <w:sz w:val="18"/>
          <w:szCs w:val="18"/>
          <w:lang w:val="en-US" w:eastAsia="en-US"/>
        </w:rPr>
        <w:t xml:space="preserve">: </w:t>
      </w:r>
    </w:p>
    <w:p w:rsidRPr="007E09D5" w:rsidR="00C0414C" w:rsidP="00C0414C" w:rsidRDefault="00C0414C" w14:paraId="68DFFE10" w14:textId="77777777">
      <w:pPr>
        <w:widowControl w:val="0"/>
        <w:autoSpaceDE w:val="0"/>
        <w:autoSpaceDN w:val="0"/>
        <w:spacing w:after="0" w:line="276" w:lineRule="auto"/>
        <w:ind w:right="129"/>
        <w:rPr>
          <w:rFonts w:ascii="Verdana" w:hAnsi="Verdana" w:eastAsia="Verdana" w:cs="Verdana"/>
          <w:kern w:val="0"/>
          <w:sz w:val="18"/>
          <w:szCs w:val="18"/>
          <w:lang w:eastAsia="en-US"/>
        </w:rPr>
      </w:pPr>
      <w:r w:rsidRPr="007E09D5">
        <w:rPr>
          <w:rFonts w:ascii="Verdana" w:hAnsi="Verdana" w:eastAsia="Verdana" w:cs="Verdana"/>
          <w:kern w:val="0"/>
          <w:sz w:val="18"/>
          <w:szCs w:val="18"/>
          <w:lang w:eastAsia="en-US"/>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over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verbreding</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verdieping</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van</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het</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akkoord,</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met</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afspraken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over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onder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meer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handel in diensten en investeringen. Een dialoog daarover is gestart in juni 2013.</w:t>
      </w:r>
    </w:p>
    <w:p w:rsidRPr="007E09D5" w:rsidR="00C0414C" w:rsidP="00C0414C" w:rsidRDefault="00C0414C" w14:paraId="7422A186" w14:textId="77777777">
      <w:pPr>
        <w:widowControl w:val="0"/>
        <w:autoSpaceDE w:val="0"/>
        <w:autoSpaceDN w:val="0"/>
        <w:spacing w:before="32" w:after="0" w:line="276" w:lineRule="auto"/>
        <w:rPr>
          <w:rFonts w:ascii="Verdana" w:hAnsi="Verdana" w:eastAsia="Verdana" w:cs="Verdana"/>
          <w:kern w:val="0"/>
          <w:sz w:val="18"/>
          <w:szCs w:val="18"/>
          <w:lang w:eastAsia="en-US"/>
        </w:rPr>
      </w:pPr>
    </w:p>
    <w:p w:rsidRPr="007E09D5" w:rsidR="00C0414C" w:rsidP="00C0414C" w:rsidRDefault="00C0414C" w14:paraId="6F9B793A" w14:textId="77777777">
      <w:pPr>
        <w:widowControl w:val="0"/>
        <w:autoSpaceDE w:val="0"/>
        <w:autoSpaceDN w:val="0"/>
        <w:spacing w:after="0" w:line="276" w:lineRule="auto"/>
        <w:rPr>
          <w:rFonts w:ascii="Verdana" w:hAnsi="Verdana" w:eastAsia="Verdana" w:cs="Verdana"/>
          <w:kern w:val="0"/>
          <w:sz w:val="18"/>
          <w:szCs w:val="18"/>
          <w:lang w:eastAsia="en-US"/>
        </w:rPr>
      </w:pPr>
      <w:r w:rsidRPr="007E09D5">
        <w:rPr>
          <w:rFonts w:ascii="Verdana" w:hAnsi="Verdana" w:eastAsia="Verdana" w:cs="Verdana"/>
          <w:kern w:val="0"/>
          <w:sz w:val="18"/>
          <w:szCs w:val="18"/>
          <w:u w:val="single"/>
          <w:lang w:eastAsia="en-US"/>
        </w:rPr>
        <w:t>Marokko</w:t>
      </w:r>
      <w:r w:rsidRPr="007E09D5">
        <w:rPr>
          <w:rFonts w:ascii="Verdana" w:hAnsi="Verdana" w:eastAsia="Verdana" w:cs="Verdana"/>
          <w:spacing w:val="-5"/>
          <w:kern w:val="0"/>
          <w:sz w:val="18"/>
          <w:szCs w:val="18"/>
          <w:u w:val="single"/>
          <w:lang w:eastAsia="en-US"/>
        </w:rPr>
        <w:t xml:space="preserve"> </w:t>
      </w:r>
      <w:r w:rsidRPr="007E09D5">
        <w:rPr>
          <w:rFonts w:ascii="Verdana" w:hAnsi="Verdana" w:eastAsia="Verdana" w:cs="Verdana"/>
          <w:kern w:val="0"/>
          <w:sz w:val="18"/>
          <w:szCs w:val="18"/>
          <w:u w:val="single"/>
          <w:lang w:eastAsia="en-US"/>
        </w:rPr>
        <w:t>(</w:t>
      </w:r>
      <w:proofErr w:type="spellStart"/>
      <w:r w:rsidRPr="007E09D5">
        <w:rPr>
          <w:rFonts w:ascii="Verdana" w:hAnsi="Verdana" w:eastAsia="Verdana" w:cs="Verdana"/>
          <w:i/>
          <w:kern w:val="0"/>
          <w:sz w:val="18"/>
          <w:szCs w:val="18"/>
          <w:u w:val="single"/>
          <w:lang w:eastAsia="en-US"/>
        </w:rPr>
        <w:t>Deep</w:t>
      </w:r>
      <w:proofErr w:type="spellEnd"/>
      <w:r w:rsidRPr="007E09D5">
        <w:rPr>
          <w:rFonts w:ascii="Verdana" w:hAnsi="Verdana" w:eastAsia="Verdana" w:cs="Verdana"/>
          <w:i/>
          <w:spacing w:val="-4"/>
          <w:kern w:val="0"/>
          <w:sz w:val="18"/>
          <w:szCs w:val="18"/>
          <w:u w:val="single"/>
          <w:lang w:eastAsia="en-US"/>
        </w:rPr>
        <w:t xml:space="preserve"> </w:t>
      </w:r>
      <w:proofErr w:type="spellStart"/>
      <w:r w:rsidRPr="007E09D5">
        <w:rPr>
          <w:rFonts w:ascii="Verdana" w:hAnsi="Verdana" w:eastAsia="Verdana" w:cs="Verdana"/>
          <w:i/>
          <w:kern w:val="0"/>
          <w:sz w:val="18"/>
          <w:szCs w:val="18"/>
          <w:u w:val="single"/>
          <w:lang w:eastAsia="en-US"/>
        </w:rPr>
        <w:t>and</w:t>
      </w:r>
      <w:proofErr w:type="spellEnd"/>
      <w:r w:rsidRPr="007E09D5">
        <w:rPr>
          <w:rFonts w:ascii="Verdana" w:hAnsi="Verdana" w:eastAsia="Verdana" w:cs="Verdana"/>
          <w:i/>
          <w:spacing w:val="-4"/>
          <w:kern w:val="0"/>
          <w:sz w:val="18"/>
          <w:szCs w:val="18"/>
          <w:u w:val="single"/>
          <w:lang w:eastAsia="en-US"/>
        </w:rPr>
        <w:t xml:space="preserve"> </w:t>
      </w:r>
      <w:r w:rsidRPr="007E09D5">
        <w:rPr>
          <w:rFonts w:ascii="Verdana" w:hAnsi="Verdana" w:eastAsia="Verdana" w:cs="Verdana"/>
          <w:i/>
          <w:kern w:val="0"/>
          <w:sz w:val="18"/>
          <w:szCs w:val="18"/>
          <w:u w:val="single"/>
          <w:lang w:eastAsia="en-US"/>
        </w:rPr>
        <w:t>Comprehensive</w:t>
      </w:r>
      <w:r w:rsidRPr="007E09D5">
        <w:rPr>
          <w:rFonts w:ascii="Verdana" w:hAnsi="Verdana" w:eastAsia="Verdana" w:cs="Verdana"/>
          <w:i/>
          <w:spacing w:val="-3"/>
          <w:kern w:val="0"/>
          <w:sz w:val="18"/>
          <w:szCs w:val="18"/>
          <w:u w:val="single"/>
          <w:lang w:eastAsia="en-US"/>
        </w:rPr>
        <w:t xml:space="preserve"> </w:t>
      </w:r>
      <w:r w:rsidRPr="007E09D5">
        <w:rPr>
          <w:rFonts w:ascii="Verdana" w:hAnsi="Verdana" w:eastAsia="Verdana" w:cs="Verdana"/>
          <w:i/>
          <w:kern w:val="0"/>
          <w:sz w:val="18"/>
          <w:szCs w:val="18"/>
          <w:u w:val="single"/>
          <w:lang w:eastAsia="en-US"/>
        </w:rPr>
        <w:t>Free</w:t>
      </w:r>
      <w:r w:rsidRPr="007E09D5">
        <w:rPr>
          <w:rFonts w:ascii="Verdana" w:hAnsi="Verdana" w:eastAsia="Verdana" w:cs="Verdana"/>
          <w:i/>
          <w:spacing w:val="-3"/>
          <w:kern w:val="0"/>
          <w:sz w:val="18"/>
          <w:szCs w:val="18"/>
          <w:u w:val="single"/>
          <w:lang w:eastAsia="en-US"/>
        </w:rPr>
        <w:t xml:space="preserve"> </w:t>
      </w:r>
      <w:r w:rsidRPr="007E09D5">
        <w:rPr>
          <w:rFonts w:ascii="Verdana" w:hAnsi="Verdana" w:eastAsia="Verdana" w:cs="Verdana"/>
          <w:i/>
          <w:kern w:val="0"/>
          <w:sz w:val="18"/>
          <w:szCs w:val="18"/>
          <w:u w:val="single"/>
          <w:lang w:eastAsia="en-US"/>
        </w:rPr>
        <w:t>Trade</w:t>
      </w:r>
      <w:r w:rsidRPr="007E09D5">
        <w:rPr>
          <w:rFonts w:ascii="Verdana" w:hAnsi="Verdana" w:eastAsia="Verdana" w:cs="Verdana"/>
          <w:i/>
          <w:spacing w:val="-3"/>
          <w:kern w:val="0"/>
          <w:sz w:val="18"/>
          <w:szCs w:val="18"/>
          <w:u w:val="single"/>
          <w:lang w:eastAsia="en-US"/>
        </w:rPr>
        <w:t xml:space="preserve"> </w:t>
      </w:r>
      <w:r w:rsidRPr="007E09D5">
        <w:rPr>
          <w:rFonts w:ascii="Verdana" w:hAnsi="Verdana" w:eastAsia="Verdana" w:cs="Verdana"/>
          <w:i/>
          <w:kern w:val="0"/>
          <w:sz w:val="18"/>
          <w:szCs w:val="18"/>
          <w:u w:val="single"/>
          <w:lang w:eastAsia="en-US"/>
        </w:rPr>
        <w:t>Agreement</w:t>
      </w:r>
      <w:r w:rsidRPr="007E09D5">
        <w:rPr>
          <w:rFonts w:ascii="Verdana" w:hAnsi="Verdana" w:eastAsia="Verdana" w:cs="Verdana"/>
          <w:i/>
          <w:spacing w:val="1"/>
          <w:kern w:val="0"/>
          <w:sz w:val="18"/>
          <w:szCs w:val="18"/>
          <w:u w:val="single"/>
          <w:lang w:eastAsia="en-US"/>
        </w:rPr>
        <w:t xml:space="preserve"> </w:t>
      </w:r>
      <w:r w:rsidRPr="007E09D5">
        <w:rPr>
          <w:rFonts w:ascii="Verdana" w:hAnsi="Verdana" w:eastAsia="Verdana" w:cs="Verdana"/>
          <w:spacing w:val="-2"/>
          <w:kern w:val="0"/>
          <w:sz w:val="18"/>
          <w:szCs w:val="18"/>
          <w:u w:val="single"/>
          <w:lang w:eastAsia="en-US"/>
        </w:rPr>
        <w:t>(DCFTA))</w:t>
      </w:r>
      <w:r w:rsidRPr="007E09D5">
        <w:rPr>
          <w:rFonts w:ascii="Verdana" w:hAnsi="Verdana" w:eastAsia="Verdana" w:cs="Verdana"/>
          <w:spacing w:val="-2"/>
          <w:kern w:val="0"/>
          <w:sz w:val="18"/>
          <w:szCs w:val="18"/>
          <w:lang w:eastAsia="en-US"/>
        </w:rPr>
        <w:t xml:space="preserve">: </w:t>
      </w:r>
    </w:p>
    <w:p w:rsidRPr="007E09D5" w:rsidR="00C0414C" w:rsidP="00C0414C" w:rsidRDefault="00C0414C" w14:paraId="3A86A779" w14:textId="0DC624B0">
      <w:pPr>
        <w:widowControl w:val="0"/>
        <w:autoSpaceDE w:val="0"/>
        <w:autoSpaceDN w:val="0"/>
        <w:spacing w:after="0" w:line="276" w:lineRule="auto"/>
        <w:ind w:right="129"/>
        <w:rPr>
          <w:rFonts w:ascii="Verdana" w:hAnsi="Verdana" w:eastAsia="Verdana" w:cs="Verdana"/>
          <w:kern w:val="0"/>
          <w:sz w:val="18"/>
          <w:szCs w:val="18"/>
          <w:lang w:eastAsia="en-US"/>
        </w:rPr>
      </w:pPr>
      <w:r w:rsidRPr="007E09D5">
        <w:rPr>
          <w:rFonts w:ascii="Verdana" w:hAnsi="Verdana" w:eastAsia="Verdana" w:cs="Verdana"/>
          <w:kern w:val="0"/>
          <w:sz w:val="18"/>
          <w:szCs w:val="18"/>
          <w:lang w:eastAsia="en-US"/>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over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verbreding</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verdieping</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van</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het</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akkoord,</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met</w:t>
      </w:r>
      <w:r w:rsidRPr="007E09D5">
        <w:rPr>
          <w:rFonts w:ascii="Verdana" w:hAnsi="Verdana" w:eastAsia="Verdana" w:cs="Verdana"/>
          <w:spacing w:val="-3"/>
          <w:kern w:val="0"/>
          <w:sz w:val="18"/>
          <w:szCs w:val="18"/>
          <w:lang w:eastAsia="en-US"/>
        </w:rPr>
        <w:t xml:space="preserve"> </w:t>
      </w:r>
      <w:r w:rsidRPr="007E09D5">
        <w:rPr>
          <w:rFonts w:ascii="Verdana" w:hAnsi="Verdana" w:eastAsia="Verdana" w:cs="Verdana"/>
          <w:kern w:val="0"/>
          <w:sz w:val="18"/>
          <w:szCs w:val="18"/>
          <w:lang w:eastAsia="en-US"/>
        </w:rPr>
        <w:t>afspraken</w:t>
      </w:r>
      <w:r w:rsidRPr="007E09D5">
        <w:rPr>
          <w:rFonts w:ascii="Verdana" w:hAnsi="Verdana" w:eastAsia="Verdana" w:cs="Verdana"/>
          <w:spacing w:val="-5"/>
          <w:kern w:val="0"/>
          <w:sz w:val="18"/>
          <w:szCs w:val="18"/>
          <w:lang w:eastAsia="en-US"/>
        </w:rPr>
        <w:t xml:space="preserve"> </w:t>
      </w:r>
      <w:r w:rsidRPr="007E09D5">
        <w:rPr>
          <w:rFonts w:ascii="Verdana" w:hAnsi="Verdana" w:eastAsia="Verdana" w:cs="Verdana"/>
          <w:kern w:val="0"/>
          <w:sz w:val="18"/>
          <w:szCs w:val="18"/>
          <w:lang w:eastAsia="en-US"/>
        </w:rPr>
        <w:t>over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onder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meer</w:t>
      </w:r>
      <w:r w:rsidRPr="007E09D5">
        <w:rPr>
          <w:rFonts w:ascii="Verdana" w:hAnsi="Verdana" w:eastAsia="Verdana" w:cs="Verdana"/>
          <w:spacing w:val="-4"/>
          <w:kern w:val="0"/>
          <w:sz w:val="18"/>
          <w:szCs w:val="18"/>
          <w:lang w:eastAsia="en-US"/>
        </w:rPr>
        <w:t xml:space="preserve"> </w:t>
      </w:r>
      <w:r w:rsidRPr="007E09D5">
        <w:rPr>
          <w:rFonts w:ascii="Verdana" w:hAnsi="Verdana" w:eastAsia="Verdana" w:cs="Verdana"/>
          <w:kern w:val="0"/>
          <w:sz w:val="18"/>
          <w:szCs w:val="18"/>
          <w:lang w:eastAsia="en-US"/>
        </w:rPr>
        <w:t>handel in diensten en investeringen. De onderhandelingen daarover zijn in april 2013 van</w:t>
      </w:r>
      <w:r w:rsidRPr="007E09D5">
        <w:rPr>
          <w:rFonts w:ascii="Verdana" w:hAnsi="Verdana" w:eastAsia="Verdana" w:cs="Verdana"/>
          <w:spacing w:val="-1"/>
          <w:kern w:val="0"/>
          <w:sz w:val="18"/>
          <w:szCs w:val="18"/>
          <w:lang w:eastAsia="en-US"/>
        </w:rPr>
        <w:t xml:space="preserve"> </w:t>
      </w:r>
      <w:r w:rsidRPr="007E09D5">
        <w:rPr>
          <w:rFonts w:ascii="Verdana" w:hAnsi="Verdana" w:eastAsia="Verdana" w:cs="Verdana"/>
          <w:kern w:val="0"/>
          <w:sz w:val="18"/>
          <w:szCs w:val="18"/>
          <w:lang w:eastAsia="en-US"/>
        </w:rPr>
        <w:t xml:space="preserve">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 </w:t>
      </w:r>
      <w:r w:rsidRPr="007E09D5">
        <w:rPr>
          <w:rFonts w:ascii="Verdana" w:hAnsi="Verdana" w:eastAsia="Verdana" w:cs="Verdana"/>
          <w:b/>
          <w:bCs/>
          <w:kern w:val="0"/>
          <w:sz w:val="18"/>
          <w:szCs w:val="18"/>
          <w:lang w:eastAsia="en-US"/>
        </w:rPr>
        <w:t xml:space="preserve">Uw Kamer is </w:t>
      </w:r>
      <w:r w:rsidR="007E09D5">
        <w:rPr>
          <w:rFonts w:ascii="Verdana" w:hAnsi="Verdana" w:eastAsia="Verdana" w:cs="Verdana"/>
          <w:b/>
          <w:bCs/>
          <w:kern w:val="0"/>
          <w:sz w:val="18"/>
          <w:szCs w:val="18"/>
          <w:lang w:eastAsia="en-US"/>
        </w:rPr>
        <w:t>op 3 oktober 2025</w:t>
      </w:r>
      <w:r w:rsidRPr="007E09D5">
        <w:rPr>
          <w:rFonts w:ascii="Verdana" w:hAnsi="Verdana" w:eastAsia="Verdana" w:cs="Verdana"/>
          <w:b/>
          <w:bCs/>
          <w:kern w:val="0"/>
          <w:sz w:val="18"/>
          <w:szCs w:val="18"/>
          <w:lang w:eastAsia="en-US"/>
        </w:rPr>
        <w:t xml:space="preserve"> geïnformeerd </w:t>
      </w:r>
      <w:r w:rsidRPr="007E09D5" w:rsidR="007E09D5">
        <w:rPr>
          <w:rFonts w:ascii="Verdana" w:hAnsi="Verdana" w:eastAsia="Verdana" w:cs="Verdana"/>
          <w:b/>
          <w:bCs/>
          <w:kern w:val="0"/>
          <w:sz w:val="18"/>
          <w:szCs w:val="18"/>
          <w:lang w:eastAsia="en-US"/>
        </w:rPr>
        <w:t>over het resultaat van onderhandelingen tussen de EU en Marokko inzake de amendering van een overeenkomst die de toepassing van tariefpreferenties op producten afkomstig uit de Westelijke Sahara faciliteert</w:t>
      </w:r>
      <w:r w:rsidRPr="007E09D5">
        <w:rPr>
          <w:rFonts w:ascii="Verdana" w:hAnsi="Verdana" w:eastAsia="Verdana" w:cs="Verdana"/>
          <w:b/>
          <w:bCs/>
          <w:kern w:val="0"/>
          <w:sz w:val="18"/>
          <w:szCs w:val="18"/>
          <w:lang w:eastAsia="en-US"/>
        </w:rPr>
        <w:t>.</w:t>
      </w:r>
      <w:r w:rsidRPr="007E09D5">
        <w:rPr>
          <w:rFonts w:ascii="Verdana" w:hAnsi="Verdana" w:eastAsia="Verdana" w:cs="Verdana"/>
          <w:b/>
          <w:bCs/>
          <w:kern w:val="0"/>
          <w:sz w:val="18"/>
          <w:szCs w:val="18"/>
          <w:vertAlign w:val="superscript"/>
          <w:lang w:eastAsia="en-US"/>
        </w:rPr>
        <w:footnoteReference w:id="14"/>
      </w:r>
    </w:p>
    <w:p w:rsidRPr="00F73260" w:rsidR="00C0414C" w:rsidP="00C0414C" w:rsidRDefault="00C0414C" w14:paraId="5AD39B1B"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C3D55" w:rsidR="00C0414C" w:rsidP="00C0414C" w:rsidRDefault="00C0414C" w14:paraId="02F245F6"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195524991" w:id="0"/>
      <w:proofErr w:type="spellStart"/>
      <w:r w:rsidRPr="00FC3D55">
        <w:rPr>
          <w:rFonts w:ascii="Verdana" w:hAnsi="Verdana" w:eastAsia="Verdana" w:cs="Verdana"/>
          <w:kern w:val="0"/>
          <w:sz w:val="18"/>
          <w:szCs w:val="18"/>
          <w:u w:val="single"/>
          <w:lang w:val="en-US" w:eastAsia="en-US"/>
        </w:rPr>
        <w:t>Tunesië</w:t>
      </w:r>
      <w:proofErr w:type="spellEnd"/>
      <w:r w:rsidRPr="00FC3D55">
        <w:rPr>
          <w:rFonts w:ascii="Verdana" w:hAnsi="Verdana" w:eastAsia="Verdana" w:cs="Verdana"/>
          <w:spacing w:val="-6"/>
          <w:kern w:val="0"/>
          <w:sz w:val="18"/>
          <w:szCs w:val="18"/>
          <w:u w:val="single"/>
          <w:lang w:val="en-US" w:eastAsia="en-US"/>
        </w:rPr>
        <w:t xml:space="preserve"> </w:t>
      </w:r>
      <w:r w:rsidRPr="00FC3D55">
        <w:rPr>
          <w:rFonts w:ascii="Verdana" w:hAnsi="Verdana" w:eastAsia="Verdana" w:cs="Verdana"/>
          <w:kern w:val="0"/>
          <w:sz w:val="18"/>
          <w:szCs w:val="18"/>
          <w:u w:val="single"/>
          <w:lang w:val="en-US" w:eastAsia="en-US"/>
        </w:rPr>
        <w:t>(</w:t>
      </w:r>
      <w:r w:rsidRPr="00FC3D55">
        <w:rPr>
          <w:rFonts w:ascii="Verdana" w:hAnsi="Verdana" w:eastAsia="Verdana" w:cs="Verdana"/>
          <w:i/>
          <w:kern w:val="0"/>
          <w:sz w:val="18"/>
          <w:szCs w:val="18"/>
          <w:u w:val="single"/>
          <w:lang w:val="en-US" w:eastAsia="en-US"/>
        </w:rPr>
        <w:t>Deep</w:t>
      </w:r>
      <w:r w:rsidRPr="00FC3D55">
        <w:rPr>
          <w:rFonts w:ascii="Verdana" w:hAnsi="Verdana" w:eastAsia="Verdana" w:cs="Verdana"/>
          <w:i/>
          <w:spacing w:val="-4"/>
          <w:kern w:val="0"/>
          <w:sz w:val="18"/>
          <w:szCs w:val="18"/>
          <w:u w:val="single"/>
          <w:lang w:val="en-US" w:eastAsia="en-US"/>
        </w:rPr>
        <w:t xml:space="preserve"> </w:t>
      </w:r>
      <w:r w:rsidRPr="00FC3D55">
        <w:rPr>
          <w:rFonts w:ascii="Verdana" w:hAnsi="Verdana" w:eastAsia="Verdana" w:cs="Verdana"/>
          <w:i/>
          <w:kern w:val="0"/>
          <w:sz w:val="18"/>
          <w:szCs w:val="18"/>
          <w:u w:val="single"/>
          <w:lang w:val="en-US" w:eastAsia="en-US"/>
        </w:rPr>
        <w:t>and</w:t>
      </w:r>
      <w:r w:rsidRPr="00FC3D55">
        <w:rPr>
          <w:rFonts w:ascii="Verdana" w:hAnsi="Verdana" w:eastAsia="Verdana" w:cs="Verdana"/>
          <w:i/>
          <w:spacing w:val="-4"/>
          <w:kern w:val="0"/>
          <w:sz w:val="18"/>
          <w:szCs w:val="18"/>
          <w:u w:val="single"/>
          <w:lang w:val="en-US" w:eastAsia="en-US"/>
        </w:rPr>
        <w:t xml:space="preserve"> </w:t>
      </w:r>
      <w:r w:rsidRPr="00FC3D55">
        <w:rPr>
          <w:rFonts w:ascii="Verdana" w:hAnsi="Verdana" w:eastAsia="Verdana" w:cs="Verdana"/>
          <w:i/>
          <w:kern w:val="0"/>
          <w:sz w:val="18"/>
          <w:szCs w:val="18"/>
          <w:u w:val="single"/>
          <w:lang w:val="en-US" w:eastAsia="en-US"/>
        </w:rPr>
        <w:t>Comprehensive</w:t>
      </w:r>
      <w:r w:rsidRPr="00FC3D55">
        <w:rPr>
          <w:rFonts w:ascii="Verdana" w:hAnsi="Verdana" w:eastAsia="Verdana" w:cs="Verdana"/>
          <w:i/>
          <w:spacing w:val="-4"/>
          <w:kern w:val="0"/>
          <w:sz w:val="18"/>
          <w:szCs w:val="18"/>
          <w:u w:val="single"/>
          <w:lang w:val="en-US" w:eastAsia="en-US"/>
        </w:rPr>
        <w:t xml:space="preserve"> </w:t>
      </w:r>
      <w:r w:rsidRPr="00FC3D55">
        <w:rPr>
          <w:rFonts w:ascii="Verdana" w:hAnsi="Verdana" w:eastAsia="Verdana" w:cs="Verdana"/>
          <w:i/>
          <w:kern w:val="0"/>
          <w:sz w:val="18"/>
          <w:szCs w:val="18"/>
          <w:u w:val="single"/>
          <w:lang w:val="en-US" w:eastAsia="en-US"/>
        </w:rPr>
        <w:t>Free</w:t>
      </w:r>
      <w:r w:rsidRPr="00FC3D55">
        <w:rPr>
          <w:rFonts w:ascii="Verdana" w:hAnsi="Verdana" w:eastAsia="Verdana" w:cs="Verdana"/>
          <w:i/>
          <w:spacing w:val="-3"/>
          <w:kern w:val="0"/>
          <w:sz w:val="18"/>
          <w:szCs w:val="18"/>
          <w:u w:val="single"/>
          <w:lang w:val="en-US" w:eastAsia="en-US"/>
        </w:rPr>
        <w:t xml:space="preserve"> </w:t>
      </w:r>
      <w:r w:rsidRPr="00FC3D55">
        <w:rPr>
          <w:rFonts w:ascii="Verdana" w:hAnsi="Verdana" w:eastAsia="Verdana" w:cs="Verdana"/>
          <w:i/>
          <w:kern w:val="0"/>
          <w:sz w:val="18"/>
          <w:szCs w:val="18"/>
          <w:u w:val="single"/>
          <w:lang w:val="en-US" w:eastAsia="en-US"/>
        </w:rPr>
        <w:t>Trade</w:t>
      </w:r>
      <w:r w:rsidRPr="00FC3D55">
        <w:rPr>
          <w:rFonts w:ascii="Verdana" w:hAnsi="Verdana" w:eastAsia="Verdana" w:cs="Verdana"/>
          <w:i/>
          <w:spacing w:val="-2"/>
          <w:kern w:val="0"/>
          <w:sz w:val="18"/>
          <w:szCs w:val="18"/>
          <w:u w:val="single"/>
          <w:lang w:val="en-US" w:eastAsia="en-US"/>
        </w:rPr>
        <w:t xml:space="preserve"> </w:t>
      </w:r>
      <w:r w:rsidRPr="00FC3D55">
        <w:rPr>
          <w:rFonts w:ascii="Verdana" w:hAnsi="Verdana" w:eastAsia="Verdana" w:cs="Verdana"/>
          <w:i/>
          <w:kern w:val="0"/>
          <w:sz w:val="18"/>
          <w:szCs w:val="18"/>
          <w:u w:val="single"/>
          <w:lang w:val="en-US" w:eastAsia="en-US"/>
        </w:rPr>
        <w:t xml:space="preserve">Agreement </w:t>
      </w:r>
      <w:r w:rsidRPr="00FC3D55">
        <w:rPr>
          <w:rFonts w:ascii="Verdana" w:hAnsi="Verdana" w:eastAsia="Verdana" w:cs="Verdana"/>
          <w:spacing w:val="-2"/>
          <w:kern w:val="0"/>
          <w:sz w:val="18"/>
          <w:szCs w:val="18"/>
          <w:u w:val="single"/>
          <w:lang w:val="en-US" w:eastAsia="en-US"/>
        </w:rPr>
        <w:t>(DCFTA))</w:t>
      </w:r>
      <w:r w:rsidRPr="00FC3D55">
        <w:rPr>
          <w:rFonts w:ascii="Verdana" w:hAnsi="Verdana" w:eastAsia="Verdana" w:cs="Verdana"/>
          <w:spacing w:val="-2"/>
          <w:kern w:val="0"/>
          <w:sz w:val="18"/>
          <w:szCs w:val="18"/>
          <w:lang w:val="en-US" w:eastAsia="en-US"/>
        </w:rPr>
        <w:t xml:space="preserve">: </w:t>
      </w:r>
    </w:p>
    <w:p w:rsidRPr="00FC3D55" w:rsidR="00C0414C" w:rsidP="00C0414C" w:rsidRDefault="00C0414C" w14:paraId="2372981B" w14:textId="17E259A9">
      <w:pPr>
        <w:widowControl w:val="0"/>
        <w:autoSpaceDE w:val="0"/>
        <w:autoSpaceDN w:val="0"/>
        <w:spacing w:before="31" w:after="0" w:line="276" w:lineRule="auto"/>
        <w:ind w:right="135"/>
        <w:rPr>
          <w:rFonts w:ascii="Verdana" w:hAnsi="Verdana" w:eastAsia="Verdana" w:cs="Verdana"/>
          <w:kern w:val="0"/>
          <w:sz w:val="18"/>
          <w:szCs w:val="18"/>
          <w:lang w:eastAsia="en-US"/>
        </w:rPr>
      </w:pPr>
      <w:r w:rsidRPr="00FC3D55">
        <w:rPr>
          <w:rFonts w:ascii="Verdana" w:hAnsi="Verdana" w:eastAsia="Verdana" w:cs="Verdana"/>
          <w:kern w:val="0"/>
          <w:sz w:val="18"/>
          <w:szCs w:val="18"/>
          <w:lang w:eastAsia="en-US"/>
        </w:rPr>
        <w:t>Het associatieakkoord tussen de EU en Tunesië is in 1998 in werking getreden. In 2008 zijn de douanerechten</w:t>
      </w:r>
      <w:r w:rsidRPr="00FC3D55">
        <w:rPr>
          <w:rFonts w:ascii="Verdana" w:hAnsi="Verdana" w:eastAsia="Verdana" w:cs="Verdana"/>
          <w:spacing w:val="-5"/>
          <w:kern w:val="0"/>
          <w:sz w:val="18"/>
          <w:szCs w:val="18"/>
          <w:lang w:eastAsia="en-US"/>
        </w:rPr>
        <w:t xml:space="preserve"> </w:t>
      </w:r>
      <w:r w:rsidRPr="00FC3D55">
        <w:rPr>
          <w:rFonts w:ascii="Verdana" w:hAnsi="Verdana" w:eastAsia="Verdana" w:cs="Verdana"/>
          <w:kern w:val="0"/>
          <w:sz w:val="18"/>
          <w:szCs w:val="18"/>
          <w:lang w:eastAsia="en-US"/>
        </w:rPr>
        <w:t>voor</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industrieproducten</w:t>
      </w:r>
      <w:r w:rsidRPr="00FC3D55">
        <w:rPr>
          <w:rFonts w:ascii="Verdana" w:hAnsi="Verdana" w:eastAsia="Verdana" w:cs="Verdana"/>
          <w:spacing w:val="-5"/>
          <w:kern w:val="0"/>
          <w:sz w:val="18"/>
          <w:szCs w:val="18"/>
          <w:lang w:eastAsia="en-US"/>
        </w:rPr>
        <w:t xml:space="preserve"> </w:t>
      </w:r>
      <w:r w:rsidRPr="00FC3D55">
        <w:rPr>
          <w:rFonts w:ascii="Verdana" w:hAnsi="Verdana" w:eastAsia="Verdana" w:cs="Verdana"/>
          <w:kern w:val="0"/>
          <w:sz w:val="18"/>
          <w:szCs w:val="18"/>
          <w:lang w:eastAsia="en-US"/>
        </w:rPr>
        <w:t>volledig</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afgeschaft.</w:t>
      </w:r>
      <w:r w:rsidRPr="00FC3D55">
        <w:rPr>
          <w:rFonts w:ascii="Verdana" w:hAnsi="Verdana" w:eastAsia="Verdana" w:cs="Verdana"/>
          <w:spacing w:val="-3"/>
          <w:kern w:val="0"/>
          <w:sz w:val="18"/>
          <w:szCs w:val="18"/>
          <w:lang w:eastAsia="en-US"/>
        </w:rPr>
        <w:t xml:space="preserve"> </w:t>
      </w:r>
      <w:r w:rsidRPr="00FC3D55">
        <w:rPr>
          <w:rFonts w:ascii="Verdana" w:hAnsi="Verdana" w:eastAsia="Verdana" w:cs="Verdana"/>
          <w:kern w:val="0"/>
          <w:sz w:val="18"/>
          <w:szCs w:val="18"/>
          <w:lang w:eastAsia="en-US"/>
        </w:rPr>
        <w:t>In</w:t>
      </w:r>
      <w:r w:rsidRPr="00FC3D55">
        <w:rPr>
          <w:rFonts w:ascii="Verdana" w:hAnsi="Verdana" w:eastAsia="Verdana" w:cs="Verdana"/>
          <w:spacing w:val="-3"/>
          <w:kern w:val="0"/>
          <w:sz w:val="18"/>
          <w:szCs w:val="18"/>
          <w:lang w:eastAsia="en-US"/>
        </w:rPr>
        <w:t xml:space="preserve"> </w:t>
      </w:r>
      <w:r w:rsidRPr="00FC3D55">
        <w:rPr>
          <w:rFonts w:ascii="Verdana" w:hAnsi="Verdana" w:eastAsia="Verdana" w:cs="Verdana"/>
          <w:kern w:val="0"/>
          <w:sz w:val="18"/>
          <w:szCs w:val="18"/>
          <w:lang w:eastAsia="en-US"/>
        </w:rPr>
        <w:t>2011</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kreeg</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de</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Europese</w:t>
      </w:r>
      <w:r w:rsidRPr="00FC3D55">
        <w:rPr>
          <w:rFonts w:ascii="Verdana" w:hAnsi="Verdana" w:eastAsia="Verdana" w:cs="Verdana"/>
          <w:spacing w:val="-3"/>
          <w:kern w:val="0"/>
          <w:sz w:val="18"/>
          <w:szCs w:val="18"/>
          <w:lang w:eastAsia="en-US"/>
        </w:rPr>
        <w:t xml:space="preserve"> </w:t>
      </w:r>
      <w:r w:rsidRPr="00FC3D55">
        <w:rPr>
          <w:rFonts w:ascii="Verdana" w:hAnsi="Verdana" w:eastAsia="Verdana" w:cs="Verdana"/>
          <w:kern w:val="0"/>
          <w:sz w:val="18"/>
          <w:szCs w:val="18"/>
          <w:lang w:eastAsia="en-US"/>
        </w:rPr>
        <w:t>Commissie</w:t>
      </w:r>
      <w:r w:rsidRPr="00FC3D55">
        <w:rPr>
          <w:rFonts w:ascii="Verdana" w:hAnsi="Verdana" w:eastAsia="Verdana" w:cs="Verdana"/>
          <w:spacing w:val="-4"/>
          <w:kern w:val="0"/>
          <w:sz w:val="18"/>
          <w:szCs w:val="18"/>
          <w:lang w:eastAsia="en-US"/>
        </w:rPr>
        <w:t xml:space="preserve"> </w:t>
      </w:r>
      <w:r w:rsidRPr="00FC3D55">
        <w:rPr>
          <w:rFonts w:ascii="Verdana" w:hAnsi="Verdana" w:eastAsia="Verdana" w:cs="Verdana"/>
          <w:kern w:val="0"/>
          <w:sz w:val="18"/>
          <w:szCs w:val="18"/>
          <w:lang w:eastAsia="en-US"/>
        </w:rPr>
        <w:t>een mandaat om te onderhandelen over verbreding en verdieping van het akkoord, met afspraken over onder meer handel in diensten en investeringen.</w:t>
      </w:r>
      <w:r w:rsidRPr="00FC3D55">
        <w:rPr>
          <w:rFonts w:ascii="Verdana" w:hAnsi="Verdana" w:eastAsia="Verdana" w:cs="Verdana"/>
          <w:kern w:val="0"/>
          <w:sz w:val="18"/>
          <w:szCs w:val="18"/>
          <w:vertAlign w:val="superscript"/>
          <w:lang w:eastAsia="en-US"/>
        </w:rPr>
        <w:footnoteReference w:id="15"/>
      </w:r>
      <w:r w:rsidRPr="00FC3D55">
        <w:rPr>
          <w:rFonts w:ascii="Verdana" w:hAnsi="Verdana" w:eastAsia="Verdana" w:cs="Verdana"/>
          <w:spacing w:val="30"/>
          <w:kern w:val="0"/>
          <w:position w:val="6"/>
          <w:sz w:val="12"/>
          <w:szCs w:val="12"/>
          <w:lang w:eastAsia="en-US"/>
        </w:rPr>
        <w:t xml:space="preserve"> </w:t>
      </w:r>
      <w:r w:rsidRPr="00FC3D55">
        <w:rPr>
          <w:rFonts w:ascii="Verdana" w:hAnsi="Verdana" w:eastAsia="Verdana" w:cs="Verdana"/>
          <w:kern w:val="0"/>
          <w:sz w:val="18"/>
          <w:szCs w:val="18"/>
          <w:lang w:eastAsia="en-US"/>
        </w:rPr>
        <w:t>De</w:t>
      </w:r>
      <w:r w:rsidRPr="00FC3D55">
        <w:rPr>
          <w:rFonts w:ascii="Verdana" w:hAnsi="Verdana" w:eastAsia="Verdana" w:cs="Verdana"/>
          <w:spacing w:val="13"/>
          <w:kern w:val="0"/>
          <w:sz w:val="18"/>
          <w:szCs w:val="18"/>
          <w:lang w:eastAsia="en-US"/>
        </w:rPr>
        <w:t xml:space="preserve"> </w:t>
      </w:r>
      <w:r w:rsidRPr="00FC3D55">
        <w:rPr>
          <w:rFonts w:ascii="Verdana" w:hAnsi="Verdana" w:eastAsia="Verdana" w:cs="Verdana"/>
          <w:kern w:val="0"/>
          <w:sz w:val="18"/>
          <w:szCs w:val="18"/>
          <w:lang w:eastAsia="en-US"/>
        </w:rPr>
        <w:t>vierde onderhandelingsronde vond plaats van</w:t>
      </w:r>
      <w:r w:rsidRPr="00FC3D55" w:rsidR="00FC3D55">
        <w:rPr>
          <w:rFonts w:ascii="Verdana" w:hAnsi="Verdana" w:eastAsia="Verdana" w:cs="Verdana"/>
          <w:spacing w:val="40"/>
          <w:kern w:val="0"/>
          <w:sz w:val="18"/>
          <w:szCs w:val="18"/>
          <w:lang w:eastAsia="en-US"/>
        </w:rPr>
        <w:t xml:space="preserve"> </w:t>
      </w:r>
      <w:r w:rsidRPr="00FC3D55">
        <w:rPr>
          <w:rFonts w:ascii="Verdana" w:hAnsi="Verdana" w:eastAsia="Verdana" w:cs="Verdana"/>
          <w:kern w:val="0"/>
          <w:sz w:val="18"/>
          <w:szCs w:val="18"/>
          <w:lang w:eastAsia="en-US"/>
        </w:rPr>
        <w:t>29 april tot en met 3 mei 2019 in Tunis.</w:t>
      </w:r>
      <w:r w:rsidRPr="00FC3D55">
        <w:rPr>
          <w:rFonts w:ascii="Verdana" w:hAnsi="Verdana" w:eastAsia="Verdana" w:cs="Verdana"/>
          <w:kern w:val="0"/>
          <w:sz w:val="18"/>
          <w:szCs w:val="18"/>
          <w:vertAlign w:val="superscript"/>
          <w:lang w:eastAsia="en-US"/>
        </w:rPr>
        <w:footnoteReference w:id="16"/>
      </w:r>
      <w:r w:rsidRPr="00FC3D55">
        <w:rPr>
          <w:rFonts w:ascii="Verdana" w:hAnsi="Verdana" w:eastAsia="Verdana" w:cs="Verdana"/>
          <w:spacing w:val="28"/>
          <w:kern w:val="0"/>
          <w:position w:val="6"/>
          <w:sz w:val="12"/>
          <w:szCs w:val="12"/>
          <w:lang w:eastAsia="en-US"/>
        </w:rPr>
        <w:t xml:space="preserve"> </w:t>
      </w:r>
      <w:r w:rsidRPr="00FC3D55">
        <w:rPr>
          <w:rFonts w:ascii="Verdana" w:hAnsi="Verdana" w:eastAsia="Verdana" w:cs="Verdana"/>
          <w:kern w:val="0"/>
          <w:sz w:val="18"/>
          <w:szCs w:val="18"/>
          <w:lang w:eastAsia="en-US"/>
        </w:rPr>
        <w:t xml:space="preserve">Er is nog geen datum bekend voor de vijfde </w:t>
      </w:r>
      <w:r w:rsidRPr="00FC3D55">
        <w:rPr>
          <w:rFonts w:ascii="Verdana" w:hAnsi="Verdana" w:eastAsia="Verdana" w:cs="Verdana"/>
          <w:spacing w:val="-2"/>
          <w:kern w:val="0"/>
          <w:sz w:val="18"/>
          <w:szCs w:val="18"/>
          <w:lang w:eastAsia="en-US"/>
        </w:rPr>
        <w:t>onderhandelingsronde.</w:t>
      </w:r>
    </w:p>
    <w:bookmarkEnd w:id="0"/>
    <w:p w:rsidRPr="00F73260" w:rsidR="00C0414C" w:rsidP="00C0414C" w:rsidRDefault="00C0414C" w14:paraId="7E41FDF4" w14:textId="77777777">
      <w:pPr>
        <w:widowControl w:val="0"/>
        <w:autoSpaceDE w:val="0"/>
        <w:autoSpaceDN w:val="0"/>
        <w:spacing w:before="22" w:after="0" w:line="276" w:lineRule="auto"/>
        <w:rPr>
          <w:rFonts w:ascii="Verdana" w:hAnsi="Verdana" w:eastAsia="Verdana" w:cs="Verdana"/>
          <w:kern w:val="0"/>
          <w:sz w:val="18"/>
          <w:szCs w:val="18"/>
          <w:highlight w:val="yellow"/>
          <w:lang w:eastAsia="en-US"/>
        </w:rPr>
      </w:pPr>
    </w:p>
    <w:p w:rsidRPr="00F43178" w:rsidR="00C0414C" w:rsidP="00C0414C" w:rsidRDefault="00C0414C" w14:paraId="44B868AF"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kern w:val="0"/>
          <w:sz w:val="18"/>
          <w:szCs w:val="18"/>
          <w:u w:val="single" w:color="000000"/>
          <w:lang w:eastAsia="en-US"/>
        </w:rPr>
      </w:pPr>
      <w:r w:rsidRPr="00F43178">
        <w:rPr>
          <w:rFonts w:ascii="Verdana" w:hAnsi="Verdana" w:eastAsia="Verdana" w:cs="Verdana"/>
          <w:i/>
          <w:spacing w:val="-2"/>
          <w:kern w:val="0"/>
          <w:sz w:val="18"/>
          <w:szCs w:val="18"/>
          <w:u w:val="single" w:color="000000"/>
          <w:lang w:eastAsia="en-US"/>
        </w:rPr>
        <w:t>Azië</w:t>
      </w:r>
      <w:r w:rsidRPr="00F43178">
        <w:rPr>
          <w:rFonts w:ascii="Verdana" w:hAnsi="Verdana" w:eastAsia="Verdana" w:cs="Verdana"/>
          <w:spacing w:val="-2"/>
          <w:kern w:val="0"/>
          <w:sz w:val="18"/>
          <w:szCs w:val="18"/>
          <w:lang w:eastAsia="en-US"/>
        </w:rPr>
        <w:t>:</w:t>
      </w:r>
    </w:p>
    <w:p w:rsidRPr="00F43178" w:rsidR="00C0414C" w:rsidP="00C0414C" w:rsidRDefault="00C0414C" w14:paraId="7194E2E7" w14:textId="77777777">
      <w:pPr>
        <w:widowControl w:val="0"/>
        <w:autoSpaceDE w:val="0"/>
        <w:autoSpaceDN w:val="0"/>
        <w:spacing w:before="66" w:after="0" w:line="276" w:lineRule="auto"/>
        <w:rPr>
          <w:rFonts w:ascii="Verdana" w:hAnsi="Verdana" w:eastAsia="Verdana" w:cs="Verdana"/>
          <w:kern w:val="0"/>
          <w:sz w:val="18"/>
          <w:szCs w:val="18"/>
          <w:lang w:val="en-US" w:eastAsia="en-US"/>
        </w:rPr>
      </w:pPr>
    </w:p>
    <w:p w:rsidRPr="00F43178" w:rsidR="00C0414C" w:rsidP="00C0414C" w:rsidRDefault="00C0414C" w14:paraId="77D1B63E" w14:textId="77777777">
      <w:pPr>
        <w:widowControl w:val="0"/>
        <w:autoSpaceDE w:val="0"/>
        <w:autoSpaceDN w:val="0"/>
        <w:spacing w:after="0" w:line="276" w:lineRule="auto"/>
        <w:rPr>
          <w:rFonts w:ascii="Verdana" w:hAnsi="Verdana" w:eastAsia="Verdana" w:cs="Verdana"/>
          <w:kern w:val="0"/>
          <w:sz w:val="18"/>
          <w:szCs w:val="18"/>
          <w:lang w:val="en-US" w:eastAsia="en-US"/>
        </w:rPr>
      </w:pPr>
      <w:r w:rsidRPr="00F43178">
        <w:rPr>
          <w:rFonts w:ascii="Verdana" w:hAnsi="Verdana" w:eastAsia="Verdana" w:cs="Verdana"/>
          <w:kern w:val="0"/>
          <w:sz w:val="18"/>
          <w:szCs w:val="18"/>
          <w:u w:val="single"/>
          <w:lang w:val="en-US" w:eastAsia="en-US"/>
        </w:rPr>
        <w:t>ASEAN</w:t>
      </w:r>
      <w:r w:rsidRPr="00F43178">
        <w:rPr>
          <w:rFonts w:ascii="Verdana" w:hAnsi="Verdana" w:eastAsia="Verdana" w:cs="Verdana"/>
          <w:spacing w:val="-2"/>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Association</w:t>
      </w:r>
      <w:r w:rsidRPr="00F43178">
        <w:rPr>
          <w:rFonts w:ascii="Verdana" w:hAnsi="Verdana" w:eastAsia="Verdana" w:cs="Verdana"/>
          <w:i/>
          <w:spacing w:val="-5"/>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of</w:t>
      </w:r>
      <w:r w:rsidRPr="00F43178">
        <w:rPr>
          <w:rFonts w:ascii="Verdana" w:hAnsi="Verdana" w:eastAsia="Verdana" w:cs="Verdana"/>
          <w:i/>
          <w:spacing w:val="-5"/>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Southeast</w:t>
      </w:r>
      <w:r w:rsidRPr="00F43178">
        <w:rPr>
          <w:rFonts w:ascii="Verdana" w:hAnsi="Verdana" w:eastAsia="Verdana" w:cs="Verdana"/>
          <w:i/>
          <w:spacing w:val="-4"/>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Asian</w:t>
      </w:r>
      <w:r w:rsidRPr="00F43178">
        <w:rPr>
          <w:rFonts w:ascii="Verdana" w:hAnsi="Verdana" w:eastAsia="Verdana" w:cs="Verdana"/>
          <w:i/>
          <w:spacing w:val="-5"/>
          <w:kern w:val="0"/>
          <w:sz w:val="18"/>
          <w:szCs w:val="18"/>
          <w:u w:val="single"/>
          <w:lang w:val="en-US" w:eastAsia="en-US"/>
        </w:rPr>
        <w:t xml:space="preserve"> </w:t>
      </w:r>
      <w:r w:rsidRPr="00F43178">
        <w:rPr>
          <w:rFonts w:ascii="Verdana" w:hAnsi="Verdana" w:eastAsia="Verdana" w:cs="Verdana"/>
          <w:i/>
          <w:spacing w:val="-2"/>
          <w:kern w:val="0"/>
          <w:sz w:val="18"/>
          <w:szCs w:val="18"/>
          <w:u w:val="single"/>
          <w:lang w:val="en-US" w:eastAsia="en-US"/>
        </w:rPr>
        <w:t>Nations</w:t>
      </w:r>
      <w:r w:rsidRPr="00F43178">
        <w:rPr>
          <w:rFonts w:ascii="Verdana" w:hAnsi="Verdana" w:eastAsia="Verdana" w:cs="Verdana"/>
          <w:spacing w:val="-2"/>
          <w:kern w:val="0"/>
          <w:sz w:val="18"/>
          <w:szCs w:val="18"/>
          <w:u w:val="single"/>
          <w:lang w:val="en-US" w:eastAsia="en-US"/>
        </w:rPr>
        <w:t>)</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43497251" w14:textId="77777777">
      <w:pPr>
        <w:widowControl w:val="0"/>
        <w:autoSpaceDE w:val="0"/>
        <w:autoSpaceDN w:val="0"/>
        <w:spacing w:before="34" w:after="0" w:line="276" w:lineRule="auto"/>
        <w:ind w:right="200"/>
        <w:rPr>
          <w:rFonts w:ascii="Verdana" w:hAnsi="Verdana" w:eastAsia="Verdana" w:cs="Verdana"/>
          <w:kern w:val="0"/>
          <w:sz w:val="18"/>
          <w:szCs w:val="18"/>
          <w:lang w:eastAsia="en-US"/>
        </w:rPr>
      </w:pPr>
      <w:bookmarkStart w:name="_Hlk177673978" w:id="1"/>
      <w:r w:rsidRPr="00F43178">
        <w:rPr>
          <w:rFonts w:ascii="Verdana" w:hAnsi="Verdana" w:eastAsia="Verdana" w:cs="Verdana"/>
          <w:kern w:val="0"/>
          <w:sz w:val="18"/>
          <w:szCs w:val="18"/>
          <w:lang w:eastAsia="en-US"/>
        </w:rPr>
        <w:t>In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2007</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gestart tussen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 xml:space="preserve">de </w:t>
      </w:r>
      <w:r w:rsidRPr="00F43178">
        <w:rPr>
          <w:rFonts w:ascii="Verdana" w:hAnsi="Verdana" w:eastAsia="Verdana" w:cs="Verdana"/>
          <w:i/>
          <w:kern w:val="0"/>
          <w:sz w:val="18"/>
          <w:szCs w:val="18"/>
          <w:lang w:eastAsia="en-US"/>
        </w:rPr>
        <w:t>Association</w:t>
      </w:r>
      <w:r w:rsidRPr="00F43178">
        <w:rPr>
          <w:rFonts w:ascii="Verdana" w:hAnsi="Verdana" w:eastAsia="Verdana" w:cs="Verdana"/>
          <w:i/>
          <w:spacing w:val="-2"/>
          <w:kern w:val="0"/>
          <w:sz w:val="18"/>
          <w:szCs w:val="18"/>
          <w:lang w:eastAsia="en-US"/>
        </w:rPr>
        <w:t xml:space="preserve"> </w:t>
      </w:r>
      <w:r w:rsidRPr="00F43178">
        <w:rPr>
          <w:rFonts w:ascii="Verdana" w:hAnsi="Verdana" w:eastAsia="Verdana" w:cs="Verdana"/>
          <w:i/>
          <w:kern w:val="0"/>
          <w:sz w:val="18"/>
          <w:szCs w:val="18"/>
          <w:lang w:eastAsia="en-US"/>
        </w:rPr>
        <w:t>of</w:t>
      </w:r>
      <w:r w:rsidRPr="00F43178">
        <w:rPr>
          <w:rFonts w:ascii="Verdana" w:hAnsi="Verdana" w:eastAsia="Verdana" w:cs="Verdana"/>
          <w:i/>
          <w:spacing w:val="-2"/>
          <w:kern w:val="0"/>
          <w:sz w:val="18"/>
          <w:szCs w:val="18"/>
          <w:lang w:eastAsia="en-US"/>
        </w:rPr>
        <w:t xml:space="preserve"> </w:t>
      </w:r>
      <w:proofErr w:type="spellStart"/>
      <w:r w:rsidRPr="00F43178">
        <w:rPr>
          <w:rFonts w:ascii="Verdana" w:hAnsi="Verdana" w:eastAsia="Verdana" w:cs="Verdana"/>
          <w:i/>
          <w:kern w:val="0"/>
          <w:sz w:val="18"/>
          <w:szCs w:val="18"/>
          <w:lang w:eastAsia="en-US"/>
        </w:rPr>
        <w:t>Southeast</w:t>
      </w:r>
      <w:proofErr w:type="spellEnd"/>
      <w:r w:rsidRPr="00F43178">
        <w:rPr>
          <w:rFonts w:ascii="Verdana" w:hAnsi="Verdana" w:eastAsia="Verdana" w:cs="Verdana"/>
          <w:i/>
          <w:spacing w:val="-1"/>
          <w:kern w:val="0"/>
          <w:sz w:val="18"/>
          <w:szCs w:val="18"/>
          <w:lang w:eastAsia="en-US"/>
        </w:rPr>
        <w:t xml:space="preserve"> </w:t>
      </w:r>
      <w:proofErr w:type="spellStart"/>
      <w:r w:rsidRPr="00F43178">
        <w:rPr>
          <w:rFonts w:ascii="Verdana" w:hAnsi="Verdana" w:eastAsia="Verdana" w:cs="Verdana"/>
          <w:i/>
          <w:kern w:val="0"/>
          <w:sz w:val="18"/>
          <w:szCs w:val="18"/>
          <w:lang w:eastAsia="en-US"/>
        </w:rPr>
        <w:t>Asian</w:t>
      </w:r>
      <w:proofErr w:type="spellEnd"/>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 xml:space="preserve">Nations </w:t>
      </w:r>
      <w:r w:rsidRPr="00F43178">
        <w:rPr>
          <w:rFonts w:ascii="Verdana" w:hAnsi="Verdana" w:eastAsia="Verdana" w:cs="Verdana"/>
          <w:kern w:val="0"/>
          <w:sz w:val="18"/>
          <w:szCs w:val="18"/>
          <w:lang w:eastAsia="en-US"/>
        </w:rPr>
        <w:t>(ASEAN)</w:t>
      </w:r>
      <w:r w:rsidRPr="00F43178">
        <w:rPr>
          <w:rFonts w:ascii="Verdana" w:hAnsi="Verdana" w:eastAsia="Verdana" w:cs="Verdana"/>
          <w:kern w:val="0"/>
          <w:sz w:val="18"/>
          <w:szCs w:val="18"/>
          <w:vertAlign w:val="superscript"/>
          <w:lang w:eastAsia="en-US"/>
        </w:rPr>
        <w:footnoteReference w:id="17"/>
      </w:r>
      <w:r w:rsidRPr="00F43178">
        <w:rPr>
          <w:rFonts w:ascii="Verdana" w:hAnsi="Verdana" w:eastAsia="Verdana" w:cs="Verdana"/>
          <w:spacing w:val="23"/>
          <w:kern w:val="0"/>
          <w:position w:val="6"/>
          <w:sz w:val="12"/>
          <w:szCs w:val="12"/>
          <w:lang w:eastAsia="en-US"/>
        </w:rPr>
        <w:t xml:space="preserve"> </w:t>
      </w:r>
      <w:r w:rsidRPr="00F43178">
        <w:rPr>
          <w:rFonts w:ascii="Verdana" w:hAnsi="Verdana" w:eastAsia="Verdana" w:cs="Verdana"/>
          <w:kern w:val="0"/>
          <w:sz w:val="18"/>
          <w:szCs w:val="18"/>
          <w:lang w:eastAsia="en-US"/>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1"/>
      <w:r w:rsidRPr="00F43178">
        <w:rPr>
          <w:rFonts w:ascii="Verdana" w:hAnsi="Verdana" w:eastAsia="Verdana" w:cs="Verdana"/>
          <w:kern w:val="0"/>
          <w:sz w:val="18"/>
          <w:szCs w:val="18"/>
          <w:lang w:eastAsia="en-US"/>
        </w:rPr>
        <w:t>Deze handelsakkoorden kunnen als bouwstenen dienen om later alsnog tot een regionaal handelsakkoord te komen. Op 1 december 2020 vond de 23</w:t>
      </w:r>
      <w:r w:rsidRPr="00F43178">
        <w:rPr>
          <w:rFonts w:ascii="Verdana" w:hAnsi="Verdana" w:eastAsia="Verdana" w:cs="Verdana"/>
          <w:kern w:val="0"/>
          <w:position w:val="6"/>
          <w:sz w:val="12"/>
          <w:szCs w:val="12"/>
          <w:lang w:eastAsia="en-US"/>
        </w:rPr>
        <w:t>e</w:t>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ASEAN-EU ministeriële ontmoeting (virtueel) plaats, waar ASEAN en de EU hun betrekkingen verdiepten door een strategisch partnerschap</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sluiten.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Ook</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 xml:space="preserve">de </w:t>
      </w:r>
      <w:r w:rsidRPr="00F43178">
        <w:rPr>
          <w:rFonts w:ascii="Verdana" w:hAnsi="Verdana" w:eastAsia="Verdana" w:cs="Verdana"/>
          <w:i/>
          <w:kern w:val="0"/>
          <w:sz w:val="18"/>
          <w:szCs w:val="18"/>
          <w:lang w:eastAsia="en-US"/>
        </w:rPr>
        <w:t>Joint</w:t>
      </w:r>
      <w:r w:rsidRPr="00F43178">
        <w:rPr>
          <w:rFonts w:ascii="Verdana" w:hAnsi="Verdana" w:eastAsia="Verdana" w:cs="Verdana"/>
          <w:i/>
          <w:spacing w:val="-2"/>
          <w:kern w:val="0"/>
          <w:sz w:val="18"/>
          <w:szCs w:val="18"/>
          <w:lang w:eastAsia="en-US"/>
        </w:rPr>
        <w:t xml:space="preserve"> </w:t>
      </w:r>
      <w:r w:rsidRPr="00F43178">
        <w:rPr>
          <w:rFonts w:ascii="Verdana" w:hAnsi="Verdana" w:eastAsia="Verdana" w:cs="Verdana"/>
          <w:i/>
          <w:kern w:val="0"/>
          <w:sz w:val="18"/>
          <w:szCs w:val="18"/>
          <w:lang w:eastAsia="en-US"/>
        </w:rPr>
        <w:t>Cooperation</w:t>
      </w:r>
      <w:r w:rsidRPr="00F43178">
        <w:rPr>
          <w:rFonts w:ascii="Verdana" w:hAnsi="Verdana" w:eastAsia="Verdana" w:cs="Verdana"/>
          <w:i/>
          <w:spacing w:val="-5"/>
          <w:kern w:val="0"/>
          <w:sz w:val="18"/>
          <w:szCs w:val="18"/>
          <w:lang w:eastAsia="en-US"/>
        </w:rPr>
        <w:t xml:space="preserve"> </w:t>
      </w:r>
      <w:r w:rsidRPr="00F43178">
        <w:rPr>
          <w:rFonts w:ascii="Verdana" w:hAnsi="Verdana" w:eastAsia="Verdana" w:cs="Verdana"/>
          <w:i/>
          <w:kern w:val="0"/>
          <w:sz w:val="18"/>
          <w:szCs w:val="18"/>
          <w:lang w:eastAsia="en-US"/>
        </w:rPr>
        <w:t>Comité</w:t>
      </w:r>
      <w:r w:rsidRPr="00F43178">
        <w:rPr>
          <w:rFonts w:ascii="Verdana" w:hAnsi="Verdana" w:eastAsia="Verdana" w:cs="Verdana"/>
          <w:i/>
          <w:spacing w:val="-2"/>
          <w:kern w:val="0"/>
          <w:sz w:val="18"/>
          <w:szCs w:val="18"/>
          <w:lang w:eastAsia="en-US"/>
        </w:rPr>
        <w:t xml:space="preserve"> </w:t>
      </w:r>
      <w:r w:rsidRPr="00F43178">
        <w:rPr>
          <w:rFonts w:ascii="Verdana" w:hAnsi="Verdana" w:eastAsia="Verdana" w:cs="Verdana"/>
          <w:kern w:val="0"/>
          <w:sz w:val="18"/>
          <w:szCs w:val="18"/>
          <w:lang w:eastAsia="en-US"/>
        </w:rPr>
        <w:t>virtuele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vergadering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28</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maart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Er werd afgesproken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verder te werken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aan de ontwikkeling 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parameters</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 xml:space="preserve">voor een toekomstig ASEAN-EU-handelsakkoord. In september 2022 vond de </w:t>
      </w:r>
      <w:r w:rsidRPr="00F43178">
        <w:rPr>
          <w:rFonts w:ascii="Verdana" w:hAnsi="Verdana" w:eastAsia="Verdana" w:cs="Verdana"/>
          <w:i/>
          <w:kern w:val="0"/>
          <w:sz w:val="18"/>
          <w:szCs w:val="18"/>
          <w:lang w:eastAsia="en-US"/>
        </w:rPr>
        <w:t xml:space="preserve">ASEAN </w:t>
      </w:r>
      <w:proofErr w:type="spellStart"/>
      <w:r w:rsidRPr="00F43178">
        <w:rPr>
          <w:rFonts w:ascii="Verdana" w:hAnsi="Verdana" w:eastAsia="Verdana" w:cs="Verdana"/>
          <w:i/>
          <w:kern w:val="0"/>
          <w:sz w:val="18"/>
          <w:szCs w:val="18"/>
          <w:lang w:eastAsia="en-US"/>
        </w:rPr>
        <w:t>Economic</w:t>
      </w:r>
      <w:proofErr w:type="spellEnd"/>
      <w:r w:rsidRPr="00F43178">
        <w:rPr>
          <w:rFonts w:ascii="Verdana" w:hAnsi="Verdana" w:eastAsia="Verdana" w:cs="Verdana"/>
          <w:i/>
          <w:kern w:val="0"/>
          <w:sz w:val="18"/>
          <w:szCs w:val="18"/>
          <w:lang w:eastAsia="en-US"/>
        </w:rPr>
        <w:t xml:space="preserve"> Ministers – EU </w:t>
      </w:r>
      <w:proofErr w:type="spellStart"/>
      <w:r w:rsidRPr="00F43178">
        <w:rPr>
          <w:rFonts w:ascii="Verdana" w:hAnsi="Verdana" w:eastAsia="Verdana" w:cs="Verdana"/>
          <w:i/>
          <w:kern w:val="0"/>
          <w:sz w:val="18"/>
          <w:szCs w:val="18"/>
          <w:lang w:eastAsia="en-US"/>
        </w:rPr>
        <w:t>Consultation</w:t>
      </w:r>
      <w:proofErr w:type="spellEnd"/>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Hier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werd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besloten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dat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EU-ASEAN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Werkgroep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zich</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niet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langer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zal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richten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 xml:space="preserve">het vaststellen van parameters voor een handelsakkoord, maar zal focussen op sectorale samenwerking over digitale economie, groene technologieën en diensten, en weerbaarheid van </w:t>
      </w:r>
      <w:proofErr w:type="spellStart"/>
      <w:r w:rsidRPr="00F43178">
        <w:rPr>
          <w:rFonts w:ascii="Verdana" w:hAnsi="Verdana" w:eastAsia="Verdana" w:cs="Verdana"/>
          <w:kern w:val="0"/>
          <w:sz w:val="18"/>
          <w:szCs w:val="18"/>
          <w:lang w:eastAsia="en-US"/>
        </w:rPr>
        <w:t>waardeketens</w:t>
      </w:r>
      <w:proofErr w:type="spellEnd"/>
      <w:r w:rsidRPr="00F43178">
        <w:rPr>
          <w:rFonts w:ascii="Verdana" w:hAnsi="Verdana" w:eastAsia="Verdana" w:cs="Verdana"/>
          <w:kern w:val="0"/>
          <w:sz w:val="18"/>
          <w:szCs w:val="18"/>
          <w:lang w:eastAsia="en-US"/>
        </w:rPr>
        <w:t xml:space="preserve">. Tijdens de ASEAN </w:t>
      </w:r>
      <w:r w:rsidRPr="00F43178">
        <w:rPr>
          <w:rFonts w:ascii="Verdana" w:hAnsi="Verdana" w:eastAsia="Verdana" w:cs="Verdana"/>
          <w:i/>
          <w:iCs/>
          <w:kern w:val="0"/>
          <w:sz w:val="18"/>
          <w:szCs w:val="18"/>
          <w:lang w:eastAsia="en-US"/>
        </w:rPr>
        <w:t xml:space="preserve">Senior </w:t>
      </w:r>
      <w:proofErr w:type="spellStart"/>
      <w:r w:rsidRPr="00F43178">
        <w:rPr>
          <w:rFonts w:ascii="Verdana" w:hAnsi="Verdana" w:eastAsia="Verdana" w:cs="Verdana"/>
          <w:i/>
          <w:iCs/>
          <w:kern w:val="0"/>
          <w:sz w:val="18"/>
          <w:szCs w:val="18"/>
          <w:lang w:eastAsia="en-US"/>
        </w:rPr>
        <w:t>Economic</w:t>
      </w:r>
      <w:proofErr w:type="spellEnd"/>
      <w:r w:rsidRPr="00F43178">
        <w:rPr>
          <w:rFonts w:ascii="Verdana" w:hAnsi="Verdana" w:eastAsia="Verdana" w:cs="Verdana"/>
          <w:i/>
          <w:iCs/>
          <w:kern w:val="0"/>
          <w:sz w:val="18"/>
          <w:szCs w:val="18"/>
          <w:lang w:eastAsia="en-US"/>
        </w:rPr>
        <w:t xml:space="preserve"> Officials Meeting</w:t>
      </w:r>
      <w:r w:rsidRPr="00F43178">
        <w:rPr>
          <w:rFonts w:ascii="Verdana" w:hAnsi="Verdana" w:eastAsia="Verdana" w:cs="Verdana"/>
          <w:kern w:val="0"/>
          <w:sz w:val="18"/>
          <w:szCs w:val="18"/>
          <w:lang w:eastAsia="en-US"/>
        </w:rPr>
        <w:t xml:space="preserve"> – </w:t>
      </w:r>
      <w:r w:rsidRPr="00F43178">
        <w:rPr>
          <w:rFonts w:ascii="Verdana" w:hAnsi="Verdana" w:eastAsia="Verdana" w:cs="Verdana"/>
          <w:i/>
          <w:iCs/>
          <w:kern w:val="0"/>
          <w:sz w:val="18"/>
          <w:szCs w:val="18"/>
          <w:lang w:eastAsia="en-US"/>
        </w:rPr>
        <w:t xml:space="preserve">EU </w:t>
      </w:r>
      <w:proofErr w:type="spellStart"/>
      <w:r w:rsidRPr="00F43178">
        <w:rPr>
          <w:rFonts w:ascii="Verdana" w:hAnsi="Verdana" w:eastAsia="Verdana" w:cs="Verdana"/>
          <w:i/>
          <w:iCs/>
          <w:kern w:val="0"/>
          <w:sz w:val="18"/>
          <w:szCs w:val="18"/>
          <w:lang w:eastAsia="en-US"/>
        </w:rPr>
        <w:t>Consultation</w:t>
      </w:r>
      <w:proofErr w:type="spellEnd"/>
      <w:r w:rsidRPr="00F43178">
        <w:rPr>
          <w:rFonts w:ascii="Verdana" w:hAnsi="Verdana" w:eastAsia="Verdana" w:cs="Verdana"/>
          <w:kern w:val="0"/>
          <w:sz w:val="18"/>
          <w:szCs w:val="18"/>
          <w:lang w:eastAsia="en-US"/>
        </w:rPr>
        <w:t xml:space="preserve"> op 24 april 2025, werd de mogelijkheid tot hervatting van de onderhandelingen over een regionaal handelsakkoord besproken. Er werd afgesproken om sectorale samenwerking na te streven, die uiteindelijk kan fungeren als stap richting een regionaal akkoord als lange termijn doel. </w:t>
      </w:r>
    </w:p>
    <w:p w:rsidRPr="00F73260" w:rsidR="00C0414C" w:rsidP="00C0414C" w:rsidRDefault="00C0414C" w14:paraId="73B368C3" w14:textId="77777777">
      <w:pPr>
        <w:widowControl w:val="0"/>
        <w:autoSpaceDE w:val="0"/>
        <w:autoSpaceDN w:val="0"/>
        <w:spacing w:before="34" w:after="0" w:line="276" w:lineRule="auto"/>
        <w:ind w:right="200"/>
        <w:rPr>
          <w:rFonts w:ascii="Verdana" w:hAnsi="Verdana" w:eastAsia="Verdana" w:cs="Verdana"/>
          <w:kern w:val="0"/>
          <w:sz w:val="18"/>
          <w:szCs w:val="18"/>
          <w:highlight w:val="yellow"/>
          <w:lang w:eastAsia="en-US"/>
        </w:rPr>
      </w:pPr>
    </w:p>
    <w:p w:rsidRPr="00DF7773" w:rsidR="00C0414C" w:rsidP="00C0414C" w:rsidRDefault="00C0414C" w14:paraId="44C6EACA" w14:textId="77777777">
      <w:pPr>
        <w:widowControl w:val="0"/>
        <w:autoSpaceDE w:val="0"/>
        <w:autoSpaceDN w:val="0"/>
        <w:spacing w:after="0" w:line="276" w:lineRule="auto"/>
        <w:rPr>
          <w:rFonts w:ascii="Verdana" w:hAnsi="Verdana" w:eastAsia="Verdana" w:cs="Verdana"/>
          <w:kern w:val="0"/>
          <w:sz w:val="18"/>
          <w:szCs w:val="18"/>
          <w:lang w:val="en-US" w:eastAsia="en-US"/>
        </w:rPr>
      </w:pPr>
      <w:r w:rsidRPr="00DF7773">
        <w:rPr>
          <w:rFonts w:ascii="Verdana" w:hAnsi="Verdana" w:eastAsia="Verdana" w:cs="Verdana"/>
          <w:kern w:val="0"/>
          <w:sz w:val="18"/>
          <w:szCs w:val="18"/>
          <w:u w:val="single"/>
          <w:lang w:val="en-US" w:eastAsia="en-US"/>
        </w:rPr>
        <w:t>China</w:t>
      </w:r>
      <w:r w:rsidRPr="00DF7773">
        <w:rPr>
          <w:rFonts w:ascii="Verdana" w:hAnsi="Verdana" w:eastAsia="Verdana" w:cs="Verdana"/>
          <w:spacing w:val="-6"/>
          <w:kern w:val="0"/>
          <w:sz w:val="18"/>
          <w:szCs w:val="18"/>
          <w:u w:val="single"/>
          <w:lang w:val="en-US" w:eastAsia="en-US"/>
        </w:rPr>
        <w:t xml:space="preserve"> </w:t>
      </w:r>
      <w:r w:rsidRPr="00DF7773">
        <w:rPr>
          <w:rFonts w:ascii="Verdana" w:hAnsi="Verdana" w:eastAsia="Verdana" w:cs="Verdana"/>
          <w:kern w:val="0"/>
          <w:sz w:val="18"/>
          <w:szCs w:val="18"/>
          <w:u w:val="single"/>
          <w:lang w:val="en-US" w:eastAsia="en-US"/>
        </w:rPr>
        <w:t>(</w:t>
      </w:r>
      <w:r w:rsidRPr="00DF7773">
        <w:rPr>
          <w:rFonts w:ascii="Verdana" w:hAnsi="Verdana" w:eastAsia="Verdana" w:cs="Verdana"/>
          <w:i/>
          <w:kern w:val="0"/>
          <w:sz w:val="18"/>
          <w:szCs w:val="18"/>
          <w:u w:val="single"/>
          <w:lang w:val="en-US" w:eastAsia="en-US"/>
        </w:rPr>
        <w:t>EU-China</w:t>
      </w:r>
      <w:r w:rsidRPr="00DF7773">
        <w:rPr>
          <w:rFonts w:ascii="Verdana" w:hAnsi="Verdana" w:eastAsia="Verdana" w:cs="Verdana"/>
          <w:i/>
          <w:spacing w:val="-5"/>
          <w:kern w:val="0"/>
          <w:sz w:val="18"/>
          <w:szCs w:val="18"/>
          <w:u w:val="single"/>
          <w:lang w:val="en-US" w:eastAsia="en-US"/>
        </w:rPr>
        <w:t xml:space="preserve"> </w:t>
      </w:r>
      <w:r w:rsidRPr="00DF7773">
        <w:rPr>
          <w:rFonts w:ascii="Verdana" w:hAnsi="Verdana" w:eastAsia="Verdana" w:cs="Verdana"/>
          <w:i/>
          <w:kern w:val="0"/>
          <w:sz w:val="18"/>
          <w:szCs w:val="18"/>
          <w:u w:val="single"/>
          <w:lang w:val="en-US" w:eastAsia="en-US"/>
        </w:rPr>
        <w:t>Investment</w:t>
      </w:r>
      <w:r w:rsidRPr="00DF7773">
        <w:rPr>
          <w:rFonts w:ascii="Verdana" w:hAnsi="Verdana" w:eastAsia="Verdana" w:cs="Verdana"/>
          <w:i/>
          <w:spacing w:val="-4"/>
          <w:kern w:val="0"/>
          <w:sz w:val="18"/>
          <w:szCs w:val="18"/>
          <w:u w:val="single"/>
          <w:lang w:val="en-US" w:eastAsia="en-US"/>
        </w:rPr>
        <w:t xml:space="preserve"> </w:t>
      </w:r>
      <w:r w:rsidRPr="00DF7773">
        <w:rPr>
          <w:rFonts w:ascii="Verdana" w:hAnsi="Verdana" w:eastAsia="Verdana" w:cs="Verdana"/>
          <w:i/>
          <w:spacing w:val="-2"/>
          <w:kern w:val="0"/>
          <w:sz w:val="18"/>
          <w:szCs w:val="18"/>
          <w:u w:val="single"/>
          <w:lang w:val="en-US" w:eastAsia="en-US"/>
        </w:rPr>
        <w:t>Agreement</w:t>
      </w:r>
      <w:r w:rsidRPr="00DF7773">
        <w:rPr>
          <w:rFonts w:ascii="Verdana" w:hAnsi="Verdana" w:eastAsia="Verdana" w:cs="Verdana"/>
          <w:spacing w:val="-2"/>
          <w:kern w:val="0"/>
          <w:sz w:val="18"/>
          <w:szCs w:val="18"/>
          <w:u w:val="single"/>
          <w:lang w:val="en-US" w:eastAsia="en-US"/>
        </w:rPr>
        <w:t>)</w:t>
      </w:r>
      <w:r w:rsidRPr="00DF7773">
        <w:rPr>
          <w:rFonts w:ascii="Verdana" w:hAnsi="Verdana" w:eastAsia="Verdana" w:cs="Verdana"/>
          <w:spacing w:val="-2"/>
          <w:kern w:val="0"/>
          <w:sz w:val="18"/>
          <w:szCs w:val="18"/>
          <w:lang w:val="en-US" w:eastAsia="en-US"/>
        </w:rPr>
        <w:t xml:space="preserve">: </w:t>
      </w:r>
    </w:p>
    <w:p w:rsidRPr="00DF7773" w:rsidR="00C0414C" w:rsidP="00C0414C" w:rsidRDefault="00C0414C" w14:paraId="1E2A1B3B"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DF7773">
        <w:rPr>
          <w:rFonts w:ascii="Verdana" w:hAnsi="Verdana" w:eastAsia="Verdana" w:cs="Verdana"/>
          <w:kern w:val="0"/>
          <w:sz w:val="18"/>
          <w:szCs w:val="18"/>
          <w:lang w:eastAsia="en-US"/>
        </w:rPr>
        <w:t>Op</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30</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december</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2020</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kondigden</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de</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EU</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en</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China</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aan</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een</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principeovereenkomst</w:t>
      </w:r>
      <w:r w:rsidRPr="00DF7773">
        <w:rPr>
          <w:rFonts w:ascii="Verdana" w:hAnsi="Verdana" w:eastAsia="Verdana" w:cs="Verdana"/>
          <w:spacing w:val="-5"/>
          <w:kern w:val="0"/>
          <w:sz w:val="18"/>
          <w:szCs w:val="18"/>
          <w:lang w:eastAsia="en-US"/>
        </w:rPr>
        <w:t xml:space="preserve"> </w:t>
      </w:r>
      <w:r w:rsidRPr="00DF7773">
        <w:rPr>
          <w:rFonts w:ascii="Verdana" w:hAnsi="Verdana" w:eastAsia="Verdana" w:cs="Verdana"/>
          <w:kern w:val="0"/>
          <w:sz w:val="18"/>
          <w:szCs w:val="18"/>
          <w:lang w:eastAsia="en-US"/>
        </w:rPr>
        <w:t>te</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hebben</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 xml:space="preserve">bereikt over het EU-China </w:t>
      </w:r>
      <w:r w:rsidRPr="00DF7773">
        <w:rPr>
          <w:rFonts w:ascii="Verdana" w:hAnsi="Verdana" w:eastAsia="Verdana" w:cs="Verdana"/>
          <w:i/>
          <w:kern w:val="0"/>
          <w:sz w:val="18"/>
          <w:szCs w:val="18"/>
          <w:lang w:eastAsia="en-US"/>
        </w:rPr>
        <w:t xml:space="preserve">Comprehensive Agreement on Investment </w:t>
      </w:r>
      <w:r w:rsidRPr="00DF7773">
        <w:rPr>
          <w:rFonts w:ascii="Verdana" w:hAnsi="Verdana" w:eastAsia="Verdana" w:cs="Verdana"/>
          <w:kern w:val="0"/>
          <w:sz w:val="18"/>
          <w:szCs w:val="18"/>
          <w:lang w:eastAsia="en-US"/>
        </w:rPr>
        <w:t>(CAI). De Kamer is hierover geïnformeerd per brief.</w:t>
      </w:r>
      <w:r w:rsidRPr="00DF7773">
        <w:rPr>
          <w:rFonts w:ascii="Verdana" w:hAnsi="Verdana" w:eastAsia="Verdana" w:cs="Verdana"/>
          <w:kern w:val="0"/>
          <w:sz w:val="18"/>
          <w:szCs w:val="18"/>
          <w:vertAlign w:val="superscript"/>
          <w:lang w:eastAsia="en-US"/>
        </w:rPr>
        <w:footnoteReference w:id="18"/>
      </w:r>
      <w:r w:rsidRPr="00DF7773">
        <w:rPr>
          <w:rFonts w:ascii="Verdana" w:hAnsi="Verdana" w:eastAsia="Verdana" w:cs="Verdana"/>
          <w:spacing w:val="31"/>
          <w:kern w:val="0"/>
          <w:position w:val="6"/>
          <w:sz w:val="12"/>
          <w:szCs w:val="12"/>
          <w:lang w:eastAsia="en-US"/>
        </w:rPr>
        <w:t xml:space="preserve"> </w:t>
      </w:r>
      <w:r w:rsidRPr="00DF7773">
        <w:rPr>
          <w:rFonts w:ascii="Verdana" w:hAnsi="Verdana" w:eastAsia="Verdana" w:cs="Verdana"/>
          <w:kern w:val="0"/>
          <w:sz w:val="18"/>
          <w:szCs w:val="18"/>
          <w:lang w:eastAsia="en-US"/>
        </w:rPr>
        <w:t>De onderhandelingen over het CAI waren gaande sinds 2013. De conceptteksten evenals de conceptversies van annexen zijn online gepubliceerd.</w:t>
      </w:r>
      <w:r w:rsidRPr="00DF7773">
        <w:rPr>
          <w:rFonts w:ascii="Verdana" w:hAnsi="Verdana" w:eastAsia="Verdana" w:cs="Verdana"/>
          <w:kern w:val="0"/>
          <w:sz w:val="18"/>
          <w:szCs w:val="18"/>
          <w:vertAlign w:val="superscript"/>
          <w:lang w:eastAsia="en-US"/>
        </w:rPr>
        <w:footnoteReference w:id="19"/>
      </w:r>
      <w:r w:rsidRPr="00DF7773">
        <w:rPr>
          <w:rFonts w:ascii="Verdana" w:hAnsi="Verdana" w:eastAsia="Verdana" w:cs="Verdana"/>
          <w:spacing w:val="34"/>
          <w:kern w:val="0"/>
          <w:position w:val="6"/>
          <w:sz w:val="12"/>
          <w:szCs w:val="12"/>
          <w:lang w:eastAsia="en-US"/>
        </w:rPr>
        <w:t xml:space="preserve"> </w:t>
      </w:r>
      <w:r w:rsidRPr="00DF7773">
        <w:rPr>
          <w:rFonts w:ascii="Verdana" w:hAnsi="Verdana" w:eastAsia="Verdana" w:cs="Verdana"/>
          <w:kern w:val="0"/>
          <w:sz w:val="18"/>
          <w:szCs w:val="18"/>
          <w:lang w:eastAsia="en-US"/>
        </w:rPr>
        <w:t xml:space="preserve">Deze teksten moeten nog juridisch opgeschoond en vertaald worden. Op basis van de tekst van de principeovereenkomst lijkt er sprake van een </w:t>
      </w:r>
      <w:r w:rsidRPr="00DF7773">
        <w:rPr>
          <w:rFonts w:ascii="Verdana" w:hAnsi="Verdana" w:eastAsia="Verdana" w:cs="Verdana"/>
          <w:i/>
          <w:kern w:val="0"/>
          <w:sz w:val="18"/>
          <w:szCs w:val="18"/>
          <w:lang w:eastAsia="en-US"/>
        </w:rPr>
        <w:t>EU-</w:t>
      </w:r>
      <w:proofErr w:type="spellStart"/>
      <w:r w:rsidRPr="00DF7773">
        <w:rPr>
          <w:rFonts w:ascii="Verdana" w:hAnsi="Verdana" w:eastAsia="Verdana" w:cs="Verdana"/>
          <w:i/>
          <w:kern w:val="0"/>
          <w:sz w:val="18"/>
          <w:szCs w:val="18"/>
          <w:lang w:eastAsia="en-US"/>
        </w:rPr>
        <w:t>only</w:t>
      </w:r>
      <w:proofErr w:type="spellEnd"/>
      <w:r w:rsidRPr="00DF7773">
        <w:rPr>
          <w:rFonts w:ascii="Verdana" w:hAnsi="Verdana" w:eastAsia="Verdana" w:cs="Verdana"/>
          <w:i/>
          <w:kern w:val="0"/>
          <w:sz w:val="18"/>
          <w:szCs w:val="18"/>
          <w:lang w:eastAsia="en-US"/>
        </w:rPr>
        <w:t xml:space="preserve"> </w:t>
      </w:r>
      <w:r w:rsidRPr="00DF7773">
        <w:rPr>
          <w:rFonts w:ascii="Verdana" w:hAnsi="Verdana" w:eastAsia="Verdana" w:cs="Verdana"/>
          <w:kern w:val="0"/>
          <w:sz w:val="18"/>
          <w:szCs w:val="18"/>
          <w:lang w:eastAsia="en-US"/>
        </w:rPr>
        <w:t>overeenkomst. Zoals vermeld in de beantwoording op Kamervragen over het CAI, kan het kabinet pas een volledige analyse van het akkoord maken als een definitieve tekst beschikbaar komt inclusief alle bijlagen.</w:t>
      </w:r>
    </w:p>
    <w:p w:rsidRPr="00DF7773" w:rsidR="00C0414C" w:rsidP="00C0414C" w:rsidRDefault="00C0414C" w14:paraId="506363B9" w14:textId="77777777">
      <w:pPr>
        <w:widowControl w:val="0"/>
        <w:autoSpaceDE w:val="0"/>
        <w:autoSpaceDN w:val="0"/>
        <w:spacing w:after="0" w:line="276" w:lineRule="auto"/>
        <w:rPr>
          <w:rFonts w:ascii="Verdana" w:hAnsi="Verdana" w:eastAsia="Verdana" w:cs="Verdana"/>
          <w:kern w:val="0"/>
          <w:sz w:val="18"/>
          <w:szCs w:val="18"/>
          <w:lang w:eastAsia="en-US"/>
        </w:rPr>
      </w:pPr>
    </w:p>
    <w:p w:rsidRPr="00DF7773" w:rsidR="00C0414C" w:rsidP="00C0414C" w:rsidRDefault="00C0414C" w14:paraId="0FF5A061" w14:textId="77777777">
      <w:pPr>
        <w:widowControl w:val="0"/>
        <w:autoSpaceDE w:val="0"/>
        <w:autoSpaceDN w:val="0"/>
        <w:spacing w:after="0" w:line="276" w:lineRule="auto"/>
        <w:ind w:right="156"/>
        <w:rPr>
          <w:rFonts w:ascii="Verdana" w:hAnsi="Verdana" w:eastAsia="Verdana" w:cs="Verdana"/>
          <w:kern w:val="0"/>
          <w:sz w:val="18"/>
          <w:szCs w:val="18"/>
          <w:lang w:eastAsia="en-US"/>
        </w:rPr>
      </w:pPr>
      <w:r w:rsidRPr="00DF7773">
        <w:rPr>
          <w:rFonts w:ascii="Verdana" w:hAnsi="Verdana" w:eastAsia="Verdana" w:cs="Verdana"/>
          <w:kern w:val="0"/>
          <w:sz w:val="18"/>
          <w:szCs w:val="18"/>
          <w:lang w:eastAsia="en-US"/>
        </w:rPr>
        <w:t xml:space="preserve">In mei 2021 heeft de Commissie bij monde van Uitvoerend Vicepresident </w:t>
      </w:r>
      <w:proofErr w:type="spellStart"/>
      <w:r w:rsidRPr="00DF7773">
        <w:rPr>
          <w:rFonts w:ascii="Verdana" w:hAnsi="Verdana" w:eastAsia="Verdana" w:cs="Verdana"/>
          <w:kern w:val="0"/>
          <w:sz w:val="18"/>
          <w:szCs w:val="18"/>
          <w:lang w:eastAsia="en-US"/>
        </w:rPr>
        <w:t>Dombrovskis</w:t>
      </w:r>
      <w:proofErr w:type="spellEnd"/>
      <w:r w:rsidRPr="00DF7773">
        <w:rPr>
          <w:rFonts w:ascii="Verdana" w:hAnsi="Verdana" w:eastAsia="Verdana" w:cs="Verdana"/>
          <w:kern w:val="0"/>
          <w:sz w:val="18"/>
          <w:szCs w:val="18"/>
          <w:lang w:eastAsia="en-US"/>
        </w:rPr>
        <w:t xml:space="preserve"> aangegeven dat de goedkeuringsprocedure van het CAI wordt stilgelegd. Dit was in reactie op de Chinese sancties op Europese politici. Tevens heeft het EP uitgesloten het CAI te bespreken zolang de sancties van kracht</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zijn.</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De</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grote</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zorgen</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die</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Nederland</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al</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eerder</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had</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over</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de</w:t>
      </w:r>
      <w:r w:rsidRPr="00DF7773">
        <w:rPr>
          <w:rFonts w:ascii="Verdana" w:hAnsi="Verdana" w:eastAsia="Verdana" w:cs="Verdana"/>
          <w:spacing w:val="-3"/>
          <w:kern w:val="0"/>
          <w:sz w:val="18"/>
          <w:szCs w:val="18"/>
          <w:lang w:eastAsia="en-US"/>
        </w:rPr>
        <w:t xml:space="preserve"> </w:t>
      </w:r>
      <w:r w:rsidRPr="00DF7773">
        <w:rPr>
          <w:rFonts w:ascii="Verdana" w:hAnsi="Verdana" w:eastAsia="Verdana" w:cs="Verdana"/>
          <w:kern w:val="0"/>
          <w:sz w:val="18"/>
          <w:szCs w:val="18"/>
          <w:lang w:eastAsia="en-US"/>
        </w:rPr>
        <w:t>link</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tussen</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handel</w:t>
      </w:r>
      <w:r w:rsidRPr="00DF7773">
        <w:rPr>
          <w:rFonts w:ascii="Verdana" w:hAnsi="Verdana" w:eastAsia="Verdana" w:cs="Verdana"/>
          <w:spacing w:val="-2"/>
          <w:kern w:val="0"/>
          <w:sz w:val="18"/>
          <w:szCs w:val="18"/>
          <w:lang w:eastAsia="en-US"/>
        </w:rPr>
        <w:t xml:space="preserve"> </w:t>
      </w:r>
      <w:r w:rsidRPr="00DF7773">
        <w:rPr>
          <w:rFonts w:ascii="Verdana" w:hAnsi="Verdana" w:eastAsia="Verdana" w:cs="Verdana"/>
          <w:kern w:val="0"/>
          <w:sz w:val="18"/>
          <w:szCs w:val="18"/>
          <w:lang w:eastAsia="en-US"/>
        </w:rPr>
        <w:t>en</w:t>
      </w:r>
      <w:r w:rsidRPr="00DF7773">
        <w:rPr>
          <w:rFonts w:ascii="Verdana" w:hAnsi="Verdana" w:eastAsia="Verdana" w:cs="Verdana"/>
          <w:spacing w:val="-4"/>
          <w:kern w:val="0"/>
          <w:sz w:val="18"/>
          <w:szCs w:val="18"/>
          <w:lang w:eastAsia="en-US"/>
        </w:rPr>
        <w:t xml:space="preserve"> </w:t>
      </w:r>
      <w:r w:rsidRPr="00DF7773">
        <w:rPr>
          <w:rFonts w:ascii="Verdana" w:hAnsi="Verdana" w:eastAsia="Verdana" w:cs="Verdana"/>
          <w:kern w:val="0"/>
          <w:sz w:val="18"/>
          <w:szCs w:val="18"/>
          <w:lang w:eastAsia="en-US"/>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EU-China-relatie.</w:t>
      </w:r>
    </w:p>
    <w:p w:rsidRPr="00F43178" w:rsidR="00C0414C" w:rsidP="00C0414C" w:rsidRDefault="00C0414C" w14:paraId="5D16597E" w14:textId="77777777">
      <w:pPr>
        <w:widowControl w:val="0"/>
        <w:autoSpaceDE w:val="0"/>
        <w:autoSpaceDN w:val="0"/>
        <w:spacing w:before="32" w:after="0" w:line="276" w:lineRule="auto"/>
        <w:rPr>
          <w:rFonts w:ascii="Verdana" w:hAnsi="Verdana" w:eastAsia="Verdana" w:cs="Verdana"/>
          <w:kern w:val="0"/>
          <w:sz w:val="18"/>
          <w:szCs w:val="18"/>
          <w:lang w:eastAsia="en-US"/>
        </w:rPr>
      </w:pPr>
    </w:p>
    <w:p w:rsidRPr="00F43178" w:rsidR="00C0414C" w:rsidP="00C0414C" w:rsidRDefault="00C0414C" w14:paraId="3D740FB7" w14:textId="77777777">
      <w:pPr>
        <w:widowControl w:val="0"/>
        <w:autoSpaceDE w:val="0"/>
        <w:autoSpaceDN w:val="0"/>
        <w:spacing w:before="1" w:after="0" w:line="276" w:lineRule="auto"/>
        <w:rPr>
          <w:rFonts w:ascii="Verdana" w:hAnsi="Verdana" w:eastAsia="Verdana" w:cs="Verdana"/>
          <w:kern w:val="0"/>
          <w:sz w:val="18"/>
          <w:szCs w:val="18"/>
          <w:lang w:val="en-US" w:eastAsia="en-US"/>
        </w:rPr>
      </w:pPr>
      <w:proofErr w:type="spellStart"/>
      <w:r w:rsidRPr="00F43178">
        <w:rPr>
          <w:rFonts w:ascii="Verdana" w:hAnsi="Verdana" w:eastAsia="Verdana" w:cs="Verdana"/>
          <w:kern w:val="0"/>
          <w:sz w:val="18"/>
          <w:szCs w:val="18"/>
          <w:u w:val="single"/>
          <w:lang w:val="en-US" w:eastAsia="en-US"/>
        </w:rPr>
        <w:t>Filipijnen</w:t>
      </w:r>
      <w:proofErr w:type="spellEnd"/>
      <w:r w:rsidRPr="00F43178">
        <w:rPr>
          <w:rFonts w:ascii="Verdana" w:hAnsi="Verdana" w:eastAsia="Verdana" w:cs="Verdana"/>
          <w:spacing w:val="-5"/>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EU-Philippines</w:t>
      </w:r>
      <w:r w:rsidRPr="00F43178">
        <w:rPr>
          <w:rFonts w:ascii="Verdana" w:hAnsi="Verdana" w:eastAsia="Verdana" w:cs="Verdana"/>
          <w:i/>
          <w:spacing w:val="-3"/>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Free</w:t>
      </w:r>
      <w:r w:rsidRPr="00F43178">
        <w:rPr>
          <w:rFonts w:ascii="Verdana" w:hAnsi="Verdana" w:eastAsia="Verdana" w:cs="Verdana"/>
          <w:i/>
          <w:spacing w:val="-3"/>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Trade</w:t>
      </w:r>
      <w:r w:rsidRPr="00F43178">
        <w:rPr>
          <w:rFonts w:ascii="Verdana" w:hAnsi="Verdana" w:eastAsia="Verdana" w:cs="Verdana"/>
          <w:i/>
          <w:spacing w:val="-2"/>
          <w:kern w:val="0"/>
          <w:sz w:val="18"/>
          <w:szCs w:val="18"/>
          <w:u w:val="single"/>
          <w:lang w:val="en-US" w:eastAsia="en-US"/>
        </w:rPr>
        <w:t xml:space="preserve"> Agreement</w:t>
      </w:r>
      <w:r w:rsidRPr="00F43178">
        <w:rPr>
          <w:rFonts w:ascii="Verdana" w:hAnsi="Verdana" w:eastAsia="Verdana" w:cs="Verdana"/>
          <w:spacing w:val="-2"/>
          <w:kern w:val="0"/>
          <w:sz w:val="18"/>
          <w:szCs w:val="18"/>
          <w:u w:val="single"/>
          <w:lang w:val="en-US" w:eastAsia="en-US"/>
        </w:rPr>
        <w:t>)</w:t>
      </w:r>
      <w:r w:rsidRPr="00F43178">
        <w:rPr>
          <w:rFonts w:ascii="Verdana" w:hAnsi="Verdana" w:eastAsia="Verdana" w:cs="Verdana"/>
          <w:spacing w:val="-2"/>
          <w:kern w:val="0"/>
          <w:sz w:val="18"/>
          <w:szCs w:val="18"/>
          <w:lang w:val="en-US" w:eastAsia="en-US"/>
        </w:rPr>
        <w:t xml:space="preserve">: </w:t>
      </w:r>
    </w:p>
    <w:p w:rsidRPr="00F73260" w:rsidR="00C0414C" w:rsidP="00C0414C" w:rsidRDefault="00C0414C" w14:paraId="288BAA43" w14:textId="389D0CE8">
      <w:pPr>
        <w:widowControl w:val="0"/>
        <w:autoSpaceDE w:val="0"/>
        <w:autoSpaceDN w:val="0"/>
        <w:spacing w:after="0" w:line="276" w:lineRule="auto"/>
        <w:ind w:right="224"/>
        <w:rPr>
          <w:rFonts w:ascii="Verdana" w:hAnsi="Verdana" w:eastAsia="Verdana" w:cs="Verdana"/>
          <w:kern w:val="0"/>
          <w:sz w:val="18"/>
          <w:szCs w:val="18"/>
          <w:highlight w:val="yellow"/>
          <w:lang w:eastAsia="en-US"/>
        </w:rPr>
      </w:pPr>
      <w:r w:rsidRPr="00F43178">
        <w:rPr>
          <w:rFonts w:ascii="Verdana" w:hAnsi="Verdana" w:eastAsia="Verdana" w:cs="Verdana"/>
          <w:kern w:val="0"/>
          <w:sz w:val="18"/>
          <w:szCs w:val="18"/>
          <w:lang w:eastAsia="en-US"/>
        </w:rPr>
        <w:t>In december 2015 zijn de onderhandelingen over een handelsakkoord tussen de EU en de Filipijnen aangekondigd.</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Raad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eind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2015</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ingestemd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voorzitterschapsnotitie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voor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start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 de onderhandelingen. Deze notitie vormt een aanvulling op het mandaat van de Raad aan de Europese Commissie voor de onderhandelingen over een regionaal handelsakkoord met de ASEAN- regio</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uit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2007.</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tweede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onderhandelingsronde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13</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17</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februari</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2017.</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 xml:space="preserve">De onderhandelingen werden kort daarna onderbroken. Op 31 juli 2023 werd aangekondigd dat de intentie er was om de onderhandelingen weer te hervatten. Een </w:t>
      </w:r>
      <w:proofErr w:type="spellStart"/>
      <w:r w:rsidRPr="00F43178">
        <w:rPr>
          <w:rFonts w:ascii="Verdana" w:hAnsi="Verdana" w:eastAsia="Verdana" w:cs="Verdana"/>
          <w:i/>
          <w:kern w:val="0"/>
          <w:sz w:val="18"/>
          <w:szCs w:val="18"/>
          <w:lang w:eastAsia="en-US"/>
        </w:rPr>
        <w:t>scoping</w:t>
      </w:r>
      <w:proofErr w:type="spellEnd"/>
      <w:r w:rsidRPr="00F43178">
        <w:rPr>
          <w:rFonts w:ascii="Verdana" w:hAnsi="Verdana" w:eastAsia="Verdana" w:cs="Verdana"/>
          <w:i/>
          <w:kern w:val="0"/>
          <w:sz w:val="18"/>
          <w:szCs w:val="18"/>
          <w:lang w:eastAsia="en-US"/>
        </w:rPr>
        <w:t xml:space="preserve"> </w:t>
      </w:r>
      <w:proofErr w:type="spellStart"/>
      <w:r w:rsidRPr="00F43178">
        <w:rPr>
          <w:rFonts w:ascii="Verdana" w:hAnsi="Verdana" w:eastAsia="Verdana" w:cs="Verdana"/>
          <w:i/>
          <w:kern w:val="0"/>
          <w:sz w:val="18"/>
          <w:szCs w:val="18"/>
          <w:lang w:eastAsia="en-US"/>
        </w:rPr>
        <w:t>exercise</w:t>
      </w:r>
      <w:proofErr w:type="spellEnd"/>
      <w:r w:rsidRPr="00F43178">
        <w:rPr>
          <w:rFonts w:ascii="Verdana" w:hAnsi="Verdana" w:eastAsia="Verdana" w:cs="Verdana"/>
          <w:i/>
          <w:kern w:val="0"/>
          <w:sz w:val="18"/>
          <w:szCs w:val="18"/>
          <w:lang w:eastAsia="en-US"/>
        </w:rPr>
        <w:t xml:space="preserve"> </w:t>
      </w:r>
      <w:r w:rsidRPr="00F43178">
        <w:rPr>
          <w:rFonts w:ascii="Verdana" w:hAnsi="Verdana" w:eastAsia="Verdana" w:cs="Verdana"/>
          <w:kern w:val="0"/>
          <w:sz w:val="18"/>
          <w:szCs w:val="18"/>
          <w:lang w:eastAsia="en-US"/>
        </w:rPr>
        <w:t>vond plaats om te kijken of de opvattingen die de EU en de Filipijnen over het handelsakkoord hebben voldoende overeenkwamen.</w:t>
      </w:r>
      <w:r w:rsidRPr="00F43178">
        <w:rPr>
          <w:rFonts w:ascii="Verdana" w:hAnsi="Verdana" w:eastAsia="Verdana" w:cs="Verdana"/>
          <w:kern w:val="0"/>
          <w:sz w:val="18"/>
          <w:szCs w:val="18"/>
          <w:vertAlign w:val="superscript"/>
          <w:lang w:eastAsia="en-US"/>
        </w:rPr>
        <w:footnoteReference w:id="20"/>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Van 14 tot en met 18 oktober 2023 vond de eerste onderhandelingsronde plaats na een stop van bijna zeven jaar. De afgelopen onderhandelingsronde heeft plaatsgevonden in juni 2025.</w:t>
      </w:r>
      <w:r w:rsidRPr="00F43178">
        <w:rPr>
          <w:rFonts w:ascii="Verdana" w:hAnsi="Verdana" w:eastAsia="Verdana" w:cs="Verdana"/>
          <w:kern w:val="0"/>
          <w:sz w:val="18"/>
          <w:szCs w:val="18"/>
          <w:vertAlign w:val="superscript"/>
          <w:lang w:eastAsia="en-US"/>
        </w:rPr>
        <w:footnoteReference w:id="21"/>
      </w:r>
      <w:r w:rsidRPr="00F43178">
        <w:rPr>
          <w:rFonts w:ascii="Verdana" w:hAnsi="Verdana" w:eastAsia="Verdana" w:cs="Verdana"/>
          <w:kern w:val="0"/>
          <w:sz w:val="18"/>
          <w:szCs w:val="18"/>
          <w:lang w:eastAsia="en-US"/>
        </w:rPr>
        <w:t xml:space="preserve"> </w:t>
      </w:r>
      <w:r w:rsidRPr="00F43178">
        <w:rPr>
          <w:rFonts w:ascii="Verdana" w:hAnsi="Verdana" w:eastAsia="Verdana" w:cs="Verdana"/>
          <w:b/>
          <w:bCs/>
          <w:kern w:val="0"/>
          <w:sz w:val="18"/>
          <w:szCs w:val="18"/>
          <w:lang w:eastAsia="en-US"/>
        </w:rPr>
        <w:t xml:space="preserve">De </w:t>
      </w:r>
      <w:r w:rsidRPr="00F43178" w:rsidR="00090762">
        <w:rPr>
          <w:rFonts w:ascii="Verdana" w:hAnsi="Verdana" w:eastAsia="Verdana" w:cs="Verdana"/>
          <w:b/>
          <w:bCs/>
          <w:kern w:val="0"/>
          <w:sz w:val="18"/>
          <w:szCs w:val="18"/>
          <w:lang w:eastAsia="en-US"/>
        </w:rPr>
        <w:t>laatste onderhandelingsronde vond plaats in oktober 2025.</w:t>
      </w:r>
      <w:r w:rsidRPr="00F43178" w:rsidR="009E6CF5">
        <w:rPr>
          <w:rFonts w:ascii="Verdana" w:hAnsi="Verdana" w:eastAsia="Verdana" w:cs="Verdana"/>
          <w:b/>
          <w:bCs/>
          <w:kern w:val="0"/>
          <w:sz w:val="18"/>
          <w:szCs w:val="18"/>
          <w:lang w:eastAsia="en-US"/>
        </w:rPr>
        <w:t xml:space="preserve"> Tijdens deze ronde heeft de eerste marktaanboduitwisseling plaatsgevonden.</w:t>
      </w:r>
      <w:r w:rsidRPr="00F43178" w:rsidR="00090762">
        <w:rPr>
          <w:rFonts w:ascii="Verdana" w:hAnsi="Verdana" w:eastAsia="Verdana" w:cs="Verdana"/>
          <w:b/>
          <w:bCs/>
          <w:kern w:val="0"/>
          <w:sz w:val="18"/>
          <w:szCs w:val="18"/>
          <w:lang w:eastAsia="en-US"/>
        </w:rPr>
        <w:t xml:space="preserve"> </w:t>
      </w:r>
      <w:r w:rsidRPr="00F43178" w:rsidR="00090762">
        <w:rPr>
          <w:rFonts w:ascii="Verdana" w:hAnsi="Verdana" w:eastAsia="Verdana" w:cs="Verdana"/>
          <w:kern w:val="0"/>
          <w:sz w:val="18"/>
          <w:szCs w:val="18"/>
          <w:lang w:eastAsia="en-US"/>
        </w:rPr>
        <w:t xml:space="preserve"> </w:t>
      </w:r>
    </w:p>
    <w:p w:rsidRPr="00F73260" w:rsidR="00C0414C" w:rsidP="00C0414C" w:rsidRDefault="00C0414C" w14:paraId="110F8A75"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1C3F743C" w14:textId="77777777">
      <w:pPr>
        <w:widowControl w:val="0"/>
        <w:autoSpaceDE w:val="0"/>
        <w:autoSpaceDN w:val="0"/>
        <w:spacing w:before="1" w:after="0" w:line="276" w:lineRule="auto"/>
        <w:rPr>
          <w:rFonts w:ascii="Verdana" w:hAnsi="Verdana" w:eastAsia="Verdana" w:cs="Verdana"/>
          <w:sz w:val="18"/>
          <w:szCs w:val="18"/>
          <w:lang w:eastAsia="en-US"/>
        </w:rPr>
      </w:pPr>
      <w:r w:rsidRPr="00F43178">
        <w:rPr>
          <w:rFonts w:ascii="Verdana" w:hAnsi="Verdana" w:eastAsia="Verdana" w:cs="Verdana"/>
          <w:kern w:val="0"/>
          <w:sz w:val="18"/>
          <w:szCs w:val="18"/>
          <w:u w:val="single"/>
          <w:lang w:eastAsia="en-US"/>
        </w:rPr>
        <w:t>GCC</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 xml:space="preserve">(handelsakkoord </w:t>
      </w:r>
      <w:r w:rsidRPr="00F43178">
        <w:rPr>
          <w:rFonts w:ascii="Verdana" w:hAnsi="Verdana" w:eastAsia="Verdana" w:cs="Verdana"/>
          <w:i/>
          <w:kern w:val="0"/>
          <w:sz w:val="18"/>
          <w:szCs w:val="18"/>
          <w:u w:val="single"/>
          <w:lang w:eastAsia="en-US"/>
        </w:rPr>
        <w:t>EU</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Gulf</w:t>
      </w:r>
      <w:r w:rsidRPr="00F43178">
        <w:rPr>
          <w:rFonts w:ascii="Verdana" w:hAnsi="Verdana" w:eastAsia="Verdana" w:cs="Verdana"/>
          <w:i/>
          <w:spacing w:val="-3"/>
          <w:kern w:val="0"/>
          <w:sz w:val="18"/>
          <w:szCs w:val="18"/>
          <w:u w:val="single"/>
          <w:lang w:eastAsia="en-US"/>
        </w:rPr>
        <w:t xml:space="preserve"> </w:t>
      </w:r>
      <w:r w:rsidRPr="00F43178">
        <w:rPr>
          <w:rFonts w:ascii="Verdana" w:hAnsi="Verdana" w:eastAsia="Verdana" w:cs="Verdana"/>
          <w:i/>
          <w:kern w:val="0"/>
          <w:sz w:val="18"/>
          <w:szCs w:val="18"/>
          <w:u w:val="single"/>
          <w:lang w:eastAsia="en-US"/>
        </w:rPr>
        <w:t>Cooperation</w:t>
      </w:r>
      <w:r w:rsidRPr="00F43178">
        <w:rPr>
          <w:rFonts w:ascii="Verdana" w:hAnsi="Verdana" w:eastAsia="Verdana" w:cs="Verdana"/>
          <w:i/>
          <w:spacing w:val="-4"/>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Council</w:t>
      </w:r>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w:t>
      </w:r>
      <w:r w:rsidRPr="00F43178">
        <w:rPr>
          <w:rFonts w:ascii="Verdana" w:hAnsi="Verdana" w:eastAsia="Verdana" w:cs="Verdana"/>
          <w:spacing w:val="-2"/>
          <w:kern w:val="0"/>
          <w:sz w:val="18"/>
          <w:szCs w:val="18"/>
          <w:u w:val="single"/>
          <w:lang w:eastAsia="en-US"/>
        </w:rPr>
        <w:t xml:space="preserve"> </w:t>
      </w:r>
    </w:p>
    <w:p w:rsidRPr="00535251" w:rsidR="00C0414C" w:rsidP="00C0414C" w:rsidRDefault="00C0414C" w14:paraId="495AF172" w14:textId="77777777">
      <w:pPr>
        <w:spacing w:after="0" w:line="276" w:lineRule="auto"/>
        <w:rPr>
          <w:rFonts w:ascii="Verdana" w:hAnsi="Verdana" w:eastAsia="Verdana" w:cs="Verdana"/>
          <w:sz w:val="18"/>
          <w:szCs w:val="18"/>
          <w:lang w:eastAsia="en-US"/>
        </w:rPr>
      </w:pPr>
      <w:r w:rsidRPr="00535251">
        <w:rPr>
          <w:rFonts w:ascii="Verdana" w:hAnsi="Verdana" w:eastAsia="Verdana" w:cs="Verdana"/>
          <w:kern w:val="0"/>
          <w:sz w:val="18"/>
          <w:szCs w:val="18"/>
          <w:lang w:eastAsia="en-US"/>
        </w:rPr>
        <w:t>De</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kern w:val="0"/>
          <w:sz w:val="18"/>
          <w:szCs w:val="18"/>
          <w:lang w:eastAsia="en-US"/>
        </w:rPr>
        <w:t>Europese Gemeenschap</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de</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GCC</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startten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onderhandelingen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voor</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een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handelsakkoord in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1990.</w:t>
      </w:r>
      <w:r w:rsidRPr="00535251">
        <w:rPr>
          <w:rFonts w:ascii="Verdana" w:hAnsi="Verdana" w:eastAsia="Verdana" w:cs="Verdana"/>
          <w:spacing w:val="-6"/>
          <w:kern w:val="0"/>
          <w:sz w:val="18"/>
          <w:szCs w:val="18"/>
          <w:lang w:eastAsia="en-US"/>
        </w:rPr>
        <w:t xml:space="preserve"> </w:t>
      </w:r>
      <w:r w:rsidRPr="00535251">
        <w:rPr>
          <w:rFonts w:ascii="Verdana" w:hAnsi="Verdana" w:eastAsia="Verdana" w:cs="Verdana"/>
          <w:kern w:val="0"/>
          <w:sz w:val="18"/>
          <w:szCs w:val="18"/>
          <w:lang w:eastAsia="en-US"/>
        </w:rPr>
        <w:t>De</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kern w:val="0"/>
          <w:sz w:val="18"/>
          <w:szCs w:val="18"/>
          <w:lang w:eastAsia="en-US"/>
        </w:rPr>
        <w:t xml:space="preserve">onderhandelingen werden echter stopgezet in 2008. In juni 2022 ontving de Europese Commissie van de Raad een </w:t>
      </w:r>
      <w:bookmarkStart w:name="_Hlk177670730" w:id="2"/>
      <w:r w:rsidRPr="00535251">
        <w:rPr>
          <w:rFonts w:ascii="Verdana" w:hAnsi="Verdana" w:eastAsia="Verdana" w:cs="Verdana"/>
          <w:kern w:val="0"/>
          <w:sz w:val="18"/>
          <w:szCs w:val="18"/>
          <w:lang w:eastAsia="en-US"/>
        </w:rPr>
        <w:t>aanmoediging</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tot</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kern w:val="0"/>
          <w:sz w:val="18"/>
          <w:szCs w:val="18"/>
          <w:lang w:eastAsia="en-US"/>
        </w:rPr>
        <w:t>versnelling</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van</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kern w:val="0"/>
          <w:sz w:val="18"/>
          <w:szCs w:val="18"/>
          <w:lang w:eastAsia="en-US"/>
        </w:rPr>
        <w:t>het</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kern w:val="0"/>
          <w:sz w:val="18"/>
          <w:szCs w:val="18"/>
          <w:lang w:eastAsia="en-US"/>
        </w:rPr>
        <w:t>verkennende</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werk</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om</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vast</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te</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stellen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of</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de</w:t>
      </w:r>
      <w:r w:rsidRPr="00535251">
        <w:rPr>
          <w:rFonts w:ascii="Verdana" w:hAnsi="Verdana" w:eastAsia="Verdana" w:cs="Verdana"/>
          <w:spacing w:val="-3"/>
          <w:kern w:val="0"/>
          <w:sz w:val="18"/>
          <w:szCs w:val="18"/>
          <w:lang w:eastAsia="en-US"/>
        </w:rPr>
        <w:t xml:space="preserve"> </w:t>
      </w:r>
      <w:r w:rsidRPr="00535251">
        <w:rPr>
          <w:rFonts w:ascii="Verdana" w:hAnsi="Verdana" w:eastAsia="Verdana" w:cs="Verdana"/>
          <w:kern w:val="0"/>
          <w:sz w:val="18"/>
          <w:szCs w:val="18"/>
          <w:lang w:eastAsia="en-US"/>
        </w:rPr>
        <w:t>voorwaarden</w:t>
      </w:r>
      <w:r w:rsidRPr="00535251">
        <w:rPr>
          <w:rFonts w:ascii="Verdana" w:hAnsi="Verdana" w:eastAsia="Verdana" w:cs="Verdana"/>
          <w:spacing w:val="-4"/>
          <w:kern w:val="0"/>
          <w:sz w:val="18"/>
          <w:szCs w:val="18"/>
          <w:lang w:eastAsia="en-US"/>
        </w:rPr>
        <w:t xml:space="preserve"> </w:t>
      </w:r>
      <w:r w:rsidRPr="00535251">
        <w:rPr>
          <w:rFonts w:ascii="Verdana" w:hAnsi="Verdana" w:eastAsia="Verdana" w:cs="Verdana"/>
          <w:kern w:val="0"/>
          <w:sz w:val="18"/>
          <w:szCs w:val="18"/>
          <w:lang w:eastAsia="en-US"/>
        </w:rPr>
        <w:t>bestaan die een hervatting van de onderhandelingen mogelijk maken.</w:t>
      </w:r>
      <w:r w:rsidRPr="00535251">
        <w:rPr>
          <w:rFonts w:ascii="Verdana" w:hAnsi="Verdana" w:eastAsia="Verdana" w:cs="Verdana"/>
          <w:kern w:val="0"/>
          <w:sz w:val="18"/>
          <w:szCs w:val="18"/>
          <w:vertAlign w:val="superscript"/>
          <w:lang w:eastAsia="en-US"/>
        </w:rPr>
        <w:footnoteReference w:id="22"/>
      </w:r>
      <w:r w:rsidRPr="00535251">
        <w:rPr>
          <w:rFonts w:ascii="Verdana" w:hAnsi="Verdana" w:eastAsia="Verdana" w:cs="Verdana"/>
          <w:kern w:val="0"/>
          <w:sz w:val="18"/>
          <w:szCs w:val="18"/>
          <w:lang w:eastAsia="en-US"/>
        </w:rPr>
        <w:t xml:space="preserve"> De Commissie heeft herziene onderhandelingsrichtsnoeren aan de Raad voorgelegd voor akkoord, waarover uw Kamer is geïnformeerd</w:t>
      </w:r>
      <w:r w:rsidRPr="00535251">
        <w:rPr>
          <w:rFonts w:ascii="Verdana" w:hAnsi="Verdana" w:eastAsia="Verdana" w:cs="Verdana"/>
          <w:kern w:val="0"/>
          <w:sz w:val="18"/>
          <w:szCs w:val="18"/>
          <w:vertAlign w:val="superscript"/>
          <w:lang w:eastAsia="en-US"/>
        </w:rPr>
        <w:footnoteReference w:id="23"/>
      </w:r>
      <w:r w:rsidRPr="00535251">
        <w:rPr>
          <w:rFonts w:ascii="Verdana" w:hAnsi="Verdana" w:eastAsia="Verdana" w:cs="Verdana"/>
          <w:kern w:val="0"/>
          <w:sz w:val="18"/>
          <w:szCs w:val="18"/>
          <w:lang w:eastAsia="en-US"/>
        </w:rPr>
        <w:t>. De Raad heeft inmiddels het mandaat verleend.</w:t>
      </w:r>
    </w:p>
    <w:bookmarkEnd w:id="2"/>
    <w:p w:rsidRPr="00F73260" w:rsidR="00C0414C" w:rsidP="00C0414C" w:rsidRDefault="00C0414C" w14:paraId="40ED7F7A" w14:textId="77777777">
      <w:pPr>
        <w:spacing w:after="0" w:line="276" w:lineRule="auto"/>
        <w:rPr>
          <w:rFonts w:ascii="Verdana" w:hAnsi="Verdana" w:eastAsia="Verdana" w:cs="Verdana"/>
          <w:sz w:val="18"/>
          <w:szCs w:val="18"/>
          <w:highlight w:val="yellow"/>
          <w:lang w:eastAsia="en-US"/>
        </w:rPr>
      </w:pPr>
    </w:p>
    <w:p w:rsidRPr="006C1E8A" w:rsidR="00C0414C" w:rsidP="00C0414C" w:rsidRDefault="00C0414C" w14:paraId="724035B9"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7437954" w:id="3"/>
      <w:r w:rsidRPr="006C1E8A">
        <w:rPr>
          <w:rFonts w:ascii="Verdana" w:hAnsi="Verdana" w:eastAsia="Verdana" w:cs="Verdana"/>
          <w:kern w:val="0"/>
          <w:sz w:val="18"/>
          <w:szCs w:val="18"/>
          <w:u w:val="single"/>
          <w:lang w:eastAsia="en-US"/>
        </w:rPr>
        <w:t>India</w:t>
      </w:r>
      <w:r w:rsidRPr="006C1E8A">
        <w:rPr>
          <w:rFonts w:ascii="Verdana" w:hAnsi="Verdana" w:eastAsia="Verdana" w:cs="Verdana"/>
          <w:spacing w:val="-4"/>
          <w:kern w:val="0"/>
          <w:sz w:val="18"/>
          <w:szCs w:val="18"/>
          <w:u w:val="single"/>
          <w:lang w:eastAsia="en-US"/>
        </w:rPr>
        <w:t xml:space="preserve"> </w:t>
      </w:r>
      <w:r w:rsidRPr="006C1E8A">
        <w:rPr>
          <w:rFonts w:ascii="Verdana" w:hAnsi="Verdana" w:eastAsia="Verdana" w:cs="Verdana"/>
          <w:kern w:val="0"/>
          <w:sz w:val="18"/>
          <w:szCs w:val="18"/>
          <w:u w:val="single"/>
          <w:lang w:eastAsia="en-US"/>
        </w:rPr>
        <w:t>(</w:t>
      </w:r>
      <w:r w:rsidRPr="006C1E8A">
        <w:rPr>
          <w:rFonts w:ascii="Verdana" w:hAnsi="Verdana" w:eastAsia="Verdana" w:cs="Verdana"/>
          <w:i/>
          <w:kern w:val="0"/>
          <w:sz w:val="18"/>
          <w:szCs w:val="18"/>
          <w:u w:val="single"/>
          <w:lang w:eastAsia="en-US"/>
        </w:rPr>
        <w:t>India-EU</w:t>
      </w:r>
      <w:r w:rsidRPr="006C1E8A">
        <w:rPr>
          <w:rFonts w:ascii="Verdana" w:hAnsi="Verdana" w:eastAsia="Verdana" w:cs="Verdana"/>
          <w:i/>
          <w:spacing w:val="-3"/>
          <w:kern w:val="0"/>
          <w:sz w:val="18"/>
          <w:szCs w:val="18"/>
          <w:u w:val="single"/>
          <w:lang w:eastAsia="en-US"/>
        </w:rPr>
        <w:t xml:space="preserve"> </w:t>
      </w:r>
      <w:r w:rsidRPr="006C1E8A">
        <w:rPr>
          <w:rFonts w:ascii="Verdana" w:hAnsi="Verdana" w:eastAsia="Verdana" w:cs="Verdana"/>
          <w:i/>
          <w:kern w:val="0"/>
          <w:sz w:val="18"/>
          <w:szCs w:val="18"/>
          <w:u w:val="single"/>
          <w:lang w:eastAsia="en-US"/>
        </w:rPr>
        <w:t>Free</w:t>
      </w:r>
      <w:r w:rsidRPr="006C1E8A">
        <w:rPr>
          <w:rFonts w:ascii="Verdana" w:hAnsi="Verdana" w:eastAsia="Verdana" w:cs="Verdana"/>
          <w:i/>
          <w:spacing w:val="-2"/>
          <w:kern w:val="0"/>
          <w:sz w:val="18"/>
          <w:szCs w:val="18"/>
          <w:u w:val="single"/>
          <w:lang w:eastAsia="en-US"/>
        </w:rPr>
        <w:t xml:space="preserve"> </w:t>
      </w:r>
      <w:r w:rsidRPr="006C1E8A">
        <w:rPr>
          <w:rFonts w:ascii="Verdana" w:hAnsi="Verdana" w:eastAsia="Verdana" w:cs="Verdana"/>
          <w:i/>
          <w:kern w:val="0"/>
          <w:sz w:val="18"/>
          <w:szCs w:val="18"/>
          <w:u w:val="single"/>
          <w:lang w:eastAsia="en-US"/>
        </w:rPr>
        <w:t xml:space="preserve">Trade </w:t>
      </w:r>
      <w:r w:rsidRPr="006C1E8A">
        <w:rPr>
          <w:rFonts w:ascii="Verdana" w:hAnsi="Verdana" w:eastAsia="Verdana" w:cs="Verdana"/>
          <w:i/>
          <w:spacing w:val="-2"/>
          <w:kern w:val="0"/>
          <w:sz w:val="18"/>
          <w:szCs w:val="18"/>
          <w:u w:val="single"/>
          <w:lang w:eastAsia="en-US"/>
        </w:rPr>
        <w:t>Agreement</w:t>
      </w:r>
      <w:r w:rsidRPr="006C1E8A">
        <w:rPr>
          <w:rFonts w:ascii="Verdana" w:hAnsi="Verdana" w:eastAsia="Verdana" w:cs="Verdana"/>
          <w:spacing w:val="-2"/>
          <w:kern w:val="0"/>
          <w:sz w:val="18"/>
          <w:szCs w:val="18"/>
          <w:u w:val="single"/>
          <w:lang w:eastAsia="en-US"/>
        </w:rPr>
        <w:t>)</w:t>
      </w:r>
      <w:r w:rsidRPr="006C1E8A">
        <w:rPr>
          <w:rFonts w:ascii="Verdana" w:hAnsi="Verdana" w:eastAsia="Verdana" w:cs="Verdana"/>
          <w:spacing w:val="-2"/>
          <w:kern w:val="0"/>
          <w:sz w:val="18"/>
          <w:szCs w:val="18"/>
          <w:lang w:eastAsia="en-US"/>
        </w:rPr>
        <w:t xml:space="preserve">: </w:t>
      </w:r>
    </w:p>
    <w:p w:rsidRPr="006C1E8A" w:rsidR="00C0414C" w:rsidP="00C0414C" w:rsidRDefault="00C0414C" w14:paraId="2459E236" w14:textId="623F13FF">
      <w:pPr>
        <w:widowControl w:val="0"/>
        <w:autoSpaceDE w:val="0"/>
        <w:autoSpaceDN w:val="0"/>
        <w:spacing w:after="0" w:line="276" w:lineRule="auto"/>
        <w:ind w:right="200"/>
        <w:rPr>
          <w:rFonts w:ascii="Verdana" w:hAnsi="Verdana" w:eastAsia="Verdana" w:cs="Verdana"/>
          <w:spacing w:val="-4"/>
          <w:kern w:val="0"/>
          <w:sz w:val="18"/>
          <w:szCs w:val="18"/>
          <w:lang w:eastAsia="en-US"/>
        </w:rPr>
      </w:pPr>
      <w:r w:rsidRPr="006C1E8A">
        <w:rPr>
          <w:rFonts w:ascii="Verdana" w:hAnsi="Verdana" w:eastAsia="Verdana" w:cs="Verdana"/>
          <w:kern w:val="0"/>
          <w:sz w:val="18"/>
          <w:szCs w:val="18"/>
          <w:lang w:eastAsia="en-US"/>
        </w:rPr>
        <w:t>De EU en India onderhandelen</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sinds 2007 over een</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handels-</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en</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investeringsakkoord.</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spacing w:val="-5"/>
          <w:kern w:val="0"/>
          <w:sz w:val="18"/>
          <w:szCs w:val="18"/>
          <w:lang w:eastAsia="en-US"/>
        </w:rPr>
        <w:t xml:space="preserve">Tussen </w:t>
      </w:r>
      <w:r w:rsidRPr="006C1E8A">
        <w:rPr>
          <w:rFonts w:ascii="Verdana" w:hAnsi="Verdana" w:eastAsia="Verdana" w:cs="Verdana"/>
          <w:kern w:val="0"/>
          <w:sz w:val="18"/>
          <w:szCs w:val="18"/>
          <w:lang w:eastAsia="en-US"/>
        </w:rPr>
        <w:t>2013 en 2021</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lagen</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de</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onderhandelingen</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stil,</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wegens</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een</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gebrek</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aan</w:t>
      </w:r>
      <w:r w:rsidRPr="006C1E8A">
        <w:rPr>
          <w:rFonts w:ascii="Verdana" w:hAnsi="Verdana" w:eastAsia="Verdana" w:cs="Verdana"/>
          <w:spacing w:val="-5"/>
          <w:kern w:val="0"/>
          <w:sz w:val="18"/>
          <w:szCs w:val="18"/>
          <w:lang w:eastAsia="en-US"/>
        </w:rPr>
        <w:t xml:space="preserve"> </w:t>
      </w:r>
      <w:r w:rsidRPr="006C1E8A">
        <w:rPr>
          <w:rFonts w:ascii="Verdana" w:hAnsi="Verdana" w:eastAsia="Verdana" w:cs="Verdana"/>
          <w:kern w:val="0"/>
          <w:sz w:val="18"/>
          <w:szCs w:val="18"/>
          <w:lang w:eastAsia="en-US"/>
        </w:rPr>
        <w:t>een</w:t>
      </w:r>
      <w:r w:rsidRPr="006C1E8A">
        <w:rPr>
          <w:rFonts w:ascii="Verdana" w:hAnsi="Verdana" w:eastAsia="Verdana" w:cs="Verdana"/>
          <w:spacing w:val="-2"/>
          <w:kern w:val="0"/>
          <w:sz w:val="18"/>
          <w:szCs w:val="18"/>
          <w:lang w:eastAsia="en-US"/>
        </w:rPr>
        <w:t xml:space="preserve"> </w:t>
      </w:r>
      <w:r w:rsidRPr="006C1E8A">
        <w:rPr>
          <w:rFonts w:ascii="Verdana" w:hAnsi="Verdana" w:eastAsia="Verdana" w:cs="Verdana"/>
          <w:kern w:val="0"/>
          <w:sz w:val="18"/>
          <w:szCs w:val="18"/>
          <w:lang w:eastAsia="en-US"/>
        </w:rPr>
        <w:t>gelijk</w:t>
      </w:r>
      <w:r w:rsidRPr="006C1E8A">
        <w:rPr>
          <w:rFonts w:ascii="Verdana" w:hAnsi="Verdana" w:eastAsia="Verdana" w:cs="Verdana"/>
          <w:spacing w:val="-4"/>
          <w:kern w:val="0"/>
          <w:sz w:val="18"/>
          <w:szCs w:val="18"/>
          <w:lang w:eastAsia="en-US"/>
        </w:rPr>
        <w:t xml:space="preserve"> </w:t>
      </w:r>
      <w:r w:rsidRPr="006C1E8A">
        <w:rPr>
          <w:rFonts w:ascii="Verdana" w:hAnsi="Verdana" w:eastAsia="Verdana" w:cs="Verdana"/>
          <w:kern w:val="0"/>
          <w:sz w:val="18"/>
          <w:szCs w:val="18"/>
          <w:lang w:eastAsia="en-US"/>
        </w:rPr>
        <w:t xml:space="preserve">ambitieniveau. In mei 2021 werd besloten de onderhandelingen over een gebalanceerd, ambitieus 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 voor een handelsakkoord vond plaats in juni 2022. Sindsdien zijn er </w:t>
      </w:r>
      <w:r w:rsidRPr="006C1E8A" w:rsidR="006C1E8A">
        <w:rPr>
          <w:rFonts w:ascii="Verdana" w:hAnsi="Verdana" w:eastAsia="Verdana" w:cs="Verdana"/>
          <w:b/>
          <w:bCs/>
          <w:kern w:val="0"/>
          <w:sz w:val="18"/>
          <w:szCs w:val="18"/>
          <w:lang w:eastAsia="en-US"/>
        </w:rPr>
        <w:t>veertien</w:t>
      </w:r>
      <w:r w:rsidRPr="006C1E8A">
        <w:rPr>
          <w:rFonts w:ascii="Verdana" w:hAnsi="Verdana" w:eastAsia="Verdana" w:cs="Verdana"/>
          <w:kern w:val="0"/>
          <w:sz w:val="18"/>
          <w:szCs w:val="18"/>
          <w:lang w:eastAsia="en-US"/>
        </w:rPr>
        <w:t xml:space="preserve"> onderhandelingsrondes geweest, waarvan de laatste van </w:t>
      </w:r>
      <w:r w:rsidRPr="006C1E8A" w:rsidR="006C1E8A">
        <w:rPr>
          <w:rFonts w:ascii="Verdana" w:hAnsi="Verdana" w:eastAsia="Verdana" w:cs="Verdana"/>
          <w:b/>
          <w:bCs/>
          <w:kern w:val="0"/>
          <w:sz w:val="18"/>
          <w:szCs w:val="18"/>
          <w:lang w:eastAsia="en-US"/>
        </w:rPr>
        <w:t>6 tot 10 oktober</w:t>
      </w:r>
      <w:r w:rsidRPr="006C1E8A">
        <w:rPr>
          <w:rFonts w:ascii="Verdana" w:hAnsi="Verdana" w:eastAsia="Verdana" w:cs="Verdana"/>
          <w:kern w:val="0"/>
          <w:sz w:val="18"/>
          <w:szCs w:val="18"/>
          <w:lang w:eastAsia="en-US"/>
        </w:rPr>
        <w:t xml:space="preserve"> 2025 was. In februari 2025 hebben EU Commissievoorzitter Von der Leyen en de Indiase minister-president Modi de ambitie uitgesproken om de onderhandelingen over een handelsakkoord voor het einde van dit jaar af te ronden. </w:t>
      </w:r>
    </w:p>
    <w:p w:rsidRPr="00F73260" w:rsidR="00C0414C" w:rsidP="00C0414C" w:rsidRDefault="00C0414C" w14:paraId="2747E997" w14:textId="77777777">
      <w:pPr>
        <w:widowControl w:val="0"/>
        <w:autoSpaceDE w:val="0"/>
        <w:autoSpaceDN w:val="0"/>
        <w:spacing w:after="0" w:line="276" w:lineRule="auto"/>
        <w:ind w:right="200"/>
        <w:rPr>
          <w:rFonts w:ascii="Verdana" w:hAnsi="Verdana" w:eastAsia="Verdana" w:cs="Verdana"/>
          <w:spacing w:val="-4"/>
          <w:kern w:val="0"/>
          <w:sz w:val="18"/>
          <w:szCs w:val="18"/>
          <w:highlight w:val="yellow"/>
          <w:lang w:eastAsia="en-US"/>
        </w:rPr>
      </w:pPr>
    </w:p>
    <w:p w:rsidRPr="006C1E8A" w:rsidR="00C0414C" w:rsidP="00C0414C" w:rsidRDefault="00C0414C" w14:paraId="0CD913A2"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6C1E8A">
        <w:rPr>
          <w:rFonts w:ascii="Verdana" w:hAnsi="Verdana" w:eastAsia="Verdana" w:cs="Verdana"/>
          <w:kern w:val="0"/>
          <w:sz w:val="18"/>
          <w:szCs w:val="18"/>
          <w:lang w:eastAsia="en-US"/>
        </w:rPr>
        <w:t>Daarnaast kondigden de EU en India op</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25</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april</w:t>
      </w:r>
      <w:r w:rsidRPr="006C1E8A">
        <w:rPr>
          <w:rFonts w:ascii="Verdana" w:hAnsi="Verdana" w:eastAsia="Verdana" w:cs="Verdana"/>
          <w:spacing w:val="-2"/>
          <w:kern w:val="0"/>
          <w:sz w:val="18"/>
          <w:szCs w:val="18"/>
          <w:lang w:eastAsia="en-US"/>
        </w:rPr>
        <w:t xml:space="preserve"> </w:t>
      </w:r>
      <w:r w:rsidRPr="006C1E8A">
        <w:rPr>
          <w:rFonts w:ascii="Verdana" w:hAnsi="Verdana" w:eastAsia="Verdana" w:cs="Verdana"/>
          <w:kern w:val="0"/>
          <w:sz w:val="18"/>
          <w:szCs w:val="18"/>
          <w:lang w:eastAsia="en-US"/>
        </w:rPr>
        <w:t>2022</w:t>
      </w:r>
      <w:r w:rsidRPr="006C1E8A">
        <w:rPr>
          <w:rFonts w:ascii="Verdana" w:hAnsi="Verdana" w:eastAsia="Verdana" w:cs="Verdana"/>
          <w:spacing w:val="-3"/>
          <w:kern w:val="0"/>
          <w:sz w:val="18"/>
          <w:szCs w:val="18"/>
          <w:lang w:eastAsia="en-US"/>
        </w:rPr>
        <w:t xml:space="preserve"> </w:t>
      </w:r>
      <w:r w:rsidRPr="006C1E8A">
        <w:rPr>
          <w:rFonts w:ascii="Verdana" w:hAnsi="Verdana" w:eastAsia="Verdana" w:cs="Verdana"/>
          <w:kern w:val="0"/>
          <w:sz w:val="18"/>
          <w:szCs w:val="18"/>
          <w:lang w:eastAsia="en-US"/>
        </w:rPr>
        <w:t xml:space="preserve">de start van een </w:t>
      </w:r>
      <w:r w:rsidRPr="006C1E8A">
        <w:rPr>
          <w:rFonts w:ascii="Verdana" w:hAnsi="Verdana" w:eastAsia="Verdana" w:cs="Verdana"/>
          <w:i/>
          <w:iCs/>
          <w:kern w:val="0"/>
          <w:sz w:val="18"/>
          <w:szCs w:val="18"/>
          <w:lang w:eastAsia="en-US"/>
        </w:rPr>
        <w:t xml:space="preserve">Trade en Technology Council </w:t>
      </w:r>
      <w:r w:rsidRPr="006C1E8A">
        <w:rPr>
          <w:rFonts w:ascii="Verdana" w:hAnsi="Verdana" w:eastAsia="Verdana" w:cs="Verdana"/>
          <w:kern w:val="0"/>
          <w:sz w:val="18"/>
          <w:szCs w:val="18"/>
          <w:lang w:eastAsia="en-US"/>
        </w:rPr>
        <w:t xml:space="preserve">(TTC) aan, om de </w:t>
      </w:r>
      <w:proofErr w:type="spellStart"/>
      <w:r w:rsidRPr="006C1E8A">
        <w:rPr>
          <w:rFonts w:ascii="Verdana" w:hAnsi="Verdana" w:eastAsia="Verdana" w:cs="Verdana"/>
          <w:kern w:val="0"/>
          <w:sz w:val="18"/>
          <w:szCs w:val="18"/>
          <w:lang w:eastAsia="en-US"/>
        </w:rPr>
        <w:t>nexus</w:t>
      </w:r>
      <w:proofErr w:type="spellEnd"/>
      <w:r w:rsidRPr="006C1E8A">
        <w:rPr>
          <w:rFonts w:ascii="Verdana" w:hAnsi="Verdana" w:eastAsia="Verdana" w:cs="Verdana"/>
          <w:kern w:val="0"/>
          <w:sz w:val="18"/>
          <w:szCs w:val="18"/>
          <w:lang w:eastAsia="en-US"/>
        </w:rPr>
        <w:t xml:space="preserve"> tussen</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handel,</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technologie</w:t>
      </w:r>
      <w:r w:rsidRPr="006C1E8A">
        <w:rPr>
          <w:rFonts w:ascii="Verdana" w:hAnsi="Verdana" w:eastAsia="Verdana" w:cs="Verdana"/>
          <w:spacing w:val="-2"/>
          <w:kern w:val="0"/>
          <w:sz w:val="18"/>
          <w:szCs w:val="18"/>
          <w:lang w:eastAsia="en-US"/>
        </w:rPr>
        <w:t xml:space="preserve"> </w:t>
      </w:r>
      <w:r w:rsidRPr="006C1E8A">
        <w:rPr>
          <w:rFonts w:ascii="Verdana" w:hAnsi="Verdana" w:eastAsia="Verdana" w:cs="Verdana"/>
          <w:kern w:val="0"/>
          <w:sz w:val="18"/>
          <w:szCs w:val="18"/>
          <w:lang w:eastAsia="en-US"/>
        </w:rPr>
        <w:t>en</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veiligheid te bespreken.</w:t>
      </w:r>
      <w:r w:rsidRPr="006C1E8A">
        <w:rPr>
          <w:rFonts w:ascii="Verdana" w:hAnsi="Verdana" w:eastAsia="Verdana" w:cs="Verdana"/>
          <w:spacing w:val="-1"/>
          <w:kern w:val="0"/>
          <w:sz w:val="18"/>
          <w:szCs w:val="18"/>
          <w:lang w:eastAsia="en-US"/>
        </w:rPr>
        <w:t xml:space="preserve"> </w:t>
      </w:r>
      <w:r w:rsidRPr="006C1E8A">
        <w:rPr>
          <w:rFonts w:ascii="Verdana" w:hAnsi="Verdana" w:eastAsia="Verdana" w:cs="Verdana"/>
          <w:kern w:val="0"/>
          <w:sz w:val="18"/>
          <w:szCs w:val="18"/>
          <w:lang w:eastAsia="en-US"/>
        </w:rPr>
        <w:t>De TTC</w:t>
      </w:r>
      <w:r w:rsidRPr="006C1E8A">
        <w:rPr>
          <w:rFonts w:ascii="Verdana" w:hAnsi="Verdana" w:eastAsia="Verdana" w:cs="Verdana"/>
          <w:i/>
          <w:iCs/>
          <w:kern w:val="0"/>
          <w:sz w:val="18"/>
          <w:szCs w:val="18"/>
          <w:lang w:eastAsia="en-US"/>
        </w:rPr>
        <w:t xml:space="preserve"> </w:t>
      </w:r>
      <w:r w:rsidRPr="006C1E8A">
        <w:rPr>
          <w:rFonts w:ascii="Verdana" w:hAnsi="Verdana" w:eastAsia="Verdana" w:cs="Verdana"/>
          <w:kern w:val="0"/>
          <w:sz w:val="18"/>
          <w:szCs w:val="18"/>
          <w:lang w:eastAsia="en-US"/>
        </w:rPr>
        <w:t xml:space="preserve">omvat drie werkgroepen. Deze gaan over (1) strategische technologieën, </w:t>
      </w:r>
      <w:r w:rsidRPr="006C1E8A">
        <w:rPr>
          <w:rFonts w:ascii="Verdana" w:hAnsi="Verdana" w:eastAsia="Verdana" w:cs="Verdana"/>
          <w:i/>
          <w:iCs/>
          <w:kern w:val="0"/>
          <w:sz w:val="18"/>
          <w:szCs w:val="18"/>
          <w:lang w:eastAsia="en-US"/>
        </w:rPr>
        <w:t>e-</w:t>
      </w:r>
      <w:proofErr w:type="spellStart"/>
      <w:r w:rsidRPr="006C1E8A">
        <w:rPr>
          <w:rFonts w:ascii="Verdana" w:hAnsi="Verdana" w:eastAsia="Verdana" w:cs="Verdana"/>
          <w:i/>
          <w:iCs/>
          <w:kern w:val="0"/>
          <w:sz w:val="18"/>
          <w:szCs w:val="18"/>
          <w:lang w:eastAsia="en-US"/>
        </w:rPr>
        <w:t>governance</w:t>
      </w:r>
      <w:proofErr w:type="spellEnd"/>
      <w:r w:rsidRPr="006C1E8A">
        <w:rPr>
          <w:rFonts w:ascii="Verdana" w:hAnsi="Verdana" w:eastAsia="Verdana" w:cs="Verdana"/>
          <w:i/>
          <w:iCs/>
          <w:kern w:val="0"/>
          <w:sz w:val="18"/>
          <w:szCs w:val="18"/>
          <w:lang w:eastAsia="en-US"/>
        </w:rPr>
        <w:t xml:space="preserve"> </w:t>
      </w:r>
      <w:r w:rsidRPr="006C1E8A">
        <w:rPr>
          <w:rFonts w:ascii="Verdana" w:hAnsi="Verdana" w:eastAsia="Verdana" w:cs="Verdana"/>
          <w:kern w:val="0"/>
          <w:sz w:val="18"/>
          <w:szCs w:val="18"/>
          <w:lang w:eastAsia="en-US"/>
        </w:rPr>
        <w:t xml:space="preserve">en digitale connectiviteit, (2) groene en schone energie technologieën en (3) handel, investeringen en weerbare </w:t>
      </w:r>
      <w:proofErr w:type="spellStart"/>
      <w:r w:rsidRPr="006C1E8A">
        <w:rPr>
          <w:rFonts w:ascii="Verdana" w:hAnsi="Verdana" w:eastAsia="Verdana" w:cs="Verdana"/>
          <w:kern w:val="0"/>
          <w:sz w:val="18"/>
          <w:szCs w:val="18"/>
          <w:lang w:eastAsia="en-US"/>
        </w:rPr>
        <w:t>waardeketens</w:t>
      </w:r>
      <w:proofErr w:type="spellEnd"/>
      <w:r w:rsidRPr="006C1E8A">
        <w:rPr>
          <w:rFonts w:ascii="Verdana" w:hAnsi="Verdana" w:eastAsia="Verdana" w:cs="Verdana"/>
          <w:kern w:val="0"/>
          <w:sz w:val="18"/>
          <w:szCs w:val="18"/>
          <w:lang w:eastAsia="en-US"/>
        </w:rPr>
        <w:t xml:space="preserve">. Er hebben twee bijeenkomsten van de TTC plaatsgevonden, waarvan de laatste op 28 februari 2025 in New Delhi. </w:t>
      </w:r>
    </w:p>
    <w:bookmarkEnd w:id="3"/>
    <w:p w:rsidRPr="00F73260" w:rsidR="00C0414C" w:rsidP="00C0414C" w:rsidRDefault="00C0414C" w14:paraId="7ED2F627"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43178" w:rsidR="00C0414C" w:rsidP="00C0414C" w:rsidRDefault="00C0414C" w14:paraId="7E3A413B" w14:textId="77777777">
      <w:pPr>
        <w:widowControl w:val="0"/>
        <w:autoSpaceDE w:val="0"/>
        <w:autoSpaceDN w:val="0"/>
        <w:spacing w:after="0" w:line="276" w:lineRule="auto"/>
        <w:rPr>
          <w:rFonts w:ascii="Verdana" w:hAnsi="Verdana" w:eastAsia="Verdana" w:cs="Verdana"/>
          <w:kern w:val="0"/>
          <w:sz w:val="18"/>
          <w:szCs w:val="18"/>
          <w:lang w:val="en-US" w:eastAsia="en-US"/>
        </w:rPr>
      </w:pPr>
      <w:proofErr w:type="spellStart"/>
      <w:r w:rsidRPr="00F43178">
        <w:rPr>
          <w:rFonts w:ascii="Verdana" w:hAnsi="Verdana" w:eastAsia="Verdana" w:cs="Verdana"/>
          <w:kern w:val="0"/>
          <w:sz w:val="18"/>
          <w:szCs w:val="18"/>
          <w:u w:val="single"/>
          <w:lang w:val="en-US" w:eastAsia="en-US"/>
        </w:rPr>
        <w:t>Indonesië</w:t>
      </w:r>
      <w:proofErr w:type="spellEnd"/>
      <w:r w:rsidRPr="00F43178">
        <w:rPr>
          <w:rFonts w:ascii="Verdana" w:hAnsi="Verdana" w:eastAsia="Verdana" w:cs="Verdana"/>
          <w:spacing w:val="-9"/>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Indonesia-EU</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Comprehensive</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Economic</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Partnership</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Agreement</w:t>
      </w:r>
      <w:r w:rsidRPr="00F43178">
        <w:rPr>
          <w:rFonts w:ascii="Verdana" w:hAnsi="Verdana" w:eastAsia="Verdana" w:cs="Verdana"/>
          <w:i/>
          <w:spacing w:val="-2"/>
          <w:kern w:val="0"/>
          <w:sz w:val="18"/>
          <w:szCs w:val="18"/>
          <w:u w:val="single"/>
          <w:lang w:val="en-US" w:eastAsia="en-US"/>
        </w:rPr>
        <w:t xml:space="preserve"> </w:t>
      </w:r>
      <w:r w:rsidRPr="00F43178">
        <w:rPr>
          <w:rFonts w:ascii="Verdana" w:hAnsi="Verdana" w:eastAsia="Verdana" w:cs="Verdana"/>
          <w:spacing w:val="-2"/>
          <w:kern w:val="0"/>
          <w:sz w:val="18"/>
          <w:szCs w:val="18"/>
          <w:u w:val="single"/>
          <w:lang w:val="en-US" w:eastAsia="en-US"/>
        </w:rPr>
        <w:t>(CEPA)</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1BE5796F" w14:textId="2ACE94A1">
      <w:pPr>
        <w:widowControl w:val="0"/>
        <w:autoSpaceDE w:val="0"/>
        <w:autoSpaceDN w:val="0"/>
        <w:spacing w:after="0" w:line="276" w:lineRule="auto"/>
        <w:ind w:right="200"/>
        <w:rPr>
          <w:rFonts w:ascii="Verdana" w:hAnsi="Verdana" w:eastAsia="Verdana" w:cs="Verdana"/>
          <w:kern w:val="0"/>
          <w:sz w:val="18"/>
          <w:szCs w:val="18"/>
          <w:lang w:eastAsia="en-US"/>
        </w:rPr>
      </w:pPr>
      <w:bookmarkStart w:name="_Hlk181609930" w:id="4"/>
      <w:r w:rsidRPr="00F43178">
        <w:rPr>
          <w:rFonts w:ascii="Verdana" w:hAnsi="Verdana" w:eastAsia="Verdana" w:cs="Verdana"/>
          <w:kern w:val="0"/>
          <w:sz w:val="18"/>
          <w:szCs w:val="18"/>
          <w:lang w:eastAsia="en-US"/>
        </w:rPr>
        <w:t xml:space="preserve">De Raad heeft op 18 juli 2016 ingestemd met een voorzitterschapsnotitie voor de start van de onderhandelingen over een handelsakkoord tussen de EU en Indonesië. Deze notitie vormt een </w:t>
      </w:r>
      <w:r w:rsidRPr="00F43178">
        <w:rPr>
          <w:rFonts w:ascii="Verdana" w:hAnsi="Verdana" w:eastAsia="Verdana" w:cs="Verdana"/>
          <w:kern w:val="0"/>
          <w:sz w:val="18"/>
          <w:szCs w:val="18"/>
          <w:lang w:eastAsia="en-US"/>
        </w:rPr>
        <w:lastRenderedPageBreak/>
        <w:t xml:space="preserve">aanvulling op het bestaande ASEAN-mandaat uit 2007. Op traditionele handelsonderdelen is 85%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w:t>
      </w:r>
      <w:r w:rsidRPr="00F43178" w:rsidR="004D7A5D">
        <w:rPr>
          <w:rFonts w:ascii="Verdana" w:hAnsi="Verdana" w:eastAsia="Verdana" w:cs="Verdana"/>
          <w:b/>
          <w:bCs/>
          <w:kern w:val="0"/>
          <w:sz w:val="18"/>
          <w:szCs w:val="18"/>
          <w:lang w:eastAsia="en-US"/>
        </w:rPr>
        <w:t xml:space="preserve">Op 23 september 2025 presenteerden </w:t>
      </w:r>
      <w:r w:rsidR="00026161">
        <w:rPr>
          <w:rFonts w:ascii="Verdana" w:hAnsi="Verdana" w:eastAsia="Verdana" w:cs="Verdana"/>
          <w:b/>
          <w:bCs/>
          <w:kern w:val="0"/>
          <w:sz w:val="18"/>
          <w:szCs w:val="18"/>
          <w:lang w:eastAsia="en-US"/>
        </w:rPr>
        <w:t>Euroc</w:t>
      </w:r>
      <w:r w:rsidRPr="00F43178" w:rsidR="004D7A5D">
        <w:rPr>
          <w:rFonts w:ascii="Verdana" w:hAnsi="Verdana" w:eastAsia="Verdana" w:cs="Verdana"/>
          <w:b/>
          <w:bCs/>
          <w:kern w:val="0"/>
          <w:sz w:val="18"/>
          <w:szCs w:val="18"/>
          <w:lang w:eastAsia="en-US"/>
        </w:rPr>
        <w:t xml:space="preserve">ommissaris voor Handel </w:t>
      </w:r>
      <w:proofErr w:type="spellStart"/>
      <w:r w:rsidRPr="00F43178" w:rsidR="004D7A5D">
        <w:rPr>
          <w:rFonts w:ascii="Verdana" w:hAnsi="Verdana" w:eastAsia="Verdana" w:cs="Verdana"/>
          <w:b/>
          <w:bCs/>
          <w:kern w:val="0"/>
          <w:sz w:val="18"/>
          <w:szCs w:val="18"/>
          <w:lang w:eastAsia="en-US"/>
        </w:rPr>
        <w:t>Šefčovič</w:t>
      </w:r>
      <w:proofErr w:type="spellEnd"/>
      <w:r w:rsidRPr="00F43178" w:rsidR="004D7A5D">
        <w:rPr>
          <w:rFonts w:ascii="Verdana" w:hAnsi="Verdana" w:eastAsia="Verdana" w:cs="Verdana"/>
          <w:b/>
          <w:bCs/>
          <w:kern w:val="0"/>
          <w:sz w:val="18"/>
          <w:szCs w:val="18"/>
          <w:lang w:eastAsia="en-US"/>
        </w:rPr>
        <w:t xml:space="preserve"> en Indonesische Minister </w:t>
      </w:r>
      <w:proofErr w:type="spellStart"/>
      <w:r w:rsidRPr="00F43178" w:rsidR="004D7A5D">
        <w:rPr>
          <w:rFonts w:ascii="Verdana" w:hAnsi="Verdana" w:eastAsia="Verdana" w:cs="Verdana"/>
          <w:b/>
          <w:bCs/>
          <w:kern w:val="0"/>
          <w:sz w:val="18"/>
          <w:szCs w:val="18"/>
          <w:lang w:eastAsia="en-US"/>
        </w:rPr>
        <w:t>Airlangga</w:t>
      </w:r>
      <w:proofErr w:type="spellEnd"/>
      <w:r w:rsidRPr="00F43178" w:rsidR="004D7A5D">
        <w:rPr>
          <w:rFonts w:ascii="Verdana" w:hAnsi="Verdana" w:eastAsia="Verdana" w:cs="Verdana"/>
          <w:b/>
          <w:bCs/>
          <w:kern w:val="0"/>
          <w:sz w:val="18"/>
          <w:szCs w:val="18"/>
          <w:lang w:eastAsia="en-US"/>
        </w:rPr>
        <w:t xml:space="preserve"> </w:t>
      </w:r>
      <w:proofErr w:type="spellStart"/>
      <w:r w:rsidRPr="00F43178" w:rsidR="004D7A5D">
        <w:rPr>
          <w:rFonts w:ascii="Verdana" w:hAnsi="Verdana" w:eastAsia="Verdana" w:cs="Verdana"/>
          <w:b/>
          <w:bCs/>
          <w:kern w:val="0"/>
          <w:sz w:val="18"/>
          <w:szCs w:val="18"/>
          <w:lang w:eastAsia="en-US"/>
        </w:rPr>
        <w:t>Hartarto</w:t>
      </w:r>
      <w:proofErr w:type="spellEnd"/>
      <w:r w:rsidRPr="00F43178" w:rsidR="004D7A5D">
        <w:rPr>
          <w:rFonts w:ascii="Verdana" w:hAnsi="Verdana" w:eastAsia="Verdana" w:cs="Verdana"/>
          <w:b/>
          <w:bCs/>
          <w:kern w:val="0"/>
          <w:sz w:val="18"/>
          <w:szCs w:val="18"/>
          <w:lang w:eastAsia="en-US"/>
        </w:rPr>
        <w:t xml:space="preserve"> het onderhandelaarsakkoord. Het kabinet zal positie innemen wanneer de Commissie de teksten van het akkoord ter besluitvorming voorlegt aan de Raad en het Europees Parlement. Alvorens dit kan gebeuren, zal eerst aan beide zijden juridische opschoning moeten plaatsvinden en zal in de EU het verdrag vertaald moeten worden naar alle talen van de EU lidstaten.</w:t>
      </w:r>
    </w:p>
    <w:p w:rsidRPr="00F73260" w:rsidR="00C0414C" w:rsidP="00C0414C" w:rsidRDefault="00C0414C" w14:paraId="4D705AAF"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D55591" w:rsidR="00C0414C" w:rsidP="00C0414C" w:rsidRDefault="00C0414C" w14:paraId="6A53D0BA"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195525094" w:id="5"/>
      <w:bookmarkEnd w:id="4"/>
      <w:proofErr w:type="spellStart"/>
      <w:r w:rsidRPr="00D55591">
        <w:rPr>
          <w:rFonts w:ascii="Verdana" w:hAnsi="Verdana" w:eastAsia="Verdana" w:cs="Verdana"/>
          <w:kern w:val="0"/>
          <w:sz w:val="18"/>
          <w:szCs w:val="18"/>
          <w:u w:val="single"/>
          <w:lang w:val="en-US" w:eastAsia="en-US"/>
        </w:rPr>
        <w:t>Jordanië</w:t>
      </w:r>
      <w:proofErr w:type="spellEnd"/>
      <w:r w:rsidRPr="00D55591">
        <w:rPr>
          <w:rFonts w:ascii="Verdana" w:hAnsi="Verdana" w:eastAsia="Verdana" w:cs="Verdana"/>
          <w:spacing w:val="-4"/>
          <w:kern w:val="0"/>
          <w:sz w:val="18"/>
          <w:szCs w:val="18"/>
          <w:u w:val="single"/>
          <w:lang w:val="en-US" w:eastAsia="en-US"/>
        </w:rPr>
        <w:t xml:space="preserve"> </w:t>
      </w:r>
      <w:r w:rsidRPr="00D55591">
        <w:rPr>
          <w:rFonts w:ascii="Verdana" w:hAnsi="Verdana" w:eastAsia="Verdana" w:cs="Verdana"/>
          <w:kern w:val="0"/>
          <w:sz w:val="18"/>
          <w:szCs w:val="18"/>
          <w:u w:val="single"/>
          <w:lang w:val="en-US" w:eastAsia="en-US"/>
        </w:rPr>
        <w:t>(</w:t>
      </w:r>
      <w:r w:rsidRPr="00D55591">
        <w:rPr>
          <w:rFonts w:ascii="Verdana" w:hAnsi="Verdana" w:eastAsia="Verdana" w:cs="Verdana"/>
          <w:i/>
          <w:kern w:val="0"/>
          <w:sz w:val="18"/>
          <w:szCs w:val="18"/>
          <w:u w:val="single"/>
          <w:lang w:val="en-US" w:eastAsia="en-US"/>
        </w:rPr>
        <w:t>Deep</w:t>
      </w:r>
      <w:r w:rsidRPr="00D55591">
        <w:rPr>
          <w:rFonts w:ascii="Verdana" w:hAnsi="Verdana" w:eastAsia="Verdana" w:cs="Verdana"/>
          <w:i/>
          <w:spacing w:val="-4"/>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and</w:t>
      </w:r>
      <w:r w:rsidRPr="00D55591">
        <w:rPr>
          <w:rFonts w:ascii="Verdana" w:hAnsi="Verdana" w:eastAsia="Verdana" w:cs="Verdana"/>
          <w:i/>
          <w:spacing w:val="-4"/>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Comprehensive</w:t>
      </w:r>
      <w:r w:rsidRPr="00D55591">
        <w:rPr>
          <w:rFonts w:ascii="Verdana" w:hAnsi="Verdana" w:eastAsia="Verdana" w:cs="Verdana"/>
          <w:i/>
          <w:spacing w:val="-3"/>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Free</w:t>
      </w:r>
      <w:r w:rsidRPr="00D55591">
        <w:rPr>
          <w:rFonts w:ascii="Verdana" w:hAnsi="Verdana" w:eastAsia="Verdana" w:cs="Verdana"/>
          <w:i/>
          <w:spacing w:val="-3"/>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Trade</w:t>
      </w:r>
      <w:r w:rsidRPr="00D55591">
        <w:rPr>
          <w:rFonts w:ascii="Verdana" w:hAnsi="Verdana" w:eastAsia="Verdana" w:cs="Verdana"/>
          <w:i/>
          <w:spacing w:val="-3"/>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 xml:space="preserve">Agreement </w:t>
      </w:r>
      <w:r w:rsidRPr="00D55591">
        <w:rPr>
          <w:rFonts w:ascii="Verdana" w:hAnsi="Verdana" w:eastAsia="Verdana" w:cs="Verdana"/>
          <w:spacing w:val="-2"/>
          <w:kern w:val="0"/>
          <w:sz w:val="18"/>
          <w:szCs w:val="18"/>
          <w:u w:val="single"/>
          <w:lang w:val="en-US" w:eastAsia="en-US"/>
        </w:rPr>
        <w:t>(DCFTA))</w:t>
      </w:r>
      <w:r w:rsidRPr="00D55591">
        <w:rPr>
          <w:rFonts w:ascii="Verdana" w:hAnsi="Verdana" w:eastAsia="Verdana" w:cs="Verdana"/>
          <w:spacing w:val="-2"/>
          <w:kern w:val="0"/>
          <w:sz w:val="18"/>
          <w:szCs w:val="18"/>
          <w:lang w:val="en-US" w:eastAsia="en-US"/>
        </w:rPr>
        <w:t xml:space="preserve">: </w:t>
      </w:r>
    </w:p>
    <w:p w:rsidRPr="00D55591" w:rsidR="00C0414C" w:rsidP="00C0414C" w:rsidRDefault="00C0414C" w14:paraId="2C7B51A7"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D55591">
        <w:rPr>
          <w:rFonts w:ascii="Verdana" w:hAnsi="Verdana" w:eastAsia="Verdana" w:cs="Verdana"/>
          <w:kern w:val="0"/>
          <w:sz w:val="18"/>
          <w:szCs w:val="18"/>
          <w:lang w:eastAsia="en-US"/>
        </w:rPr>
        <w:t>In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2002</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is</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een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associatieakkoord</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tussen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de</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EU</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en Jordanië</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werking</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getreden.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Afschaffing</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van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de invoertarieven is na een transitieperiode van twaalf jaar gerealiseerd. In 2007 trad een aanvullend akkoord</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werking</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voor</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liberalisatie</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van</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handel in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landbouwproducten.</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In 2011</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kreeg</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de</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Europese Commissie</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een</w:t>
      </w:r>
      <w:r w:rsidRPr="00D55591">
        <w:rPr>
          <w:rFonts w:ascii="Verdana" w:hAnsi="Verdana" w:eastAsia="Verdana" w:cs="Verdana"/>
          <w:spacing w:val="-5"/>
          <w:kern w:val="0"/>
          <w:sz w:val="18"/>
          <w:szCs w:val="18"/>
          <w:lang w:eastAsia="en-US"/>
        </w:rPr>
        <w:t xml:space="preserve"> </w:t>
      </w:r>
      <w:r w:rsidRPr="00D55591">
        <w:rPr>
          <w:rFonts w:ascii="Verdana" w:hAnsi="Verdana" w:eastAsia="Verdana" w:cs="Verdana"/>
          <w:kern w:val="0"/>
          <w:sz w:val="18"/>
          <w:szCs w:val="18"/>
          <w:lang w:eastAsia="en-US"/>
        </w:rPr>
        <w:t>mandaat</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om</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te</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onderhandelen</w:t>
      </w:r>
      <w:r w:rsidRPr="00D55591">
        <w:rPr>
          <w:rFonts w:ascii="Verdana" w:hAnsi="Verdana" w:eastAsia="Verdana" w:cs="Verdana"/>
          <w:spacing w:val="-5"/>
          <w:kern w:val="0"/>
          <w:sz w:val="18"/>
          <w:szCs w:val="18"/>
          <w:lang w:eastAsia="en-US"/>
        </w:rPr>
        <w:t xml:space="preserve"> </w:t>
      </w:r>
      <w:r w:rsidRPr="00D55591">
        <w:rPr>
          <w:rFonts w:ascii="Verdana" w:hAnsi="Verdana" w:eastAsia="Verdana" w:cs="Verdana"/>
          <w:kern w:val="0"/>
          <w:sz w:val="18"/>
          <w:szCs w:val="18"/>
          <w:lang w:eastAsia="en-US"/>
        </w:rPr>
        <w:t>over</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verbreding</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en</w:t>
      </w:r>
      <w:r w:rsidRPr="00D55591">
        <w:rPr>
          <w:rFonts w:ascii="Verdana" w:hAnsi="Verdana" w:eastAsia="Verdana" w:cs="Verdana"/>
          <w:spacing w:val="-5"/>
          <w:kern w:val="0"/>
          <w:sz w:val="18"/>
          <w:szCs w:val="18"/>
          <w:lang w:eastAsia="en-US"/>
        </w:rPr>
        <w:t xml:space="preserve"> </w:t>
      </w:r>
      <w:r w:rsidRPr="00D55591">
        <w:rPr>
          <w:rFonts w:ascii="Verdana" w:hAnsi="Verdana" w:eastAsia="Verdana" w:cs="Verdana"/>
          <w:kern w:val="0"/>
          <w:sz w:val="18"/>
          <w:szCs w:val="18"/>
          <w:lang w:eastAsia="en-US"/>
        </w:rPr>
        <w:t>verdieping</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van</w:t>
      </w:r>
      <w:r w:rsidRPr="00D55591">
        <w:rPr>
          <w:rFonts w:ascii="Verdana" w:hAnsi="Verdana" w:eastAsia="Verdana" w:cs="Verdana"/>
          <w:spacing w:val="-6"/>
          <w:kern w:val="0"/>
          <w:sz w:val="18"/>
          <w:szCs w:val="18"/>
          <w:lang w:eastAsia="en-US"/>
        </w:rPr>
        <w:t xml:space="preserve"> </w:t>
      </w:r>
      <w:r w:rsidRPr="00D55591">
        <w:rPr>
          <w:rFonts w:ascii="Verdana" w:hAnsi="Verdana" w:eastAsia="Verdana" w:cs="Verdana"/>
          <w:kern w:val="0"/>
          <w:sz w:val="18"/>
          <w:szCs w:val="18"/>
          <w:lang w:eastAsia="en-US"/>
        </w:rPr>
        <w:t>het</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akkoord,</w:t>
      </w:r>
      <w:r w:rsidRPr="00D55591">
        <w:rPr>
          <w:rFonts w:ascii="Verdana" w:hAnsi="Verdana" w:eastAsia="Verdana" w:cs="Verdana"/>
          <w:spacing w:val="-5"/>
          <w:kern w:val="0"/>
          <w:sz w:val="18"/>
          <w:szCs w:val="18"/>
          <w:lang w:eastAsia="en-US"/>
        </w:rPr>
        <w:t xml:space="preserve"> </w:t>
      </w:r>
      <w:r w:rsidRPr="00D55591">
        <w:rPr>
          <w:rFonts w:ascii="Verdana" w:hAnsi="Verdana" w:eastAsia="Verdana" w:cs="Verdana"/>
          <w:kern w:val="0"/>
          <w:sz w:val="18"/>
          <w:szCs w:val="18"/>
          <w:lang w:eastAsia="en-US"/>
        </w:rPr>
        <w:t>met afspraken over onder meer handel in diensten en investeringen. Er is geen eerste onderhandelingsronde gepland.</w:t>
      </w:r>
    </w:p>
    <w:bookmarkEnd w:id="5"/>
    <w:p w:rsidRPr="00F73260" w:rsidR="00C0414C" w:rsidP="00C0414C" w:rsidRDefault="00C0414C" w14:paraId="11F84498"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43178" w:rsidR="00C0414C" w:rsidP="00C0414C" w:rsidRDefault="00C0414C" w14:paraId="7C6C3549"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5516588" w:id="6"/>
      <w:r w:rsidRPr="00F43178">
        <w:rPr>
          <w:rFonts w:ascii="Verdana" w:hAnsi="Verdana" w:eastAsia="Verdana" w:cs="Verdana"/>
          <w:kern w:val="0"/>
          <w:sz w:val="18"/>
          <w:szCs w:val="18"/>
          <w:u w:val="single"/>
          <w:lang w:eastAsia="en-US"/>
        </w:rPr>
        <w:t>Kirgizië</w:t>
      </w:r>
      <w:r w:rsidRPr="00F43178">
        <w:rPr>
          <w:rFonts w:ascii="Verdana" w:hAnsi="Verdana" w:eastAsia="Verdana" w:cs="Verdana"/>
          <w:spacing w:val="-7"/>
          <w:kern w:val="0"/>
          <w:sz w:val="18"/>
          <w:szCs w:val="18"/>
          <w:u w:val="single"/>
          <w:lang w:eastAsia="en-US"/>
        </w:rPr>
        <w:t xml:space="preserve"> </w:t>
      </w:r>
      <w:r w:rsidRPr="00F43178">
        <w:rPr>
          <w:rFonts w:ascii="Verdana" w:hAnsi="Verdana" w:eastAsia="Verdana" w:cs="Verdana"/>
          <w:kern w:val="0"/>
          <w:sz w:val="18"/>
          <w:szCs w:val="18"/>
          <w:u w:val="single"/>
          <w:lang w:eastAsia="en-US"/>
        </w:rPr>
        <w:t>(</w:t>
      </w:r>
      <w:proofErr w:type="spellStart"/>
      <w:r w:rsidRPr="00F43178">
        <w:rPr>
          <w:rFonts w:ascii="Verdana" w:hAnsi="Verdana" w:eastAsia="Verdana" w:cs="Verdana"/>
          <w:i/>
          <w:kern w:val="0"/>
          <w:sz w:val="18"/>
          <w:szCs w:val="18"/>
          <w:u w:val="single"/>
          <w:lang w:eastAsia="en-US"/>
        </w:rPr>
        <w:t>Enhanced</w:t>
      </w:r>
      <w:proofErr w:type="spellEnd"/>
      <w:r w:rsidRPr="00F43178">
        <w:rPr>
          <w:rFonts w:ascii="Verdana" w:hAnsi="Verdana" w:eastAsia="Verdana" w:cs="Verdana"/>
          <w:i/>
          <w:spacing w:val="-3"/>
          <w:kern w:val="0"/>
          <w:sz w:val="18"/>
          <w:szCs w:val="18"/>
          <w:u w:val="single"/>
          <w:lang w:eastAsia="en-US"/>
        </w:rPr>
        <w:t xml:space="preserve"> </w:t>
      </w:r>
      <w:r w:rsidRPr="00F43178">
        <w:rPr>
          <w:rFonts w:ascii="Verdana" w:hAnsi="Verdana" w:eastAsia="Verdana" w:cs="Verdana"/>
          <w:i/>
          <w:kern w:val="0"/>
          <w:sz w:val="18"/>
          <w:szCs w:val="18"/>
          <w:u w:val="single"/>
          <w:lang w:eastAsia="en-US"/>
        </w:rPr>
        <w:t>Partnership</w:t>
      </w:r>
      <w:r w:rsidRPr="00F43178">
        <w:rPr>
          <w:rFonts w:ascii="Verdana" w:hAnsi="Verdana" w:eastAsia="Verdana" w:cs="Verdana"/>
          <w:i/>
          <w:spacing w:val="-4"/>
          <w:kern w:val="0"/>
          <w:sz w:val="18"/>
          <w:szCs w:val="18"/>
          <w:u w:val="single"/>
          <w:lang w:eastAsia="en-US"/>
        </w:rPr>
        <w:t xml:space="preserve"> </w:t>
      </w:r>
      <w:proofErr w:type="spellStart"/>
      <w:r w:rsidRPr="00F43178">
        <w:rPr>
          <w:rFonts w:ascii="Verdana" w:hAnsi="Verdana" w:eastAsia="Verdana" w:cs="Verdana"/>
          <w:i/>
          <w:kern w:val="0"/>
          <w:sz w:val="18"/>
          <w:szCs w:val="18"/>
          <w:u w:val="single"/>
          <w:lang w:eastAsia="en-US"/>
        </w:rPr>
        <w:t>and</w:t>
      </w:r>
      <w:proofErr w:type="spellEnd"/>
      <w:r w:rsidRPr="00F43178">
        <w:rPr>
          <w:rFonts w:ascii="Verdana" w:hAnsi="Verdana" w:eastAsia="Verdana" w:cs="Verdana"/>
          <w:i/>
          <w:spacing w:val="-4"/>
          <w:kern w:val="0"/>
          <w:sz w:val="18"/>
          <w:szCs w:val="18"/>
          <w:u w:val="single"/>
          <w:lang w:eastAsia="en-US"/>
        </w:rPr>
        <w:t xml:space="preserve"> </w:t>
      </w:r>
      <w:r w:rsidRPr="00F43178">
        <w:rPr>
          <w:rFonts w:ascii="Verdana" w:hAnsi="Verdana" w:eastAsia="Verdana" w:cs="Verdana"/>
          <w:i/>
          <w:kern w:val="0"/>
          <w:sz w:val="18"/>
          <w:szCs w:val="18"/>
          <w:u w:val="single"/>
          <w:lang w:eastAsia="en-US"/>
        </w:rPr>
        <w:t>Cooperation</w:t>
      </w:r>
      <w:r w:rsidRPr="00F43178">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kern w:val="0"/>
          <w:sz w:val="18"/>
          <w:szCs w:val="18"/>
          <w:u w:val="single"/>
          <w:lang w:eastAsia="en-US"/>
        </w:rPr>
        <w:t xml:space="preserve">Agreement </w:t>
      </w:r>
      <w:r w:rsidRPr="00F43178">
        <w:rPr>
          <w:rFonts w:ascii="Verdana" w:hAnsi="Verdana" w:eastAsia="Verdana" w:cs="Verdana"/>
          <w:spacing w:val="-2"/>
          <w:kern w:val="0"/>
          <w:sz w:val="18"/>
          <w:szCs w:val="18"/>
          <w:u w:val="single"/>
          <w:lang w:eastAsia="en-US"/>
        </w:rPr>
        <w:t>(EPCA))</w:t>
      </w:r>
      <w:r w:rsidRPr="00F43178">
        <w:rPr>
          <w:rFonts w:ascii="Verdana" w:hAnsi="Verdana" w:eastAsia="Verdana" w:cs="Verdana"/>
          <w:spacing w:val="-2"/>
          <w:kern w:val="0"/>
          <w:sz w:val="18"/>
          <w:szCs w:val="18"/>
          <w:lang w:eastAsia="en-US"/>
        </w:rPr>
        <w:t>:</w:t>
      </w:r>
    </w:p>
    <w:p w:rsidRPr="00F43178" w:rsidR="00C0414C" w:rsidP="00C0414C" w:rsidRDefault="00C0414C" w14:paraId="5E4528F4" w14:textId="77777777">
      <w:pPr>
        <w:widowControl w:val="0"/>
        <w:autoSpaceDE w:val="0"/>
        <w:autoSpaceDN w:val="0"/>
        <w:spacing w:before="31" w:after="0" w:line="276" w:lineRule="auto"/>
        <w:ind w:right="148"/>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De samenwerking tussen de EU en Kirgizië is vastgelegd in een </w:t>
      </w:r>
      <w:r w:rsidRPr="00F43178">
        <w:rPr>
          <w:rFonts w:ascii="Verdana" w:hAnsi="Verdana" w:eastAsia="Verdana" w:cs="Verdana"/>
          <w:i/>
          <w:kern w:val="0"/>
          <w:sz w:val="18"/>
          <w:szCs w:val="18"/>
          <w:lang w:eastAsia="en-US"/>
        </w:rPr>
        <w:t xml:space="preserve">Partnership </w:t>
      </w:r>
      <w:proofErr w:type="spellStart"/>
      <w:r w:rsidRPr="00F43178">
        <w:rPr>
          <w:rFonts w:ascii="Verdana" w:hAnsi="Verdana" w:eastAsia="Verdana" w:cs="Verdana"/>
          <w:i/>
          <w:kern w:val="0"/>
          <w:sz w:val="18"/>
          <w:szCs w:val="18"/>
          <w:lang w:eastAsia="en-US"/>
        </w:rPr>
        <w:t>and</w:t>
      </w:r>
      <w:proofErr w:type="spellEnd"/>
      <w:r w:rsidRPr="00F43178">
        <w:rPr>
          <w:rFonts w:ascii="Verdana" w:hAnsi="Verdana" w:eastAsia="Verdana" w:cs="Verdana"/>
          <w:i/>
          <w:kern w:val="0"/>
          <w:sz w:val="18"/>
          <w:szCs w:val="18"/>
          <w:lang w:eastAsia="en-US"/>
        </w:rPr>
        <w:t xml:space="preserve"> Cooperation Agreement </w:t>
      </w:r>
      <w:r w:rsidRPr="00F43178">
        <w:rPr>
          <w:rFonts w:ascii="Verdana" w:hAnsi="Verdana" w:eastAsia="Verdana" w:cs="Verdana"/>
          <w:kern w:val="0"/>
          <w:sz w:val="18"/>
          <w:szCs w:val="18"/>
          <w:lang w:eastAsia="en-US"/>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preferentiële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markttoegang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grond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w:t>
      </w:r>
      <w:r w:rsidRPr="00F43178">
        <w:rPr>
          <w:rFonts w:ascii="Verdana" w:hAnsi="Verdana" w:eastAsia="Verdana" w:cs="Verdana"/>
          <w:i/>
          <w:kern w:val="0"/>
          <w:sz w:val="18"/>
          <w:szCs w:val="18"/>
          <w:lang w:eastAsia="en-US"/>
        </w:rPr>
        <w:t>APS+’</w:t>
      </w:r>
      <w:r w:rsidRPr="00F43178">
        <w:rPr>
          <w:rFonts w:ascii="Verdana" w:hAnsi="Verdana" w:eastAsia="Verdana" w:cs="Verdana"/>
          <w:kern w:val="0"/>
          <w:sz w:val="18"/>
          <w:szCs w:val="18"/>
          <w:lang w:eastAsia="en-US"/>
        </w:rPr>
        <w:t>-stelsel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(Algemeen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Preferentieel Stelsel). Op 9 oktober 2017 keurde de Raad het mandaat van de Commissie voor onderhandelingen over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proofErr w:type="spellStart"/>
      <w:r w:rsidRPr="00F43178">
        <w:rPr>
          <w:rFonts w:ascii="Verdana" w:hAnsi="Verdana" w:eastAsia="Verdana" w:cs="Verdana"/>
          <w:i/>
          <w:kern w:val="0"/>
          <w:sz w:val="18"/>
          <w:szCs w:val="18"/>
          <w:lang w:eastAsia="en-US"/>
        </w:rPr>
        <w:t>Enhanced</w:t>
      </w:r>
      <w:proofErr w:type="spellEnd"/>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Partnership</w:t>
      </w:r>
      <w:r w:rsidRPr="00F43178">
        <w:rPr>
          <w:rFonts w:ascii="Verdana" w:hAnsi="Verdana" w:eastAsia="Verdana" w:cs="Verdana"/>
          <w:i/>
          <w:spacing w:val="-4"/>
          <w:kern w:val="0"/>
          <w:sz w:val="18"/>
          <w:szCs w:val="18"/>
          <w:lang w:eastAsia="en-US"/>
        </w:rPr>
        <w:t xml:space="preserve"> </w:t>
      </w:r>
      <w:proofErr w:type="spellStart"/>
      <w:r w:rsidRPr="00F43178">
        <w:rPr>
          <w:rFonts w:ascii="Verdana" w:hAnsi="Verdana" w:eastAsia="Verdana" w:cs="Verdana"/>
          <w:i/>
          <w:kern w:val="0"/>
          <w:sz w:val="18"/>
          <w:szCs w:val="18"/>
          <w:lang w:eastAsia="en-US"/>
        </w:rPr>
        <w:t>and</w:t>
      </w:r>
      <w:proofErr w:type="spellEnd"/>
      <w:r w:rsidRPr="00F43178">
        <w:rPr>
          <w:rFonts w:ascii="Verdana" w:hAnsi="Verdana" w:eastAsia="Verdana" w:cs="Verdana"/>
          <w:i/>
          <w:spacing w:val="-4"/>
          <w:kern w:val="0"/>
          <w:sz w:val="18"/>
          <w:szCs w:val="18"/>
          <w:lang w:eastAsia="en-US"/>
        </w:rPr>
        <w:t xml:space="preserve"> </w:t>
      </w:r>
      <w:r w:rsidRPr="00F43178">
        <w:rPr>
          <w:rFonts w:ascii="Verdana" w:hAnsi="Verdana" w:eastAsia="Verdana" w:cs="Verdana"/>
          <w:i/>
          <w:kern w:val="0"/>
          <w:sz w:val="18"/>
          <w:szCs w:val="18"/>
          <w:lang w:eastAsia="en-US"/>
        </w:rPr>
        <w:t>Cooperation</w:t>
      </w:r>
      <w:r w:rsidRPr="00F43178">
        <w:rPr>
          <w:rFonts w:ascii="Verdana" w:hAnsi="Verdana" w:eastAsia="Verdana" w:cs="Verdana"/>
          <w:i/>
          <w:spacing w:val="-5"/>
          <w:kern w:val="0"/>
          <w:sz w:val="18"/>
          <w:szCs w:val="18"/>
          <w:lang w:eastAsia="en-US"/>
        </w:rPr>
        <w:t xml:space="preserve"> </w:t>
      </w:r>
      <w:r w:rsidRPr="00F43178">
        <w:rPr>
          <w:rFonts w:ascii="Verdana" w:hAnsi="Verdana" w:eastAsia="Verdana" w:cs="Verdana"/>
          <w:i/>
          <w:kern w:val="0"/>
          <w:sz w:val="18"/>
          <w:szCs w:val="18"/>
          <w:lang w:eastAsia="en-US"/>
        </w:rPr>
        <w:t>Agreement</w:t>
      </w:r>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(EPCA)</w:t>
      </w:r>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kern w:val="0"/>
          <w:sz w:val="18"/>
          <w:szCs w:val="18"/>
          <w:lang w:eastAsia="en-US"/>
        </w:rPr>
        <w:t>goed.</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Tijdens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EU–Centraal-Azië ministeriële bijeenkomst in 2019 hebben de EU en Kirgizië het politieke akkoord geparafeerd. Er is geen sprake van tariefliberalisatie, omdat daarover alleen met de Euraziatische douane-unie als</w:t>
      </w:r>
      <w:r w:rsidRPr="00F43178">
        <w:rPr>
          <w:rFonts w:ascii="Verdana" w:hAnsi="Verdana" w:eastAsia="Verdana" w:cs="Verdana"/>
          <w:spacing w:val="40"/>
          <w:kern w:val="0"/>
          <w:sz w:val="18"/>
          <w:szCs w:val="18"/>
          <w:lang w:eastAsia="en-US"/>
        </w:rPr>
        <w:t xml:space="preserve"> </w:t>
      </w:r>
      <w:r w:rsidRPr="00F43178">
        <w:rPr>
          <w:rFonts w:ascii="Verdana" w:hAnsi="Verdana" w:eastAsia="Verdana" w:cs="Verdana"/>
          <w:kern w:val="0"/>
          <w:sz w:val="18"/>
          <w:szCs w:val="18"/>
          <w:lang w:eastAsia="en-US"/>
        </w:rPr>
        <w:t>geheel onderhandeld kan worden. De lidstaten van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 EU zijn in maart 2023 overeengekomen dat het EPCA als gemengd akkoord dient te worden behandeld.</w:t>
      </w:r>
      <w:r w:rsidRPr="00F43178">
        <w:rPr>
          <w:rFonts w:ascii="Verdana" w:hAnsi="Verdana" w:eastAsia="Verdana" w:cs="Verdana"/>
          <w:kern w:val="0"/>
          <w:sz w:val="18"/>
          <w:szCs w:val="18"/>
          <w:vertAlign w:val="superscript"/>
          <w:lang w:eastAsia="en-US"/>
        </w:rPr>
        <w:footnoteReference w:id="24"/>
      </w:r>
      <w:r w:rsidRPr="00F43178">
        <w:rPr>
          <w:rFonts w:ascii="Verdana" w:hAnsi="Verdana" w:eastAsia="Verdana" w:cs="Verdana"/>
          <w:spacing w:val="29"/>
          <w:kern w:val="0"/>
          <w:position w:val="6"/>
          <w:sz w:val="12"/>
          <w:szCs w:val="12"/>
          <w:lang w:eastAsia="en-US"/>
        </w:rPr>
        <w:t xml:space="preserve"> </w:t>
      </w:r>
      <w:r w:rsidRPr="00F43178">
        <w:rPr>
          <w:rFonts w:ascii="Verdana" w:hAnsi="Verdana" w:eastAsia="Verdana" w:cs="Verdana"/>
          <w:kern w:val="0"/>
          <w:sz w:val="18"/>
          <w:szCs w:val="18"/>
          <w:lang w:eastAsia="en-US"/>
        </w:rPr>
        <w:t xml:space="preserve">Op 17 april 2024 werd het akkoord namens Nederland ondertekend. Het betreft een gemengd akkoord dat ter goedkeuring aan het parlement zal worden voorgelegd. Uw Kamer wordt hierover volgens de gebruikelijke procedures </w:t>
      </w:r>
      <w:r w:rsidRPr="00F43178">
        <w:rPr>
          <w:rFonts w:ascii="Verdana" w:hAnsi="Verdana" w:eastAsia="Verdana" w:cs="Verdana"/>
          <w:spacing w:val="-2"/>
          <w:kern w:val="0"/>
          <w:sz w:val="18"/>
          <w:szCs w:val="18"/>
          <w:lang w:eastAsia="en-US"/>
        </w:rPr>
        <w:t>geïnformeerd.</w:t>
      </w:r>
      <w:r w:rsidRPr="00F43178">
        <w:rPr>
          <w:rFonts w:ascii="Verdana" w:hAnsi="Verdana" w:eastAsia="Verdana" w:cs="Verdana"/>
          <w:spacing w:val="-2"/>
          <w:kern w:val="0"/>
          <w:sz w:val="18"/>
          <w:szCs w:val="18"/>
          <w:vertAlign w:val="superscript"/>
          <w:lang w:eastAsia="en-US"/>
        </w:rPr>
        <w:footnoteReference w:id="25"/>
      </w:r>
    </w:p>
    <w:bookmarkEnd w:id="6"/>
    <w:p w:rsidRPr="00F73260" w:rsidR="00C0414C" w:rsidP="00C0414C" w:rsidRDefault="00C0414C" w14:paraId="1E41072A"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3FBC86A9"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Maleisië</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Malaysia</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EU</w:t>
      </w:r>
      <w:r w:rsidRPr="00F43178">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kern w:val="0"/>
          <w:sz w:val="18"/>
          <w:szCs w:val="18"/>
          <w:u w:val="single"/>
          <w:lang w:eastAsia="en-US"/>
        </w:rPr>
        <w:t>FTA</w:t>
      </w:r>
      <w:r w:rsidRPr="00F43178">
        <w:rPr>
          <w:rFonts w:ascii="Verdana" w:hAnsi="Verdana" w:eastAsia="Verdana" w:cs="Verdana"/>
          <w:i/>
          <w:spacing w:val="-3"/>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(MEUFTA))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3E86E846" w14:textId="6D802638">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Onderhandelingen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over een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handelsakkoord tussen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 EU 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Maleisië zijn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oktober 2010 begonnen. Het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ASEAN-mandaat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uit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2007</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lag</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hieraan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grondslag.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na</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zevende,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 xml:space="preserve">en tot nu toe laatste, ronde in april 2012 stilgelegd op verzoek van Maleisië. </w:t>
      </w:r>
      <w:r w:rsidRPr="00F43178">
        <w:rPr>
          <w:rFonts w:ascii="Verdana" w:hAnsi="Verdana" w:eastAsia="Verdana" w:cs="Verdana"/>
          <w:spacing w:val="-3"/>
          <w:kern w:val="0"/>
          <w:sz w:val="18"/>
          <w:szCs w:val="18"/>
          <w:lang w:eastAsia="en-US"/>
        </w:rPr>
        <w:t xml:space="preserve">Een </w:t>
      </w:r>
      <w:proofErr w:type="spellStart"/>
      <w:r w:rsidRPr="00F43178">
        <w:rPr>
          <w:rFonts w:ascii="Verdana" w:hAnsi="Verdana" w:eastAsia="Verdana" w:cs="Verdana"/>
          <w:i/>
          <w:spacing w:val="-3"/>
          <w:kern w:val="0"/>
          <w:sz w:val="18"/>
          <w:szCs w:val="18"/>
          <w:lang w:eastAsia="en-US"/>
        </w:rPr>
        <w:t>scoping</w:t>
      </w:r>
      <w:proofErr w:type="spellEnd"/>
      <w:r w:rsidRPr="00F43178">
        <w:rPr>
          <w:rFonts w:ascii="Verdana" w:hAnsi="Verdana" w:eastAsia="Verdana" w:cs="Verdana"/>
          <w:i/>
          <w:spacing w:val="-3"/>
          <w:kern w:val="0"/>
          <w:sz w:val="18"/>
          <w:szCs w:val="18"/>
          <w:lang w:eastAsia="en-US"/>
        </w:rPr>
        <w:t xml:space="preserve"> </w:t>
      </w:r>
      <w:proofErr w:type="spellStart"/>
      <w:r w:rsidRPr="00F43178">
        <w:rPr>
          <w:rFonts w:ascii="Verdana" w:hAnsi="Verdana" w:eastAsia="Verdana" w:cs="Verdana"/>
          <w:i/>
          <w:spacing w:val="-3"/>
          <w:kern w:val="0"/>
          <w:sz w:val="18"/>
          <w:szCs w:val="18"/>
          <w:lang w:eastAsia="en-US"/>
        </w:rPr>
        <w:t>exercise</w:t>
      </w:r>
      <w:proofErr w:type="spellEnd"/>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spacing w:val="-3"/>
          <w:kern w:val="0"/>
          <w:sz w:val="18"/>
          <w:szCs w:val="18"/>
          <w:lang w:eastAsia="en-US"/>
        </w:rPr>
        <w:t xml:space="preserve">heeft plaatsgevonden </w:t>
      </w:r>
      <w:r w:rsidRPr="00F43178">
        <w:rPr>
          <w:rFonts w:ascii="Verdana" w:hAnsi="Verdana" w:eastAsia="Verdana" w:cs="Verdana"/>
          <w:kern w:val="0"/>
          <w:sz w:val="18"/>
          <w:szCs w:val="18"/>
          <w:lang w:eastAsia="en-US"/>
        </w:rPr>
        <w:t>om te onderzoeken of de onderhandelingen hervat moeten worden. Op 20 januari is de hervatting van de onderhandelingen aangekondigd door de Europese Commissie en Maleisië. De eerste onderhandelingsronde vond plaats van 30 juni tot 4 juli 2025</w:t>
      </w:r>
      <w:r w:rsidRPr="00F43178" w:rsidR="004D7A5D">
        <w:rPr>
          <w:rFonts w:ascii="Verdana" w:hAnsi="Verdana" w:eastAsia="Verdana" w:cs="Verdana"/>
          <w:b/>
          <w:bCs/>
          <w:kern w:val="0"/>
          <w:sz w:val="18"/>
          <w:szCs w:val="18"/>
          <w:lang w:eastAsia="en-US"/>
        </w:rPr>
        <w:t>, de tweede zal plaatsvinden van 17 tot en met 21 november 2025</w:t>
      </w:r>
      <w:r w:rsidRPr="00F43178">
        <w:rPr>
          <w:rFonts w:ascii="Verdana" w:hAnsi="Verdana" w:eastAsia="Verdana" w:cs="Verdana"/>
          <w:kern w:val="0"/>
          <w:sz w:val="18"/>
          <w:szCs w:val="18"/>
          <w:lang w:eastAsia="en-US"/>
        </w:rPr>
        <w:t>.</w:t>
      </w:r>
    </w:p>
    <w:p w:rsidRPr="00F73260" w:rsidR="00C0414C" w:rsidP="00C0414C" w:rsidRDefault="00C0414C" w14:paraId="588987F7"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2F31F3F6"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Myanmar</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EU-Myanmar</w:t>
      </w:r>
      <w:r w:rsidRPr="00F43178">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kern w:val="0"/>
          <w:sz w:val="18"/>
          <w:szCs w:val="18"/>
          <w:u w:val="single"/>
          <w:lang w:eastAsia="en-US"/>
        </w:rPr>
        <w:t>Investment</w:t>
      </w:r>
      <w:r w:rsidRPr="00F43178">
        <w:rPr>
          <w:rFonts w:ascii="Verdana" w:hAnsi="Verdana" w:eastAsia="Verdana" w:cs="Verdana"/>
          <w:i/>
          <w:spacing w:val="-4"/>
          <w:kern w:val="0"/>
          <w:sz w:val="18"/>
          <w:szCs w:val="18"/>
          <w:u w:val="single"/>
          <w:lang w:eastAsia="en-US"/>
        </w:rPr>
        <w:t xml:space="preserve"> </w:t>
      </w:r>
      <w:proofErr w:type="spellStart"/>
      <w:r w:rsidRPr="00F43178">
        <w:rPr>
          <w:rFonts w:ascii="Verdana" w:hAnsi="Verdana" w:eastAsia="Verdana" w:cs="Verdana"/>
          <w:i/>
          <w:kern w:val="0"/>
          <w:sz w:val="18"/>
          <w:szCs w:val="18"/>
          <w:u w:val="single"/>
          <w:lang w:eastAsia="en-US"/>
        </w:rPr>
        <w:t>Protection</w:t>
      </w:r>
      <w:proofErr w:type="spellEnd"/>
      <w:r w:rsidRPr="00F43178">
        <w:rPr>
          <w:rFonts w:ascii="Verdana" w:hAnsi="Verdana" w:eastAsia="Verdana" w:cs="Verdana"/>
          <w:i/>
          <w:spacing w:val="-6"/>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Agreement</w:t>
      </w:r>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2A68E70E" w14:textId="77777777">
      <w:pPr>
        <w:widowControl w:val="0"/>
        <w:autoSpaceDE w:val="0"/>
        <w:autoSpaceDN w:val="0"/>
        <w:spacing w:after="0" w:line="276" w:lineRule="auto"/>
        <w:ind w:right="148"/>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In maart 2014 heeft de Raad een mandaat aan de Europese Commissie verleend en zijn de onderhandelingen tussen de EU en Myanmar over een investeringsbeschermingsakkoord </w:t>
      </w:r>
      <w:r w:rsidRPr="00F43178">
        <w:rPr>
          <w:rFonts w:ascii="Verdana" w:hAnsi="Verdana" w:eastAsia="Verdana" w:cs="Verdana"/>
          <w:kern w:val="0"/>
          <w:sz w:val="18"/>
          <w:szCs w:val="18"/>
          <w:lang w:eastAsia="en-US"/>
        </w:rPr>
        <w:lastRenderedPageBreak/>
        <w:t>begonnen. 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doel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bilaterale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investeringsovereenkomst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om</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investeringen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bevorderen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steunen.</w:t>
      </w:r>
      <w:r w:rsidRPr="00F43178">
        <w:rPr>
          <w:rFonts w:ascii="Verdana" w:hAnsi="Verdana" w:eastAsia="Verdana" w:cs="Verdana"/>
          <w:kern w:val="0"/>
          <w:sz w:val="18"/>
          <w:szCs w:val="18"/>
          <w:vertAlign w:val="superscript"/>
          <w:lang w:eastAsia="en-US"/>
        </w:rPr>
        <w:footnoteReference w:id="26"/>
      </w:r>
      <w:r w:rsidRPr="00F43178">
        <w:rPr>
          <w:rFonts w:ascii="Verdana" w:hAnsi="Verdana" w:eastAsia="Verdana" w:cs="Verdana"/>
          <w:spacing w:val="40"/>
          <w:kern w:val="0"/>
          <w:position w:val="6"/>
          <w:sz w:val="12"/>
          <w:szCs w:val="12"/>
          <w:lang w:eastAsia="en-US"/>
        </w:rPr>
        <w:t xml:space="preserve"> </w:t>
      </w:r>
      <w:r w:rsidRPr="00F43178">
        <w:rPr>
          <w:rFonts w:ascii="Verdana" w:hAnsi="Verdana" w:eastAsia="Verdana" w:cs="Verdana"/>
          <w:kern w:val="0"/>
          <w:sz w:val="18"/>
          <w:szCs w:val="18"/>
          <w:lang w:eastAsia="en-US"/>
        </w:rPr>
        <w:t>Er staat geen nadere onderhandelingsronde gepland.</w:t>
      </w:r>
    </w:p>
    <w:p w:rsidRPr="00F73260" w:rsidR="00C0414C" w:rsidP="00C0414C" w:rsidRDefault="00C0414C" w14:paraId="1574D0E4"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3D7E7546" w14:textId="35AD2A0B">
      <w:pPr>
        <w:widowControl w:val="0"/>
        <w:autoSpaceDE w:val="0"/>
        <w:autoSpaceDN w:val="0"/>
        <w:spacing w:before="1" w:after="0" w:line="276" w:lineRule="auto"/>
        <w:rPr>
          <w:rFonts w:ascii="Verdana" w:hAnsi="Verdana" w:eastAsia="Verdana" w:cs="Verdana"/>
          <w:kern w:val="0"/>
          <w:sz w:val="18"/>
          <w:szCs w:val="18"/>
          <w:lang w:eastAsia="en-US"/>
        </w:rPr>
      </w:pPr>
      <w:bookmarkStart w:name="_Hlk195516528" w:id="7"/>
      <w:r w:rsidRPr="00F43178">
        <w:rPr>
          <w:rFonts w:ascii="Verdana" w:hAnsi="Verdana" w:eastAsia="Verdana" w:cs="Verdana"/>
          <w:kern w:val="0"/>
          <w:sz w:val="18"/>
          <w:szCs w:val="18"/>
          <w:u w:val="single"/>
          <w:lang w:eastAsia="en-US"/>
        </w:rPr>
        <w:t>Oezbekistan</w:t>
      </w:r>
      <w:r w:rsidRPr="00F43178">
        <w:rPr>
          <w:rFonts w:ascii="Verdana" w:hAnsi="Verdana" w:eastAsia="Verdana" w:cs="Verdana"/>
          <w:spacing w:val="-9"/>
          <w:kern w:val="0"/>
          <w:sz w:val="18"/>
          <w:szCs w:val="18"/>
          <w:u w:val="single"/>
          <w:lang w:eastAsia="en-US"/>
        </w:rPr>
        <w:t xml:space="preserve"> </w:t>
      </w:r>
      <w:r w:rsidRPr="00F43178">
        <w:rPr>
          <w:rFonts w:ascii="Verdana" w:hAnsi="Verdana" w:eastAsia="Verdana" w:cs="Verdana"/>
          <w:i/>
          <w:kern w:val="0"/>
          <w:sz w:val="18"/>
          <w:szCs w:val="18"/>
          <w:u w:val="single"/>
          <w:lang w:eastAsia="en-US"/>
        </w:rPr>
        <w:t>(</w:t>
      </w:r>
      <w:proofErr w:type="spellStart"/>
      <w:r w:rsidRPr="00F43178">
        <w:rPr>
          <w:rFonts w:ascii="Verdana" w:hAnsi="Verdana" w:eastAsia="Verdana" w:cs="Verdana"/>
          <w:i/>
          <w:kern w:val="0"/>
          <w:sz w:val="18"/>
          <w:szCs w:val="18"/>
          <w:u w:val="single"/>
          <w:lang w:eastAsia="en-US"/>
        </w:rPr>
        <w:t>Enhanced</w:t>
      </w:r>
      <w:proofErr w:type="spellEnd"/>
      <w:r w:rsidRPr="00F43178">
        <w:rPr>
          <w:rFonts w:ascii="Verdana" w:hAnsi="Verdana" w:eastAsia="Verdana" w:cs="Verdana"/>
          <w:i/>
          <w:spacing w:val="-4"/>
          <w:kern w:val="0"/>
          <w:sz w:val="18"/>
          <w:szCs w:val="18"/>
          <w:u w:val="single"/>
          <w:lang w:eastAsia="en-US"/>
        </w:rPr>
        <w:t xml:space="preserve"> </w:t>
      </w:r>
      <w:r w:rsidRPr="00F43178">
        <w:rPr>
          <w:rFonts w:ascii="Verdana" w:hAnsi="Verdana" w:eastAsia="Verdana" w:cs="Verdana"/>
          <w:i/>
          <w:kern w:val="0"/>
          <w:sz w:val="18"/>
          <w:szCs w:val="18"/>
          <w:u w:val="single"/>
          <w:lang w:eastAsia="en-US"/>
        </w:rPr>
        <w:t>Partnership</w:t>
      </w:r>
      <w:r w:rsidRPr="00F43178">
        <w:rPr>
          <w:rFonts w:ascii="Verdana" w:hAnsi="Verdana" w:eastAsia="Verdana" w:cs="Verdana"/>
          <w:i/>
          <w:spacing w:val="-5"/>
          <w:kern w:val="0"/>
          <w:sz w:val="18"/>
          <w:szCs w:val="18"/>
          <w:u w:val="single"/>
          <w:lang w:eastAsia="en-US"/>
        </w:rPr>
        <w:t xml:space="preserve"> </w:t>
      </w:r>
      <w:proofErr w:type="spellStart"/>
      <w:r w:rsidRPr="00F43178" w:rsidR="00BA5E83">
        <w:rPr>
          <w:rFonts w:ascii="Verdana" w:hAnsi="Verdana" w:eastAsia="Verdana" w:cs="Verdana"/>
          <w:i/>
          <w:spacing w:val="-5"/>
          <w:kern w:val="0"/>
          <w:sz w:val="18"/>
          <w:szCs w:val="18"/>
          <w:u w:val="single"/>
          <w:lang w:eastAsia="en-US"/>
        </w:rPr>
        <w:t>and</w:t>
      </w:r>
      <w:proofErr w:type="spellEnd"/>
      <w:r w:rsidRPr="00F43178" w:rsidR="00BA5E83">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kern w:val="0"/>
          <w:sz w:val="18"/>
          <w:szCs w:val="18"/>
          <w:u w:val="single"/>
          <w:lang w:eastAsia="en-US"/>
        </w:rPr>
        <w:t>Cooperation</w:t>
      </w:r>
      <w:r w:rsidRPr="00F43178">
        <w:rPr>
          <w:rFonts w:ascii="Verdana" w:hAnsi="Verdana" w:eastAsia="Verdana" w:cs="Verdana"/>
          <w:i/>
          <w:spacing w:val="-6"/>
          <w:kern w:val="0"/>
          <w:sz w:val="18"/>
          <w:szCs w:val="18"/>
          <w:u w:val="single"/>
          <w:lang w:eastAsia="en-US"/>
        </w:rPr>
        <w:t xml:space="preserve"> </w:t>
      </w:r>
      <w:r w:rsidRPr="00F43178">
        <w:rPr>
          <w:rFonts w:ascii="Verdana" w:hAnsi="Verdana" w:eastAsia="Verdana" w:cs="Verdana"/>
          <w:i/>
          <w:kern w:val="0"/>
          <w:sz w:val="18"/>
          <w:szCs w:val="18"/>
          <w:u w:val="single"/>
          <w:lang w:eastAsia="en-US"/>
        </w:rPr>
        <w:t>Agreement</w:t>
      </w:r>
      <w:r w:rsidRPr="00F43178">
        <w:rPr>
          <w:rFonts w:ascii="Verdana" w:hAnsi="Verdana" w:eastAsia="Verdana" w:cs="Verdana"/>
          <w:i/>
          <w:spacing w:val="-4"/>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(EPCA))</w:t>
      </w:r>
      <w:r w:rsidRPr="00F43178">
        <w:rPr>
          <w:rFonts w:ascii="Verdana" w:hAnsi="Verdana" w:eastAsia="Verdana" w:cs="Verdana"/>
          <w:spacing w:val="-2"/>
          <w:kern w:val="0"/>
          <w:sz w:val="18"/>
          <w:szCs w:val="18"/>
          <w:lang w:eastAsia="en-US"/>
        </w:rPr>
        <w:t xml:space="preserve">: </w:t>
      </w:r>
    </w:p>
    <w:p w:rsidRPr="00D377C7" w:rsidR="00C0414C" w:rsidP="00C0414C" w:rsidRDefault="00C0414C" w14:paraId="3765CBFB" w14:textId="5D6F53A1">
      <w:pPr>
        <w:widowControl w:val="0"/>
        <w:autoSpaceDE w:val="0"/>
        <w:autoSpaceDN w:val="0"/>
        <w:spacing w:after="0" w:line="276" w:lineRule="auto"/>
        <w:ind w:right="200"/>
        <w:rPr>
          <w:rFonts w:ascii="Verdana" w:hAnsi="Verdana" w:eastAsia="Verdana" w:cs="Verdana"/>
          <w:kern w:val="0"/>
          <w:sz w:val="18"/>
          <w:szCs w:val="18"/>
          <w:lang w:eastAsia="en-US"/>
        </w:rPr>
      </w:pPr>
      <w:r w:rsidRPr="00D377C7">
        <w:rPr>
          <w:rFonts w:ascii="Verdana" w:hAnsi="Verdana" w:eastAsia="Verdana" w:cs="Verdana"/>
          <w:kern w:val="0"/>
          <w:sz w:val="18"/>
          <w:szCs w:val="18"/>
          <w:lang w:eastAsia="en-US"/>
        </w:rPr>
        <w:t xml:space="preserve">De samenwerking tussen de EU en Oezbekistan is vastgelegd in een </w:t>
      </w:r>
      <w:r w:rsidRPr="00D377C7">
        <w:rPr>
          <w:rFonts w:ascii="Verdana" w:hAnsi="Verdana" w:eastAsia="Verdana" w:cs="Verdana"/>
          <w:i/>
          <w:kern w:val="0"/>
          <w:sz w:val="18"/>
          <w:szCs w:val="18"/>
          <w:lang w:eastAsia="en-US"/>
        </w:rPr>
        <w:t xml:space="preserve">Partnership </w:t>
      </w:r>
      <w:proofErr w:type="spellStart"/>
      <w:r w:rsidRPr="00D377C7">
        <w:rPr>
          <w:rFonts w:ascii="Verdana" w:hAnsi="Verdana" w:eastAsia="Verdana" w:cs="Verdana"/>
          <w:i/>
          <w:kern w:val="0"/>
          <w:sz w:val="18"/>
          <w:szCs w:val="18"/>
          <w:lang w:eastAsia="en-US"/>
        </w:rPr>
        <w:t>and</w:t>
      </w:r>
      <w:proofErr w:type="spellEnd"/>
      <w:r w:rsidRPr="00D377C7">
        <w:rPr>
          <w:rFonts w:ascii="Verdana" w:hAnsi="Verdana" w:eastAsia="Verdana" w:cs="Verdana"/>
          <w:i/>
          <w:kern w:val="0"/>
          <w:sz w:val="18"/>
          <w:szCs w:val="18"/>
          <w:lang w:eastAsia="en-US"/>
        </w:rPr>
        <w:t xml:space="preserve"> Cooperation Agreement </w:t>
      </w:r>
      <w:r w:rsidRPr="00D377C7">
        <w:rPr>
          <w:rFonts w:ascii="Verdana" w:hAnsi="Verdana" w:eastAsia="Verdana" w:cs="Verdana"/>
          <w:kern w:val="0"/>
          <w:sz w:val="18"/>
          <w:szCs w:val="18"/>
          <w:lang w:eastAsia="en-US"/>
        </w:rPr>
        <w:t xml:space="preserve">(PCA), dat in 1999 in werking is getreden. Daarnaast heeft Oezbekistan sinds 10 april 2021 preferentiële markttoegang tot de EU op grond van het ‘APS+’-stelsel (Algemeen Preferentieel Stelsel). </w:t>
      </w:r>
      <w:r w:rsidRPr="00D23115" w:rsidR="00BA5E83">
        <w:rPr>
          <w:rFonts w:ascii="Verdana" w:hAnsi="Verdana" w:eastAsia="Verdana" w:cs="Verdana"/>
          <w:kern w:val="0"/>
          <w:sz w:val="18"/>
          <w:szCs w:val="18"/>
          <w:lang w:eastAsia="en-US"/>
        </w:rPr>
        <w:t>Op 23 november 2018 lanceerden de EU en Oezbekistan formeel de onderhandelingen</w:t>
      </w:r>
      <w:r w:rsidRPr="00D377C7">
        <w:rPr>
          <w:rFonts w:ascii="Verdana" w:hAnsi="Verdana" w:eastAsia="Verdana" w:cs="Verdana"/>
          <w:kern w:val="0"/>
          <w:sz w:val="18"/>
          <w:szCs w:val="18"/>
          <w:lang w:eastAsia="en-US"/>
        </w:rPr>
        <w:t xml:space="preserve"> over een overeenkomst ter modernisering en vervanging van het </w:t>
      </w:r>
      <w:r w:rsidRPr="00D377C7">
        <w:rPr>
          <w:rFonts w:ascii="Verdana" w:hAnsi="Verdana" w:eastAsia="Verdana" w:cs="Verdana"/>
          <w:i/>
          <w:kern w:val="0"/>
          <w:sz w:val="18"/>
          <w:szCs w:val="18"/>
          <w:lang w:eastAsia="en-US"/>
        </w:rPr>
        <w:t xml:space="preserve">Partnership </w:t>
      </w:r>
      <w:proofErr w:type="spellStart"/>
      <w:r w:rsidRPr="00D377C7">
        <w:rPr>
          <w:rFonts w:ascii="Verdana" w:hAnsi="Verdana" w:eastAsia="Verdana" w:cs="Verdana"/>
          <w:i/>
          <w:kern w:val="0"/>
          <w:sz w:val="18"/>
          <w:szCs w:val="18"/>
          <w:lang w:eastAsia="en-US"/>
        </w:rPr>
        <w:t>and</w:t>
      </w:r>
      <w:proofErr w:type="spellEnd"/>
      <w:r w:rsidRPr="00D377C7">
        <w:rPr>
          <w:rFonts w:ascii="Verdana" w:hAnsi="Verdana" w:eastAsia="Verdana" w:cs="Verdana"/>
          <w:i/>
          <w:kern w:val="0"/>
          <w:sz w:val="18"/>
          <w:szCs w:val="18"/>
          <w:lang w:eastAsia="en-US"/>
        </w:rPr>
        <w:t xml:space="preserve"> Cooperation Agreement </w:t>
      </w:r>
      <w:r w:rsidRPr="00D377C7">
        <w:rPr>
          <w:rFonts w:ascii="Verdana" w:hAnsi="Verdana" w:eastAsia="Verdana" w:cs="Verdana"/>
          <w:kern w:val="0"/>
          <w:sz w:val="18"/>
          <w:szCs w:val="18"/>
          <w:lang w:eastAsia="en-US"/>
        </w:rPr>
        <w:t>(PCA) op basis van het mandaat dat de Raad</w:t>
      </w:r>
      <w:r w:rsidRPr="00D377C7">
        <w:rPr>
          <w:rFonts w:ascii="Verdana" w:hAnsi="Verdana" w:eastAsia="Verdana" w:cs="Verdana"/>
          <w:spacing w:val="-3"/>
          <w:kern w:val="0"/>
          <w:sz w:val="18"/>
          <w:szCs w:val="18"/>
          <w:lang w:eastAsia="en-US"/>
        </w:rPr>
        <w:t xml:space="preserve"> </w:t>
      </w:r>
      <w:r w:rsidRPr="00D377C7">
        <w:rPr>
          <w:rFonts w:ascii="Verdana" w:hAnsi="Verdana" w:eastAsia="Verdana" w:cs="Verdana"/>
          <w:kern w:val="0"/>
          <w:sz w:val="18"/>
          <w:szCs w:val="18"/>
          <w:lang w:eastAsia="en-US"/>
        </w:rPr>
        <w:t>op</w:t>
      </w:r>
      <w:r w:rsidRPr="00D377C7">
        <w:rPr>
          <w:rFonts w:ascii="Verdana" w:hAnsi="Verdana" w:eastAsia="Verdana" w:cs="Verdana"/>
          <w:spacing w:val="-3"/>
          <w:kern w:val="0"/>
          <w:sz w:val="18"/>
          <w:szCs w:val="18"/>
          <w:lang w:eastAsia="en-US"/>
        </w:rPr>
        <w:t xml:space="preserve"> </w:t>
      </w:r>
      <w:r w:rsidRPr="00D377C7">
        <w:rPr>
          <w:rFonts w:ascii="Verdana" w:hAnsi="Verdana" w:eastAsia="Verdana" w:cs="Verdana"/>
          <w:kern w:val="0"/>
          <w:sz w:val="18"/>
          <w:szCs w:val="18"/>
          <w:lang w:eastAsia="en-US"/>
        </w:rPr>
        <w:t>16</w:t>
      </w:r>
      <w:r w:rsidRPr="00D377C7">
        <w:rPr>
          <w:rFonts w:ascii="Verdana" w:hAnsi="Verdana" w:eastAsia="Verdana" w:cs="Verdana"/>
          <w:spacing w:val="-3"/>
          <w:kern w:val="0"/>
          <w:sz w:val="18"/>
          <w:szCs w:val="18"/>
          <w:lang w:eastAsia="en-US"/>
        </w:rPr>
        <w:t xml:space="preserve"> </w:t>
      </w:r>
      <w:r w:rsidRPr="00D377C7">
        <w:rPr>
          <w:rFonts w:ascii="Verdana" w:hAnsi="Verdana" w:eastAsia="Verdana" w:cs="Verdana"/>
          <w:kern w:val="0"/>
          <w:sz w:val="18"/>
          <w:szCs w:val="18"/>
          <w:lang w:eastAsia="en-US"/>
        </w:rPr>
        <w:t>juli</w:t>
      </w:r>
      <w:r w:rsidRPr="00D377C7">
        <w:rPr>
          <w:rFonts w:ascii="Verdana" w:hAnsi="Verdana" w:eastAsia="Verdana" w:cs="Verdana"/>
          <w:spacing w:val="-2"/>
          <w:kern w:val="0"/>
          <w:sz w:val="18"/>
          <w:szCs w:val="18"/>
          <w:lang w:eastAsia="en-US"/>
        </w:rPr>
        <w:t xml:space="preserve"> </w:t>
      </w:r>
      <w:r w:rsidRPr="00D377C7">
        <w:rPr>
          <w:rFonts w:ascii="Verdana" w:hAnsi="Verdana" w:eastAsia="Verdana" w:cs="Verdana"/>
          <w:kern w:val="0"/>
          <w:sz w:val="18"/>
          <w:szCs w:val="18"/>
          <w:lang w:eastAsia="en-US"/>
        </w:rPr>
        <w:t>2018</w:t>
      </w:r>
      <w:r w:rsidRPr="00D377C7">
        <w:rPr>
          <w:rFonts w:ascii="Verdana" w:hAnsi="Verdana" w:eastAsia="Verdana" w:cs="Verdana"/>
          <w:spacing w:val="-3"/>
          <w:kern w:val="0"/>
          <w:sz w:val="18"/>
          <w:szCs w:val="18"/>
          <w:lang w:eastAsia="en-US"/>
        </w:rPr>
        <w:t xml:space="preserve"> </w:t>
      </w:r>
      <w:r w:rsidRPr="00D377C7">
        <w:rPr>
          <w:rFonts w:ascii="Verdana" w:hAnsi="Verdana" w:eastAsia="Verdana" w:cs="Verdana"/>
          <w:kern w:val="0"/>
          <w:sz w:val="18"/>
          <w:szCs w:val="18"/>
          <w:lang w:eastAsia="en-US"/>
        </w:rPr>
        <w:t>heeft</w:t>
      </w:r>
      <w:r w:rsidRPr="00D377C7">
        <w:rPr>
          <w:rFonts w:ascii="Verdana" w:hAnsi="Verdana" w:eastAsia="Verdana" w:cs="Verdana"/>
          <w:spacing w:val="-4"/>
          <w:kern w:val="0"/>
          <w:sz w:val="18"/>
          <w:szCs w:val="18"/>
          <w:lang w:eastAsia="en-US"/>
        </w:rPr>
        <w:t xml:space="preserve"> </w:t>
      </w:r>
      <w:r w:rsidRPr="00D377C7">
        <w:rPr>
          <w:rFonts w:ascii="Verdana" w:hAnsi="Verdana" w:eastAsia="Verdana" w:cs="Verdana"/>
          <w:kern w:val="0"/>
          <w:sz w:val="18"/>
          <w:szCs w:val="18"/>
          <w:lang w:eastAsia="en-US"/>
        </w:rPr>
        <w:t>aangenomen.</w:t>
      </w:r>
      <w:r w:rsidRPr="00D377C7">
        <w:rPr>
          <w:rFonts w:ascii="Verdana" w:hAnsi="Verdana" w:eastAsia="Verdana" w:cs="Verdana"/>
          <w:spacing w:val="-3"/>
          <w:kern w:val="0"/>
          <w:sz w:val="18"/>
          <w:szCs w:val="18"/>
          <w:lang w:eastAsia="en-US"/>
        </w:rPr>
        <w:t xml:space="preserve"> </w:t>
      </w:r>
      <w:bookmarkStart w:name="_Hlk196919895" w:id="8"/>
      <w:r w:rsidRPr="00D377C7">
        <w:rPr>
          <w:rFonts w:ascii="Verdana" w:hAnsi="Verdana" w:eastAsia="Verdana" w:cs="Verdana"/>
          <w:kern w:val="0"/>
          <w:sz w:val="18"/>
          <w:szCs w:val="18"/>
          <w:lang w:eastAsia="en-US"/>
        </w:rPr>
        <w:t>Op 6 juli 2022 zijn de onderhandelingen voor het EU-Oezbekistan EPCA afgerond</w:t>
      </w:r>
      <w:r w:rsidRPr="00D377C7">
        <w:rPr>
          <w:rFonts w:ascii="Verdana" w:hAnsi="Verdana" w:eastAsia="Verdana" w:cs="Verdana"/>
          <w:kern w:val="0"/>
          <w:sz w:val="18"/>
          <w:szCs w:val="18"/>
          <w:vertAlign w:val="superscript"/>
          <w:lang w:eastAsia="en-US"/>
        </w:rPr>
        <w:footnoteReference w:id="27"/>
      </w:r>
      <w:r w:rsidRPr="00D377C7">
        <w:rPr>
          <w:rFonts w:ascii="Verdana" w:hAnsi="Verdana" w:eastAsia="Verdana" w:cs="Verdana"/>
          <w:kern w:val="0"/>
          <w:sz w:val="18"/>
          <w:szCs w:val="18"/>
          <w:lang w:eastAsia="en-US"/>
        </w:rPr>
        <w:t xml:space="preserve">. </w:t>
      </w:r>
      <w:bookmarkStart w:name="_Hlk187410564" w:id="9"/>
      <w:bookmarkEnd w:id="8"/>
      <w:r w:rsidRPr="00F43178" w:rsidR="00BA5E83">
        <w:rPr>
          <w:rFonts w:ascii="Verdana" w:hAnsi="Verdana" w:eastAsia="Verdana" w:cs="Verdana"/>
          <w:b/>
          <w:bCs/>
          <w:kern w:val="0"/>
          <w:sz w:val="18"/>
          <w:szCs w:val="18"/>
          <w:lang w:eastAsia="en-US"/>
        </w:rPr>
        <w:t xml:space="preserve">Op 24 oktober 2025 </w:t>
      </w:r>
      <w:r w:rsidRPr="00F43178" w:rsidR="00F56A7B">
        <w:rPr>
          <w:rFonts w:ascii="Verdana" w:hAnsi="Verdana" w:eastAsia="Verdana" w:cs="Verdana"/>
          <w:b/>
          <w:bCs/>
          <w:kern w:val="0"/>
          <w:sz w:val="18"/>
          <w:szCs w:val="18"/>
          <w:lang w:eastAsia="en-US"/>
        </w:rPr>
        <w:t>werd het akkoord namens Nederland ondertekend</w:t>
      </w:r>
      <w:r w:rsidRPr="00F43178" w:rsidR="00BA5E83">
        <w:rPr>
          <w:rFonts w:ascii="Verdana" w:hAnsi="Verdana" w:eastAsia="Verdana" w:cs="Verdana"/>
          <w:b/>
          <w:bCs/>
          <w:kern w:val="0"/>
          <w:sz w:val="18"/>
          <w:szCs w:val="18"/>
          <w:lang w:eastAsia="en-US"/>
        </w:rPr>
        <w:t xml:space="preserve">. </w:t>
      </w:r>
      <w:r w:rsidRPr="00D377C7" w:rsidR="00BA5E83">
        <w:rPr>
          <w:rFonts w:ascii="Verdana" w:hAnsi="Verdana" w:eastAsia="Verdana" w:cs="Verdana"/>
          <w:kern w:val="0"/>
          <w:sz w:val="18"/>
          <w:szCs w:val="18"/>
          <w:lang w:eastAsia="en-US"/>
        </w:rPr>
        <w:t>Het betreft een gemengd akkoord dat ter goedkeuring aan het parlement zal worden voorgelegd. Uw Kamer wordt hierover volgens de gebruikelijke procedures geïnformeerd.</w:t>
      </w:r>
      <w:bookmarkEnd w:id="9"/>
      <w:r w:rsidRPr="00D377C7">
        <w:rPr>
          <w:rFonts w:ascii="Verdana" w:hAnsi="Verdana" w:eastAsia="Verdana" w:cs="Verdana"/>
          <w:kern w:val="0"/>
          <w:sz w:val="18"/>
          <w:szCs w:val="18"/>
          <w:lang w:eastAsia="en-US"/>
        </w:rPr>
        <w:t xml:space="preserve"> </w:t>
      </w:r>
    </w:p>
    <w:bookmarkEnd w:id="7"/>
    <w:p w:rsidRPr="00F73260" w:rsidR="00C0414C" w:rsidP="00C0414C" w:rsidRDefault="00C0414C" w14:paraId="574F35F2"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14D575FC"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Singapore</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European</w:t>
      </w:r>
      <w:r w:rsidRPr="00F43178">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kern w:val="0"/>
          <w:sz w:val="18"/>
          <w:szCs w:val="18"/>
          <w:u w:val="single"/>
          <w:lang w:eastAsia="en-US"/>
        </w:rPr>
        <w:t>Union-Singapore</w:t>
      </w:r>
      <w:r w:rsidRPr="00F43178">
        <w:rPr>
          <w:rFonts w:ascii="Verdana" w:hAnsi="Verdana" w:eastAsia="Verdana" w:cs="Verdana"/>
          <w:i/>
          <w:spacing w:val="-3"/>
          <w:kern w:val="0"/>
          <w:sz w:val="18"/>
          <w:szCs w:val="18"/>
          <w:u w:val="single"/>
          <w:lang w:eastAsia="en-US"/>
        </w:rPr>
        <w:t xml:space="preserve"> </w:t>
      </w:r>
      <w:r w:rsidRPr="00F43178">
        <w:rPr>
          <w:rFonts w:ascii="Verdana" w:hAnsi="Verdana" w:eastAsia="Verdana" w:cs="Verdana"/>
          <w:i/>
          <w:kern w:val="0"/>
          <w:sz w:val="18"/>
          <w:szCs w:val="18"/>
          <w:u w:val="single"/>
          <w:lang w:eastAsia="en-US"/>
        </w:rPr>
        <w:t>Free</w:t>
      </w:r>
      <w:r w:rsidRPr="00F43178">
        <w:rPr>
          <w:rFonts w:ascii="Verdana" w:hAnsi="Verdana" w:eastAsia="Verdana" w:cs="Verdana"/>
          <w:i/>
          <w:spacing w:val="-2"/>
          <w:kern w:val="0"/>
          <w:sz w:val="18"/>
          <w:szCs w:val="18"/>
          <w:u w:val="single"/>
          <w:lang w:eastAsia="en-US"/>
        </w:rPr>
        <w:t xml:space="preserve"> </w:t>
      </w:r>
      <w:r w:rsidRPr="00F43178">
        <w:rPr>
          <w:rFonts w:ascii="Verdana" w:hAnsi="Verdana" w:eastAsia="Verdana" w:cs="Verdana"/>
          <w:i/>
          <w:kern w:val="0"/>
          <w:sz w:val="18"/>
          <w:szCs w:val="18"/>
          <w:u w:val="single"/>
          <w:lang w:eastAsia="en-US"/>
        </w:rPr>
        <w:t>Trade</w:t>
      </w:r>
      <w:r w:rsidRPr="00F43178">
        <w:rPr>
          <w:rFonts w:ascii="Verdana" w:hAnsi="Verdana" w:eastAsia="Verdana" w:cs="Verdana"/>
          <w:i/>
          <w:spacing w:val="-2"/>
          <w:kern w:val="0"/>
          <w:sz w:val="18"/>
          <w:szCs w:val="18"/>
          <w:u w:val="single"/>
          <w:lang w:eastAsia="en-US"/>
        </w:rPr>
        <w:t xml:space="preserve"> </w:t>
      </w:r>
      <w:r w:rsidRPr="00F43178">
        <w:rPr>
          <w:rFonts w:ascii="Verdana" w:hAnsi="Verdana" w:eastAsia="Verdana" w:cs="Verdana"/>
          <w:i/>
          <w:kern w:val="0"/>
          <w:sz w:val="18"/>
          <w:szCs w:val="18"/>
          <w:u w:val="single"/>
          <w:lang w:eastAsia="en-US"/>
        </w:rPr>
        <w:t>Agreement</w:t>
      </w:r>
      <w:r w:rsidRPr="00F43178">
        <w:rPr>
          <w:rFonts w:ascii="Verdana" w:hAnsi="Verdana" w:eastAsia="Verdana" w:cs="Verdana"/>
          <w:i/>
          <w:spacing w:val="-1"/>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(EUSFTA))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5C1BFBB1" w14:textId="77777777">
      <w:pPr>
        <w:widowControl w:val="0"/>
        <w:autoSpaceDE w:val="0"/>
        <w:autoSpaceDN w:val="0"/>
        <w:spacing w:after="0" w:line="276" w:lineRule="auto"/>
        <w:ind w:right="224"/>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EU-Singapore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akkoorden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19</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oktober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2018</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ondertekend.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gaat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om</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exportmarkten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Nederland.</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handelsakkoord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21</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november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2019</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werking getreden. Bij de viering van het 1-jarig bestaan van het verdrag tekenden de EU en Singapore een samenwerkingsovereenkomst “</w:t>
      </w:r>
      <w:proofErr w:type="spellStart"/>
      <w:r w:rsidRPr="00F43178">
        <w:rPr>
          <w:rFonts w:ascii="Verdana" w:hAnsi="Verdana" w:eastAsia="Verdana" w:cs="Verdana"/>
          <w:i/>
          <w:kern w:val="0"/>
          <w:sz w:val="18"/>
          <w:szCs w:val="18"/>
          <w:lang w:eastAsia="en-US"/>
        </w:rPr>
        <w:t>Administrative</w:t>
      </w:r>
      <w:proofErr w:type="spellEnd"/>
      <w:r w:rsidRPr="00F43178">
        <w:rPr>
          <w:rFonts w:ascii="Verdana" w:hAnsi="Verdana" w:eastAsia="Verdana" w:cs="Verdana"/>
          <w:i/>
          <w:kern w:val="0"/>
          <w:sz w:val="18"/>
          <w:szCs w:val="18"/>
          <w:lang w:eastAsia="en-US"/>
        </w:rPr>
        <w:t xml:space="preserve"> arrangement on cluster cooperation</w:t>
      </w:r>
      <w:r w:rsidRPr="00F43178">
        <w:rPr>
          <w:rFonts w:ascii="Verdana" w:hAnsi="Verdana" w:eastAsia="Verdana" w:cs="Verdana"/>
          <w:kern w:val="0"/>
          <w:sz w:val="18"/>
          <w:szCs w:val="18"/>
          <w:lang w:eastAsia="en-US"/>
        </w:rPr>
        <w:t xml:space="preserve">”, een instrument voor het benutten van de voordelen van EUSFTA door middel van regelmatige uitwisselingen en </w:t>
      </w:r>
      <w:r w:rsidRPr="00F43178">
        <w:rPr>
          <w:rFonts w:ascii="Verdana" w:hAnsi="Verdana" w:eastAsia="Verdana" w:cs="Verdana"/>
          <w:i/>
          <w:kern w:val="0"/>
          <w:sz w:val="18"/>
          <w:szCs w:val="18"/>
          <w:lang w:eastAsia="en-US"/>
        </w:rPr>
        <w:t xml:space="preserve">business matchmaking </w:t>
      </w:r>
      <w:r w:rsidRPr="00F43178">
        <w:rPr>
          <w:rFonts w:ascii="Verdana" w:hAnsi="Verdana" w:eastAsia="Verdana" w:cs="Verdana"/>
          <w:kern w:val="0"/>
          <w:sz w:val="18"/>
          <w:szCs w:val="18"/>
          <w:lang w:eastAsia="en-US"/>
        </w:rPr>
        <w:t>voor Singaporese en Europese bedrijven. Het investeringsakkoord bevat alle vernieuwende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elementen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EU-inzet voor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investeringsbescherming.</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 EU-investeringsakkoord met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Singapore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zal</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bestaande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investeringsakkoord</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tussen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Nederland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Singapore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vervangen.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Het Europees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Parlement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EU-handelsakkoord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EU-investeringsakkoord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13</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februari</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2019 goedgekeurd. Het investeringsakkoord is een gemengd akkoord en kan pas in werking treden nadat het is geratificeerd door alle EU-lidstaten.</w:t>
      </w:r>
      <w:r w:rsidRPr="00F43178">
        <w:rPr>
          <w:rFonts w:ascii="Verdana" w:hAnsi="Verdana" w:eastAsia="Verdana" w:cs="Verdana"/>
          <w:kern w:val="0"/>
          <w:sz w:val="18"/>
          <w:szCs w:val="18"/>
          <w:vertAlign w:val="superscript"/>
          <w:lang w:eastAsia="en-US"/>
        </w:rPr>
        <w:footnoteReference w:id="28"/>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In Nederland is de goedkeuring van het investeringsakkoord in voorbereiding.</w:t>
      </w:r>
    </w:p>
    <w:p w:rsidRPr="00F73260" w:rsidR="00C0414C" w:rsidP="00C0414C" w:rsidRDefault="00C0414C" w14:paraId="3893A984" w14:textId="77777777">
      <w:pPr>
        <w:widowControl w:val="0"/>
        <w:autoSpaceDE w:val="0"/>
        <w:autoSpaceDN w:val="0"/>
        <w:spacing w:after="0" w:line="276" w:lineRule="auto"/>
        <w:ind w:right="224"/>
        <w:rPr>
          <w:rFonts w:ascii="Verdana" w:hAnsi="Verdana" w:eastAsia="Verdana" w:cs="Verdana"/>
          <w:kern w:val="0"/>
          <w:sz w:val="18"/>
          <w:szCs w:val="18"/>
          <w:highlight w:val="yellow"/>
          <w:lang w:eastAsia="en-US"/>
        </w:rPr>
      </w:pPr>
    </w:p>
    <w:p w:rsidRPr="00130983" w:rsidR="00C0414C" w:rsidP="00C0414C" w:rsidRDefault="00C0414C" w14:paraId="13DAFC3B" w14:textId="77777777">
      <w:pPr>
        <w:widowControl w:val="0"/>
        <w:autoSpaceDE w:val="0"/>
        <w:autoSpaceDN w:val="0"/>
        <w:spacing w:after="0" w:line="276" w:lineRule="auto"/>
        <w:rPr>
          <w:rFonts w:ascii="Verdana" w:hAnsi="Verdana" w:eastAsia="Verdana" w:cs="Verdana"/>
          <w:kern w:val="0"/>
          <w:sz w:val="18"/>
          <w:szCs w:val="18"/>
          <w:lang w:eastAsia="en-US"/>
        </w:rPr>
      </w:pPr>
      <w:r w:rsidRPr="00130983">
        <w:rPr>
          <w:rFonts w:ascii="Verdana" w:hAnsi="Verdana" w:eastAsia="Verdana" w:cs="Verdana"/>
          <w:kern w:val="0"/>
          <w:sz w:val="18"/>
          <w:szCs w:val="18"/>
          <w:u w:val="single"/>
          <w:lang w:eastAsia="en-US"/>
        </w:rPr>
        <w:t>Singapore</w:t>
      </w:r>
      <w:r w:rsidRPr="00130983">
        <w:rPr>
          <w:rFonts w:ascii="Verdana" w:hAnsi="Verdana" w:eastAsia="Verdana" w:cs="Verdana"/>
          <w:spacing w:val="-5"/>
          <w:kern w:val="0"/>
          <w:sz w:val="18"/>
          <w:szCs w:val="18"/>
          <w:u w:val="single"/>
          <w:lang w:eastAsia="en-US"/>
        </w:rPr>
        <w:t xml:space="preserve"> </w:t>
      </w:r>
      <w:r w:rsidRPr="00130983">
        <w:rPr>
          <w:rFonts w:ascii="Verdana" w:hAnsi="Verdana" w:eastAsia="Verdana" w:cs="Verdana"/>
          <w:kern w:val="0"/>
          <w:sz w:val="18"/>
          <w:szCs w:val="18"/>
          <w:u w:val="single"/>
          <w:lang w:eastAsia="en-US"/>
        </w:rPr>
        <w:t>(digitale</w:t>
      </w:r>
      <w:r w:rsidRPr="00130983">
        <w:rPr>
          <w:rFonts w:ascii="Verdana" w:hAnsi="Verdana" w:eastAsia="Verdana" w:cs="Verdana"/>
          <w:spacing w:val="-5"/>
          <w:kern w:val="0"/>
          <w:sz w:val="18"/>
          <w:szCs w:val="18"/>
          <w:u w:val="single"/>
          <w:lang w:eastAsia="en-US"/>
        </w:rPr>
        <w:t xml:space="preserve"> </w:t>
      </w:r>
      <w:r w:rsidRPr="00130983">
        <w:rPr>
          <w:rFonts w:ascii="Verdana" w:hAnsi="Verdana" w:eastAsia="Verdana" w:cs="Verdana"/>
          <w:spacing w:val="-2"/>
          <w:kern w:val="0"/>
          <w:sz w:val="18"/>
          <w:szCs w:val="18"/>
          <w:u w:val="single"/>
          <w:lang w:eastAsia="en-US"/>
        </w:rPr>
        <w:t>handel)</w:t>
      </w:r>
      <w:r w:rsidRPr="00130983">
        <w:rPr>
          <w:rFonts w:ascii="Verdana" w:hAnsi="Verdana" w:eastAsia="Verdana" w:cs="Verdana"/>
          <w:spacing w:val="-2"/>
          <w:kern w:val="0"/>
          <w:sz w:val="18"/>
          <w:szCs w:val="18"/>
          <w:lang w:eastAsia="en-US"/>
        </w:rPr>
        <w:t xml:space="preserve">: </w:t>
      </w:r>
    </w:p>
    <w:p w:rsidRPr="00130983" w:rsidR="00C0414C" w:rsidP="00C0414C" w:rsidRDefault="00C0414C" w14:paraId="530B1DA7" w14:textId="27CB8E42">
      <w:pPr>
        <w:widowControl w:val="0"/>
        <w:autoSpaceDE w:val="0"/>
        <w:autoSpaceDN w:val="0"/>
        <w:spacing w:after="0" w:line="276" w:lineRule="auto"/>
        <w:rPr>
          <w:rFonts w:ascii="Verdana" w:hAnsi="Verdana" w:eastAsia="Verdana" w:cs="Verdana"/>
          <w:kern w:val="0"/>
          <w:sz w:val="18"/>
          <w:szCs w:val="18"/>
          <w:lang w:eastAsia="en-US"/>
        </w:rPr>
      </w:pPr>
      <w:r w:rsidRPr="00130983">
        <w:rPr>
          <w:rFonts w:ascii="Verdana" w:hAnsi="Verdana" w:eastAsia="Verdana" w:cs="Verdana"/>
          <w:kern w:val="0"/>
          <w:sz w:val="18"/>
          <w:szCs w:val="18"/>
          <w:lang w:eastAsia="en-US"/>
        </w:rPr>
        <w:t>Op</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27</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juni</w:t>
      </w:r>
      <w:r w:rsidRPr="00130983">
        <w:rPr>
          <w:rFonts w:ascii="Verdana" w:hAnsi="Verdana" w:eastAsia="Verdana" w:cs="Verdana"/>
          <w:spacing w:val="-2"/>
          <w:kern w:val="0"/>
          <w:sz w:val="18"/>
          <w:szCs w:val="18"/>
          <w:lang w:eastAsia="en-US"/>
        </w:rPr>
        <w:t xml:space="preserve"> </w:t>
      </w:r>
      <w:r w:rsidRPr="00130983">
        <w:rPr>
          <w:rFonts w:ascii="Verdana" w:hAnsi="Verdana" w:eastAsia="Verdana" w:cs="Verdana"/>
          <w:kern w:val="0"/>
          <w:sz w:val="18"/>
          <w:szCs w:val="18"/>
          <w:lang w:eastAsia="en-US"/>
        </w:rPr>
        <w:t>2023</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heeft</w:t>
      </w:r>
      <w:r w:rsidRPr="00130983">
        <w:rPr>
          <w:rFonts w:ascii="Verdana" w:hAnsi="Verdana" w:eastAsia="Verdana" w:cs="Verdana"/>
          <w:spacing w:val="-2"/>
          <w:kern w:val="0"/>
          <w:sz w:val="18"/>
          <w:szCs w:val="18"/>
          <w:lang w:eastAsia="en-US"/>
        </w:rPr>
        <w:t xml:space="preserve"> </w:t>
      </w:r>
      <w:r w:rsidRPr="00130983">
        <w:rPr>
          <w:rFonts w:ascii="Verdana" w:hAnsi="Verdana" w:eastAsia="Verdana" w:cs="Verdana"/>
          <w:kern w:val="0"/>
          <w:sz w:val="18"/>
          <w:szCs w:val="18"/>
          <w:lang w:eastAsia="en-US"/>
        </w:rPr>
        <w:t>de</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Europese</w:t>
      </w:r>
      <w:r w:rsidRPr="00130983">
        <w:rPr>
          <w:rFonts w:ascii="Verdana" w:hAnsi="Verdana" w:eastAsia="Verdana" w:cs="Verdana"/>
          <w:spacing w:val="-2"/>
          <w:kern w:val="0"/>
          <w:sz w:val="18"/>
          <w:szCs w:val="18"/>
          <w:lang w:eastAsia="en-US"/>
        </w:rPr>
        <w:t xml:space="preserve"> </w:t>
      </w:r>
      <w:r w:rsidRPr="00130983">
        <w:rPr>
          <w:rFonts w:ascii="Verdana" w:hAnsi="Verdana" w:eastAsia="Verdana" w:cs="Verdana"/>
          <w:kern w:val="0"/>
          <w:sz w:val="18"/>
          <w:szCs w:val="18"/>
          <w:lang w:eastAsia="en-US"/>
        </w:rPr>
        <w:t>Commissie</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van</w:t>
      </w:r>
      <w:r w:rsidRPr="00130983">
        <w:rPr>
          <w:rFonts w:ascii="Verdana" w:hAnsi="Verdana" w:eastAsia="Verdana" w:cs="Verdana"/>
          <w:spacing w:val="-5"/>
          <w:kern w:val="0"/>
          <w:sz w:val="18"/>
          <w:szCs w:val="18"/>
          <w:lang w:eastAsia="en-US"/>
        </w:rPr>
        <w:t xml:space="preserve"> </w:t>
      </w:r>
      <w:r w:rsidRPr="00130983">
        <w:rPr>
          <w:rFonts w:ascii="Verdana" w:hAnsi="Verdana" w:eastAsia="Verdana" w:cs="Verdana"/>
          <w:kern w:val="0"/>
          <w:sz w:val="18"/>
          <w:szCs w:val="18"/>
          <w:lang w:eastAsia="en-US"/>
        </w:rPr>
        <w:t>de</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Raad</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mandaat</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gekregen</w:t>
      </w:r>
      <w:r w:rsidRPr="00130983">
        <w:rPr>
          <w:rFonts w:ascii="Verdana" w:hAnsi="Verdana" w:eastAsia="Verdana" w:cs="Verdana"/>
          <w:spacing w:val="-4"/>
          <w:kern w:val="0"/>
          <w:sz w:val="18"/>
          <w:szCs w:val="18"/>
          <w:lang w:eastAsia="en-US"/>
        </w:rPr>
        <w:t xml:space="preserve"> </w:t>
      </w:r>
      <w:r w:rsidRPr="00130983">
        <w:rPr>
          <w:rFonts w:ascii="Verdana" w:hAnsi="Verdana" w:eastAsia="Verdana" w:cs="Verdana"/>
          <w:kern w:val="0"/>
          <w:sz w:val="18"/>
          <w:szCs w:val="18"/>
          <w:lang w:eastAsia="en-US"/>
        </w:rPr>
        <w:t>om</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te</w:t>
      </w:r>
      <w:r w:rsidRPr="00130983">
        <w:rPr>
          <w:rFonts w:ascii="Verdana" w:hAnsi="Verdana" w:eastAsia="Verdana" w:cs="Verdana"/>
          <w:spacing w:val="-3"/>
          <w:kern w:val="0"/>
          <w:sz w:val="18"/>
          <w:szCs w:val="18"/>
          <w:lang w:eastAsia="en-US"/>
        </w:rPr>
        <w:t xml:space="preserve"> </w:t>
      </w:r>
      <w:r w:rsidRPr="00130983">
        <w:rPr>
          <w:rFonts w:ascii="Verdana" w:hAnsi="Verdana" w:eastAsia="Verdana" w:cs="Verdana"/>
          <w:kern w:val="0"/>
          <w:sz w:val="18"/>
          <w:szCs w:val="18"/>
          <w:lang w:eastAsia="en-US"/>
        </w:rPr>
        <w:t>onderhandelen over een akkoord over digitale handel. Uw Kamer heeft hierover een BNC-fiche ontvangen.</w:t>
      </w:r>
      <w:r w:rsidRPr="00130983">
        <w:rPr>
          <w:rFonts w:ascii="Verdana" w:hAnsi="Verdana" w:eastAsia="Verdana" w:cs="Verdana"/>
          <w:kern w:val="0"/>
          <w:sz w:val="18"/>
          <w:szCs w:val="18"/>
          <w:vertAlign w:val="superscript"/>
          <w:lang w:eastAsia="en-US"/>
        </w:rPr>
        <w:footnoteReference w:id="29"/>
      </w:r>
      <w:r w:rsidRPr="00130983">
        <w:rPr>
          <w:rFonts w:ascii="Verdana" w:hAnsi="Verdana" w:eastAsia="Verdana" w:cs="Verdana"/>
          <w:spacing w:val="30"/>
          <w:kern w:val="0"/>
          <w:position w:val="6"/>
          <w:sz w:val="12"/>
          <w:szCs w:val="12"/>
          <w:lang w:eastAsia="en-US"/>
        </w:rPr>
        <w:t xml:space="preserve"> </w:t>
      </w:r>
      <w:r w:rsidRPr="00130983">
        <w:rPr>
          <w:rFonts w:ascii="Verdana" w:hAnsi="Verdana" w:eastAsia="Verdana" w:cs="Verdana"/>
          <w:kern w:val="0"/>
          <w:sz w:val="18"/>
          <w:szCs w:val="18"/>
          <w:lang w:eastAsia="en-US"/>
        </w:rPr>
        <w:t xml:space="preserve">Op 25 juli </w:t>
      </w:r>
      <w:r w:rsidRPr="00130983" w:rsidR="00130983">
        <w:rPr>
          <w:rFonts w:ascii="Verdana" w:hAnsi="Verdana" w:eastAsia="Verdana" w:cs="Verdana"/>
          <w:b/>
          <w:bCs/>
          <w:kern w:val="0"/>
          <w:sz w:val="18"/>
          <w:szCs w:val="18"/>
          <w:lang w:eastAsia="en-US"/>
        </w:rPr>
        <w:t>2024</w:t>
      </w:r>
      <w:r w:rsidRPr="00130983">
        <w:rPr>
          <w:rFonts w:ascii="Verdana" w:hAnsi="Verdana" w:eastAsia="Verdana" w:cs="Verdana"/>
          <w:kern w:val="0"/>
          <w:sz w:val="18"/>
          <w:szCs w:val="18"/>
          <w:lang w:eastAsia="en-US"/>
        </w:rPr>
        <w:t xml:space="preserve"> hebben de EU en Singapore de onderhandelingen afgerond.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w:t>
      </w:r>
      <w:r w:rsidRPr="00130983">
        <w:rPr>
          <w:rFonts w:ascii="Verdana" w:hAnsi="Verdana" w:eastAsia="Verdana" w:cs="Verdana"/>
          <w:kern w:val="0"/>
          <w:sz w:val="18"/>
          <w:szCs w:val="18"/>
          <w:lang w:eastAsia="en-US"/>
        </w:rPr>
        <w:lastRenderedPageBreak/>
        <w:t>gegevensstromen. Het betreft een EU-</w:t>
      </w:r>
      <w:proofErr w:type="spellStart"/>
      <w:r w:rsidRPr="00130983">
        <w:rPr>
          <w:rFonts w:ascii="Verdana" w:hAnsi="Verdana" w:eastAsia="Verdana" w:cs="Verdana"/>
          <w:kern w:val="0"/>
          <w:sz w:val="18"/>
          <w:szCs w:val="18"/>
          <w:lang w:eastAsia="en-US"/>
        </w:rPr>
        <w:t>only</w:t>
      </w:r>
      <w:proofErr w:type="spellEnd"/>
      <w:r w:rsidRPr="00130983">
        <w:rPr>
          <w:rFonts w:ascii="Verdana" w:hAnsi="Verdana" w:eastAsia="Verdana" w:cs="Verdana"/>
          <w:kern w:val="0"/>
          <w:sz w:val="18"/>
          <w:szCs w:val="18"/>
          <w:lang w:eastAsia="en-US"/>
        </w:rPr>
        <w:t xml:space="preserve"> akkoord waarbij de goedkeuring via de Raad loopt, gezien het akkoord alleen onderdelen bevat die onder de exclusieve bevoegdheid van de Unie vallen. Op 31 januari 2025 heeft de Europese Commissie de tekst ter goedkeuring aan de Raad voorgelegd. Uw Kamer ontving een kabinetsappreciatie van het akkoord waarin het kabinet aangaf dat het voornemens was om in te stemmen met het akkoord</w:t>
      </w:r>
      <w:r w:rsidRPr="00130983">
        <w:rPr>
          <w:rFonts w:ascii="Verdana" w:hAnsi="Verdana" w:eastAsia="Verdana" w:cs="Verdana"/>
          <w:kern w:val="0"/>
          <w:sz w:val="18"/>
          <w:szCs w:val="18"/>
          <w:vertAlign w:val="superscript"/>
          <w:lang w:eastAsia="en-US"/>
        </w:rPr>
        <w:footnoteReference w:id="30"/>
      </w:r>
      <w:r w:rsidRPr="00130983">
        <w:rPr>
          <w:rFonts w:ascii="Verdana" w:hAnsi="Verdana" w:eastAsia="Verdana" w:cs="Verdana"/>
          <w:kern w:val="0"/>
          <w:sz w:val="18"/>
          <w:szCs w:val="18"/>
          <w:lang w:eastAsia="en-US"/>
        </w:rPr>
        <w:t xml:space="preserve">. Op 14 april 2025 stemde de Raad in met het akkoord. Op 7 mei 2025 werd het akkoord door de EU en Singapore ondertekend. De EU en Singapore zullen nu overgaan tot ratificatie van het akkoord. </w:t>
      </w:r>
    </w:p>
    <w:p w:rsidRPr="00F73260" w:rsidR="00C0414C" w:rsidP="00C0414C" w:rsidRDefault="00C0414C" w14:paraId="6C7D6EAD"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D55591" w:rsidR="00C0414C" w:rsidP="00C0414C" w:rsidRDefault="00C0414C" w14:paraId="230BC8FA"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208835400" w:id="10"/>
      <w:bookmarkStart w:name="_Hlk208310886" w:id="11"/>
      <w:proofErr w:type="spellStart"/>
      <w:r w:rsidRPr="00D55591">
        <w:rPr>
          <w:rFonts w:ascii="Verdana" w:hAnsi="Verdana" w:eastAsia="Verdana" w:cs="Verdana"/>
          <w:kern w:val="0"/>
          <w:sz w:val="18"/>
          <w:szCs w:val="18"/>
          <w:u w:val="single"/>
          <w:lang w:val="en-US" w:eastAsia="en-US"/>
        </w:rPr>
        <w:t>Syrië</w:t>
      </w:r>
      <w:proofErr w:type="spellEnd"/>
      <w:r w:rsidRPr="00D55591">
        <w:rPr>
          <w:rFonts w:ascii="Verdana" w:hAnsi="Verdana" w:eastAsia="Verdana" w:cs="Verdana"/>
          <w:spacing w:val="-8"/>
          <w:kern w:val="0"/>
          <w:sz w:val="18"/>
          <w:szCs w:val="18"/>
          <w:u w:val="single"/>
          <w:lang w:val="en-US" w:eastAsia="en-US"/>
        </w:rPr>
        <w:t xml:space="preserve"> </w:t>
      </w:r>
      <w:r w:rsidRPr="00D55591">
        <w:rPr>
          <w:rFonts w:ascii="Verdana" w:hAnsi="Verdana" w:eastAsia="Verdana" w:cs="Verdana"/>
          <w:kern w:val="0"/>
          <w:sz w:val="18"/>
          <w:szCs w:val="18"/>
          <w:u w:val="single"/>
          <w:lang w:val="en-US" w:eastAsia="en-US"/>
        </w:rPr>
        <w:t>(</w:t>
      </w:r>
      <w:r w:rsidRPr="00D55591">
        <w:rPr>
          <w:rFonts w:ascii="Verdana" w:hAnsi="Verdana" w:eastAsia="Verdana" w:cs="Verdana"/>
          <w:i/>
          <w:kern w:val="0"/>
          <w:sz w:val="18"/>
          <w:szCs w:val="18"/>
          <w:u w:val="single"/>
          <w:lang w:val="en-US" w:eastAsia="en-US"/>
        </w:rPr>
        <w:t>Euro-Mediterranean</w:t>
      </w:r>
      <w:r w:rsidRPr="00D55591">
        <w:rPr>
          <w:rFonts w:ascii="Verdana" w:hAnsi="Verdana" w:eastAsia="Verdana" w:cs="Verdana"/>
          <w:i/>
          <w:spacing w:val="-7"/>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Agreement</w:t>
      </w:r>
      <w:r w:rsidRPr="00D55591">
        <w:rPr>
          <w:rFonts w:ascii="Verdana" w:hAnsi="Verdana" w:eastAsia="Verdana" w:cs="Verdana"/>
          <w:i/>
          <w:spacing w:val="-4"/>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Establishing</w:t>
      </w:r>
      <w:r w:rsidRPr="00D55591">
        <w:rPr>
          <w:rFonts w:ascii="Verdana" w:hAnsi="Verdana" w:eastAsia="Verdana" w:cs="Verdana"/>
          <w:i/>
          <w:spacing w:val="-5"/>
          <w:kern w:val="0"/>
          <w:sz w:val="18"/>
          <w:szCs w:val="18"/>
          <w:u w:val="single"/>
          <w:lang w:val="en-US" w:eastAsia="en-US"/>
        </w:rPr>
        <w:t xml:space="preserve"> </w:t>
      </w:r>
      <w:r w:rsidRPr="00D55591">
        <w:rPr>
          <w:rFonts w:ascii="Verdana" w:hAnsi="Verdana" w:eastAsia="Verdana" w:cs="Verdana"/>
          <w:i/>
          <w:kern w:val="0"/>
          <w:sz w:val="18"/>
          <w:szCs w:val="18"/>
          <w:u w:val="single"/>
          <w:lang w:val="en-US" w:eastAsia="en-US"/>
        </w:rPr>
        <w:t>an</w:t>
      </w:r>
      <w:r w:rsidRPr="00D55591">
        <w:rPr>
          <w:rFonts w:ascii="Verdana" w:hAnsi="Verdana" w:eastAsia="Verdana" w:cs="Verdana"/>
          <w:i/>
          <w:spacing w:val="-6"/>
          <w:kern w:val="0"/>
          <w:sz w:val="18"/>
          <w:szCs w:val="18"/>
          <w:u w:val="single"/>
          <w:lang w:val="en-US" w:eastAsia="en-US"/>
        </w:rPr>
        <w:t xml:space="preserve"> </w:t>
      </w:r>
      <w:r w:rsidRPr="00D55591">
        <w:rPr>
          <w:rFonts w:ascii="Verdana" w:hAnsi="Verdana" w:eastAsia="Verdana" w:cs="Verdana"/>
          <w:i/>
          <w:spacing w:val="-2"/>
          <w:kern w:val="0"/>
          <w:sz w:val="18"/>
          <w:szCs w:val="18"/>
          <w:u w:val="single"/>
          <w:lang w:val="en-US" w:eastAsia="en-US"/>
        </w:rPr>
        <w:t>Association</w:t>
      </w:r>
      <w:r w:rsidRPr="00D55591">
        <w:rPr>
          <w:rFonts w:ascii="Verdana" w:hAnsi="Verdana" w:eastAsia="Verdana" w:cs="Verdana"/>
          <w:spacing w:val="-2"/>
          <w:kern w:val="0"/>
          <w:sz w:val="18"/>
          <w:szCs w:val="18"/>
          <w:u w:val="single"/>
          <w:lang w:val="en-US" w:eastAsia="en-US"/>
        </w:rPr>
        <w:t>)</w:t>
      </w:r>
      <w:r w:rsidRPr="00D55591">
        <w:rPr>
          <w:rFonts w:ascii="Verdana" w:hAnsi="Verdana" w:eastAsia="Verdana" w:cs="Verdana"/>
          <w:spacing w:val="-2"/>
          <w:kern w:val="0"/>
          <w:sz w:val="18"/>
          <w:szCs w:val="18"/>
          <w:lang w:val="en-US" w:eastAsia="en-US"/>
        </w:rPr>
        <w:t xml:space="preserve">: </w:t>
      </w:r>
    </w:p>
    <w:p w:rsidRPr="00D55591" w:rsidR="00C0414C" w:rsidP="00C0414C" w:rsidRDefault="00C0414C" w14:paraId="1629E87A" w14:textId="7718E70C">
      <w:pPr>
        <w:widowControl w:val="0"/>
        <w:autoSpaceDE w:val="0"/>
        <w:autoSpaceDN w:val="0"/>
        <w:spacing w:after="0" w:line="276" w:lineRule="auto"/>
        <w:ind w:right="200"/>
        <w:rPr>
          <w:rFonts w:ascii="Verdana" w:hAnsi="Verdana" w:eastAsia="Verdana" w:cs="Verdana"/>
          <w:kern w:val="0"/>
          <w:sz w:val="18"/>
          <w:szCs w:val="18"/>
          <w:lang w:eastAsia="en-US"/>
        </w:rPr>
      </w:pPr>
      <w:r w:rsidRPr="00D55591">
        <w:rPr>
          <w:rFonts w:ascii="Verdana" w:hAnsi="Verdana" w:eastAsia="Verdana" w:cs="Verdana"/>
          <w:kern w:val="0"/>
          <w:sz w:val="18"/>
          <w:szCs w:val="18"/>
          <w:lang w:eastAsia="en-US"/>
        </w:rPr>
        <w:t>De</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bilaterale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relatie</w:t>
      </w:r>
      <w:r w:rsidRPr="00D55591">
        <w:rPr>
          <w:rFonts w:ascii="Verdana" w:hAnsi="Verdana" w:eastAsia="Verdana" w:cs="Verdana"/>
          <w:spacing w:val="-3"/>
          <w:kern w:val="0"/>
          <w:sz w:val="18"/>
          <w:szCs w:val="18"/>
          <w:lang w:eastAsia="en-US"/>
        </w:rPr>
        <w:t xml:space="preserve"> tussen de EU en Syrië </w:t>
      </w:r>
      <w:r w:rsidRPr="00D55591">
        <w:rPr>
          <w:rFonts w:ascii="Verdana" w:hAnsi="Verdana" w:eastAsia="Verdana" w:cs="Verdana"/>
          <w:kern w:val="0"/>
          <w:sz w:val="18"/>
          <w:szCs w:val="18"/>
          <w:lang w:eastAsia="en-US"/>
        </w:rPr>
        <w:t>is</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geregeld</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een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Samenwerkingsovereenkomst</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uit</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1977,</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die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1978</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werking trad. Onderhandelingen over een associatieakkoord zijn afgerond in 2004, maar ondertekening is uitgebleven</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als gevolg van</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de interne politieke situatie in</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Syrië.</w:t>
      </w:r>
      <w:r w:rsidRPr="00D55591">
        <w:rPr>
          <w:rFonts w:ascii="Verdana" w:hAnsi="Verdana" w:eastAsia="Verdana" w:cs="Verdana"/>
          <w:spacing w:val="-2"/>
          <w:kern w:val="0"/>
          <w:sz w:val="18"/>
          <w:szCs w:val="18"/>
          <w:lang w:eastAsia="en-US"/>
        </w:rPr>
        <w:t xml:space="preserve"> </w:t>
      </w:r>
      <w:r w:rsidRPr="00D55591">
        <w:rPr>
          <w:rFonts w:ascii="Verdana" w:hAnsi="Verdana" w:eastAsia="Verdana" w:cs="Verdana"/>
          <w:kern w:val="0"/>
          <w:sz w:val="18"/>
          <w:szCs w:val="18"/>
          <w:lang w:eastAsia="en-US"/>
        </w:rPr>
        <w:t>Tevens heeft de EU in</w:t>
      </w:r>
      <w:r w:rsidRPr="00D55591">
        <w:rPr>
          <w:rFonts w:ascii="Verdana" w:hAnsi="Verdana" w:eastAsia="Verdana" w:cs="Verdana"/>
          <w:spacing w:val="-1"/>
          <w:kern w:val="0"/>
          <w:sz w:val="18"/>
          <w:szCs w:val="18"/>
          <w:lang w:eastAsia="en-US"/>
        </w:rPr>
        <w:t xml:space="preserve"> </w:t>
      </w:r>
      <w:r w:rsidRPr="00D55591">
        <w:rPr>
          <w:rFonts w:ascii="Verdana" w:hAnsi="Verdana" w:eastAsia="Verdana" w:cs="Verdana"/>
          <w:kern w:val="0"/>
          <w:sz w:val="18"/>
          <w:szCs w:val="18"/>
          <w:lang w:eastAsia="en-US"/>
        </w:rPr>
        <w:t>2011 besloten handelsrestricties</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te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stellen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in</w:t>
      </w:r>
      <w:r w:rsidRPr="00D55591">
        <w:rPr>
          <w:rFonts w:ascii="Verdana" w:hAnsi="Verdana" w:eastAsia="Verdana" w:cs="Verdana"/>
          <w:spacing w:val="-4"/>
          <w:kern w:val="0"/>
          <w:sz w:val="18"/>
          <w:szCs w:val="18"/>
          <w:lang w:eastAsia="en-US"/>
        </w:rPr>
        <w:t xml:space="preserve"> </w:t>
      </w:r>
      <w:r w:rsidRPr="00D55591">
        <w:rPr>
          <w:rFonts w:ascii="Verdana" w:hAnsi="Verdana" w:eastAsia="Verdana" w:cs="Verdana"/>
          <w:kern w:val="0"/>
          <w:sz w:val="18"/>
          <w:szCs w:val="18"/>
          <w:lang w:eastAsia="en-US"/>
        </w:rPr>
        <w:t>reactie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op</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de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gewelddadige</w:t>
      </w:r>
      <w:r w:rsidRPr="00D55591">
        <w:rPr>
          <w:rFonts w:ascii="Verdana" w:hAnsi="Verdana" w:eastAsia="Verdana" w:cs="Verdana"/>
          <w:spacing w:val="-5"/>
          <w:kern w:val="0"/>
          <w:sz w:val="18"/>
          <w:szCs w:val="18"/>
          <w:lang w:eastAsia="en-US"/>
        </w:rPr>
        <w:t xml:space="preserve"> </w:t>
      </w:r>
      <w:r w:rsidRPr="00D55591">
        <w:rPr>
          <w:rFonts w:ascii="Verdana" w:hAnsi="Verdana" w:eastAsia="Verdana" w:cs="Verdana"/>
          <w:kern w:val="0"/>
          <w:sz w:val="18"/>
          <w:szCs w:val="18"/>
          <w:lang w:eastAsia="en-US"/>
        </w:rPr>
        <w:t>onderdrukking</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van vreedzame demonstraties door</w:t>
      </w:r>
      <w:r w:rsidRPr="00D55591">
        <w:rPr>
          <w:rFonts w:ascii="Verdana" w:hAnsi="Verdana" w:eastAsia="Verdana" w:cs="Verdana"/>
          <w:spacing w:val="-6"/>
          <w:kern w:val="0"/>
          <w:sz w:val="18"/>
          <w:szCs w:val="18"/>
          <w:lang w:eastAsia="en-US"/>
        </w:rPr>
        <w:t xml:space="preserve"> </w:t>
      </w:r>
      <w:r w:rsidRPr="00D55591">
        <w:rPr>
          <w:rFonts w:ascii="Verdana" w:hAnsi="Verdana" w:eastAsia="Verdana" w:cs="Verdana"/>
          <w:kern w:val="0"/>
          <w:sz w:val="18"/>
          <w:szCs w:val="18"/>
          <w:lang w:eastAsia="en-US"/>
        </w:rPr>
        <w:t>het</w:t>
      </w:r>
      <w:r w:rsidRPr="00D55591">
        <w:rPr>
          <w:rFonts w:ascii="Verdana" w:hAnsi="Verdana" w:eastAsia="Verdana" w:cs="Verdana"/>
          <w:spacing w:val="-2"/>
          <w:kern w:val="0"/>
          <w:sz w:val="18"/>
          <w:szCs w:val="18"/>
          <w:lang w:eastAsia="en-US"/>
        </w:rPr>
        <w:t xml:space="preserve"> voormalige </w:t>
      </w:r>
      <w:r w:rsidRPr="00D55591">
        <w:rPr>
          <w:rFonts w:ascii="Verdana" w:hAnsi="Verdana" w:eastAsia="Verdana" w:cs="Verdana"/>
          <w:kern w:val="0"/>
          <w:sz w:val="18"/>
          <w:szCs w:val="18"/>
          <w:lang w:eastAsia="en-US"/>
        </w:rPr>
        <w:t>Syrische</w:t>
      </w:r>
      <w:r w:rsidRPr="00D55591">
        <w:rPr>
          <w:rFonts w:ascii="Verdana" w:hAnsi="Verdana" w:eastAsia="Verdana" w:cs="Verdana"/>
          <w:spacing w:val="-3"/>
          <w:kern w:val="0"/>
          <w:sz w:val="18"/>
          <w:szCs w:val="18"/>
          <w:lang w:eastAsia="en-US"/>
        </w:rPr>
        <w:t xml:space="preserve"> </w:t>
      </w:r>
      <w:r w:rsidRPr="00D55591">
        <w:rPr>
          <w:rFonts w:ascii="Verdana" w:hAnsi="Verdana" w:eastAsia="Verdana" w:cs="Verdana"/>
          <w:kern w:val="0"/>
          <w:sz w:val="18"/>
          <w:szCs w:val="18"/>
          <w:lang w:eastAsia="en-US"/>
        </w:rPr>
        <w:t xml:space="preserve">regime. Na de val van Assad heeft de EU sinds februari 2025 </w:t>
      </w:r>
      <w:r w:rsidRPr="00626B53" w:rsidR="00626B53">
        <w:rPr>
          <w:rFonts w:ascii="Verdana" w:hAnsi="Verdana" w:eastAsia="Verdana" w:cs="Verdana"/>
          <w:b/>
          <w:bCs/>
          <w:kern w:val="0"/>
          <w:sz w:val="18"/>
          <w:szCs w:val="18"/>
          <w:lang w:eastAsia="en-US"/>
        </w:rPr>
        <w:t>de meeste</w:t>
      </w:r>
      <w:r w:rsidRPr="00D55591">
        <w:rPr>
          <w:rFonts w:ascii="Verdana" w:hAnsi="Verdana" w:eastAsia="Verdana" w:cs="Verdana"/>
          <w:kern w:val="0"/>
          <w:sz w:val="18"/>
          <w:szCs w:val="18"/>
          <w:lang w:eastAsia="en-US"/>
        </w:rPr>
        <w:t xml:space="preserve"> sectorale sancties tegen Syrië </w:t>
      </w:r>
      <w:r w:rsidRPr="00626B53" w:rsidR="00626B53">
        <w:rPr>
          <w:rFonts w:ascii="Verdana" w:hAnsi="Verdana" w:eastAsia="Verdana" w:cs="Verdana"/>
          <w:b/>
          <w:bCs/>
          <w:kern w:val="0"/>
          <w:sz w:val="18"/>
          <w:szCs w:val="18"/>
          <w:lang w:eastAsia="en-US"/>
        </w:rPr>
        <w:t>opgeheven</w:t>
      </w:r>
      <w:r w:rsidRPr="00D55591">
        <w:rPr>
          <w:rFonts w:ascii="Verdana" w:hAnsi="Verdana" w:eastAsia="Verdana" w:cs="Verdana"/>
          <w:kern w:val="0"/>
          <w:sz w:val="18"/>
          <w:szCs w:val="18"/>
          <w:lang w:eastAsia="en-US"/>
        </w:rPr>
        <w:t>. Verdere EU-sanctieverlichting hangt nauw samen met de houding van het interim-bestuur en de ontwikkelingen in Syrië. Wel zullen o.a. sancties tegen leden van het voormalige Assad-regime gehandhaafd blijven</w:t>
      </w:r>
      <w:bookmarkEnd w:id="10"/>
      <w:r w:rsidRPr="00D55591">
        <w:rPr>
          <w:rFonts w:ascii="Verdana" w:hAnsi="Verdana" w:eastAsia="Verdana" w:cs="Verdana"/>
          <w:kern w:val="0"/>
          <w:sz w:val="18"/>
          <w:szCs w:val="18"/>
          <w:lang w:eastAsia="en-US"/>
        </w:rPr>
        <w:t xml:space="preserve">.  </w:t>
      </w:r>
    </w:p>
    <w:bookmarkEnd w:id="11"/>
    <w:p w:rsidRPr="00F73260" w:rsidR="00C0414C" w:rsidP="00C0414C" w:rsidRDefault="00C0414C" w14:paraId="60C85900"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010B3630"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195516558" w:id="12"/>
      <w:proofErr w:type="spellStart"/>
      <w:r w:rsidRPr="00F43178">
        <w:rPr>
          <w:rFonts w:ascii="Verdana" w:hAnsi="Verdana" w:eastAsia="Verdana" w:cs="Verdana"/>
          <w:kern w:val="0"/>
          <w:sz w:val="18"/>
          <w:szCs w:val="18"/>
          <w:u w:val="single"/>
          <w:lang w:val="en-US" w:eastAsia="en-US"/>
        </w:rPr>
        <w:t>Tadzjikistan</w:t>
      </w:r>
      <w:proofErr w:type="spellEnd"/>
      <w:r w:rsidRPr="00F43178">
        <w:rPr>
          <w:rFonts w:ascii="Verdana" w:hAnsi="Verdana" w:eastAsia="Verdana" w:cs="Verdana"/>
          <w:spacing w:val="-9"/>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(Enhanced</w:t>
      </w:r>
      <w:r w:rsidRPr="00F43178">
        <w:rPr>
          <w:rFonts w:ascii="Verdana" w:hAnsi="Verdana" w:eastAsia="Verdana" w:cs="Verdana"/>
          <w:i/>
          <w:spacing w:val="-4"/>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Partnership</w:t>
      </w:r>
      <w:r w:rsidRPr="00F43178">
        <w:rPr>
          <w:rFonts w:ascii="Verdana" w:hAnsi="Verdana" w:eastAsia="Verdana" w:cs="Verdana"/>
          <w:i/>
          <w:spacing w:val="-5"/>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Cooperation</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Agreement</w:t>
      </w:r>
      <w:r w:rsidRPr="00F43178">
        <w:rPr>
          <w:rFonts w:ascii="Verdana" w:hAnsi="Verdana" w:eastAsia="Verdana" w:cs="Verdana"/>
          <w:i/>
          <w:spacing w:val="-4"/>
          <w:kern w:val="0"/>
          <w:sz w:val="18"/>
          <w:szCs w:val="18"/>
          <w:u w:val="single"/>
          <w:lang w:val="en-US" w:eastAsia="en-US"/>
        </w:rPr>
        <w:t xml:space="preserve"> </w:t>
      </w:r>
      <w:r w:rsidRPr="00F43178">
        <w:rPr>
          <w:rFonts w:ascii="Verdana" w:hAnsi="Verdana" w:eastAsia="Verdana" w:cs="Verdana"/>
          <w:i/>
          <w:spacing w:val="-2"/>
          <w:kern w:val="0"/>
          <w:sz w:val="18"/>
          <w:szCs w:val="18"/>
          <w:u w:val="single"/>
          <w:lang w:val="en-US" w:eastAsia="en-US"/>
        </w:rPr>
        <w:t>(EPCA)</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262A731B" w14:textId="77777777">
      <w:pPr>
        <w:widowControl w:val="0"/>
        <w:autoSpaceDE w:val="0"/>
        <w:autoSpaceDN w:val="0"/>
        <w:spacing w:after="0" w:line="276" w:lineRule="auto"/>
        <w:ind w:right="124"/>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De samenwerking tussen de EU en Tadzjikistan is vastgelegd in een </w:t>
      </w:r>
      <w:r w:rsidRPr="00F43178">
        <w:rPr>
          <w:rFonts w:ascii="Verdana" w:hAnsi="Verdana" w:eastAsia="Verdana" w:cs="Verdana"/>
          <w:i/>
          <w:kern w:val="0"/>
          <w:sz w:val="18"/>
          <w:szCs w:val="18"/>
          <w:lang w:eastAsia="en-US"/>
        </w:rPr>
        <w:t xml:space="preserve">Partnership </w:t>
      </w:r>
      <w:proofErr w:type="spellStart"/>
      <w:r w:rsidRPr="00F43178">
        <w:rPr>
          <w:rFonts w:ascii="Verdana" w:hAnsi="Verdana" w:eastAsia="Verdana" w:cs="Verdana"/>
          <w:i/>
          <w:kern w:val="0"/>
          <w:sz w:val="18"/>
          <w:szCs w:val="18"/>
          <w:lang w:eastAsia="en-US"/>
        </w:rPr>
        <w:t>and</w:t>
      </w:r>
      <w:proofErr w:type="spellEnd"/>
      <w:r w:rsidRPr="00F43178">
        <w:rPr>
          <w:rFonts w:ascii="Verdana" w:hAnsi="Verdana" w:eastAsia="Verdana" w:cs="Verdana"/>
          <w:i/>
          <w:kern w:val="0"/>
          <w:sz w:val="18"/>
          <w:szCs w:val="18"/>
          <w:lang w:eastAsia="en-US"/>
        </w:rPr>
        <w:t xml:space="preserve"> Cooperation Agreement </w:t>
      </w:r>
      <w:r w:rsidRPr="00F43178">
        <w:rPr>
          <w:rFonts w:ascii="Verdana" w:hAnsi="Verdana" w:eastAsia="Verdana" w:cs="Verdana"/>
          <w:kern w:val="0"/>
          <w:sz w:val="18"/>
          <w:szCs w:val="18"/>
          <w:lang w:eastAsia="en-US"/>
        </w:rPr>
        <w:t>(PCA),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derde onderhandelingsronde over het handelsgedeelte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EPCA</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april</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2024.</w:t>
      </w:r>
      <w:r w:rsidRPr="00F43178">
        <w:rPr>
          <w:rFonts w:ascii="Verdana" w:hAnsi="Verdana" w:eastAsia="Verdana" w:cs="Verdana"/>
          <w:spacing w:val="-3"/>
          <w:kern w:val="0"/>
          <w:sz w:val="18"/>
          <w:szCs w:val="18"/>
          <w:lang w:eastAsia="en-US"/>
        </w:rPr>
        <w:t xml:space="preserve"> Inmiddels ligt er een concepttekst voor bij de lidstaten. Deze teksten worden momenteel juridisch geschoond. </w:t>
      </w:r>
    </w:p>
    <w:bookmarkEnd w:id="12"/>
    <w:p w:rsidRPr="00F73260" w:rsidR="00C0414C" w:rsidP="00C0414C" w:rsidRDefault="00C0414C" w14:paraId="458E97F8"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0A68DD2D" w14:textId="77777777">
      <w:pPr>
        <w:widowControl w:val="0"/>
        <w:autoSpaceDE w:val="0"/>
        <w:autoSpaceDN w:val="0"/>
        <w:spacing w:after="0" w:line="276" w:lineRule="auto"/>
        <w:rPr>
          <w:rFonts w:ascii="Verdana" w:hAnsi="Verdana" w:eastAsia="Verdana" w:cs="Verdana"/>
          <w:kern w:val="0"/>
          <w:sz w:val="18"/>
          <w:szCs w:val="18"/>
          <w:lang w:val="en-US" w:eastAsia="en-US"/>
        </w:rPr>
      </w:pPr>
      <w:r w:rsidRPr="00F43178">
        <w:rPr>
          <w:rFonts w:ascii="Verdana" w:hAnsi="Verdana" w:eastAsia="Verdana" w:cs="Verdana"/>
          <w:kern w:val="0"/>
          <w:sz w:val="18"/>
          <w:szCs w:val="18"/>
          <w:u w:val="single"/>
          <w:lang w:val="en-US" w:eastAsia="en-US"/>
        </w:rPr>
        <w:t>Thailand</w:t>
      </w:r>
      <w:r w:rsidRPr="00F43178">
        <w:rPr>
          <w:rFonts w:ascii="Verdana" w:hAnsi="Verdana" w:eastAsia="Verdana" w:cs="Verdana"/>
          <w:spacing w:val="-4"/>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EU</w:t>
      </w:r>
      <w:r w:rsidRPr="00F43178">
        <w:rPr>
          <w:rFonts w:ascii="Verdana" w:hAnsi="Verdana" w:eastAsia="Verdana" w:cs="Verdana"/>
          <w:kern w:val="0"/>
          <w:sz w:val="18"/>
          <w:szCs w:val="18"/>
          <w:u w:val="single"/>
          <w:lang w:val="en-US" w:eastAsia="en-US"/>
        </w:rPr>
        <w:t>-</w:t>
      </w:r>
      <w:r w:rsidRPr="00F43178">
        <w:rPr>
          <w:rFonts w:ascii="Verdana" w:hAnsi="Verdana" w:eastAsia="Verdana" w:cs="Verdana"/>
          <w:i/>
          <w:kern w:val="0"/>
          <w:sz w:val="18"/>
          <w:szCs w:val="18"/>
          <w:u w:val="single"/>
          <w:lang w:val="en-US" w:eastAsia="en-US"/>
        </w:rPr>
        <w:t>Thailand</w:t>
      </w:r>
      <w:r w:rsidRPr="00F43178">
        <w:rPr>
          <w:rFonts w:ascii="Verdana" w:hAnsi="Verdana" w:eastAsia="Verdana" w:cs="Verdana"/>
          <w:i/>
          <w:spacing w:val="-4"/>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Free</w:t>
      </w:r>
      <w:r w:rsidRPr="00F43178">
        <w:rPr>
          <w:rFonts w:ascii="Verdana" w:hAnsi="Verdana" w:eastAsia="Verdana" w:cs="Verdana"/>
          <w:i/>
          <w:spacing w:val="-3"/>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Trade</w:t>
      </w:r>
      <w:r w:rsidRPr="00F43178">
        <w:rPr>
          <w:rFonts w:ascii="Verdana" w:hAnsi="Verdana" w:eastAsia="Verdana" w:cs="Verdana"/>
          <w:i/>
          <w:spacing w:val="-3"/>
          <w:kern w:val="0"/>
          <w:sz w:val="18"/>
          <w:szCs w:val="18"/>
          <w:u w:val="single"/>
          <w:lang w:val="en-US" w:eastAsia="en-US"/>
        </w:rPr>
        <w:t xml:space="preserve"> </w:t>
      </w:r>
      <w:r w:rsidRPr="00F43178">
        <w:rPr>
          <w:rFonts w:ascii="Verdana" w:hAnsi="Verdana" w:eastAsia="Verdana" w:cs="Verdana"/>
          <w:i/>
          <w:spacing w:val="-2"/>
          <w:kern w:val="0"/>
          <w:sz w:val="18"/>
          <w:szCs w:val="18"/>
          <w:u w:val="single"/>
          <w:lang w:val="en-US" w:eastAsia="en-US"/>
        </w:rPr>
        <w:t>Agreement</w:t>
      </w:r>
      <w:r w:rsidRPr="00F43178">
        <w:rPr>
          <w:rFonts w:ascii="Verdana" w:hAnsi="Verdana" w:eastAsia="Verdana" w:cs="Verdana"/>
          <w:spacing w:val="-2"/>
          <w:kern w:val="0"/>
          <w:sz w:val="18"/>
          <w:szCs w:val="18"/>
          <w:u w:val="single"/>
          <w:lang w:val="en-US" w:eastAsia="en-US"/>
        </w:rPr>
        <w:t>)</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73F9BB7F" w14:textId="764FC09B">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februari</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2013</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tussen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EU</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Thailand</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gestart.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 ASEAN-mandaat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uit 2007</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vormt hiervoor</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basis.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 vierde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onderhandelingsronde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vond</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van 8</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tot 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met 10</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april 2014. Na de militaire coup in mei 2014 zijn de onderhandelingen stilgelegd. Conform de Raadsconclusies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2017</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zouden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slechts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worden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heropend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moment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dat er een democratisch gekozen regering aan de macht is. Op 24 maart 2019 zijn er in Thailand democratische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verkiezingen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gehouden.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Naar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aanleiding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hiervan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stelde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Raad</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haar</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conclusies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 14 oktober 2019</w:t>
      </w:r>
      <w:r w:rsidRPr="00F43178">
        <w:rPr>
          <w:rFonts w:ascii="Verdana" w:hAnsi="Verdana" w:eastAsia="Verdana" w:cs="Verdana"/>
          <w:kern w:val="0"/>
          <w:sz w:val="18"/>
          <w:szCs w:val="18"/>
          <w:vertAlign w:val="superscript"/>
          <w:lang w:eastAsia="en-US"/>
        </w:rPr>
        <w:footnoteReference w:id="31"/>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dat de nodige stappen moeten worden gezet om de onderhandelingen over een ambitieus en alomvattend handelsakkoord te hervatten. Nederland heeft tijdens de RBZ/Handel in november 2019 gesteld dat de EU zou moeten overwegen opnieuw naar de onderhandelingsinzet te kijken. In maart 2023 werd aangekondigd dat de onderhandelingen weer hervat konden worden. De laatste onderhandelingsronde vond in juni 2025 plaats</w:t>
      </w:r>
      <w:r w:rsidRPr="00F43178">
        <w:rPr>
          <w:rFonts w:ascii="Verdana" w:hAnsi="Verdana" w:eastAsia="Verdana" w:cs="Verdana"/>
          <w:kern w:val="0"/>
          <w:sz w:val="18"/>
          <w:szCs w:val="18"/>
          <w:vertAlign w:val="superscript"/>
          <w:lang w:eastAsia="en-US"/>
        </w:rPr>
        <w:footnoteReference w:id="32"/>
      </w:r>
      <w:r w:rsidRPr="00F43178">
        <w:rPr>
          <w:rFonts w:ascii="Verdana" w:hAnsi="Verdana" w:eastAsia="Verdana" w:cs="Verdana"/>
          <w:kern w:val="0"/>
          <w:sz w:val="18"/>
          <w:szCs w:val="18"/>
          <w:lang w:eastAsia="en-US"/>
        </w:rPr>
        <w:t xml:space="preserve">. Inmiddels hebben de partijen een eerste marktaanboduitwisseling gedaan. De </w:t>
      </w:r>
      <w:r w:rsidRPr="00F43178" w:rsidR="009E6CF5">
        <w:rPr>
          <w:rFonts w:ascii="Verdana" w:hAnsi="Verdana" w:eastAsia="Verdana" w:cs="Verdana"/>
          <w:b/>
          <w:bCs/>
          <w:kern w:val="0"/>
          <w:sz w:val="18"/>
          <w:szCs w:val="18"/>
          <w:lang w:eastAsia="en-US"/>
        </w:rPr>
        <w:t>laatste</w:t>
      </w:r>
      <w:r w:rsidRPr="00F43178" w:rsidR="009E6CF5">
        <w:rPr>
          <w:rFonts w:ascii="Verdana" w:hAnsi="Verdana" w:eastAsia="Verdana" w:cs="Verdana"/>
          <w:kern w:val="0"/>
          <w:sz w:val="18"/>
          <w:szCs w:val="18"/>
          <w:lang w:eastAsia="en-US"/>
        </w:rPr>
        <w:t xml:space="preserve"> </w:t>
      </w:r>
      <w:r w:rsidRPr="00F43178">
        <w:rPr>
          <w:rFonts w:ascii="Verdana" w:hAnsi="Verdana" w:eastAsia="Verdana" w:cs="Verdana"/>
          <w:kern w:val="0"/>
          <w:sz w:val="18"/>
          <w:szCs w:val="18"/>
          <w:lang w:eastAsia="en-US"/>
        </w:rPr>
        <w:t xml:space="preserve">onderhandelingsronde </w:t>
      </w:r>
      <w:r w:rsidRPr="00F43178" w:rsidR="009E6CF5">
        <w:rPr>
          <w:rFonts w:ascii="Verdana" w:hAnsi="Verdana" w:eastAsia="Verdana" w:cs="Verdana"/>
          <w:b/>
          <w:bCs/>
          <w:kern w:val="0"/>
          <w:sz w:val="18"/>
          <w:szCs w:val="18"/>
          <w:lang w:eastAsia="en-US"/>
        </w:rPr>
        <w:t>vond plaats</w:t>
      </w:r>
      <w:r w:rsidRPr="00F43178">
        <w:rPr>
          <w:rFonts w:ascii="Verdana" w:hAnsi="Verdana" w:eastAsia="Verdana" w:cs="Verdana"/>
          <w:kern w:val="0"/>
          <w:sz w:val="18"/>
          <w:szCs w:val="18"/>
          <w:lang w:eastAsia="en-US"/>
        </w:rPr>
        <w:t xml:space="preserve"> in de week van 29 september in Brussel. </w:t>
      </w:r>
    </w:p>
    <w:p w:rsidRPr="00F73260" w:rsidR="00C0414C" w:rsidP="00C0414C" w:rsidRDefault="00C0414C" w14:paraId="4E9AE129" w14:textId="77777777">
      <w:pPr>
        <w:widowControl w:val="0"/>
        <w:autoSpaceDE w:val="0"/>
        <w:autoSpaceDN w:val="0"/>
        <w:spacing w:after="0" w:line="276" w:lineRule="auto"/>
        <w:ind w:right="200"/>
        <w:rPr>
          <w:rFonts w:ascii="Verdana" w:hAnsi="Verdana" w:eastAsia="Verdana" w:cs="Verdana"/>
          <w:kern w:val="0"/>
          <w:sz w:val="18"/>
          <w:szCs w:val="18"/>
          <w:highlight w:val="yellow"/>
          <w:u w:val="single"/>
          <w:lang w:eastAsia="en-US"/>
        </w:rPr>
      </w:pPr>
      <w:bookmarkStart w:name="_Hlk195524548" w:id="13"/>
    </w:p>
    <w:p w:rsidRPr="00535251" w:rsidR="00C0414C" w:rsidP="00C0414C" w:rsidRDefault="00C0414C" w14:paraId="26BCBCA2" w14:textId="1A1DCE65">
      <w:pPr>
        <w:spacing w:after="0" w:line="276" w:lineRule="auto"/>
        <w:ind w:right="198"/>
        <w:rPr>
          <w:rFonts w:ascii="Verdana" w:hAnsi="Verdana" w:eastAsia="Verdana" w:cs="Verdana"/>
          <w:sz w:val="18"/>
          <w:szCs w:val="18"/>
          <w:u w:val="single"/>
          <w:lang w:eastAsia="en-US"/>
        </w:rPr>
      </w:pPr>
      <w:r w:rsidRPr="00535251">
        <w:rPr>
          <w:rFonts w:ascii="Verdana" w:hAnsi="Verdana" w:eastAsia="Verdana" w:cs="Verdana"/>
          <w:kern w:val="0"/>
          <w:sz w:val="18"/>
          <w:szCs w:val="18"/>
          <w:u w:val="single"/>
          <w:lang w:eastAsia="en-US"/>
        </w:rPr>
        <w:t>Verenigde Arabische Emiraten</w:t>
      </w:r>
      <w:r w:rsidRPr="00535251">
        <w:rPr>
          <w:rFonts w:ascii="Verdana" w:hAnsi="Verdana" w:eastAsia="Verdana" w:cs="Verdana"/>
          <w:spacing w:val="-6"/>
          <w:kern w:val="0"/>
          <w:sz w:val="18"/>
          <w:szCs w:val="18"/>
          <w:u w:val="single"/>
          <w:lang w:eastAsia="en-US"/>
        </w:rPr>
        <w:t xml:space="preserve"> </w:t>
      </w:r>
      <w:r w:rsidRPr="00535251">
        <w:rPr>
          <w:rFonts w:ascii="Verdana" w:hAnsi="Verdana" w:eastAsia="Verdana" w:cs="Verdana"/>
          <w:kern w:val="0"/>
          <w:sz w:val="18"/>
          <w:szCs w:val="18"/>
          <w:u w:val="single"/>
          <w:lang w:eastAsia="en-US"/>
        </w:rPr>
        <w:t>(</w:t>
      </w:r>
      <w:r w:rsidRPr="00535251">
        <w:rPr>
          <w:rFonts w:ascii="Verdana" w:hAnsi="Verdana" w:eastAsia="Verdana" w:cs="Verdana"/>
          <w:i/>
          <w:kern w:val="0"/>
          <w:sz w:val="18"/>
          <w:szCs w:val="18"/>
          <w:u w:val="single"/>
          <w:lang w:eastAsia="en-US"/>
        </w:rPr>
        <w:t>Comprehensive</w:t>
      </w:r>
      <w:r w:rsidRPr="00535251">
        <w:rPr>
          <w:rFonts w:ascii="Verdana" w:hAnsi="Verdana" w:eastAsia="Verdana" w:cs="Verdana"/>
          <w:i/>
          <w:spacing w:val="-6"/>
          <w:kern w:val="0"/>
          <w:sz w:val="18"/>
          <w:szCs w:val="18"/>
          <w:u w:val="single"/>
          <w:lang w:eastAsia="en-US"/>
        </w:rPr>
        <w:t xml:space="preserve"> </w:t>
      </w:r>
      <w:proofErr w:type="spellStart"/>
      <w:r w:rsidRPr="00535251">
        <w:rPr>
          <w:rFonts w:ascii="Verdana" w:hAnsi="Verdana" w:eastAsia="Verdana" w:cs="Verdana"/>
          <w:i/>
          <w:kern w:val="0"/>
          <w:sz w:val="18"/>
          <w:szCs w:val="18"/>
          <w:u w:val="single"/>
          <w:lang w:eastAsia="en-US"/>
        </w:rPr>
        <w:t>Economic</w:t>
      </w:r>
      <w:proofErr w:type="spellEnd"/>
      <w:r w:rsidRPr="00535251">
        <w:rPr>
          <w:rFonts w:ascii="Verdana" w:hAnsi="Verdana" w:eastAsia="Verdana" w:cs="Verdana"/>
          <w:i/>
          <w:spacing w:val="-6"/>
          <w:kern w:val="0"/>
          <w:sz w:val="18"/>
          <w:szCs w:val="18"/>
          <w:u w:val="single"/>
          <w:lang w:eastAsia="en-US"/>
        </w:rPr>
        <w:t xml:space="preserve"> </w:t>
      </w:r>
      <w:r w:rsidRPr="00535251">
        <w:rPr>
          <w:rFonts w:ascii="Verdana" w:hAnsi="Verdana" w:eastAsia="Verdana" w:cs="Verdana"/>
          <w:i/>
          <w:kern w:val="0"/>
          <w:sz w:val="18"/>
          <w:szCs w:val="18"/>
          <w:u w:val="single"/>
          <w:lang w:eastAsia="en-US"/>
        </w:rPr>
        <w:t>Partnership</w:t>
      </w:r>
      <w:r w:rsidRPr="00535251">
        <w:rPr>
          <w:rFonts w:ascii="Verdana" w:hAnsi="Verdana" w:eastAsia="Verdana" w:cs="Verdana"/>
          <w:i/>
          <w:spacing w:val="-6"/>
          <w:kern w:val="0"/>
          <w:sz w:val="18"/>
          <w:szCs w:val="18"/>
          <w:u w:val="single"/>
          <w:lang w:eastAsia="en-US"/>
        </w:rPr>
        <w:t xml:space="preserve"> </w:t>
      </w:r>
      <w:r w:rsidRPr="00535251">
        <w:rPr>
          <w:rFonts w:ascii="Verdana" w:hAnsi="Verdana" w:eastAsia="Verdana" w:cs="Verdana"/>
          <w:i/>
          <w:kern w:val="0"/>
          <w:sz w:val="18"/>
          <w:szCs w:val="18"/>
          <w:u w:val="single"/>
          <w:lang w:eastAsia="en-US"/>
        </w:rPr>
        <w:t>Agreement</w:t>
      </w:r>
      <w:r w:rsidRPr="00535251">
        <w:rPr>
          <w:rFonts w:ascii="Verdana" w:hAnsi="Verdana" w:eastAsia="Verdana" w:cs="Verdana"/>
          <w:spacing w:val="-2"/>
          <w:kern w:val="0"/>
          <w:sz w:val="18"/>
          <w:szCs w:val="18"/>
          <w:u w:val="single"/>
          <w:lang w:eastAsia="en-US"/>
        </w:rPr>
        <w:t>)</w:t>
      </w:r>
      <w:r w:rsidRPr="00535251">
        <w:rPr>
          <w:rFonts w:ascii="Verdana" w:hAnsi="Verdana" w:eastAsia="Verdana" w:cs="Verdana"/>
          <w:spacing w:val="-2"/>
          <w:kern w:val="0"/>
          <w:sz w:val="18"/>
          <w:szCs w:val="18"/>
          <w:lang w:eastAsia="en-US"/>
        </w:rPr>
        <w:t xml:space="preserve">: </w:t>
      </w:r>
      <w:r w:rsidRPr="00535251">
        <w:rPr>
          <w:rFonts w:ascii="Verdana" w:hAnsi="Verdana" w:eastAsia="Verdana" w:cs="Verdana"/>
          <w:spacing w:val="-2"/>
          <w:kern w:val="0"/>
          <w:sz w:val="18"/>
          <w:szCs w:val="18"/>
          <w:lang w:eastAsia="en-US"/>
        </w:rPr>
        <w:br/>
      </w:r>
      <w:r w:rsidRPr="00535251">
        <w:rPr>
          <w:rFonts w:ascii="Verdana" w:hAnsi="Verdana" w:eastAsia="Verdana" w:cs="Verdana"/>
          <w:kern w:val="0"/>
          <w:sz w:val="18"/>
          <w:szCs w:val="18"/>
          <w:lang w:eastAsia="en-US"/>
        </w:rPr>
        <w:t>Op 10 april 2025 kondigde Commissievoorzitter Von der Leyen de start van onderhandelingen over een handelsakkoord tussen de EU en de Verenigde Arabische Emiraten (VAE) aan. De onderhandelingen richten</w:t>
      </w:r>
      <w:r w:rsidR="00535251">
        <w:rPr>
          <w:rFonts w:ascii="Verdana" w:hAnsi="Verdana" w:eastAsia="Verdana" w:cs="Verdana"/>
          <w:kern w:val="0"/>
          <w:sz w:val="18"/>
          <w:szCs w:val="18"/>
          <w:lang w:eastAsia="en-US"/>
        </w:rPr>
        <w:t xml:space="preserve"> </w:t>
      </w:r>
      <w:r w:rsidR="00535251">
        <w:rPr>
          <w:rFonts w:ascii="Verdana" w:hAnsi="Verdana" w:eastAsia="Verdana" w:cs="Verdana"/>
          <w:b/>
          <w:bCs/>
          <w:kern w:val="0"/>
          <w:sz w:val="18"/>
          <w:szCs w:val="18"/>
          <w:lang w:eastAsia="en-US"/>
        </w:rPr>
        <w:t>zich</w:t>
      </w:r>
      <w:r w:rsidRPr="00535251">
        <w:rPr>
          <w:rFonts w:ascii="Verdana" w:hAnsi="Verdana" w:eastAsia="Verdana" w:cs="Verdana"/>
          <w:kern w:val="0"/>
          <w:sz w:val="18"/>
          <w:szCs w:val="18"/>
          <w:lang w:eastAsia="en-US"/>
        </w:rPr>
        <w:t xml:space="preserve"> op liberalisering van de handel in goederen, diensten en </w:t>
      </w:r>
      <w:r w:rsidRPr="00535251">
        <w:rPr>
          <w:rFonts w:ascii="Verdana" w:hAnsi="Verdana" w:eastAsia="Verdana" w:cs="Verdana"/>
          <w:kern w:val="0"/>
          <w:sz w:val="18"/>
          <w:szCs w:val="18"/>
          <w:lang w:eastAsia="en-US"/>
        </w:rPr>
        <w:lastRenderedPageBreak/>
        <w:t xml:space="preserve">investeringen, evenals samenwerking in strategische sectoren zoals hernieuwbare energie, groene waterstof en kritieke grondstoffen. </w:t>
      </w:r>
      <w:bookmarkEnd w:id="13"/>
      <w:r w:rsidRPr="00535251">
        <w:rPr>
          <w:rFonts w:ascii="Verdana" w:hAnsi="Verdana" w:eastAsia="Verdana" w:cs="Verdana"/>
          <w:sz w:val="18"/>
          <w:szCs w:val="18"/>
          <w:lang w:eastAsia="en-US"/>
        </w:rPr>
        <w:t xml:space="preserve">Van </w:t>
      </w:r>
      <w:r w:rsidR="00535251">
        <w:rPr>
          <w:rFonts w:ascii="Verdana" w:hAnsi="Verdana" w:eastAsia="Verdana" w:cs="Verdana"/>
          <w:b/>
          <w:bCs/>
          <w:sz w:val="18"/>
          <w:szCs w:val="18"/>
          <w:lang w:eastAsia="en-US"/>
        </w:rPr>
        <w:t>8</w:t>
      </w:r>
      <w:r w:rsidR="00535251">
        <w:rPr>
          <w:rFonts w:ascii="Verdana" w:hAnsi="Verdana" w:eastAsia="Verdana" w:cs="Verdana"/>
          <w:sz w:val="18"/>
          <w:szCs w:val="18"/>
          <w:lang w:eastAsia="en-US"/>
        </w:rPr>
        <w:t>-</w:t>
      </w:r>
      <w:r w:rsidR="00535251">
        <w:rPr>
          <w:rFonts w:ascii="Verdana" w:hAnsi="Verdana" w:eastAsia="Verdana" w:cs="Verdana"/>
          <w:b/>
          <w:bCs/>
          <w:sz w:val="18"/>
          <w:szCs w:val="18"/>
          <w:lang w:eastAsia="en-US"/>
        </w:rPr>
        <w:t>12</w:t>
      </w:r>
      <w:r w:rsidRPr="00535251">
        <w:rPr>
          <w:rFonts w:ascii="Verdana" w:hAnsi="Verdana" w:eastAsia="Verdana" w:cs="Verdana"/>
          <w:sz w:val="18"/>
          <w:szCs w:val="18"/>
          <w:lang w:eastAsia="en-US"/>
        </w:rPr>
        <w:t xml:space="preserve"> </w:t>
      </w:r>
      <w:r w:rsidR="00535251">
        <w:rPr>
          <w:rFonts w:ascii="Verdana" w:hAnsi="Verdana" w:eastAsia="Verdana" w:cs="Verdana"/>
          <w:b/>
          <w:bCs/>
          <w:sz w:val="18"/>
          <w:szCs w:val="18"/>
          <w:lang w:eastAsia="en-US"/>
        </w:rPr>
        <w:t>december</w:t>
      </w:r>
      <w:r w:rsidRPr="00535251">
        <w:rPr>
          <w:rFonts w:ascii="Verdana" w:hAnsi="Verdana" w:eastAsia="Verdana" w:cs="Verdana"/>
          <w:sz w:val="18"/>
          <w:szCs w:val="18"/>
          <w:lang w:eastAsia="en-US"/>
        </w:rPr>
        <w:t xml:space="preserve"> 2025 zal de </w:t>
      </w:r>
      <w:r w:rsidR="00535251">
        <w:rPr>
          <w:rFonts w:ascii="Verdana" w:hAnsi="Verdana" w:eastAsia="Verdana" w:cs="Verdana"/>
          <w:b/>
          <w:bCs/>
          <w:sz w:val="18"/>
          <w:szCs w:val="18"/>
          <w:lang w:eastAsia="en-US"/>
        </w:rPr>
        <w:t>vierde</w:t>
      </w:r>
      <w:r w:rsidRPr="00535251">
        <w:rPr>
          <w:rFonts w:ascii="Verdana" w:hAnsi="Verdana" w:eastAsia="Verdana" w:cs="Verdana"/>
          <w:sz w:val="18"/>
          <w:szCs w:val="18"/>
          <w:lang w:eastAsia="en-US"/>
        </w:rPr>
        <w:t xml:space="preserve"> onderhandelingsronde plaatsvinden.</w:t>
      </w:r>
    </w:p>
    <w:p w:rsidRPr="00F73260" w:rsidR="00C0414C" w:rsidP="00C0414C" w:rsidRDefault="00C0414C" w14:paraId="319D6B6B" w14:textId="77777777">
      <w:pPr>
        <w:widowControl w:val="0"/>
        <w:autoSpaceDE w:val="0"/>
        <w:autoSpaceDN w:val="0"/>
        <w:spacing w:after="0" w:line="276" w:lineRule="auto"/>
        <w:ind w:right="198"/>
        <w:rPr>
          <w:rFonts w:ascii="Verdana" w:hAnsi="Verdana" w:eastAsia="Verdana" w:cs="Verdana"/>
          <w:kern w:val="0"/>
          <w:sz w:val="18"/>
          <w:szCs w:val="18"/>
          <w:highlight w:val="yellow"/>
          <w:u w:val="single"/>
          <w:lang w:eastAsia="en-US"/>
        </w:rPr>
      </w:pPr>
    </w:p>
    <w:p w:rsidRPr="00F43178" w:rsidR="00C0414C" w:rsidP="00C0414C" w:rsidRDefault="00C0414C" w14:paraId="7F2EB62B" w14:textId="77777777">
      <w:pPr>
        <w:widowControl w:val="0"/>
        <w:autoSpaceDE w:val="0"/>
        <w:autoSpaceDN w:val="0"/>
        <w:spacing w:after="0" w:line="276" w:lineRule="auto"/>
        <w:ind w:right="198"/>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Vietnam</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EU-Vietnam</w:t>
      </w:r>
      <w:r w:rsidRPr="00F43178">
        <w:rPr>
          <w:rFonts w:ascii="Verdana" w:hAnsi="Verdana" w:eastAsia="Verdana" w:cs="Verdana"/>
          <w:i/>
          <w:spacing w:val="-6"/>
          <w:kern w:val="0"/>
          <w:sz w:val="18"/>
          <w:szCs w:val="18"/>
          <w:u w:val="single"/>
          <w:lang w:eastAsia="en-US"/>
        </w:rPr>
        <w:t xml:space="preserve"> </w:t>
      </w:r>
      <w:r w:rsidRPr="00F43178">
        <w:rPr>
          <w:rFonts w:ascii="Verdana" w:hAnsi="Verdana" w:eastAsia="Verdana" w:cs="Verdana"/>
          <w:i/>
          <w:kern w:val="0"/>
          <w:sz w:val="18"/>
          <w:szCs w:val="18"/>
          <w:u w:val="single"/>
          <w:lang w:eastAsia="en-US"/>
        </w:rPr>
        <w:t>Investment</w:t>
      </w:r>
      <w:r w:rsidRPr="00F43178">
        <w:rPr>
          <w:rFonts w:ascii="Verdana" w:hAnsi="Verdana" w:eastAsia="Verdana" w:cs="Verdana"/>
          <w:i/>
          <w:spacing w:val="-5"/>
          <w:kern w:val="0"/>
          <w:sz w:val="18"/>
          <w:szCs w:val="18"/>
          <w:u w:val="single"/>
          <w:lang w:eastAsia="en-US"/>
        </w:rPr>
        <w:t xml:space="preserve"> </w:t>
      </w:r>
      <w:proofErr w:type="spellStart"/>
      <w:r w:rsidRPr="00F43178">
        <w:rPr>
          <w:rFonts w:ascii="Verdana" w:hAnsi="Verdana" w:eastAsia="Verdana" w:cs="Verdana"/>
          <w:i/>
          <w:kern w:val="0"/>
          <w:sz w:val="18"/>
          <w:szCs w:val="18"/>
          <w:u w:val="single"/>
          <w:lang w:eastAsia="en-US"/>
        </w:rPr>
        <w:t>Protection</w:t>
      </w:r>
      <w:proofErr w:type="spellEnd"/>
      <w:r w:rsidRPr="00F43178">
        <w:rPr>
          <w:rFonts w:ascii="Verdana" w:hAnsi="Verdana" w:eastAsia="Verdana" w:cs="Verdana"/>
          <w:i/>
          <w:spacing w:val="-6"/>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Agreement</w:t>
      </w:r>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spacing w:val="-2"/>
          <w:kern w:val="0"/>
          <w:sz w:val="18"/>
          <w:szCs w:val="18"/>
          <w:lang w:eastAsia="en-US"/>
        </w:rPr>
        <w:br/>
      </w:r>
      <w:r w:rsidRPr="00F43178">
        <w:rPr>
          <w:rFonts w:ascii="Verdana" w:hAnsi="Verdana" w:eastAsia="Verdana" w:cs="Verdana"/>
          <w:kern w:val="0"/>
          <w:sz w:val="18"/>
          <w:szCs w:val="18"/>
          <w:lang w:eastAsia="en-US"/>
        </w:rPr>
        <w:t>Per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1</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augustus</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2020</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EU-Vietnam</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handelsakkoord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werking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getreden.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Daarnaast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30</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Pr="00F73260" w:rsidR="00C0414C" w:rsidP="00C0414C" w:rsidRDefault="00C0414C" w14:paraId="3E0F88B5" w14:textId="77777777">
      <w:pPr>
        <w:widowControl w:val="0"/>
        <w:autoSpaceDE w:val="0"/>
        <w:autoSpaceDN w:val="0"/>
        <w:spacing w:after="0" w:line="276" w:lineRule="auto"/>
        <w:rPr>
          <w:rFonts w:ascii="Verdana" w:hAnsi="Verdana" w:eastAsia="Verdana" w:cs="Verdana"/>
          <w:kern w:val="0"/>
          <w:sz w:val="18"/>
          <w:szCs w:val="22"/>
          <w:highlight w:val="yellow"/>
          <w:lang w:eastAsia="en-US"/>
        </w:rPr>
      </w:pPr>
    </w:p>
    <w:p w:rsidRPr="006D7819" w:rsidR="00C0414C" w:rsidP="00C0414C" w:rsidRDefault="00C0414C" w14:paraId="74FC4F9B" w14:textId="77777777">
      <w:pPr>
        <w:widowControl w:val="0"/>
        <w:autoSpaceDE w:val="0"/>
        <w:autoSpaceDN w:val="0"/>
        <w:spacing w:after="0" w:line="276" w:lineRule="auto"/>
        <w:rPr>
          <w:rFonts w:ascii="Verdana" w:hAnsi="Verdana" w:eastAsia="Verdana" w:cs="Verdana"/>
          <w:i/>
          <w:kern w:val="0"/>
          <w:sz w:val="18"/>
          <w:szCs w:val="18"/>
          <w:lang w:eastAsia="en-US"/>
        </w:rPr>
      </w:pPr>
      <w:r w:rsidRPr="006D7819">
        <w:rPr>
          <w:rFonts w:ascii="Verdana" w:hAnsi="Verdana" w:eastAsia="Verdana" w:cs="Verdana"/>
          <w:kern w:val="0"/>
          <w:sz w:val="18"/>
          <w:szCs w:val="18"/>
          <w:u w:val="single"/>
          <w:lang w:eastAsia="en-US"/>
        </w:rPr>
        <w:t>Zuid-Korea</w:t>
      </w:r>
      <w:r w:rsidRPr="006D7819">
        <w:rPr>
          <w:rFonts w:ascii="Verdana" w:hAnsi="Verdana" w:eastAsia="Verdana" w:cs="Verdana"/>
          <w:spacing w:val="-6"/>
          <w:kern w:val="0"/>
          <w:sz w:val="18"/>
          <w:szCs w:val="18"/>
          <w:u w:val="single"/>
          <w:lang w:eastAsia="en-US"/>
        </w:rPr>
        <w:t xml:space="preserve"> </w:t>
      </w:r>
      <w:r w:rsidRPr="006D7819">
        <w:rPr>
          <w:rFonts w:ascii="Verdana" w:hAnsi="Verdana" w:eastAsia="Verdana" w:cs="Verdana"/>
          <w:i/>
          <w:kern w:val="0"/>
          <w:sz w:val="18"/>
          <w:szCs w:val="18"/>
          <w:u w:val="single"/>
          <w:lang w:eastAsia="en-US"/>
        </w:rPr>
        <w:t>(digitale</w:t>
      </w:r>
      <w:r w:rsidRPr="006D7819">
        <w:rPr>
          <w:rFonts w:ascii="Verdana" w:hAnsi="Verdana" w:eastAsia="Verdana" w:cs="Verdana"/>
          <w:i/>
          <w:spacing w:val="-5"/>
          <w:kern w:val="0"/>
          <w:sz w:val="18"/>
          <w:szCs w:val="18"/>
          <w:u w:val="single"/>
          <w:lang w:eastAsia="en-US"/>
        </w:rPr>
        <w:t xml:space="preserve"> </w:t>
      </w:r>
      <w:r w:rsidRPr="006D7819">
        <w:rPr>
          <w:rFonts w:ascii="Verdana" w:hAnsi="Verdana" w:eastAsia="Verdana" w:cs="Verdana"/>
          <w:i/>
          <w:spacing w:val="-2"/>
          <w:kern w:val="0"/>
          <w:sz w:val="18"/>
          <w:szCs w:val="18"/>
          <w:u w:val="single"/>
          <w:lang w:eastAsia="en-US"/>
        </w:rPr>
        <w:t xml:space="preserve">handel) </w:t>
      </w:r>
    </w:p>
    <w:p w:rsidRPr="00F43178" w:rsidR="00C0414C" w:rsidP="00C0414C" w:rsidRDefault="00C0414C" w14:paraId="0E86F4EF" w14:textId="6BD091CA">
      <w:pPr>
        <w:widowControl w:val="0"/>
        <w:autoSpaceDE w:val="0"/>
        <w:autoSpaceDN w:val="0"/>
        <w:spacing w:before="34" w:after="0" w:line="276" w:lineRule="auto"/>
        <w:rPr>
          <w:rFonts w:ascii="Verdana" w:hAnsi="Verdana" w:eastAsia="Verdana" w:cs="Verdana"/>
          <w:kern w:val="0"/>
          <w:sz w:val="18"/>
          <w:szCs w:val="18"/>
          <w:lang w:eastAsia="en-US"/>
        </w:rPr>
      </w:pPr>
      <w:r w:rsidRPr="006D7819">
        <w:rPr>
          <w:rFonts w:ascii="Verdana" w:hAnsi="Verdana" w:eastAsia="Verdana" w:cs="Verdana"/>
          <w:kern w:val="0"/>
          <w:sz w:val="18"/>
          <w:szCs w:val="18"/>
          <w:lang w:eastAsia="en-US"/>
        </w:rPr>
        <w:t>Op</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27</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juni</w:t>
      </w:r>
      <w:r w:rsidRPr="006D7819">
        <w:rPr>
          <w:rFonts w:ascii="Verdana" w:hAnsi="Verdana" w:eastAsia="Verdana" w:cs="Verdana"/>
          <w:spacing w:val="-2"/>
          <w:kern w:val="0"/>
          <w:sz w:val="18"/>
          <w:szCs w:val="18"/>
          <w:lang w:eastAsia="en-US"/>
        </w:rPr>
        <w:t xml:space="preserve"> </w:t>
      </w:r>
      <w:r w:rsidRPr="006D7819">
        <w:rPr>
          <w:rFonts w:ascii="Verdana" w:hAnsi="Verdana" w:eastAsia="Verdana" w:cs="Verdana"/>
          <w:kern w:val="0"/>
          <w:sz w:val="18"/>
          <w:szCs w:val="18"/>
          <w:lang w:eastAsia="en-US"/>
        </w:rPr>
        <w:t>2023</w:t>
      </w:r>
      <w:r w:rsidRPr="006D7819">
        <w:rPr>
          <w:rFonts w:ascii="Verdana" w:hAnsi="Verdana" w:eastAsia="Verdana" w:cs="Verdana"/>
          <w:spacing w:val="-2"/>
          <w:kern w:val="0"/>
          <w:sz w:val="18"/>
          <w:szCs w:val="18"/>
          <w:lang w:eastAsia="en-US"/>
        </w:rPr>
        <w:t xml:space="preserve"> </w:t>
      </w:r>
      <w:r w:rsidRPr="006D7819">
        <w:rPr>
          <w:rFonts w:ascii="Verdana" w:hAnsi="Verdana" w:eastAsia="Verdana" w:cs="Verdana"/>
          <w:kern w:val="0"/>
          <w:sz w:val="18"/>
          <w:szCs w:val="18"/>
          <w:lang w:eastAsia="en-US"/>
        </w:rPr>
        <w:t>heeft</w:t>
      </w:r>
      <w:r w:rsidRPr="006D7819">
        <w:rPr>
          <w:rFonts w:ascii="Verdana" w:hAnsi="Verdana" w:eastAsia="Verdana" w:cs="Verdana"/>
          <w:spacing w:val="-2"/>
          <w:kern w:val="0"/>
          <w:sz w:val="18"/>
          <w:szCs w:val="18"/>
          <w:lang w:eastAsia="en-US"/>
        </w:rPr>
        <w:t xml:space="preserve"> </w:t>
      </w:r>
      <w:r w:rsidRPr="006D7819">
        <w:rPr>
          <w:rFonts w:ascii="Verdana" w:hAnsi="Verdana" w:eastAsia="Verdana" w:cs="Verdana"/>
          <w:kern w:val="0"/>
          <w:sz w:val="18"/>
          <w:szCs w:val="18"/>
          <w:lang w:eastAsia="en-US"/>
        </w:rPr>
        <w:t>de</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Commissie</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van</w:t>
      </w:r>
      <w:r w:rsidRPr="006D7819">
        <w:rPr>
          <w:rFonts w:ascii="Verdana" w:hAnsi="Verdana" w:eastAsia="Verdana" w:cs="Verdana"/>
          <w:spacing w:val="-5"/>
          <w:kern w:val="0"/>
          <w:sz w:val="18"/>
          <w:szCs w:val="18"/>
          <w:lang w:eastAsia="en-US"/>
        </w:rPr>
        <w:t xml:space="preserve"> </w:t>
      </w:r>
      <w:r w:rsidRPr="006D7819">
        <w:rPr>
          <w:rFonts w:ascii="Verdana" w:hAnsi="Verdana" w:eastAsia="Verdana" w:cs="Verdana"/>
          <w:kern w:val="0"/>
          <w:sz w:val="18"/>
          <w:szCs w:val="18"/>
          <w:lang w:eastAsia="en-US"/>
        </w:rPr>
        <w:t>de</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Raad</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mandaat</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gekregen</w:t>
      </w:r>
      <w:r w:rsidRPr="006D7819">
        <w:rPr>
          <w:rFonts w:ascii="Verdana" w:hAnsi="Verdana" w:eastAsia="Verdana" w:cs="Verdana"/>
          <w:spacing w:val="-4"/>
          <w:kern w:val="0"/>
          <w:sz w:val="18"/>
          <w:szCs w:val="18"/>
          <w:lang w:eastAsia="en-US"/>
        </w:rPr>
        <w:t xml:space="preserve"> </w:t>
      </w:r>
      <w:r w:rsidRPr="006D7819">
        <w:rPr>
          <w:rFonts w:ascii="Verdana" w:hAnsi="Verdana" w:eastAsia="Verdana" w:cs="Verdana"/>
          <w:kern w:val="0"/>
          <w:sz w:val="18"/>
          <w:szCs w:val="18"/>
          <w:lang w:eastAsia="en-US"/>
        </w:rPr>
        <w:t>om</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te</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onderhandelen</w:t>
      </w:r>
      <w:r w:rsidRPr="006D7819">
        <w:rPr>
          <w:rFonts w:ascii="Verdana" w:hAnsi="Verdana" w:eastAsia="Verdana" w:cs="Verdana"/>
          <w:spacing w:val="-4"/>
          <w:kern w:val="0"/>
          <w:sz w:val="18"/>
          <w:szCs w:val="18"/>
          <w:lang w:eastAsia="en-US"/>
        </w:rPr>
        <w:t xml:space="preserve"> </w:t>
      </w:r>
      <w:r w:rsidRPr="006D7819">
        <w:rPr>
          <w:rFonts w:ascii="Verdana" w:hAnsi="Verdana" w:eastAsia="Verdana" w:cs="Verdana"/>
          <w:kern w:val="0"/>
          <w:sz w:val="18"/>
          <w:szCs w:val="18"/>
          <w:lang w:eastAsia="en-US"/>
        </w:rPr>
        <w:t>over</w:t>
      </w:r>
      <w:r w:rsidRPr="006D7819">
        <w:rPr>
          <w:rFonts w:ascii="Verdana" w:hAnsi="Verdana" w:eastAsia="Verdana" w:cs="Verdana"/>
          <w:spacing w:val="-3"/>
          <w:kern w:val="0"/>
          <w:sz w:val="18"/>
          <w:szCs w:val="18"/>
          <w:lang w:eastAsia="en-US"/>
        </w:rPr>
        <w:t xml:space="preserve"> </w:t>
      </w:r>
      <w:r w:rsidRPr="006D7819">
        <w:rPr>
          <w:rFonts w:ascii="Verdana" w:hAnsi="Verdana" w:eastAsia="Verdana" w:cs="Verdana"/>
          <w:kern w:val="0"/>
          <w:sz w:val="18"/>
          <w:szCs w:val="18"/>
          <w:lang w:eastAsia="en-US"/>
        </w:rPr>
        <w:t>een akkoord, specifiek over digitale handel. Uw Kamer heeft hierover een BNC-fiche ontvangen.</w:t>
      </w:r>
      <w:r w:rsidRPr="006D7819">
        <w:rPr>
          <w:rFonts w:ascii="Verdana" w:hAnsi="Verdana" w:eastAsia="Verdana" w:cs="Verdana"/>
          <w:kern w:val="0"/>
          <w:sz w:val="18"/>
          <w:szCs w:val="18"/>
          <w:vertAlign w:val="superscript"/>
          <w:lang w:eastAsia="en-US"/>
        </w:rPr>
        <w:footnoteReference w:id="33"/>
      </w:r>
      <w:r w:rsidRPr="006D7819">
        <w:rPr>
          <w:rFonts w:ascii="Verdana" w:hAnsi="Verdana" w:eastAsia="Verdana" w:cs="Verdana"/>
          <w:kern w:val="0"/>
          <w:sz w:val="18"/>
          <w:szCs w:val="18"/>
          <w:lang w:eastAsia="en-US"/>
        </w:rPr>
        <w:t xml:space="preserve"> Op 10 maart 2025 hebben de EU en Zuid-Korea de onderhandelingen afgerond. Het akkoord voorziet in moderne en ambitieuze regels over digitale handel inclusief grensoverschrijdende gegevensstromen en vormt een aanvulling op het bestaande handelsakkoord tussen de EU en Korea, dat van kracht is sinds 2011. Het is een EU-</w:t>
      </w:r>
      <w:proofErr w:type="spellStart"/>
      <w:r w:rsidRPr="006D7819">
        <w:rPr>
          <w:rFonts w:ascii="Verdana" w:hAnsi="Verdana" w:eastAsia="Verdana" w:cs="Verdana"/>
          <w:kern w:val="0"/>
          <w:sz w:val="18"/>
          <w:szCs w:val="18"/>
          <w:lang w:eastAsia="en-US"/>
        </w:rPr>
        <w:t>only</w:t>
      </w:r>
      <w:proofErr w:type="spellEnd"/>
      <w:r w:rsidRPr="006D7819">
        <w:rPr>
          <w:rFonts w:ascii="Verdana" w:hAnsi="Verdana" w:eastAsia="Verdana" w:cs="Verdana"/>
          <w:kern w:val="0"/>
          <w:sz w:val="18"/>
          <w:szCs w:val="18"/>
          <w:lang w:eastAsia="en-US"/>
        </w:rPr>
        <w:t xml:space="preserve"> akkoord waarbij de goedkeuring via de Raad loopt, gezien het akkoord alleen onderdelen bevat die onder de exclusieve bevoegdheid van de Unie vallen. De Europese Commissie heeft de tekst ter goedkeuring aan de Raad voorgelegd. Uw Kamer </w:t>
      </w:r>
      <w:r w:rsidRPr="006D7819" w:rsidR="006D7819">
        <w:rPr>
          <w:rFonts w:ascii="Verdana" w:hAnsi="Verdana" w:eastAsia="Verdana" w:cs="Verdana"/>
          <w:b/>
          <w:bCs/>
          <w:kern w:val="0"/>
          <w:sz w:val="18"/>
          <w:szCs w:val="18"/>
          <w:lang w:eastAsia="en-US"/>
        </w:rPr>
        <w:t>ontving in september 202</w:t>
      </w:r>
      <w:r w:rsidR="0001009B">
        <w:rPr>
          <w:rFonts w:ascii="Verdana" w:hAnsi="Verdana" w:eastAsia="Verdana" w:cs="Verdana"/>
          <w:b/>
          <w:bCs/>
          <w:kern w:val="0"/>
          <w:sz w:val="18"/>
          <w:szCs w:val="18"/>
          <w:lang w:eastAsia="en-US"/>
        </w:rPr>
        <w:t>5</w:t>
      </w:r>
      <w:r w:rsidRPr="006D7819" w:rsidR="006D7819">
        <w:rPr>
          <w:rFonts w:ascii="Verdana" w:hAnsi="Verdana" w:eastAsia="Verdana" w:cs="Verdana"/>
          <w:b/>
          <w:bCs/>
          <w:kern w:val="0"/>
          <w:sz w:val="18"/>
          <w:szCs w:val="18"/>
          <w:lang w:eastAsia="en-US"/>
        </w:rPr>
        <w:t xml:space="preserve"> de kabinetsappreciatie van de overeenkomst </w:t>
      </w:r>
      <w:r w:rsidRPr="00F43178" w:rsidR="006D7819">
        <w:rPr>
          <w:rFonts w:ascii="Verdana" w:hAnsi="Verdana" w:eastAsia="Verdana" w:cs="Verdana"/>
          <w:b/>
          <w:bCs/>
          <w:kern w:val="0"/>
          <w:sz w:val="18"/>
          <w:szCs w:val="18"/>
          <w:lang w:eastAsia="en-US"/>
        </w:rPr>
        <w:t>inzake digitale handel met Zuid-Korea</w:t>
      </w:r>
      <w:r w:rsidRPr="00F43178" w:rsidR="006D7819">
        <w:rPr>
          <w:rStyle w:val="FootnoteReference"/>
          <w:rFonts w:ascii="Verdana" w:hAnsi="Verdana" w:eastAsia="Verdana" w:cs="Verdana"/>
          <w:b/>
          <w:bCs/>
          <w:kern w:val="0"/>
          <w:sz w:val="18"/>
          <w:szCs w:val="18"/>
          <w:lang w:eastAsia="en-US"/>
        </w:rPr>
        <w:footnoteReference w:id="34"/>
      </w:r>
      <w:r w:rsidRPr="00F43178" w:rsidR="006D7819">
        <w:rPr>
          <w:rFonts w:ascii="Verdana" w:hAnsi="Verdana" w:eastAsia="Verdana" w:cs="Verdana"/>
          <w:b/>
          <w:bCs/>
          <w:kern w:val="0"/>
          <w:sz w:val="18"/>
          <w:szCs w:val="18"/>
          <w:lang w:eastAsia="en-US"/>
        </w:rPr>
        <w:t xml:space="preserve">. Naar verwachting zal de Raad in november 2025 instemmen met de overeenkomst. </w:t>
      </w:r>
    </w:p>
    <w:p w:rsidRPr="00F43178" w:rsidR="00C0414C" w:rsidP="00C0414C" w:rsidRDefault="00C0414C" w14:paraId="6A6F1F9B" w14:textId="77777777">
      <w:pPr>
        <w:widowControl w:val="0"/>
        <w:autoSpaceDE w:val="0"/>
        <w:autoSpaceDN w:val="0"/>
        <w:spacing w:before="35" w:after="0" w:line="276" w:lineRule="auto"/>
        <w:rPr>
          <w:rFonts w:ascii="Verdana" w:hAnsi="Verdana" w:eastAsia="Verdana" w:cs="Verdana"/>
          <w:kern w:val="0"/>
          <w:sz w:val="18"/>
          <w:szCs w:val="18"/>
          <w:lang w:eastAsia="en-US"/>
        </w:rPr>
      </w:pPr>
    </w:p>
    <w:p w:rsidRPr="00F43178" w:rsidR="00C0414C" w:rsidP="00C0414C" w:rsidRDefault="00C0414C" w14:paraId="441C72A5"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kern w:val="0"/>
          <w:sz w:val="18"/>
          <w:szCs w:val="18"/>
          <w:u w:val="single" w:color="000000"/>
          <w:lang w:eastAsia="en-US"/>
        </w:rPr>
      </w:pPr>
      <w:r w:rsidRPr="00F43178">
        <w:rPr>
          <w:rFonts w:ascii="Verdana" w:hAnsi="Verdana" w:eastAsia="Verdana" w:cs="Verdana"/>
          <w:i/>
          <w:spacing w:val="-2"/>
          <w:kern w:val="0"/>
          <w:sz w:val="18"/>
          <w:szCs w:val="18"/>
          <w:u w:val="single" w:color="000000"/>
          <w:lang w:eastAsia="en-US"/>
        </w:rPr>
        <w:t>Europa:</w:t>
      </w:r>
    </w:p>
    <w:p w:rsidRPr="00F43178" w:rsidR="00C0414C" w:rsidP="00C0414C" w:rsidRDefault="00C0414C" w14:paraId="12670F04" w14:textId="77777777">
      <w:pPr>
        <w:widowControl w:val="0"/>
        <w:autoSpaceDE w:val="0"/>
        <w:autoSpaceDN w:val="0"/>
        <w:spacing w:before="64" w:after="0" w:line="276" w:lineRule="auto"/>
        <w:rPr>
          <w:rFonts w:ascii="Verdana" w:hAnsi="Verdana" w:eastAsia="Verdana" w:cs="Verdana"/>
          <w:i/>
          <w:kern w:val="0"/>
          <w:sz w:val="18"/>
          <w:szCs w:val="18"/>
          <w:lang w:val="en-US" w:eastAsia="en-US"/>
        </w:rPr>
      </w:pPr>
    </w:p>
    <w:p w:rsidRPr="00F43178" w:rsidR="00C0414C" w:rsidP="00C0414C" w:rsidRDefault="00C0414C" w14:paraId="16B7D596"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6985553" w:id="14"/>
      <w:bookmarkStart w:name="_Hlk187336874" w:id="15"/>
      <w:r w:rsidRPr="00F43178">
        <w:rPr>
          <w:rFonts w:ascii="Verdana" w:hAnsi="Verdana" w:eastAsia="Verdana" w:cs="Verdana"/>
          <w:kern w:val="0"/>
          <w:sz w:val="18"/>
          <w:szCs w:val="18"/>
          <w:u w:val="single"/>
          <w:lang w:eastAsia="en-US"/>
        </w:rPr>
        <w:t>Andorra,</w:t>
      </w:r>
      <w:r w:rsidRPr="00F43178">
        <w:rPr>
          <w:rFonts w:ascii="Verdana" w:hAnsi="Verdana" w:eastAsia="Verdana" w:cs="Verdana"/>
          <w:spacing w:val="-8"/>
          <w:kern w:val="0"/>
          <w:sz w:val="18"/>
          <w:szCs w:val="18"/>
          <w:u w:val="single"/>
          <w:lang w:eastAsia="en-US"/>
        </w:rPr>
        <w:t xml:space="preserve"> </w:t>
      </w:r>
      <w:r w:rsidRPr="00F43178">
        <w:rPr>
          <w:rFonts w:ascii="Verdana" w:hAnsi="Verdana" w:eastAsia="Verdana" w:cs="Verdana"/>
          <w:kern w:val="0"/>
          <w:sz w:val="18"/>
          <w:szCs w:val="18"/>
          <w:u w:val="single"/>
          <w:lang w:eastAsia="en-US"/>
        </w:rPr>
        <w:t>Monaco</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en</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San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Marino</w:t>
      </w:r>
      <w:bookmarkEnd w:id="14"/>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(overkoepelend</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i/>
          <w:kern w:val="0"/>
          <w:sz w:val="18"/>
          <w:szCs w:val="18"/>
          <w:u w:val="single"/>
          <w:lang w:eastAsia="en-US"/>
        </w:rPr>
        <w:t>Association</w:t>
      </w:r>
      <w:r w:rsidRPr="00F43178">
        <w:rPr>
          <w:rFonts w:ascii="Verdana" w:hAnsi="Verdana" w:eastAsia="Verdana" w:cs="Verdana"/>
          <w:i/>
          <w:spacing w:val="-5"/>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Agreement</w:t>
      </w:r>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258999C2" w14:textId="130B75C6">
      <w:pPr>
        <w:widowControl w:val="0"/>
        <w:autoSpaceDE w:val="0"/>
        <w:autoSpaceDN w:val="0"/>
        <w:spacing w:after="0" w:line="276" w:lineRule="auto"/>
        <w:ind w:right="152"/>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2023 kondigde de Europese Commissie aan de onderhandelingen met Monaco op te schorten. De onderhandelingen met Andorra 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San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Marino</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gingen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door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basis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Raadsmandaat. Gedurende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Raad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Algemene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Zaken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 12</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december 2023</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kondigde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Commissie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aan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onderhandelaarsakkoord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Andorra</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San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Marino te hebben bereikt. Op dinsdag 30 april 2024 heeft de Europese Commissie de concept-Raadsbesluiten ter ondertekening en sluiting van het associatieakkoord gedeeld. Het kabinet zal een appreciatie opstellen en met de Kamer delen wanneer de stukken ter besluitvorming voor komen te liggen. Het is momenteel nog onduidelijk wanneer de agendering van de Raadsbesluiten voor besluitvorming is voorzien, hierover is momenteel nog discussie in de Raad</w:t>
      </w:r>
      <w:r>
        <w:rPr>
          <w:rFonts w:ascii="Verdana" w:hAnsi="Verdana" w:eastAsia="Verdana" w:cs="Verdana"/>
          <w:kern w:val="0"/>
          <w:sz w:val="18"/>
          <w:szCs w:val="18"/>
          <w:lang w:eastAsia="en-US"/>
        </w:rPr>
        <w:t>.</w:t>
      </w:r>
    </w:p>
    <w:bookmarkEnd w:id="15"/>
    <w:p w:rsidRPr="00F73260" w:rsidR="00C0414C" w:rsidP="00C0414C" w:rsidRDefault="00C0414C" w14:paraId="2ADC7F25" w14:textId="77777777">
      <w:pPr>
        <w:widowControl w:val="0"/>
        <w:autoSpaceDE w:val="0"/>
        <w:autoSpaceDN w:val="0"/>
        <w:spacing w:after="0" w:line="276" w:lineRule="auto"/>
        <w:rPr>
          <w:rFonts w:ascii="Verdana" w:hAnsi="Verdana" w:eastAsia="Verdana" w:cs="Verdana"/>
          <w:kern w:val="0"/>
          <w:sz w:val="18"/>
          <w:szCs w:val="18"/>
          <w:highlight w:val="yellow"/>
          <w:lang w:eastAsia="en-US"/>
        </w:rPr>
      </w:pPr>
    </w:p>
    <w:p w:rsidRPr="00F43178" w:rsidR="00C0414C" w:rsidP="00C0414C" w:rsidRDefault="00C0414C" w14:paraId="680675D9"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6985563" w:id="16"/>
      <w:r w:rsidRPr="00F43178">
        <w:rPr>
          <w:rFonts w:ascii="Verdana" w:hAnsi="Verdana" w:eastAsia="Verdana" w:cs="Verdana"/>
          <w:kern w:val="0"/>
          <w:sz w:val="18"/>
          <w:szCs w:val="18"/>
          <w:u w:val="single"/>
          <w:lang w:eastAsia="en-US"/>
        </w:rPr>
        <w:t>Azerbeidzjan</w:t>
      </w:r>
      <w:r w:rsidRPr="00F43178">
        <w:rPr>
          <w:rFonts w:ascii="Verdana" w:hAnsi="Verdana" w:eastAsia="Verdana" w:cs="Verdana"/>
          <w:spacing w:val="-7"/>
          <w:kern w:val="0"/>
          <w:sz w:val="18"/>
          <w:szCs w:val="18"/>
          <w:u w:val="single"/>
          <w:lang w:eastAsia="en-US"/>
        </w:rPr>
        <w:t xml:space="preserve"> </w:t>
      </w:r>
      <w:bookmarkEnd w:id="16"/>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Comprehensive</w:t>
      </w:r>
      <w:r w:rsidRPr="00F43178">
        <w:rPr>
          <w:rFonts w:ascii="Verdana" w:hAnsi="Verdana" w:eastAsia="Verdana" w:cs="Verdana"/>
          <w:i/>
          <w:spacing w:val="-6"/>
          <w:kern w:val="0"/>
          <w:sz w:val="18"/>
          <w:szCs w:val="18"/>
          <w:u w:val="single"/>
          <w:lang w:eastAsia="en-US"/>
        </w:rPr>
        <w:t xml:space="preserve"> </w:t>
      </w:r>
      <w:r w:rsidRPr="00F43178">
        <w:rPr>
          <w:rFonts w:ascii="Verdana" w:hAnsi="Verdana" w:eastAsia="Verdana" w:cs="Verdana"/>
          <w:i/>
          <w:spacing w:val="-2"/>
          <w:kern w:val="0"/>
          <w:sz w:val="18"/>
          <w:szCs w:val="18"/>
          <w:u w:val="single"/>
          <w:lang w:eastAsia="en-US"/>
        </w:rPr>
        <w:t>Agreement</w:t>
      </w:r>
      <w:r w:rsidRPr="00F43178">
        <w:rPr>
          <w:rFonts w:ascii="Verdana" w:hAnsi="Verdana" w:eastAsia="Verdana" w:cs="Verdana"/>
          <w:spacing w:val="-2"/>
          <w:kern w:val="0"/>
          <w:sz w:val="18"/>
          <w:szCs w:val="18"/>
          <w:u w:val="single"/>
          <w:lang w:eastAsia="en-US"/>
        </w:rPr>
        <w:t>)</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5AE3E3A4" w14:textId="77777777">
      <w:pPr>
        <w:widowControl w:val="0"/>
        <w:autoSpaceDE w:val="0"/>
        <w:autoSpaceDN w:val="0"/>
        <w:spacing w:before="34"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De huidige relatie tussen de EU en Azerbeidzjan is gebaseerd op een </w:t>
      </w:r>
      <w:r w:rsidRPr="00F43178">
        <w:rPr>
          <w:rFonts w:ascii="Verdana" w:hAnsi="Verdana" w:eastAsia="Verdana" w:cs="Verdana"/>
          <w:i/>
          <w:kern w:val="0"/>
          <w:sz w:val="18"/>
          <w:szCs w:val="18"/>
          <w:lang w:eastAsia="en-US"/>
        </w:rPr>
        <w:t xml:space="preserve">Partnership </w:t>
      </w:r>
      <w:proofErr w:type="spellStart"/>
      <w:r w:rsidRPr="00F43178">
        <w:rPr>
          <w:rFonts w:ascii="Verdana" w:hAnsi="Verdana" w:eastAsia="Verdana" w:cs="Verdana"/>
          <w:i/>
          <w:kern w:val="0"/>
          <w:sz w:val="18"/>
          <w:szCs w:val="18"/>
          <w:lang w:eastAsia="en-US"/>
        </w:rPr>
        <w:t>and</w:t>
      </w:r>
      <w:proofErr w:type="spellEnd"/>
      <w:r w:rsidRPr="00F43178">
        <w:rPr>
          <w:rFonts w:ascii="Verdana" w:hAnsi="Verdana" w:eastAsia="Verdana" w:cs="Verdana"/>
          <w:i/>
          <w:kern w:val="0"/>
          <w:sz w:val="18"/>
          <w:szCs w:val="18"/>
          <w:lang w:eastAsia="en-US"/>
        </w:rPr>
        <w:t xml:space="preserve"> Cooperation Agreement </w:t>
      </w:r>
      <w:r w:rsidRPr="00F43178">
        <w:rPr>
          <w:rFonts w:ascii="Verdana" w:hAnsi="Verdana" w:eastAsia="Verdana" w:cs="Verdana"/>
          <w:kern w:val="0"/>
          <w:sz w:val="18"/>
          <w:szCs w:val="18"/>
          <w:lang w:eastAsia="en-US"/>
        </w:rPr>
        <w:t xml:space="preserve">(PCA), dat in 1999 in werking is getreden. Op 14 november 2016 heeft de Raad de Commissie en de Hoge Vertegenwoordiger het mandaat gegeven voor het voeren van de onderhandelingen voor een breed akkoord, ter vervanging van het PCA. De </w:t>
      </w:r>
      <w:r w:rsidRPr="00F43178">
        <w:rPr>
          <w:rFonts w:ascii="Verdana" w:hAnsi="Verdana" w:eastAsia="Verdana" w:cs="Verdana"/>
          <w:kern w:val="0"/>
          <w:sz w:val="18"/>
          <w:szCs w:val="18"/>
          <w:lang w:eastAsia="en-US"/>
        </w:rPr>
        <w:lastRenderedPageBreak/>
        <w:t>onderhandelingen zijn gestart op 7 februari 2017. De zevende onderhandelingsronde over het handelsgedeelte van een nieuw</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23</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25</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april</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2019</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Bakoe.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onderhandelingen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hebben vertraging opgelopen en sinds juli 2021 wordt gepoogd een nieuwe onderhandelingsronde te organiseren. Streven is dat de volgende ronde zal plaatsvinden wanneer voortgang is geboekt in technische discussies.</w:t>
      </w:r>
    </w:p>
    <w:p w:rsidRPr="00F73260" w:rsidR="00C0414C" w:rsidP="00C0414C" w:rsidRDefault="00C0414C" w14:paraId="73A0F44D"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00C91321"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6985574" w:id="17"/>
      <w:bookmarkStart w:name="_Hlk187336701" w:id="18"/>
      <w:r w:rsidRPr="00F43178">
        <w:rPr>
          <w:rFonts w:ascii="Verdana" w:hAnsi="Verdana" w:eastAsia="Verdana" w:cs="Verdana"/>
          <w:kern w:val="0"/>
          <w:sz w:val="18"/>
          <w:szCs w:val="18"/>
          <w:u w:val="single"/>
          <w:lang w:eastAsia="en-US"/>
        </w:rPr>
        <w:t>Gibraltar</w:t>
      </w:r>
      <w:r w:rsidRPr="00F43178">
        <w:rPr>
          <w:rFonts w:ascii="Verdana" w:hAnsi="Verdana" w:eastAsia="Verdana" w:cs="Verdana"/>
          <w:spacing w:val="-7"/>
          <w:kern w:val="0"/>
          <w:sz w:val="18"/>
          <w:szCs w:val="18"/>
          <w:u w:val="single"/>
          <w:lang w:eastAsia="en-US"/>
        </w:rPr>
        <w:t xml:space="preserve"> </w:t>
      </w:r>
      <w:bookmarkEnd w:id="17"/>
      <w:r w:rsidRPr="00F43178">
        <w:rPr>
          <w:rFonts w:ascii="Verdana" w:hAnsi="Verdana" w:eastAsia="Verdana" w:cs="Verdana"/>
          <w:kern w:val="0"/>
          <w:sz w:val="18"/>
          <w:szCs w:val="18"/>
          <w:u w:val="single"/>
          <w:lang w:eastAsia="en-US"/>
        </w:rPr>
        <w:t>(uitvloeisel</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Handels-</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en</w:t>
      </w:r>
      <w:r w:rsidRPr="00F43178">
        <w:rPr>
          <w:rFonts w:ascii="Verdana" w:hAnsi="Verdana" w:eastAsia="Verdana" w:cs="Verdana"/>
          <w:spacing w:val="-6"/>
          <w:kern w:val="0"/>
          <w:sz w:val="18"/>
          <w:szCs w:val="18"/>
          <w:u w:val="single"/>
          <w:lang w:eastAsia="en-US"/>
        </w:rPr>
        <w:t xml:space="preserve"> </w:t>
      </w:r>
      <w:r w:rsidRPr="00F43178">
        <w:rPr>
          <w:rFonts w:ascii="Verdana" w:hAnsi="Verdana" w:eastAsia="Verdana" w:cs="Verdana"/>
          <w:kern w:val="0"/>
          <w:sz w:val="18"/>
          <w:szCs w:val="18"/>
          <w:u w:val="single"/>
          <w:lang w:eastAsia="en-US"/>
        </w:rPr>
        <w:t>Samenwerkingsovereenkomst</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EU-</w:t>
      </w:r>
      <w:r w:rsidRPr="00F43178">
        <w:rPr>
          <w:rFonts w:ascii="Verdana" w:hAnsi="Verdana" w:eastAsia="Verdana" w:cs="Verdana"/>
          <w:spacing w:val="-5"/>
          <w:kern w:val="0"/>
          <w:sz w:val="18"/>
          <w:szCs w:val="18"/>
          <w:u w:val="single"/>
          <w:lang w:eastAsia="en-US"/>
        </w:rPr>
        <w:t>VK)</w:t>
      </w:r>
      <w:r w:rsidRPr="00F43178">
        <w:rPr>
          <w:rFonts w:ascii="Verdana" w:hAnsi="Verdana" w:eastAsia="Verdana" w:cs="Verdana"/>
          <w:spacing w:val="-5"/>
          <w:kern w:val="0"/>
          <w:sz w:val="18"/>
          <w:szCs w:val="18"/>
          <w:lang w:eastAsia="en-US"/>
        </w:rPr>
        <w:t>:</w:t>
      </w:r>
    </w:p>
    <w:p w:rsidRPr="00F43178" w:rsidR="00C0414C" w:rsidP="00C0414C" w:rsidRDefault="00C0414C" w14:paraId="3CEF94DB" w14:textId="5F943112">
      <w:pPr>
        <w:widowControl w:val="0"/>
        <w:autoSpaceDE w:val="0"/>
        <w:autoSpaceDN w:val="0"/>
        <w:spacing w:before="34" w:after="0" w:line="276" w:lineRule="auto"/>
        <w:ind w:right="148"/>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het akkoord met het VK is slechts opgenomen dat over de verhouding EU-Gibraltar nadere afspraken dienden te worden gemaakt. Deze beoogde EU-VK-overeenkomst inzake Gibraltar heeft als doel</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fysieke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grensinfrastructuur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controles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voor</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personen-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goederencontroles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grens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Schengengebied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waarborgen.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Deze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maatregelen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zien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onder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meer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migratie-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en veiligheidsvlak. Uw Kamer heeft een BNC fiche</w:t>
      </w:r>
      <w:r w:rsidRPr="00F43178">
        <w:rPr>
          <w:rFonts w:ascii="Verdana" w:hAnsi="Verdana" w:eastAsia="Verdana" w:cs="Verdana"/>
          <w:kern w:val="0"/>
          <w:sz w:val="18"/>
          <w:szCs w:val="18"/>
          <w:vertAlign w:val="superscript"/>
          <w:lang w:eastAsia="en-US"/>
        </w:rPr>
        <w:footnoteReference w:id="35"/>
      </w:r>
      <w:r w:rsidRPr="00F43178">
        <w:rPr>
          <w:rFonts w:ascii="Verdana" w:hAnsi="Verdana" w:eastAsia="Verdana" w:cs="Verdana"/>
          <w:spacing w:val="31"/>
          <w:kern w:val="0"/>
          <w:position w:val="6"/>
          <w:sz w:val="12"/>
          <w:szCs w:val="12"/>
          <w:lang w:eastAsia="en-US"/>
        </w:rPr>
        <w:t xml:space="preserve"> </w:t>
      </w:r>
      <w:r w:rsidRPr="00F43178">
        <w:rPr>
          <w:rFonts w:ascii="Verdana" w:hAnsi="Verdana" w:eastAsia="Verdana" w:cs="Verdana"/>
          <w:kern w:val="0"/>
          <w:sz w:val="18"/>
          <w:szCs w:val="18"/>
          <w:lang w:eastAsia="en-US"/>
        </w:rPr>
        <w:t xml:space="preserve">ontvangen, de onderhandelingen lopen momenteel. De onderhandelingen tussen de Europese Commissie, het Verenigd Koninkrijk, Spanje en Gibraltar vinden plaats, zo vonden in april jl. besprekingen plaats. Op 11 juni jl. bereikten de EU, het VK, Spanje en Gibraltar een onderhandelaarsakkoord om alle fysieke grenscontroles en infrastructuur te verwijderen, met behoud van de integriteit van het Schengengebied, de interne markt en de douane-unie. </w:t>
      </w:r>
    </w:p>
    <w:bookmarkEnd w:id="18"/>
    <w:p w:rsidRPr="00F73260" w:rsidR="00C0414C" w:rsidP="00C0414C" w:rsidRDefault="00C0414C" w14:paraId="4E2E746B"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43178" w:rsidR="00C0414C" w:rsidP="00C0414C" w:rsidRDefault="00C0414C" w14:paraId="67351086"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196985584" w:id="19"/>
      <w:proofErr w:type="spellStart"/>
      <w:r w:rsidRPr="00F43178">
        <w:rPr>
          <w:rFonts w:ascii="Verdana" w:hAnsi="Verdana" w:eastAsia="Verdana" w:cs="Verdana"/>
          <w:kern w:val="0"/>
          <w:sz w:val="18"/>
          <w:szCs w:val="18"/>
          <w:u w:val="single"/>
          <w:lang w:val="en-US" w:eastAsia="en-US"/>
        </w:rPr>
        <w:t>Rusland</w:t>
      </w:r>
      <w:proofErr w:type="spellEnd"/>
      <w:r w:rsidRPr="00F43178">
        <w:rPr>
          <w:rFonts w:ascii="Verdana" w:hAnsi="Verdana" w:eastAsia="Verdana" w:cs="Verdana"/>
          <w:spacing w:val="-6"/>
          <w:kern w:val="0"/>
          <w:sz w:val="18"/>
          <w:szCs w:val="18"/>
          <w:u w:val="single"/>
          <w:lang w:val="en-US" w:eastAsia="en-US"/>
        </w:rPr>
        <w:t xml:space="preserve"> </w:t>
      </w:r>
      <w:bookmarkEnd w:id="19"/>
      <w:r w:rsidRPr="00F43178">
        <w:rPr>
          <w:rFonts w:ascii="Verdana" w:hAnsi="Verdana" w:eastAsia="Verdana" w:cs="Verdana"/>
          <w:kern w:val="0"/>
          <w:sz w:val="18"/>
          <w:szCs w:val="18"/>
          <w:u w:val="single"/>
          <w:lang w:val="en-US" w:eastAsia="en-US"/>
        </w:rPr>
        <w:t>(</w:t>
      </w:r>
      <w:proofErr w:type="spellStart"/>
      <w:r w:rsidRPr="00F43178">
        <w:rPr>
          <w:rFonts w:ascii="Verdana" w:hAnsi="Verdana" w:eastAsia="Verdana" w:cs="Verdana"/>
          <w:kern w:val="0"/>
          <w:sz w:val="18"/>
          <w:szCs w:val="18"/>
          <w:u w:val="single"/>
          <w:lang w:val="en-US" w:eastAsia="en-US"/>
        </w:rPr>
        <w:t>verdieping</w:t>
      </w:r>
      <w:proofErr w:type="spellEnd"/>
      <w:r w:rsidRPr="00F43178">
        <w:rPr>
          <w:rFonts w:ascii="Verdana" w:hAnsi="Verdana" w:eastAsia="Verdana" w:cs="Verdana"/>
          <w:spacing w:val="-4"/>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van</w:t>
      </w:r>
      <w:r w:rsidRPr="00F43178">
        <w:rPr>
          <w:rFonts w:ascii="Verdana" w:hAnsi="Verdana" w:eastAsia="Verdana" w:cs="Verdana"/>
          <w:spacing w:val="-3"/>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het</w:t>
      </w:r>
      <w:r w:rsidRPr="00F43178">
        <w:rPr>
          <w:rFonts w:ascii="Verdana" w:hAnsi="Verdana" w:eastAsia="Verdana" w:cs="Verdana"/>
          <w:spacing w:val="-3"/>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Partnership</w:t>
      </w:r>
      <w:r w:rsidRPr="00F43178">
        <w:rPr>
          <w:rFonts w:ascii="Verdana" w:hAnsi="Verdana" w:eastAsia="Verdana" w:cs="Verdana"/>
          <w:spacing w:val="-4"/>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and</w:t>
      </w:r>
      <w:r w:rsidRPr="00F43178">
        <w:rPr>
          <w:rFonts w:ascii="Verdana" w:hAnsi="Verdana" w:eastAsia="Verdana" w:cs="Verdana"/>
          <w:spacing w:val="-4"/>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Cooperation</w:t>
      </w:r>
      <w:r w:rsidRPr="00F43178">
        <w:rPr>
          <w:rFonts w:ascii="Verdana" w:hAnsi="Verdana" w:eastAsia="Verdana" w:cs="Verdana"/>
          <w:spacing w:val="-5"/>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Agreement</w:t>
      </w:r>
      <w:r w:rsidRPr="00F43178">
        <w:rPr>
          <w:rFonts w:ascii="Verdana" w:hAnsi="Verdana" w:eastAsia="Verdana" w:cs="Verdana"/>
          <w:spacing w:val="-2"/>
          <w:kern w:val="0"/>
          <w:sz w:val="18"/>
          <w:szCs w:val="18"/>
          <w:u w:val="single"/>
          <w:lang w:val="en-US" w:eastAsia="en-US"/>
        </w:rPr>
        <w:t xml:space="preserve"> (PCA))</w:t>
      </w:r>
      <w:r w:rsidRPr="00F43178">
        <w:rPr>
          <w:rFonts w:ascii="Verdana" w:hAnsi="Verdana" w:eastAsia="Verdana" w:cs="Verdana"/>
          <w:spacing w:val="-2"/>
          <w:kern w:val="0"/>
          <w:sz w:val="18"/>
          <w:szCs w:val="18"/>
          <w:lang w:val="en-US" w:eastAsia="en-US"/>
        </w:rPr>
        <w:t xml:space="preserve">: </w:t>
      </w:r>
    </w:p>
    <w:p w:rsidRPr="000F2DC8" w:rsidR="00C0414C" w:rsidP="00C0414C" w:rsidRDefault="00C0414C" w14:paraId="79C7D4D8" w14:textId="77777777">
      <w:pPr>
        <w:widowControl w:val="0"/>
        <w:autoSpaceDE w:val="0"/>
        <w:autoSpaceDN w:val="0"/>
        <w:spacing w:before="31" w:after="0" w:line="276" w:lineRule="auto"/>
        <w:ind w:right="141"/>
        <w:rPr>
          <w:rFonts w:ascii="Verdana" w:hAnsi="Verdana" w:eastAsia="Verdana" w:cs="Verdana"/>
          <w:kern w:val="0"/>
          <w:sz w:val="18"/>
          <w:szCs w:val="18"/>
          <w:lang w:eastAsia="en-US"/>
        </w:rPr>
      </w:pPr>
      <w:r w:rsidRPr="000F2DC8">
        <w:rPr>
          <w:rFonts w:ascii="Verdana" w:hAnsi="Verdana" w:eastAsia="Verdana" w:cs="Verdana"/>
          <w:kern w:val="0"/>
          <w:sz w:val="18"/>
          <w:szCs w:val="18"/>
          <w:lang w:eastAsia="en-US"/>
        </w:rPr>
        <w:t xml:space="preserve">In 1997 is het </w:t>
      </w:r>
      <w:r w:rsidRPr="000F2DC8">
        <w:rPr>
          <w:rFonts w:ascii="Verdana" w:hAnsi="Verdana" w:eastAsia="Verdana" w:cs="Verdana"/>
          <w:i/>
          <w:kern w:val="0"/>
          <w:sz w:val="18"/>
          <w:szCs w:val="18"/>
          <w:lang w:eastAsia="en-US"/>
        </w:rPr>
        <w:t xml:space="preserve">Partnership </w:t>
      </w:r>
      <w:proofErr w:type="spellStart"/>
      <w:r w:rsidRPr="000F2DC8">
        <w:rPr>
          <w:rFonts w:ascii="Verdana" w:hAnsi="Verdana" w:eastAsia="Verdana" w:cs="Verdana"/>
          <w:i/>
          <w:kern w:val="0"/>
          <w:sz w:val="18"/>
          <w:szCs w:val="18"/>
          <w:lang w:eastAsia="en-US"/>
        </w:rPr>
        <w:t>and</w:t>
      </w:r>
      <w:proofErr w:type="spellEnd"/>
      <w:r w:rsidRPr="000F2DC8">
        <w:rPr>
          <w:rFonts w:ascii="Verdana" w:hAnsi="Verdana" w:eastAsia="Verdana" w:cs="Verdana"/>
          <w:i/>
          <w:kern w:val="0"/>
          <w:sz w:val="18"/>
          <w:szCs w:val="18"/>
          <w:lang w:eastAsia="en-US"/>
        </w:rPr>
        <w:t xml:space="preserve"> Cooperation Agreement (PCA) </w:t>
      </w:r>
      <w:r w:rsidRPr="000F2DC8">
        <w:rPr>
          <w:rFonts w:ascii="Verdana" w:hAnsi="Verdana" w:eastAsia="Verdana" w:cs="Verdana"/>
          <w:kern w:val="0"/>
          <w:sz w:val="18"/>
          <w:szCs w:val="18"/>
          <w:lang w:eastAsia="en-US"/>
        </w:rPr>
        <w:t>tussen de EU en Rusland in werking getreden. In 2008 waren onderhandelingen begonnen over modernisering en uitbreiding van het PCA op basis van een mandaat van de Raad. Per besluit van de Raad zijn deze onderhandelingen sinds 2014</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opgeschort.</w:t>
      </w:r>
      <w:r w:rsidRPr="000F2DC8">
        <w:rPr>
          <w:rFonts w:ascii="Verdana" w:hAnsi="Verdana" w:eastAsia="Verdana" w:cs="Verdana"/>
          <w:spacing w:val="-4"/>
          <w:kern w:val="0"/>
          <w:sz w:val="18"/>
          <w:szCs w:val="18"/>
          <w:lang w:eastAsia="en-US"/>
        </w:rPr>
        <w:t xml:space="preserve"> </w:t>
      </w:r>
      <w:r w:rsidRPr="000F2DC8">
        <w:rPr>
          <w:rFonts w:ascii="Verdana" w:hAnsi="Verdana" w:eastAsia="Verdana" w:cs="Verdana"/>
          <w:kern w:val="0"/>
          <w:sz w:val="18"/>
          <w:szCs w:val="18"/>
          <w:lang w:eastAsia="en-US"/>
        </w:rPr>
        <w:t>De</w:t>
      </w:r>
      <w:r w:rsidRPr="000F2DC8">
        <w:rPr>
          <w:rFonts w:ascii="Verdana" w:hAnsi="Verdana" w:eastAsia="Verdana" w:cs="Verdana"/>
          <w:spacing w:val="-2"/>
          <w:kern w:val="0"/>
          <w:sz w:val="18"/>
          <w:szCs w:val="18"/>
          <w:lang w:eastAsia="en-US"/>
        </w:rPr>
        <w:t xml:space="preserve"> </w:t>
      </w:r>
      <w:r w:rsidRPr="000F2DC8">
        <w:rPr>
          <w:rFonts w:ascii="Verdana" w:hAnsi="Verdana" w:eastAsia="Verdana" w:cs="Verdana"/>
          <w:kern w:val="0"/>
          <w:sz w:val="18"/>
          <w:szCs w:val="18"/>
          <w:lang w:eastAsia="en-US"/>
        </w:rPr>
        <w:t>reden</w:t>
      </w:r>
      <w:r w:rsidRPr="000F2DC8">
        <w:rPr>
          <w:rFonts w:ascii="Verdana" w:hAnsi="Verdana" w:eastAsia="Verdana" w:cs="Verdana"/>
          <w:spacing w:val="-4"/>
          <w:kern w:val="0"/>
          <w:sz w:val="18"/>
          <w:szCs w:val="18"/>
          <w:lang w:eastAsia="en-US"/>
        </w:rPr>
        <w:t xml:space="preserve"> </w:t>
      </w:r>
      <w:r w:rsidRPr="000F2DC8">
        <w:rPr>
          <w:rFonts w:ascii="Verdana" w:hAnsi="Verdana" w:eastAsia="Verdana" w:cs="Verdana"/>
          <w:kern w:val="0"/>
          <w:sz w:val="18"/>
          <w:szCs w:val="18"/>
          <w:lang w:eastAsia="en-US"/>
        </w:rPr>
        <w:t>hiervoor</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was</w:t>
      </w:r>
      <w:r w:rsidRPr="000F2DC8">
        <w:rPr>
          <w:rFonts w:ascii="Verdana" w:hAnsi="Verdana" w:eastAsia="Verdana" w:cs="Verdana"/>
          <w:spacing w:val="-4"/>
          <w:kern w:val="0"/>
          <w:sz w:val="18"/>
          <w:szCs w:val="18"/>
          <w:lang w:eastAsia="en-US"/>
        </w:rPr>
        <w:t xml:space="preserve"> </w:t>
      </w:r>
      <w:r w:rsidRPr="000F2DC8">
        <w:rPr>
          <w:rFonts w:ascii="Verdana" w:hAnsi="Verdana" w:eastAsia="Verdana" w:cs="Verdana"/>
          <w:kern w:val="0"/>
          <w:sz w:val="18"/>
          <w:szCs w:val="18"/>
          <w:lang w:eastAsia="en-US"/>
        </w:rPr>
        <w:t>de</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annexatie</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van</w:t>
      </w:r>
      <w:r w:rsidRPr="000F2DC8">
        <w:rPr>
          <w:rFonts w:ascii="Verdana" w:hAnsi="Verdana" w:eastAsia="Verdana" w:cs="Verdana"/>
          <w:spacing w:val="-5"/>
          <w:kern w:val="0"/>
          <w:sz w:val="18"/>
          <w:szCs w:val="18"/>
          <w:lang w:eastAsia="en-US"/>
        </w:rPr>
        <w:t xml:space="preserve"> </w:t>
      </w:r>
      <w:r w:rsidRPr="000F2DC8">
        <w:rPr>
          <w:rFonts w:ascii="Verdana" w:hAnsi="Verdana" w:eastAsia="Verdana" w:cs="Verdana"/>
          <w:kern w:val="0"/>
          <w:sz w:val="18"/>
          <w:szCs w:val="18"/>
          <w:lang w:eastAsia="en-US"/>
        </w:rPr>
        <w:t>de</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Krim</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door</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Rusland,</w:t>
      </w:r>
      <w:r w:rsidRPr="000F2DC8">
        <w:rPr>
          <w:rFonts w:ascii="Verdana" w:hAnsi="Verdana" w:eastAsia="Verdana" w:cs="Verdana"/>
          <w:spacing w:val="-4"/>
          <w:kern w:val="0"/>
          <w:sz w:val="18"/>
          <w:szCs w:val="18"/>
          <w:lang w:eastAsia="en-US"/>
        </w:rPr>
        <w:t xml:space="preserve"> </w:t>
      </w:r>
      <w:r w:rsidRPr="000F2DC8">
        <w:rPr>
          <w:rFonts w:ascii="Verdana" w:hAnsi="Verdana" w:eastAsia="Verdana" w:cs="Verdana"/>
          <w:kern w:val="0"/>
          <w:sz w:val="18"/>
          <w:szCs w:val="18"/>
          <w:lang w:eastAsia="en-US"/>
        </w:rPr>
        <w:t>alsook</w:t>
      </w:r>
      <w:r w:rsidRPr="000F2DC8">
        <w:rPr>
          <w:rFonts w:ascii="Verdana" w:hAnsi="Verdana" w:eastAsia="Verdana" w:cs="Verdana"/>
          <w:spacing w:val="-4"/>
          <w:kern w:val="0"/>
          <w:sz w:val="18"/>
          <w:szCs w:val="18"/>
          <w:lang w:eastAsia="en-US"/>
        </w:rPr>
        <w:t xml:space="preserve"> </w:t>
      </w:r>
      <w:r w:rsidRPr="000F2DC8">
        <w:rPr>
          <w:rFonts w:ascii="Verdana" w:hAnsi="Verdana" w:eastAsia="Verdana" w:cs="Verdana"/>
          <w:kern w:val="0"/>
          <w:sz w:val="18"/>
          <w:szCs w:val="18"/>
          <w:lang w:eastAsia="en-US"/>
        </w:rPr>
        <w:t>het</w:t>
      </w:r>
      <w:r w:rsidRPr="000F2DC8">
        <w:rPr>
          <w:rFonts w:ascii="Verdana" w:hAnsi="Verdana" w:eastAsia="Verdana" w:cs="Verdana"/>
          <w:spacing w:val="-2"/>
          <w:kern w:val="0"/>
          <w:sz w:val="18"/>
          <w:szCs w:val="18"/>
          <w:lang w:eastAsia="en-US"/>
        </w:rPr>
        <w:t xml:space="preserve"> </w:t>
      </w:r>
      <w:r w:rsidRPr="000F2DC8">
        <w:rPr>
          <w:rFonts w:ascii="Verdana" w:hAnsi="Verdana" w:eastAsia="Verdana" w:cs="Verdana"/>
          <w:kern w:val="0"/>
          <w:sz w:val="18"/>
          <w:szCs w:val="18"/>
          <w:lang w:eastAsia="en-US"/>
        </w:rPr>
        <w:t>conflict</w:t>
      </w:r>
      <w:r w:rsidRPr="000F2DC8">
        <w:rPr>
          <w:rFonts w:ascii="Verdana" w:hAnsi="Verdana" w:eastAsia="Verdana" w:cs="Verdana"/>
          <w:spacing w:val="-3"/>
          <w:kern w:val="0"/>
          <w:sz w:val="18"/>
          <w:szCs w:val="18"/>
          <w:lang w:eastAsia="en-US"/>
        </w:rPr>
        <w:t xml:space="preserve"> </w:t>
      </w:r>
      <w:r w:rsidRPr="000F2DC8">
        <w:rPr>
          <w:rFonts w:ascii="Verdana" w:hAnsi="Verdana" w:eastAsia="Verdana" w:cs="Verdana"/>
          <w:kern w:val="0"/>
          <w:sz w:val="18"/>
          <w:szCs w:val="18"/>
          <w:lang w:eastAsia="en-US"/>
        </w:rPr>
        <w:t xml:space="preserve">in Oost-Oekraïne. In reactie op de Russische invasie van Oekraïne heeft de EU aanvullende sancties ingevoerd die de handel met Rusland sterk beperken, alsmede verhoogde tarieven op graan, oliezaden, kunstmest en een scala aan landbouwgoederen. </w:t>
      </w:r>
    </w:p>
    <w:p w:rsidRPr="00F73260" w:rsidR="00C0414C" w:rsidP="00C0414C" w:rsidRDefault="00C0414C" w14:paraId="023D5F74"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2511E6" w:rsidR="00C0414C" w:rsidP="00C0414C" w:rsidRDefault="00C0414C" w14:paraId="078397B9"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6985593" w:id="20"/>
      <w:r w:rsidRPr="002511E6">
        <w:rPr>
          <w:rFonts w:ascii="Verdana" w:hAnsi="Verdana" w:eastAsia="Verdana" w:cs="Verdana"/>
          <w:kern w:val="0"/>
          <w:sz w:val="18"/>
          <w:szCs w:val="18"/>
          <w:u w:val="single"/>
          <w:lang w:eastAsia="en-US"/>
        </w:rPr>
        <w:t>Turkije</w:t>
      </w:r>
      <w:r w:rsidRPr="002511E6">
        <w:rPr>
          <w:rFonts w:ascii="Verdana" w:hAnsi="Verdana" w:eastAsia="Verdana" w:cs="Verdana"/>
          <w:spacing w:val="-4"/>
          <w:kern w:val="0"/>
          <w:sz w:val="18"/>
          <w:szCs w:val="18"/>
          <w:u w:val="single"/>
          <w:lang w:eastAsia="en-US"/>
        </w:rPr>
        <w:t xml:space="preserve"> </w:t>
      </w:r>
      <w:bookmarkEnd w:id="20"/>
      <w:r w:rsidRPr="002511E6">
        <w:rPr>
          <w:rFonts w:ascii="Verdana" w:hAnsi="Verdana" w:eastAsia="Verdana" w:cs="Verdana"/>
          <w:kern w:val="0"/>
          <w:sz w:val="18"/>
          <w:szCs w:val="18"/>
          <w:u w:val="single"/>
          <w:lang w:eastAsia="en-US"/>
        </w:rPr>
        <w:t>(</w:t>
      </w:r>
      <w:proofErr w:type="spellStart"/>
      <w:r w:rsidRPr="002511E6">
        <w:rPr>
          <w:rFonts w:ascii="Verdana" w:hAnsi="Verdana" w:eastAsia="Verdana" w:cs="Verdana"/>
          <w:i/>
          <w:kern w:val="0"/>
          <w:sz w:val="18"/>
          <w:szCs w:val="18"/>
          <w:u w:val="single"/>
          <w:lang w:eastAsia="en-US"/>
        </w:rPr>
        <w:t>Modernised</w:t>
      </w:r>
      <w:proofErr w:type="spellEnd"/>
      <w:r w:rsidRPr="002511E6">
        <w:rPr>
          <w:rFonts w:ascii="Verdana" w:hAnsi="Verdana" w:eastAsia="Verdana" w:cs="Verdana"/>
          <w:i/>
          <w:spacing w:val="-4"/>
          <w:kern w:val="0"/>
          <w:sz w:val="18"/>
          <w:szCs w:val="18"/>
          <w:u w:val="single"/>
          <w:lang w:eastAsia="en-US"/>
        </w:rPr>
        <w:t xml:space="preserve"> </w:t>
      </w:r>
      <w:proofErr w:type="spellStart"/>
      <w:r w:rsidRPr="002511E6">
        <w:rPr>
          <w:rFonts w:ascii="Verdana" w:hAnsi="Verdana" w:eastAsia="Verdana" w:cs="Verdana"/>
          <w:i/>
          <w:kern w:val="0"/>
          <w:sz w:val="18"/>
          <w:szCs w:val="18"/>
          <w:u w:val="single"/>
          <w:lang w:eastAsia="en-US"/>
        </w:rPr>
        <w:t>Customs</w:t>
      </w:r>
      <w:proofErr w:type="spellEnd"/>
      <w:r w:rsidRPr="002511E6">
        <w:rPr>
          <w:rFonts w:ascii="Verdana" w:hAnsi="Verdana" w:eastAsia="Verdana" w:cs="Verdana"/>
          <w:i/>
          <w:spacing w:val="-4"/>
          <w:kern w:val="0"/>
          <w:sz w:val="18"/>
          <w:szCs w:val="18"/>
          <w:u w:val="single"/>
          <w:lang w:eastAsia="en-US"/>
        </w:rPr>
        <w:t xml:space="preserve"> </w:t>
      </w:r>
      <w:r w:rsidRPr="002511E6">
        <w:rPr>
          <w:rFonts w:ascii="Verdana" w:hAnsi="Verdana" w:eastAsia="Verdana" w:cs="Verdana"/>
          <w:i/>
          <w:spacing w:val="-2"/>
          <w:kern w:val="0"/>
          <w:sz w:val="18"/>
          <w:szCs w:val="18"/>
          <w:u w:val="single"/>
          <w:lang w:eastAsia="en-US"/>
        </w:rPr>
        <w:t>Union</w:t>
      </w:r>
      <w:r w:rsidRPr="002511E6">
        <w:rPr>
          <w:rFonts w:ascii="Verdana" w:hAnsi="Verdana" w:eastAsia="Verdana" w:cs="Verdana"/>
          <w:spacing w:val="-2"/>
          <w:kern w:val="0"/>
          <w:sz w:val="18"/>
          <w:szCs w:val="18"/>
          <w:u w:val="single"/>
          <w:lang w:eastAsia="en-US"/>
        </w:rPr>
        <w:t>)</w:t>
      </w:r>
      <w:r w:rsidRPr="002511E6">
        <w:rPr>
          <w:rFonts w:ascii="Verdana" w:hAnsi="Verdana" w:eastAsia="Verdana" w:cs="Verdana"/>
          <w:spacing w:val="-2"/>
          <w:kern w:val="0"/>
          <w:sz w:val="18"/>
          <w:szCs w:val="18"/>
          <w:lang w:eastAsia="en-US"/>
        </w:rPr>
        <w:t xml:space="preserve">: </w:t>
      </w:r>
    </w:p>
    <w:p w:rsidRPr="002511E6" w:rsidR="00C0414C" w:rsidP="00C0414C" w:rsidRDefault="00C0414C" w14:paraId="5E60389F" w14:textId="182FFBC2">
      <w:pPr>
        <w:widowControl w:val="0"/>
        <w:autoSpaceDE w:val="0"/>
        <w:autoSpaceDN w:val="0"/>
        <w:spacing w:after="0" w:line="276" w:lineRule="auto"/>
        <w:ind w:right="141"/>
        <w:rPr>
          <w:rFonts w:ascii="Verdana" w:hAnsi="Verdana" w:eastAsia="Verdana" w:cs="Verdana"/>
          <w:kern w:val="0"/>
          <w:sz w:val="18"/>
          <w:szCs w:val="18"/>
          <w:lang w:eastAsia="en-US"/>
        </w:rPr>
      </w:pPr>
      <w:r w:rsidRPr="002511E6">
        <w:rPr>
          <w:rFonts w:ascii="Verdana" w:hAnsi="Verdana" w:eastAsia="Verdana" w:cs="Verdana"/>
          <w:kern w:val="0"/>
          <w:sz w:val="18"/>
          <w:szCs w:val="18"/>
          <w:lang w:eastAsia="en-US"/>
        </w:rPr>
        <w:t>Sinds 1995 vormen de EU en Turkije gezamenlijk een douane-unie. Voorts is Turkije sinds 1999 kandidaat-lidstaat van de Unie. Op 23 december</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2016</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heeft</w:t>
      </w:r>
      <w:r w:rsidRPr="002511E6">
        <w:rPr>
          <w:rFonts w:ascii="Verdana" w:hAnsi="Verdana" w:eastAsia="Verdana" w:cs="Verdana"/>
          <w:spacing w:val="-2"/>
          <w:kern w:val="0"/>
          <w:sz w:val="18"/>
          <w:szCs w:val="18"/>
          <w:lang w:eastAsia="en-US"/>
        </w:rPr>
        <w:t xml:space="preserve"> </w:t>
      </w:r>
      <w:r w:rsidRPr="002511E6">
        <w:rPr>
          <w:rFonts w:ascii="Verdana" w:hAnsi="Verdana" w:eastAsia="Verdana" w:cs="Verdana"/>
          <w:kern w:val="0"/>
          <w:sz w:val="18"/>
          <w:szCs w:val="18"/>
          <w:lang w:eastAsia="en-US"/>
        </w:rPr>
        <w:t>de</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Europese</w:t>
      </w:r>
      <w:r w:rsidRPr="002511E6">
        <w:rPr>
          <w:rFonts w:ascii="Verdana" w:hAnsi="Verdana" w:eastAsia="Verdana" w:cs="Verdana"/>
          <w:spacing w:val="-2"/>
          <w:kern w:val="0"/>
          <w:sz w:val="18"/>
          <w:szCs w:val="18"/>
          <w:lang w:eastAsia="en-US"/>
        </w:rPr>
        <w:t xml:space="preserve"> </w:t>
      </w:r>
      <w:r w:rsidRPr="002511E6">
        <w:rPr>
          <w:rFonts w:ascii="Verdana" w:hAnsi="Verdana" w:eastAsia="Verdana" w:cs="Verdana"/>
          <w:kern w:val="0"/>
          <w:sz w:val="18"/>
          <w:szCs w:val="18"/>
          <w:lang w:eastAsia="en-US"/>
        </w:rPr>
        <w:t>Commissie</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een</w:t>
      </w:r>
      <w:r w:rsidRPr="002511E6">
        <w:rPr>
          <w:rFonts w:ascii="Verdana" w:hAnsi="Verdana" w:eastAsia="Verdana" w:cs="Verdana"/>
          <w:spacing w:val="-4"/>
          <w:kern w:val="0"/>
          <w:sz w:val="18"/>
          <w:szCs w:val="18"/>
          <w:lang w:eastAsia="en-US"/>
        </w:rPr>
        <w:t xml:space="preserve"> </w:t>
      </w:r>
      <w:r w:rsidRPr="002511E6">
        <w:rPr>
          <w:rFonts w:ascii="Verdana" w:hAnsi="Verdana" w:eastAsia="Verdana" w:cs="Verdana"/>
          <w:kern w:val="0"/>
          <w:sz w:val="18"/>
          <w:szCs w:val="18"/>
          <w:lang w:eastAsia="en-US"/>
        </w:rPr>
        <w:t>aanbeveling</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voor</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een</w:t>
      </w:r>
      <w:r w:rsidRPr="002511E6">
        <w:rPr>
          <w:rFonts w:ascii="Verdana" w:hAnsi="Verdana" w:eastAsia="Verdana" w:cs="Verdana"/>
          <w:spacing w:val="-4"/>
          <w:kern w:val="0"/>
          <w:sz w:val="18"/>
          <w:szCs w:val="18"/>
          <w:lang w:eastAsia="en-US"/>
        </w:rPr>
        <w:t xml:space="preserve"> </w:t>
      </w:r>
      <w:r w:rsidRPr="002511E6">
        <w:rPr>
          <w:rFonts w:ascii="Verdana" w:hAnsi="Verdana" w:eastAsia="Verdana" w:cs="Verdana"/>
          <w:kern w:val="0"/>
          <w:sz w:val="18"/>
          <w:szCs w:val="18"/>
          <w:lang w:eastAsia="en-US"/>
        </w:rPr>
        <w:t>mandaat</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gedaan</w:t>
      </w:r>
      <w:r w:rsidRPr="002511E6">
        <w:rPr>
          <w:rFonts w:ascii="Verdana" w:hAnsi="Verdana" w:eastAsia="Verdana" w:cs="Verdana"/>
          <w:spacing w:val="-5"/>
          <w:kern w:val="0"/>
          <w:sz w:val="18"/>
          <w:szCs w:val="18"/>
          <w:lang w:eastAsia="en-US"/>
        </w:rPr>
        <w:t xml:space="preserve"> </w:t>
      </w:r>
      <w:r w:rsidRPr="002511E6">
        <w:rPr>
          <w:rFonts w:ascii="Verdana" w:hAnsi="Verdana" w:eastAsia="Verdana" w:cs="Verdana"/>
          <w:kern w:val="0"/>
          <w:sz w:val="18"/>
          <w:szCs w:val="18"/>
          <w:lang w:eastAsia="en-US"/>
        </w:rPr>
        <w:t>aan</w:t>
      </w:r>
      <w:r w:rsidRPr="002511E6">
        <w:rPr>
          <w:rFonts w:ascii="Verdana" w:hAnsi="Verdana" w:eastAsia="Verdana" w:cs="Verdana"/>
          <w:spacing w:val="-5"/>
          <w:kern w:val="0"/>
          <w:sz w:val="18"/>
          <w:szCs w:val="18"/>
          <w:lang w:eastAsia="en-US"/>
        </w:rPr>
        <w:t xml:space="preserve"> </w:t>
      </w:r>
      <w:r w:rsidRPr="002511E6">
        <w:rPr>
          <w:rFonts w:ascii="Verdana" w:hAnsi="Verdana" w:eastAsia="Verdana" w:cs="Verdana"/>
          <w:kern w:val="0"/>
          <w:sz w:val="18"/>
          <w:szCs w:val="18"/>
          <w:lang w:eastAsia="en-US"/>
        </w:rPr>
        <w:t>de</w:t>
      </w:r>
      <w:r w:rsidRPr="002511E6">
        <w:rPr>
          <w:rFonts w:ascii="Verdana" w:hAnsi="Verdana" w:eastAsia="Verdana" w:cs="Verdana"/>
          <w:spacing w:val="-3"/>
          <w:kern w:val="0"/>
          <w:sz w:val="18"/>
          <w:szCs w:val="18"/>
          <w:lang w:eastAsia="en-US"/>
        </w:rPr>
        <w:t xml:space="preserve"> </w:t>
      </w:r>
      <w:r w:rsidRPr="002511E6">
        <w:rPr>
          <w:rFonts w:ascii="Verdana" w:hAnsi="Verdana" w:eastAsia="Verdana" w:cs="Verdana"/>
          <w:kern w:val="0"/>
          <w:sz w:val="18"/>
          <w:szCs w:val="18"/>
          <w:lang w:eastAsia="en-US"/>
        </w:rPr>
        <w:t xml:space="preserve">Raad om de douane-unie te moderniseren. Tevens wenst de Commissie de douane-unie uit te breiden met afspraken op het gebied van landbouw, handel in diensten en overheidsaanbestedingen. De Europese Raad (ER) herhaalde in juni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2511E6">
        <w:rPr>
          <w:rFonts w:ascii="Verdana" w:hAnsi="Verdana" w:eastAsia="Verdana" w:cs="Verdana"/>
          <w:i/>
          <w:kern w:val="0"/>
          <w:sz w:val="18"/>
          <w:szCs w:val="18"/>
          <w:lang w:eastAsia="en-US"/>
        </w:rPr>
        <w:t>guidance</w:t>
      </w:r>
      <w:proofErr w:type="spellEnd"/>
      <w:r w:rsidRPr="002511E6">
        <w:rPr>
          <w:rFonts w:ascii="Verdana" w:hAnsi="Verdana" w:eastAsia="Verdana" w:cs="Verdana"/>
          <w:i/>
          <w:kern w:val="0"/>
          <w:sz w:val="18"/>
          <w:szCs w:val="18"/>
          <w:lang w:eastAsia="en-US"/>
        </w:rPr>
        <w:t xml:space="preserve"> </w:t>
      </w:r>
      <w:r w:rsidRPr="002511E6">
        <w:rPr>
          <w:rFonts w:ascii="Verdana" w:hAnsi="Verdana" w:eastAsia="Verdana" w:cs="Verdana"/>
          <w:kern w:val="0"/>
          <w:sz w:val="18"/>
          <w:szCs w:val="18"/>
          <w:lang w:eastAsia="en-US"/>
        </w:rPr>
        <w:t>van de ER nodig is voordat de Raad een dergelijk mandaat mag aannemen</w:t>
      </w:r>
      <w:r w:rsidR="00E03B04">
        <w:rPr>
          <w:rFonts w:ascii="Verdana" w:hAnsi="Verdana" w:eastAsia="Verdana" w:cs="Verdana"/>
          <w:kern w:val="0"/>
          <w:sz w:val="18"/>
          <w:szCs w:val="18"/>
          <w:lang w:eastAsia="en-US"/>
        </w:rPr>
        <w:t xml:space="preserve">. </w:t>
      </w:r>
      <w:r w:rsidRPr="002511E6">
        <w:rPr>
          <w:rFonts w:ascii="Verdana" w:hAnsi="Verdana" w:eastAsia="Verdana" w:cs="Verdana"/>
          <w:kern w:val="0"/>
          <w:sz w:val="18"/>
          <w:szCs w:val="18"/>
          <w:lang w:eastAsia="en-US"/>
        </w:rPr>
        <w:t>Mede op Nederlands aandringen herhaalde de ER dat een dialoog over mensenrechten en de rechtsstaat een integraal onderdeel van de betrekkingen tussen de EU en Turkije blijft. Eind november 2023 publiceerden de Commissie en de Europese Dienst voor Extern Optreden een strategisch</w:t>
      </w:r>
      <w:r w:rsidRPr="002511E6">
        <w:rPr>
          <w:rFonts w:ascii="Verdana" w:hAnsi="Verdana" w:eastAsia="Verdana" w:cs="Verdana"/>
          <w:spacing w:val="-1"/>
          <w:kern w:val="0"/>
          <w:sz w:val="18"/>
          <w:szCs w:val="18"/>
          <w:lang w:eastAsia="en-US"/>
        </w:rPr>
        <w:t xml:space="preserve"> </w:t>
      </w:r>
      <w:r w:rsidRPr="002511E6">
        <w:rPr>
          <w:rFonts w:ascii="Verdana" w:hAnsi="Verdana" w:eastAsia="Verdana" w:cs="Verdana"/>
          <w:kern w:val="0"/>
          <w:sz w:val="18"/>
          <w:szCs w:val="18"/>
          <w:lang w:eastAsia="en-US"/>
        </w:rPr>
        <w:t>rapport</w:t>
      </w:r>
      <w:r w:rsidRPr="002511E6">
        <w:rPr>
          <w:rFonts w:ascii="Verdana" w:hAnsi="Verdana" w:eastAsia="Verdana" w:cs="Verdana"/>
          <w:spacing w:val="-1"/>
          <w:kern w:val="0"/>
          <w:sz w:val="18"/>
          <w:szCs w:val="18"/>
          <w:lang w:eastAsia="en-US"/>
        </w:rPr>
        <w:t xml:space="preserve"> </w:t>
      </w:r>
      <w:r w:rsidRPr="002511E6">
        <w:rPr>
          <w:rFonts w:ascii="Verdana" w:hAnsi="Verdana" w:eastAsia="Verdana" w:cs="Verdana"/>
          <w:kern w:val="0"/>
          <w:sz w:val="18"/>
          <w:szCs w:val="18"/>
          <w:lang w:eastAsia="en-US"/>
        </w:rPr>
        <w:t>over de stand van zaken van de relatie tussen de EU en Turkije met aanbevelingen om de relatie te intensiveren.</w:t>
      </w:r>
      <w:r w:rsidRPr="002511E6">
        <w:rPr>
          <w:rFonts w:ascii="Verdana" w:hAnsi="Verdana" w:eastAsia="Verdana" w:cs="Verdana"/>
          <w:kern w:val="0"/>
          <w:sz w:val="18"/>
          <w:szCs w:val="18"/>
          <w:vertAlign w:val="superscript"/>
          <w:lang w:eastAsia="en-US"/>
        </w:rPr>
        <w:footnoteReference w:id="36"/>
      </w:r>
      <w:r w:rsidRPr="002511E6">
        <w:rPr>
          <w:rFonts w:ascii="Verdana" w:hAnsi="Verdana" w:eastAsia="Verdana" w:cs="Verdana"/>
          <w:spacing w:val="33"/>
          <w:kern w:val="0"/>
          <w:position w:val="6"/>
          <w:sz w:val="12"/>
          <w:szCs w:val="12"/>
          <w:lang w:eastAsia="en-US"/>
        </w:rPr>
        <w:t xml:space="preserve"> </w:t>
      </w:r>
      <w:r w:rsidRPr="002511E6">
        <w:rPr>
          <w:rFonts w:ascii="Verdana" w:hAnsi="Verdana" w:eastAsia="Verdana" w:cs="Verdana"/>
          <w:kern w:val="0"/>
          <w:sz w:val="18"/>
          <w:szCs w:val="18"/>
          <w:lang w:eastAsia="en-US"/>
        </w:rPr>
        <w:t>Uw Kamer is hierover geïnformeerd.</w:t>
      </w:r>
      <w:r w:rsidRPr="002511E6">
        <w:rPr>
          <w:rFonts w:ascii="Verdana" w:hAnsi="Verdana" w:eastAsia="Verdana" w:cs="Verdana"/>
          <w:kern w:val="0"/>
          <w:sz w:val="18"/>
          <w:szCs w:val="18"/>
          <w:vertAlign w:val="superscript"/>
          <w:lang w:eastAsia="en-US"/>
        </w:rPr>
        <w:footnoteReference w:id="37"/>
      </w:r>
      <w:r w:rsidRPr="002511E6">
        <w:rPr>
          <w:rFonts w:ascii="Verdana" w:hAnsi="Verdana" w:eastAsia="Verdana" w:cs="Verdana"/>
          <w:kern w:val="0"/>
          <w:sz w:val="18"/>
          <w:szCs w:val="18"/>
          <w:lang w:eastAsia="en-US"/>
        </w:rPr>
        <w:t xml:space="preserve"> Begin juli 2025 vond de tweede </w:t>
      </w:r>
      <w:r w:rsidRPr="002511E6">
        <w:rPr>
          <w:rFonts w:ascii="Verdana" w:hAnsi="Verdana" w:eastAsia="Verdana" w:cs="Verdana"/>
          <w:i/>
          <w:iCs/>
          <w:kern w:val="0"/>
          <w:sz w:val="18"/>
          <w:szCs w:val="18"/>
          <w:lang w:eastAsia="en-US"/>
        </w:rPr>
        <w:t xml:space="preserve">High-Level </w:t>
      </w:r>
      <w:proofErr w:type="spellStart"/>
      <w:r w:rsidRPr="002511E6">
        <w:rPr>
          <w:rFonts w:ascii="Verdana" w:hAnsi="Verdana" w:eastAsia="Verdana" w:cs="Verdana"/>
          <w:i/>
          <w:iCs/>
          <w:kern w:val="0"/>
          <w:sz w:val="18"/>
          <w:szCs w:val="18"/>
          <w:lang w:eastAsia="en-US"/>
        </w:rPr>
        <w:t>Dialogue</w:t>
      </w:r>
      <w:proofErr w:type="spellEnd"/>
      <w:r w:rsidRPr="002511E6">
        <w:rPr>
          <w:rFonts w:ascii="Verdana" w:hAnsi="Verdana" w:eastAsia="Verdana" w:cs="Verdana"/>
          <w:i/>
          <w:iCs/>
          <w:kern w:val="0"/>
          <w:sz w:val="18"/>
          <w:szCs w:val="18"/>
          <w:lang w:eastAsia="en-US"/>
        </w:rPr>
        <w:t xml:space="preserve"> on Trade </w:t>
      </w:r>
      <w:r w:rsidRPr="002511E6">
        <w:rPr>
          <w:rFonts w:ascii="Verdana" w:hAnsi="Verdana" w:eastAsia="Verdana" w:cs="Verdana"/>
          <w:kern w:val="0"/>
          <w:sz w:val="18"/>
          <w:szCs w:val="18"/>
          <w:lang w:eastAsia="en-US"/>
        </w:rPr>
        <w:t xml:space="preserve">op ministerieel niveau plaats tussen Turkije en de Commissie. Deze constructieve dialoog is nuttig voor het </w:t>
      </w:r>
      <w:r w:rsidRPr="002511E6">
        <w:rPr>
          <w:rFonts w:ascii="Verdana" w:hAnsi="Verdana" w:eastAsia="Verdana" w:cs="Verdana"/>
          <w:kern w:val="0"/>
          <w:sz w:val="18"/>
          <w:szCs w:val="18"/>
          <w:lang w:eastAsia="en-US"/>
        </w:rPr>
        <w:lastRenderedPageBreak/>
        <w:t>adresseren van wederzijdse handelsbarrières, en draagt hiermee bij aan een betere implementatie van de douane unie.</w:t>
      </w:r>
    </w:p>
    <w:p w:rsidRPr="00F73260" w:rsidR="00C0414C" w:rsidP="00C0414C" w:rsidRDefault="00C0414C" w14:paraId="2C69273C" w14:textId="77777777">
      <w:pPr>
        <w:widowControl w:val="0"/>
        <w:autoSpaceDE w:val="0"/>
        <w:autoSpaceDN w:val="0"/>
        <w:spacing w:after="0" w:line="276" w:lineRule="auto"/>
        <w:ind w:right="141"/>
        <w:rPr>
          <w:rFonts w:ascii="Verdana" w:hAnsi="Verdana" w:eastAsia="Verdana" w:cs="Verdana"/>
          <w:kern w:val="0"/>
          <w:sz w:val="12"/>
          <w:szCs w:val="12"/>
          <w:highlight w:val="yellow"/>
          <w:lang w:eastAsia="en-US"/>
        </w:rPr>
      </w:pPr>
    </w:p>
    <w:p w:rsidRPr="00F43178" w:rsidR="00C0414C" w:rsidP="00C0414C" w:rsidRDefault="00C0414C" w14:paraId="59130089" w14:textId="77777777">
      <w:pPr>
        <w:widowControl w:val="0"/>
        <w:autoSpaceDE w:val="0"/>
        <w:autoSpaceDN w:val="0"/>
        <w:spacing w:after="0" w:line="276" w:lineRule="auto"/>
        <w:rPr>
          <w:rFonts w:ascii="Verdana" w:hAnsi="Verdana" w:eastAsia="Verdana" w:cs="Verdana"/>
          <w:kern w:val="0"/>
          <w:sz w:val="18"/>
          <w:szCs w:val="18"/>
          <w:lang w:eastAsia="en-US"/>
        </w:rPr>
      </w:pPr>
      <w:bookmarkStart w:name="_Hlk196985602" w:id="21"/>
      <w:bookmarkStart w:name="_Hlk187336737" w:id="22"/>
      <w:r w:rsidRPr="00F43178">
        <w:rPr>
          <w:rFonts w:ascii="Verdana" w:hAnsi="Verdana" w:eastAsia="Verdana" w:cs="Verdana"/>
          <w:kern w:val="0"/>
          <w:sz w:val="18"/>
          <w:szCs w:val="18"/>
          <w:u w:val="single"/>
          <w:lang w:eastAsia="en-US"/>
        </w:rPr>
        <w:t>Zwitserland</w:t>
      </w:r>
      <w:bookmarkEnd w:id="21"/>
      <w:r w:rsidRPr="00F43178">
        <w:rPr>
          <w:rFonts w:ascii="Verdana" w:hAnsi="Verdana" w:eastAsia="Verdana" w:cs="Verdana"/>
          <w:spacing w:val="-2"/>
          <w:kern w:val="0"/>
          <w:sz w:val="18"/>
          <w:szCs w:val="18"/>
          <w:lang w:eastAsia="en-US"/>
        </w:rPr>
        <w:t xml:space="preserve">: </w:t>
      </w:r>
    </w:p>
    <w:p w:rsidRPr="00F43178" w:rsidR="00C0414C" w:rsidP="00C0414C" w:rsidRDefault="00C0414C" w14:paraId="49087C82" w14:textId="314A8A33">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Het kader voor de betrekkingen tussen de EU en Zwitserland wordt momenteel gevormd door meer dan 100 afzonderlijke bilaterale akkoorden die over de afgelopen decennia zijn afgesloten. De EU en Zwitserland hebben eerder onderhandeld over een </w:t>
      </w:r>
      <w:proofErr w:type="spellStart"/>
      <w:r w:rsidRPr="00F43178">
        <w:rPr>
          <w:rFonts w:ascii="Verdana" w:hAnsi="Verdana" w:eastAsia="Verdana" w:cs="Verdana"/>
          <w:i/>
          <w:kern w:val="0"/>
          <w:sz w:val="18"/>
          <w:szCs w:val="18"/>
          <w:lang w:eastAsia="en-US"/>
        </w:rPr>
        <w:t>Institutional</w:t>
      </w:r>
      <w:proofErr w:type="spellEnd"/>
      <w:r w:rsidRPr="00F43178">
        <w:rPr>
          <w:rFonts w:ascii="Verdana" w:hAnsi="Verdana" w:eastAsia="Verdana" w:cs="Verdana"/>
          <w:i/>
          <w:kern w:val="0"/>
          <w:sz w:val="18"/>
          <w:szCs w:val="18"/>
          <w:lang w:eastAsia="en-US"/>
        </w:rPr>
        <w:t xml:space="preserve"> Framework Agreement </w:t>
      </w:r>
      <w:r w:rsidRPr="00F43178">
        <w:rPr>
          <w:rFonts w:ascii="Verdana" w:hAnsi="Verdana" w:eastAsia="Verdana" w:cs="Verdana"/>
          <w:kern w:val="0"/>
          <w:sz w:val="18"/>
          <w:szCs w:val="18"/>
          <w:lang w:eastAsia="en-US"/>
        </w:rPr>
        <w:t xml:space="preserve">(IFA) ter modernisering </w:t>
      </w:r>
      <w:proofErr w:type="spellStart"/>
      <w:r w:rsidRPr="00F43178">
        <w:rPr>
          <w:rFonts w:ascii="Verdana" w:hAnsi="Verdana" w:eastAsia="Verdana" w:cs="Verdana"/>
          <w:kern w:val="0"/>
          <w:sz w:val="18"/>
          <w:szCs w:val="18"/>
          <w:lang w:eastAsia="en-US"/>
        </w:rPr>
        <w:t>cq.</w:t>
      </w:r>
      <w:proofErr w:type="spellEnd"/>
      <w:r w:rsidRPr="00F43178">
        <w:rPr>
          <w:rFonts w:ascii="Verdana" w:hAnsi="Verdana" w:eastAsia="Verdana" w:cs="Verdana"/>
          <w:kern w:val="0"/>
          <w:sz w:val="18"/>
          <w:szCs w:val="18"/>
          <w:lang w:eastAsia="en-US"/>
        </w:rPr>
        <w:t xml:space="preserve"> vervanging van deze akkoorden. Zwitserland heeft op 26 mei 2021 unilateraal het besluit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genomen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onderhandelingsresultaat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niet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vast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stellen.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Deze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beslissing</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 xml:space="preserve">Zwitserse binnenlandse debat over de betrekkingen tussen de EU en Zwitserland verdiept. Op 15 december 2023 heeft de Zwitserse Bondsraad een nieuw conceptmandaat aangenomen voor het starten van onderhandelingen met de EU gebaseerd op een </w:t>
      </w:r>
      <w:r w:rsidRPr="00F43178">
        <w:rPr>
          <w:rFonts w:ascii="Verdana" w:hAnsi="Verdana" w:eastAsia="Verdana" w:cs="Verdana"/>
          <w:i/>
          <w:kern w:val="0"/>
          <w:sz w:val="18"/>
          <w:szCs w:val="18"/>
          <w:lang w:eastAsia="en-US"/>
        </w:rPr>
        <w:t xml:space="preserve">common </w:t>
      </w:r>
      <w:proofErr w:type="spellStart"/>
      <w:r w:rsidRPr="00F43178">
        <w:rPr>
          <w:rFonts w:ascii="Verdana" w:hAnsi="Verdana" w:eastAsia="Verdana" w:cs="Verdana"/>
          <w:i/>
          <w:kern w:val="0"/>
          <w:sz w:val="18"/>
          <w:szCs w:val="18"/>
          <w:lang w:eastAsia="en-US"/>
        </w:rPr>
        <w:t>understanding</w:t>
      </w:r>
      <w:proofErr w:type="spellEnd"/>
      <w:r w:rsidRPr="00F43178">
        <w:rPr>
          <w:rFonts w:ascii="Verdana" w:hAnsi="Verdana" w:eastAsia="Verdana" w:cs="Verdana"/>
          <w:i/>
          <w:kern w:val="0"/>
          <w:sz w:val="18"/>
          <w:szCs w:val="18"/>
          <w:lang w:eastAsia="en-US"/>
        </w:rPr>
        <w:t xml:space="preserve"> </w:t>
      </w:r>
      <w:r w:rsidRPr="00F43178">
        <w:rPr>
          <w:rFonts w:ascii="Verdana" w:hAnsi="Verdana" w:eastAsia="Verdana" w:cs="Verdana"/>
          <w:kern w:val="0"/>
          <w:sz w:val="18"/>
          <w:szCs w:val="18"/>
          <w:lang w:eastAsia="en-US"/>
        </w:rPr>
        <w:t xml:space="preserve">tussen de Commissie en Zwitserland. Deze </w:t>
      </w:r>
      <w:r w:rsidRPr="00F43178">
        <w:rPr>
          <w:rFonts w:ascii="Verdana" w:hAnsi="Verdana" w:eastAsia="Verdana" w:cs="Verdana"/>
          <w:i/>
          <w:kern w:val="0"/>
          <w:sz w:val="18"/>
          <w:szCs w:val="18"/>
          <w:lang w:eastAsia="en-US"/>
        </w:rPr>
        <w:t xml:space="preserve">common </w:t>
      </w:r>
      <w:proofErr w:type="spellStart"/>
      <w:r w:rsidRPr="00F43178">
        <w:rPr>
          <w:rFonts w:ascii="Verdana" w:hAnsi="Verdana" w:eastAsia="Verdana" w:cs="Verdana"/>
          <w:i/>
          <w:kern w:val="0"/>
          <w:sz w:val="18"/>
          <w:szCs w:val="18"/>
          <w:lang w:eastAsia="en-US"/>
        </w:rPr>
        <w:t>understanding</w:t>
      </w:r>
      <w:proofErr w:type="spellEnd"/>
      <w:r w:rsidRPr="00F43178">
        <w:rPr>
          <w:rFonts w:ascii="Verdana" w:hAnsi="Verdana" w:eastAsia="Verdana" w:cs="Verdana"/>
          <w:i/>
          <w:kern w:val="0"/>
          <w:sz w:val="18"/>
          <w:szCs w:val="18"/>
          <w:lang w:eastAsia="en-US"/>
        </w:rPr>
        <w:t xml:space="preserve"> </w:t>
      </w:r>
      <w:r w:rsidRPr="00F43178">
        <w:rPr>
          <w:rFonts w:ascii="Verdana" w:hAnsi="Verdana" w:eastAsia="Verdana" w:cs="Verdana"/>
          <w:kern w:val="0"/>
          <w:sz w:val="18"/>
          <w:szCs w:val="18"/>
          <w:lang w:eastAsia="en-US"/>
        </w:rPr>
        <w:t>zet een breed pakket aan maatregelen uiteen ter modernisering en verdere ontwikkeling van de bilaterale relatie.</w:t>
      </w:r>
      <w:r w:rsidRPr="00F43178">
        <w:rPr>
          <w:rFonts w:ascii="Verdana" w:hAnsi="Verdana" w:eastAsia="Verdana" w:cs="Verdana"/>
          <w:kern w:val="0"/>
          <w:sz w:val="18"/>
          <w:szCs w:val="18"/>
          <w:vertAlign w:val="superscript"/>
          <w:lang w:eastAsia="en-US"/>
        </w:rPr>
        <w:footnoteReference w:id="38"/>
      </w:r>
      <w:r w:rsidRPr="00F43178">
        <w:rPr>
          <w:rFonts w:ascii="Verdana" w:hAnsi="Verdana" w:eastAsia="Verdana" w:cs="Verdana"/>
          <w:spacing w:val="27"/>
          <w:kern w:val="0"/>
          <w:position w:val="6"/>
          <w:sz w:val="12"/>
          <w:szCs w:val="12"/>
          <w:lang w:eastAsia="en-US"/>
        </w:rPr>
        <w:t xml:space="preserve"> </w:t>
      </w:r>
      <w:r w:rsidRPr="00F43178">
        <w:rPr>
          <w:rFonts w:ascii="Verdana" w:hAnsi="Verdana" w:eastAsia="Verdana" w:cs="Verdana"/>
          <w:kern w:val="0"/>
          <w:sz w:val="18"/>
          <w:szCs w:val="18"/>
          <w:lang w:eastAsia="en-US"/>
        </w:rPr>
        <w:t>Op 20 december 2023 publiceerde de Commissie een onderhandelingsmandaat aan de Raad om de onderhandelingen met Zwitserland te starten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o.b.v.</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i/>
          <w:kern w:val="0"/>
          <w:sz w:val="18"/>
          <w:szCs w:val="18"/>
          <w:lang w:eastAsia="en-US"/>
        </w:rPr>
        <w:t>common</w:t>
      </w:r>
      <w:r w:rsidRPr="00F43178">
        <w:rPr>
          <w:rFonts w:ascii="Verdana" w:hAnsi="Verdana" w:eastAsia="Verdana" w:cs="Verdana"/>
          <w:i/>
          <w:spacing w:val="-4"/>
          <w:kern w:val="0"/>
          <w:sz w:val="18"/>
          <w:szCs w:val="18"/>
          <w:lang w:eastAsia="en-US"/>
        </w:rPr>
        <w:t xml:space="preserve"> </w:t>
      </w:r>
      <w:proofErr w:type="spellStart"/>
      <w:r w:rsidRPr="00F43178">
        <w:rPr>
          <w:rFonts w:ascii="Verdana" w:hAnsi="Verdana" w:eastAsia="Verdana" w:cs="Verdana"/>
          <w:i/>
          <w:kern w:val="0"/>
          <w:sz w:val="18"/>
          <w:szCs w:val="18"/>
          <w:lang w:eastAsia="en-US"/>
        </w:rPr>
        <w:t>understanding</w:t>
      </w:r>
      <w:proofErr w:type="spellEnd"/>
      <w:r w:rsidRPr="00F43178">
        <w:rPr>
          <w:rFonts w:ascii="Verdana" w:hAnsi="Verdana" w:eastAsia="Verdana" w:cs="Verdana"/>
          <w:kern w:val="0"/>
          <w:sz w:val="18"/>
          <w:szCs w:val="18"/>
          <w:lang w:eastAsia="en-US"/>
        </w:rPr>
        <w: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Uw</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Kamer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hierover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BNC-fiche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ontvangen.</w:t>
      </w:r>
      <w:r w:rsidRPr="00F43178">
        <w:rPr>
          <w:rFonts w:ascii="Verdana" w:hAnsi="Verdana" w:eastAsia="Verdana" w:cs="Verdana"/>
          <w:kern w:val="0"/>
          <w:sz w:val="18"/>
          <w:szCs w:val="18"/>
          <w:vertAlign w:val="superscript"/>
          <w:lang w:eastAsia="en-US"/>
        </w:rPr>
        <w:footnoteReference w:id="39"/>
      </w:r>
      <w:r w:rsidRPr="00F43178">
        <w:rPr>
          <w:rFonts w:ascii="Verdana" w:hAnsi="Verdana" w:eastAsia="Verdana" w:cs="Verdana"/>
          <w:kern w:val="0"/>
          <w:sz w:val="18"/>
          <w:szCs w:val="18"/>
          <w:lang w:eastAsia="en-US"/>
        </w:rPr>
        <w:t xml:space="preserve"> Op 20 december 2024 hebben de Europese Commissie en Zwitserland een onderhandelaarsakkoord bereikt. Het akkoord zal eerst juridisch worden opgeschoond en worden vertaald alvorens het ter besluitvorming in de Raad wordt voorgelegd. Het kabinet</w:t>
      </w:r>
      <w:r w:rsidR="009B491D">
        <w:rPr>
          <w:rFonts w:ascii="Verdana" w:hAnsi="Verdana" w:eastAsia="Verdana" w:cs="Verdana"/>
          <w:kern w:val="0"/>
          <w:sz w:val="18"/>
          <w:szCs w:val="18"/>
          <w:lang w:eastAsia="en-US"/>
        </w:rPr>
        <w:t xml:space="preserve"> </w:t>
      </w:r>
      <w:r w:rsidRPr="00F43178" w:rsidR="009B491D">
        <w:rPr>
          <w:rFonts w:ascii="Verdana" w:hAnsi="Verdana" w:eastAsia="Verdana" w:cs="Verdana"/>
          <w:b/>
          <w:bCs/>
          <w:kern w:val="0"/>
          <w:sz w:val="18"/>
          <w:szCs w:val="18"/>
          <w:lang w:eastAsia="en-US"/>
        </w:rPr>
        <w:t>stelt op dit moment een appreciatie op</w:t>
      </w:r>
      <w:r w:rsidRPr="00F43178">
        <w:rPr>
          <w:rFonts w:ascii="Verdana" w:hAnsi="Verdana" w:eastAsia="Verdana" w:cs="Verdana"/>
          <w:kern w:val="0"/>
          <w:sz w:val="18"/>
          <w:szCs w:val="18"/>
          <w:lang w:eastAsia="en-US"/>
        </w:rPr>
        <w:t xml:space="preserve"> en </w:t>
      </w:r>
      <w:r w:rsidRPr="00F43178" w:rsidR="009B491D">
        <w:rPr>
          <w:rFonts w:ascii="Verdana" w:hAnsi="Verdana" w:eastAsia="Verdana" w:cs="Verdana"/>
          <w:b/>
          <w:bCs/>
          <w:kern w:val="0"/>
          <w:sz w:val="18"/>
          <w:szCs w:val="18"/>
          <w:lang w:eastAsia="en-US"/>
        </w:rPr>
        <w:t>deelt deze op korte termijn</w:t>
      </w:r>
      <w:r>
        <w:rPr>
          <w:rFonts w:ascii="Verdana" w:hAnsi="Verdana" w:eastAsia="Verdana" w:cs="Verdana"/>
          <w:kern w:val="0"/>
          <w:sz w:val="18"/>
          <w:szCs w:val="18"/>
          <w:lang w:eastAsia="en-US"/>
        </w:rPr>
        <w:t xml:space="preserve"> </w:t>
      </w:r>
      <w:r w:rsidRPr="00F43178">
        <w:rPr>
          <w:rFonts w:ascii="Verdana" w:hAnsi="Verdana" w:eastAsia="Verdana" w:cs="Verdana"/>
          <w:kern w:val="0"/>
          <w:sz w:val="18"/>
          <w:szCs w:val="18"/>
          <w:lang w:eastAsia="en-US"/>
        </w:rPr>
        <w:t xml:space="preserve">met de Kamer. Op 13 juni jl. heeft de Zwitserse Bondsraad het akkoord goedgekeurd en is het binnenlandse consultatieproces geopend, dat </w:t>
      </w:r>
      <w:r w:rsidRPr="00F43178">
        <w:rPr>
          <w:rFonts w:ascii="Verdana" w:hAnsi="Verdana" w:eastAsia="Verdana" w:cs="Verdana"/>
          <w:b/>
          <w:bCs/>
          <w:kern w:val="0"/>
          <w:sz w:val="18"/>
          <w:szCs w:val="18"/>
          <w:lang w:eastAsia="en-US"/>
        </w:rPr>
        <w:t>l</w:t>
      </w:r>
      <w:r w:rsidR="009B491D">
        <w:rPr>
          <w:rFonts w:ascii="Verdana" w:hAnsi="Verdana" w:eastAsia="Verdana" w:cs="Verdana"/>
          <w:b/>
          <w:bCs/>
          <w:kern w:val="0"/>
          <w:sz w:val="18"/>
          <w:szCs w:val="18"/>
          <w:lang w:eastAsia="en-US"/>
        </w:rPr>
        <w:t>iep</w:t>
      </w:r>
      <w:r w:rsidRPr="00F43178">
        <w:rPr>
          <w:rFonts w:ascii="Verdana" w:hAnsi="Verdana" w:eastAsia="Verdana" w:cs="Verdana"/>
          <w:kern w:val="0"/>
          <w:sz w:val="18"/>
          <w:szCs w:val="18"/>
          <w:lang w:eastAsia="en-US"/>
        </w:rPr>
        <w:t xml:space="preserve"> tot 31 oktober </w:t>
      </w:r>
      <w:r w:rsidR="009B491D">
        <w:rPr>
          <w:rFonts w:ascii="Verdana" w:hAnsi="Verdana" w:eastAsia="Verdana" w:cs="Verdana"/>
          <w:kern w:val="0"/>
          <w:sz w:val="18"/>
          <w:szCs w:val="18"/>
          <w:lang w:eastAsia="en-US"/>
        </w:rPr>
        <w:t>jl.</w:t>
      </w:r>
      <w:r w:rsidRPr="00F43178">
        <w:rPr>
          <w:rFonts w:ascii="Verdana" w:hAnsi="Verdana" w:eastAsia="Verdana" w:cs="Verdana"/>
          <w:kern w:val="0"/>
          <w:sz w:val="18"/>
          <w:szCs w:val="18"/>
          <w:lang w:eastAsia="en-US"/>
        </w:rPr>
        <w:t xml:space="preserve"> </w:t>
      </w:r>
      <w:r w:rsidR="00D33947">
        <w:rPr>
          <w:rFonts w:ascii="Verdana" w:hAnsi="Verdana" w:eastAsia="Verdana" w:cs="Verdana"/>
          <w:kern w:val="0"/>
          <w:sz w:val="18"/>
          <w:szCs w:val="18"/>
          <w:lang w:eastAsia="en-US"/>
        </w:rPr>
        <w:t>H</w:t>
      </w:r>
      <w:r w:rsidRPr="00F43178">
        <w:rPr>
          <w:rFonts w:ascii="Verdana" w:hAnsi="Verdana" w:eastAsia="Verdana" w:cs="Verdana"/>
          <w:kern w:val="0"/>
          <w:sz w:val="18"/>
          <w:szCs w:val="18"/>
          <w:lang w:eastAsia="en-US"/>
        </w:rPr>
        <w:t>et pakket</w:t>
      </w:r>
      <w:r w:rsidR="00D33947">
        <w:rPr>
          <w:rFonts w:ascii="Verdana" w:hAnsi="Verdana" w:eastAsia="Verdana" w:cs="Verdana"/>
          <w:kern w:val="0"/>
          <w:sz w:val="18"/>
          <w:szCs w:val="18"/>
          <w:lang w:eastAsia="en-US"/>
        </w:rPr>
        <w:t xml:space="preserve"> </w:t>
      </w:r>
      <w:r w:rsidR="00D33947">
        <w:rPr>
          <w:rFonts w:ascii="Verdana" w:hAnsi="Verdana" w:eastAsia="Verdana" w:cs="Verdana"/>
          <w:b/>
          <w:bCs/>
          <w:kern w:val="0"/>
          <w:sz w:val="18"/>
          <w:szCs w:val="18"/>
          <w:lang w:eastAsia="en-US"/>
        </w:rPr>
        <w:t>zal</w:t>
      </w:r>
      <w:r w:rsidRPr="00F43178">
        <w:rPr>
          <w:rFonts w:ascii="Verdana" w:hAnsi="Verdana" w:eastAsia="Verdana" w:cs="Verdana"/>
          <w:kern w:val="0"/>
          <w:sz w:val="18"/>
          <w:szCs w:val="18"/>
          <w:lang w:eastAsia="en-US"/>
        </w:rPr>
        <w:t xml:space="preserve"> aan het Zwitserse parlement worden voorgelegd, met de verwachting dat er een referendum zal plaatsvinden. Aan EU-zijde heeft de Commissie op 13 juni jl. voorstellen ingediend aan de Raad voor ondertekening en sluiting van de akkoorden. Voor ondertekening en voorlopige toepassing van het akkoord over Horizon Europe heeft de Commissie op 9 april jl. een voorstel ingediend aan de Raad. Uw Kamer wordt nog nader geïnformeerd hierover. Op 24 juni jl. hebben de EU en Zwitserland een Gezamenlijke Verklaring aangenomen over het brede partnerschap.</w:t>
      </w:r>
    </w:p>
    <w:bookmarkEnd w:id="22"/>
    <w:p w:rsidRPr="00F73260" w:rsidR="00C0414C" w:rsidP="00C0414C" w:rsidRDefault="00C0414C" w14:paraId="659D60EA"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619BDB1B" w14:textId="77777777">
      <w:pPr>
        <w:widowControl w:val="0"/>
        <w:numPr>
          <w:ilvl w:val="1"/>
          <w:numId w:val="2"/>
        </w:numPr>
        <w:tabs>
          <w:tab w:val="left" w:pos="588"/>
        </w:tabs>
        <w:autoSpaceDE w:val="0"/>
        <w:autoSpaceDN w:val="0"/>
        <w:spacing w:before="1" w:after="0" w:line="276" w:lineRule="auto"/>
        <w:ind w:left="588" w:hanging="488"/>
        <w:rPr>
          <w:rFonts w:ascii="Verdana" w:hAnsi="Verdana" w:eastAsia="Verdana" w:cs="Verdana"/>
          <w:kern w:val="0"/>
          <w:sz w:val="18"/>
          <w:szCs w:val="18"/>
          <w:u w:val="single" w:color="000000"/>
          <w:lang w:eastAsia="en-US"/>
        </w:rPr>
      </w:pPr>
      <w:r w:rsidRPr="00F43178">
        <w:rPr>
          <w:rFonts w:ascii="Verdana" w:hAnsi="Verdana" w:eastAsia="Verdana" w:cs="Verdana"/>
          <w:i/>
          <w:kern w:val="0"/>
          <w:sz w:val="18"/>
          <w:szCs w:val="18"/>
          <w:u w:val="single" w:color="000000"/>
          <w:lang w:eastAsia="en-US"/>
        </w:rPr>
        <w:t>Noord-</w:t>
      </w:r>
      <w:r w:rsidRPr="00F43178">
        <w:rPr>
          <w:rFonts w:ascii="Verdana" w:hAnsi="Verdana" w:eastAsia="Verdana" w:cs="Verdana"/>
          <w:i/>
          <w:spacing w:val="-3"/>
          <w:kern w:val="0"/>
          <w:sz w:val="18"/>
          <w:szCs w:val="18"/>
          <w:u w:val="single" w:color="000000"/>
          <w:lang w:eastAsia="en-US"/>
        </w:rPr>
        <w:t xml:space="preserve"> </w:t>
      </w:r>
      <w:r w:rsidRPr="00F43178">
        <w:rPr>
          <w:rFonts w:ascii="Verdana" w:hAnsi="Verdana" w:eastAsia="Verdana" w:cs="Verdana"/>
          <w:i/>
          <w:kern w:val="0"/>
          <w:sz w:val="18"/>
          <w:szCs w:val="18"/>
          <w:u w:val="single" w:color="000000"/>
          <w:lang w:eastAsia="en-US"/>
        </w:rPr>
        <w:t>en</w:t>
      </w:r>
      <w:r w:rsidRPr="00F43178">
        <w:rPr>
          <w:rFonts w:ascii="Verdana" w:hAnsi="Verdana" w:eastAsia="Verdana" w:cs="Verdana"/>
          <w:i/>
          <w:spacing w:val="-3"/>
          <w:kern w:val="0"/>
          <w:sz w:val="18"/>
          <w:szCs w:val="18"/>
          <w:u w:val="single" w:color="000000"/>
          <w:lang w:eastAsia="en-US"/>
        </w:rPr>
        <w:t xml:space="preserve"> </w:t>
      </w:r>
      <w:r w:rsidRPr="00F43178">
        <w:rPr>
          <w:rFonts w:ascii="Verdana" w:hAnsi="Verdana" w:eastAsia="Verdana" w:cs="Verdana"/>
          <w:i/>
          <w:kern w:val="0"/>
          <w:sz w:val="18"/>
          <w:szCs w:val="18"/>
          <w:u w:val="single" w:color="000000"/>
          <w:lang w:eastAsia="en-US"/>
        </w:rPr>
        <w:t>Midden-</w:t>
      </w:r>
      <w:r w:rsidRPr="00F43178">
        <w:rPr>
          <w:rFonts w:ascii="Verdana" w:hAnsi="Verdana" w:eastAsia="Verdana" w:cs="Verdana"/>
          <w:i/>
          <w:spacing w:val="-2"/>
          <w:kern w:val="0"/>
          <w:sz w:val="18"/>
          <w:szCs w:val="18"/>
          <w:u w:val="single" w:color="000000"/>
          <w:lang w:eastAsia="en-US"/>
        </w:rPr>
        <w:t>Amerika</w:t>
      </w:r>
      <w:r w:rsidRPr="00F43178">
        <w:rPr>
          <w:rFonts w:ascii="Verdana" w:hAnsi="Verdana" w:eastAsia="Verdana" w:cs="Verdana"/>
          <w:spacing w:val="-2"/>
          <w:kern w:val="0"/>
          <w:sz w:val="18"/>
          <w:szCs w:val="18"/>
          <w:lang w:eastAsia="en-US"/>
        </w:rPr>
        <w:t>:</w:t>
      </w:r>
    </w:p>
    <w:p w:rsidRPr="00F43178" w:rsidR="00C0414C" w:rsidP="00C0414C" w:rsidRDefault="00C0414C" w14:paraId="33317C71" w14:textId="77777777">
      <w:pPr>
        <w:widowControl w:val="0"/>
        <w:tabs>
          <w:tab w:val="left" w:pos="588"/>
        </w:tabs>
        <w:autoSpaceDE w:val="0"/>
        <w:autoSpaceDN w:val="0"/>
        <w:spacing w:before="1" w:after="0" w:line="276" w:lineRule="auto"/>
        <w:ind w:left="588"/>
        <w:rPr>
          <w:rFonts w:ascii="Verdana" w:hAnsi="Verdana" w:eastAsia="Verdana" w:cs="Verdana"/>
          <w:kern w:val="0"/>
          <w:sz w:val="18"/>
          <w:szCs w:val="22"/>
          <w:u w:val="single" w:color="000000"/>
          <w:lang w:eastAsia="en-US"/>
        </w:rPr>
      </w:pPr>
    </w:p>
    <w:p w:rsidRPr="00F43178" w:rsidR="00C0414C" w:rsidP="00C0414C" w:rsidRDefault="00C0414C" w14:paraId="0C7FC888"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7"/>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kern w:val="0"/>
          <w:sz w:val="18"/>
          <w:szCs w:val="18"/>
          <w:u w:val="single"/>
          <w:lang w:eastAsia="en-US"/>
        </w:rPr>
        <w:t>met</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de</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landen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in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de</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Cariben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 xml:space="preserve">(CARIFORUM-EU </w:t>
      </w:r>
      <w:r w:rsidRPr="00F43178">
        <w:rPr>
          <w:rFonts w:ascii="Verdana" w:hAnsi="Verdana" w:eastAsia="Verdana" w:cs="Verdana"/>
          <w:spacing w:val="-2"/>
          <w:kern w:val="0"/>
          <w:sz w:val="18"/>
          <w:szCs w:val="18"/>
          <w:u w:val="single"/>
          <w:lang w:eastAsia="en-US"/>
        </w:rPr>
        <w:t>EPA)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1D3CB5D7" w14:textId="77777777">
      <w:pPr>
        <w:widowControl w:val="0"/>
        <w:autoSpaceDE w:val="0"/>
        <w:autoSpaceDN w:val="0"/>
        <w:spacing w:before="33" w:after="0" w:line="276" w:lineRule="auto"/>
        <w:ind w:right="124"/>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2008 zijn de onderhandelingen over het CARIFORUM-EU EPA afgerond, waarna de goedkeuringsprocedures zijn gestart en het EPA voorlopig wordt toegepast, behalve in Haïti.</w:t>
      </w:r>
      <w:r w:rsidRPr="00F43178">
        <w:rPr>
          <w:rFonts w:ascii="Verdana" w:hAnsi="Verdana" w:eastAsia="Verdana" w:cs="Verdana"/>
          <w:spacing w:val="40"/>
          <w:kern w:val="0"/>
          <w:sz w:val="18"/>
          <w:szCs w:val="18"/>
          <w:lang w:eastAsia="en-US"/>
        </w:rPr>
        <w:t xml:space="preserve"> </w:t>
      </w:r>
      <w:r w:rsidRPr="00F43178">
        <w:rPr>
          <w:rFonts w:ascii="Verdana" w:hAnsi="Verdana" w:eastAsia="Verdana" w:cs="Verdana"/>
          <w:kern w:val="0"/>
          <w:sz w:val="18"/>
          <w:szCs w:val="18"/>
          <w:lang w:eastAsia="en-US"/>
        </w:rPr>
        <w:t>Nederland heeft het akkoord in 2013 geratificeerd. Het EPA treedt definitief in werking wanneer alle partijen hebben geratificeerd.</w:t>
      </w:r>
      <w:r w:rsidRPr="00F43178">
        <w:rPr>
          <w:rFonts w:ascii="Verdana" w:hAnsi="Verdana" w:eastAsia="Verdana" w:cs="Verdana"/>
          <w:kern w:val="0"/>
          <w:sz w:val="18"/>
          <w:szCs w:val="18"/>
          <w:vertAlign w:val="superscript"/>
          <w:lang w:eastAsia="en-US"/>
        </w:rPr>
        <w:footnoteReference w:id="40"/>
      </w:r>
      <w:r w:rsidRPr="00F43178">
        <w:rPr>
          <w:rFonts w:ascii="Verdana" w:hAnsi="Verdana" w:eastAsia="Verdana" w:cs="Verdana"/>
          <w:spacing w:val="33"/>
          <w:kern w:val="0"/>
          <w:position w:val="6"/>
          <w:sz w:val="12"/>
          <w:szCs w:val="12"/>
          <w:lang w:eastAsia="en-US"/>
        </w:rPr>
        <w:t xml:space="preserve"> </w:t>
      </w:r>
      <w:r w:rsidRPr="00F43178">
        <w:rPr>
          <w:rFonts w:ascii="Verdana" w:hAnsi="Verdana" w:eastAsia="Verdana" w:cs="Verdana"/>
          <w:kern w:val="0"/>
          <w:sz w:val="18"/>
          <w:szCs w:val="18"/>
          <w:lang w:eastAsia="en-US"/>
        </w:rPr>
        <w:t>In het monitoringsrapport over de voorlopige toepassing 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 xml:space="preserve">EPA, dat </w:t>
      </w:r>
      <w:r w:rsidRPr="00F43178">
        <w:rPr>
          <w:rFonts w:ascii="Verdana" w:hAnsi="Verdana" w:eastAsia="Verdana" w:cs="Verdana"/>
          <w:spacing w:val="-2"/>
          <w:kern w:val="0"/>
          <w:sz w:val="18"/>
          <w:szCs w:val="18"/>
          <w:lang w:eastAsia="en-US"/>
        </w:rPr>
        <w:t>op 2 september 2024 is gepubliceerd</w:t>
      </w:r>
      <w:r w:rsidRPr="00F43178">
        <w:rPr>
          <w:rFonts w:ascii="Verdana" w:hAnsi="Verdana" w:eastAsia="Verdana" w:cs="Verdana"/>
          <w:spacing w:val="-2"/>
          <w:kern w:val="0"/>
          <w:sz w:val="18"/>
          <w:szCs w:val="18"/>
          <w:vertAlign w:val="superscript"/>
          <w:lang w:eastAsia="en-US"/>
        </w:rPr>
        <w:footnoteReference w:id="41"/>
      </w:r>
      <w:r w:rsidRPr="00F43178">
        <w:rPr>
          <w:rFonts w:ascii="Verdana" w:hAnsi="Verdana" w:eastAsia="Verdana" w:cs="Verdana"/>
          <w:spacing w:val="-2"/>
          <w:kern w:val="0"/>
          <w:sz w:val="18"/>
          <w:szCs w:val="18"/>
          <w:lang w:eastAsia="en-US"/>
        </w:rPr>
        <w:t xml:space="preserve">, wordt geconcludeerd dat nog steeds gewerkt moet worden aan de implementatie van het EPA. </w:t>
      </w:r>
      <w:r w:rsidRPr="00F43178">
        <w:rPr>
          <w:rFonts w:ascii="Verdana" w:hAnsi="Verdana" w:eastAsia="Verdana" w:cs="Verdana"/>
          <w:kern w:val="0"/>
          <w:sz w:val="18"/>
          <w:szCs w:val="18"/>
          <w:lang w:eastAsia="en-US"/>
        </w:rPr>
        <w:t>Het EPA bevat in artikel 145 een bepaling over het beschermingsniveau voor geografische aanduidingen. Er is in het kader van het EPA geen lijst van beschermde geografische aanduidingen voor landbouwproducten, voedingsmiddelen, wijnen en gedistilleerde dranken opgesteld. De Commissie heeft sinds 2017 het mandaat om hierover te onderhandelen met CARIFORUM.</w:t>
      </w:r>
      <w:r w:rsidRPr="00F43178">
        <w:rPr>
          <w:rFonts w:ascii="Verdana" w:hAnsi="Verdana" w:eastAsia="Verdana" w:cs="Verdana"/>
          <w:kern w:val="0"/>
          <w:sz w:val="18"/>
          <w:szCs w:val="18"/>
          <w:vertAlign w:val="superscript"/>
          <w:lang w:val="en-US" w:eastAsia="en-US"/>
        </w:rPr>
        <w:footnoteReference w:id="42"/>
      </w:r>
      <w:r w:rsidRPr="00F43178">
        <w:rPr>
          <w:rFonts w:ascii="Verdana" w:hAnsi="Verdana" w:eastAsia="Verdana" w:cs="Verdana"/>
          <w:kern w:val="0"/>
          <w:sz w:val="18"/>
          <w:szCs w:val="18"/>
          <w:lang w:eastAsia="en-US"/>
        </w:rPr>
        <w:t xml:space="preserve"> Op verzoek van CARIFORUM, stelt de Commissie voor om het onderhandelaarsmandaat uit te breiden naar niet-agrarische geografische aanduidingen.</w:t>
      </w:r>
      <w:r w:rsidRPr="00F43178">
        <w:rPr>
          <w:rFonts w:ascii="Verdana" w:hAnsi="Verdana" w:eastAsia="Verdana" w:cs="Verdana"/>
          <w:kern w:val="0"/>
          <w:sz w:val="18"/>
          <w:szCs w:val="18"/>
          <w:vertAlign w:val="superscript"/>
          <w:lang w:val="en-US" w:eastAsia="en-US"/>
        </w:rPr>
        <w:footnoteReference w:id="43"/>
      </w:r>
      <w:r w:rsidRPr="00F43178">
        <w:rPr>
          <w:rFonts w:ascii="Verdana" w:hAnsi="Verdana" w:eastAsia="Verdana" w:cs="Verdana"/>
          <w:kern w:val="0"/>
          <w:sz w:val="18"/>
          <w:szCs w:val="18"/>
          <w:lang w:eastAsia="en-US"/>
        </w:rPr>
        <w:t xml:space="preserve"> De Raad heeft dit voorstel op 9 december 2024 goedgekeurd.</w:t>
      </w:r>
      <w:r w:rsidRPr="00F43178">
        <w:rPr>
          <w:rFonts w:ascii="Verdana" w:hAnsi="Verdana" w:eastAsia="Verdana" w:cs="Verdana"/>
          <w:kern w:val="0"/>
          <w:sz w:val="18"/>
          <w:szCs w:val="18"/>
          <w:vertAlign w:val="superscript"/>
          <w:lang w:eastAsia="en-US"/>
        </w:rPr>
        <w:footnoteReference w:id="44"/>
      </w:r>
      <w:r w:rsidRPr="00F43178">
        <w:rPr>
          <w:rFonts w:ascii="Verdana" w:hAnsi="Verdana" w:eastAsia="Verdana" w:cs="Verdana"/>
          <w:kern w:val="0"/>
          <w:sz w:val="18"/>
          <w:szCs w:val="18"/>
          <w:lang w:eastAsia="en-US"/>
        </w:rPr>
        <w:t xml:space="preserve"> </w:t>
      </w:r>
    </w:p>
    <w:p w:rsidR="00C0414C" w:rsidP="00C0414C" w:rsidRDefault="00C0414C" w14:paraId="3D18C7EE" w14:textId="1DFAAFCA">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CC6E09" w:rsidR="00EE2FF8" w:rsidP="00EE2FF8" w:rsidRDefault="00EE2FF8" w14:paraId="336D5A3C" w14:textId="77777777">
      <w:pPr>
        <w:widowControl w:val="0"/>
        <w:autoSpaceDE w:val="0"/>
        <w:autoSpaceDN w:val="0"/>
        <w:spacing w:before="66" w:after="0" w:line="276" w:lineRule="auto"/>
        <w:rPr>
          <w:rFonts w:ascii="Verdana" w:hAnsi="Verdana" w:eastAsia="Verdana" w:cs="Verdana"/>
          <w:b/>
          <w:bCs/>
          <w:i/>
          <w:iCs/>
          <w:kern w:val="0"/>
          <w:sz w:val="18"/>
          <w:szCs w:val="18"/>
          <w:u w:val="single"/>
          <w:lang w:eastAsia="en-US"/>
        </w:rPr>
      </w:pPr>
      <w:r w:rsidRPr="004D414F">
        <w:rPr>
          <w:rFonts w:ascii="Verdana" w:hAnsi="Verdana" w:eastAsia="Verdana" w:cs="Verdana"/>
          <w:b/>
          <w:bCs/>
          <w:kern w:val="0"/>
          <w:sz w:val="18"/>
          <w:szCs w:val="18"/>
          <w:u w:val="single"/>
          <w:lang w:eastAsia="en-US"/>
        </w:rPr>
        <w:t xml:space="preserve">Canada </w:t>
      </w:r>
      <w:r w:rsidRPr="004D414F">
        <w:rPr>
          <w:rFonts w:ascii="Verdana" w:hAnsi="Verdana" w:eastAsia="Verdana" w:cs="Verdana"/>
          <w:b/>
          <w:bCs/>
          <w:i/>
          <w:iCs/>
          <w:kern w:val="0"/>
          <w:sz w:val="18"/>
          <w:szCs w:val="18"/>
          <w:u w:val="single"/>
          <w:lang w:eastAsia="en-US"/>
        </w:rPr>
        <w:t>(digitale handel)</w:t>
      </w:r>
    </w:p>
    <w:p w:rsidRPr="004D414F" w:rsidR="00EE2FF8" w:rsidP="00F43178" w:rsidRDefault="00EE2FF8" w14:paraId="052B6D2B" w14:textId="2D2A37BC">
      <w:pPr>
        <w:widowControl w:val="0"/>
        <w:autoSpaceDE w:val="0"/>
        <w:autoSpaceDN w:val="0"/>
        <w:spacing w:after="0" w:line="276" w:lineRule="auto"/>
        <w:rPr>
          <w:rFonts w:ascii="Verdana" w:hAnsi="Verdana" w:eastAsia="Verdana" w:cs="Verdana"/>
          <w:b/>
          <w:bCs/>
          <w:kern w:val="0"/>
          <w:sz w:val="18"/>
          <w:szCs w:val="18"/>
          <w:highlight w:val="yellow"/>
          <w:lang w:eastAsia="en-US"/>
        </w:rPr>
      </w:pPr>
      <w:r w:rsidRPr="004D414F">
        <w:rPr>
          <w:rFonts w:ascii="Verdana" w:hAnsi="Verdana" w:eastAsia="Verdana" w:cs="Verdana"/>
          <w:b/>
          <w:bCs/>
          <w:kern w:val="0"/>
          <w:sz w:val="18"/>
          <w:szCs w:val="18"/>
          <w:lang w:eastAsia="en-US"/>
        </w:rPr>
        <w:t>De Commissie heeft op 10 september 2025 een aanbeveling voor een Raadsbesluit met bijbehorende onderhandelingsrichtsnoeren gepubliceerd waarin zij de Raad verzoekt om de onderhandelingen over een overeenkomst inzake digitale handel met Canada te starten. Uw Kamer ontving de kabinetsappreciatie van deze onderhandelin</w:t>
      </w:r>
      <w:r w:rsidR="00027C4B">
        <w:rPr>
          <w:rFonts w:ascii="Verdana" w:hAnsi="Verdana" w:eastAsia="Verdana" w:cs="Verdana"/>
          <w:b/>
          <w:bCs/>
          <w:kern w:val="0"/>
          <w:sz w:val="18"/>
          <w:szCs w:val="18"/>
          <w:lang w:eastAsia="en-US"/>
        </w:rPr>
        <w:t>g</w:t>
      </w:r>
      <w:r w:rsidRPr="004D414F">
        <w:rPr>
          <w:rFonts w:ascii="Verdana" w:hAnsi="Verdana" w:eastAsia="Verdana" w:cs="Verdana"/>
          <w:b/>
          <w:bCs/>
          <w:kern w:val="0"/>
          <w:sz w:val="18"/>
          <w:szCs w:val="18"/>
          <w:lang w:eastAsia="en-US"/>
        </w:rPr>
        <w:t>srichtsnoeren via een BNC-fiche in oktober 2025</w:t>
      </w:r>
      <w:r w:rsidRPr="004D414F">
        <w:rPr>
          <w:rStyle w:val="FootnoteReference"/>
          <w:rFonts w:ascii="Verdana" w:hAnsi="Verdana" w:eastAsia="Verdana" w:cs="Verdana"/>
          <w:b/>
          <w:bCs/>
          <w:kern w:val="0"/>
          <w:sz w:val="18"/>
          <w:szCs w:val="18"/>
          <w:lang w:eastAsia="en-US"/>
        </w:rPr>
        <w:footnoteReference w:id="45"/>
      </w:r>
      <w:r w:rsidRPr="004D414F">
        <w:rPr>
          <w:rFonts w:ascii="Verdana" w:hAnsi="Verdana" w:eastAsia="Verdana" w:cs="Verdana"/>
          <w:b/>
          <w:bCs/>
          <w:kern w:val="0"/>
          <w:sz w:val="18"/>
          <w:szCs w:val="18"/>
          <w:lang w:eastAsia="en-US"/>
        </w:rPr>
        <w:t>. De beoogde</w:t>
      </w:r>
      <w:r>
        <w:rPr>
          <w:rFonts w:ascii="Verdana" w:hAnsi="Verdana" w:eastAsia="Verdana" w:cs="Verdana"/>
          <w:b/>
          <w:bCs/>
          <w:kern w:val="0"/>
          <w:sz w:val="18"/>
          <w:szCs w:val="18"/>
          <w:lang w:eastAsia="en-US"/>
        </w:rPr>
        <w:t xml:space="preserve"> </w:t>
      </w:r>
      <w:r w:rsidRPr="004D414F">
        <w:rPr>
          <w:rFonts w:ascii="Verdana" w:hAnsi="Verdana" w:eastAsia="Verdana" w:cs="Verdana"/>
          <w:b/>
          <w:bCs/>
          <w:kern w:val="0"/>
          <w:sz w:val="18"/>
          <w:szCs w:val="18"/>
          <w:lang w:eastAsia="en-US"/>
        </w:rPr>
        <w:t>overeenkomst zal als een opzichzelfstaande overeenkomst fungeren, ter aanvulling op de</w:t>
      </w:r>
      <w:r>
        <w:rPr>
          <w:rFonts w:ascii="Verdana" w:hAnsi="Verdana" w:eastAsia="Verdana" w:cs="Verdana"/>
          <w:b/>
          <w:bCs/>
          <w:kern w:val="0"/>
          <w:sz w:val="18"/>
          <w:szCs w:val="18"/>
          <w:lang w:eastAsia="en-US"/>
        </w:rPr>
        <w:t xml:space="preserve"> </w:t>
      </w:r>
      <w:r w:rsidRPr="004D414F">
        <w:rPr>
          <w:rFonts w:ascii="Verdana" w:hAnsi="Verdana" w:eastAsia="Verdana" w:cs="Verdana"/>
          <w:b/>
          <w:bCs/>
          <w:kern w:val="0"/>
          <w:sz w:val="18"/>
          <w:szCs w:val="18"/>
          <w:lang w:eastAsia="en-US"/>
        </w:rPr>
        <w:t xml:space="preserve">bestaande Brede Economische- en Handelsovereenkomst (Comprehensive </w:t>
      </w:r>
      <w:proofErr w:type="spellStart"/>
      <w:r w:rsidRPr="004D414F">
        <w:rPr>
          <w:rFonts w:ascii="Verdana" w:hAnsi="Verdana" w:eastAsia="Verdana" w:cs="Verdana"/>
          <w:b/>
          <w:bCs/>
          <w:kern w:val="0"/>
          <w:sz w:val="18"/>
          <w:szCs w:val="18"/>
          <w:lang w:eastAsia="en-US"/>
        </w:rPr>
        <w:t>Economic</w:t>
      </w:r>
      <w:proofErr w:type="spellEnd"/>
      <w:r w:rsidRPr="004D414F">
        <w:rPr>
          <w:rFonts w:ascii="Verdana" w:hAnsi="Verdana" w:eastAsia="Verdana" w:cs="Verdana"/>
          <w:b/>
          <w:bCs/>
          <w:kern w:val="0"/>
          <w:sz w:val="18"/>
          <w:szCs w:val="18"/>
          <w:lang w:eastAsia="en-US"/>
        </w:rPr>
        <w:t xml:space="preserve"> </w:t>
      </w:r>
      <w:proofErr w:type="spellStart"/>
      <w:r w:rsidRPr="004D414F">
        <w:rPr>
          <w:rFonts w:ascii="Verdana" w:hAnsi="Verdana" w:eastAsia="Verdana" w:cs="Verdana"/>
          <w:b/>
          <w:bCs/>
          <w:kern w:val="0"/>
          <w:sz w:val="18"/>
          <w:szCs w:val="18"/>
          <w:lang w:eastAsia="en-US"/>
        </w:rPr>
        <w:t>and</w:t>
      </w:r>
      <w:proofErr w:type="spellEnd"/>
      <w:r w:rsidRPr="004D414F">
        <w:rPr>
          <w:rFonts w:ascii="Verdana" w:hAnsi="Verdana" w:eastAsia="Verdana" w:cs="Verdana"/>
          <w:b/>
          <w:bCs/>
          <w:kern w:val="0"/>
          <w:sz w:val="18"/>
          <w:szCs w:val="18"/>
          <w:lang w:eastAsia="en-US"/>
        </w:rPr>
        <w:t xml:space="preserve"> Trade Agreement, CETA) tussen de EU en Canada. </w:t>
      </w:r>
      <w:r>
        <w:rPr>
          <w:rFonts w:ascii="Verdana" w:hAnsi="Verdana" w:eastAsia="Verdana" w:cs="Verdana"/>
          <w:b/>
          <w:bCs/>
          <w:kern w:val="0"/>
          <w:sz w:val="18"/>
          <w:szCs w:val="18"/>
          <w:lang w:eastAsia="en-US"/>
        </w:rPr>
        <w:t xml:space="preserve">Naar verwachting zal de Raad in november 2025 instemmen met de onderhandelingsrichtsnoeren zodat de Commissie namens de EU kan starten met de onderhandelingen met Canada. </w:t>
      </w:r>
    </w:p>
    <w:p w:rsidRPr="00F73260" w:rsidR="00EE2FF8" w:rsidP="00C0414C" w:rsidRDefault="00EE2FF8" w14:paraId="2B14658A"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8080B" w:rsidR="00C0414C" w:rsidP="00C0414C" w:rsidRDefault="00C0414C" w14:paraId="7ABAD298" w14:textId="77777777">
      <w:pPr>
        <w:widowControl w:val="0"/>
        <w:autoSpaceDE w:val="0"/>
        <w:autoSpaceDN w:val="0"/>
        <w:spacing w:after="0" w:line="276" w:lineRule="auto"/>
        <w:rPr>
          <w:rFonts w:ascii="Verdana" w:hAnsi="Verdana" w:eastAsia="Verdana" w:cs="Verdana"/>
          <w:kern w:val="0"/>
          <w:sz w:val="18"/>
          <w:szCs w:val="18"/>
          <w:lang w:eastAsia="en-US"/>
        </w:rPr>
      </w:pPr>
      <w:r w:rsidRPr="00F8080B">
        <w:rPr>
          <w:rFonts w:ascii="Verdana" w:hAnsi="Verdana" w:eastAsia="Verdana" w:cs="Verdana"/>
          <w:kern w:val="0"/>
          <w:sz w:val="18"/>
          <w:szCs w:val="18"/>
          <w:u w:val="single"/>
          <w:lang w:eastAsia="en-US"/>
        </w:rPr>
        <w:t>Mexico</w:t>
      </w:r>
      <w:r w:rsidRPr="00F8080B">
        <w:rPr>
          <w:rFonts w:ascii="Verdana" w:hAnsi="Verdana" w:eastAsia="Verdana" w:cs="Verdana"/>
          <w:spacing w:val="-5"/>
          <w:kern w:val="0"/>
          <w:sz w:val="18"/>
          <w:szCs w:val="18"/>
          <w:u w:val="single"/>
          <w:lang w:eastAsia="en-US"/>
        </w:rPr>
        <w:t xml:space="preserve"> </w:t>
      </w:r>
      <w:r w:rsidRPr="00F8080B">
        <w:rPr>
          <w:rFonts w:ascii="Verdana" w:hAnsi="Verdana" w:eastAsia="Verdana" w:cs="Verdana"/>
          <w:kern w:val="0"/>
          <w:sz w:val="18"/>
          <w:szCs w:val="18"/>
          <w:u w:val="single"/>
          <w:lang w:eastAsia="en-US"/>
        </w:rPr>
        <w:t>(modernisering</w:t>
      </w:r>
      <w:r w:rsidRPr="00F8080B">
        <w:rPr>
          <w:rFonts w:ascii="Verdana" w:hAnsi="Verdana" w:eastAsia="Verdana" w:cs="Verdana"/>
          <w:spacing w:val="-4"/>
          <w:kern w:val="0"/>
          <w:sz w:val="18"/>
          <w:szCs w:val="18"/>
          <w:u w:val="single"/>
          <w:lang w:eastAsia="en-US"/>
        </w:rPr>
        <w:t xml:space="preserve"> </w:t>
      </w:r>
      <w:r w:rsidRPr="00F8080B">
        <w:rPr>
          <w:rFonts w:ascii="Verdana" w:hAnsi="Verdana" w:eastAsia="Verdana" w:cs="Verdana"/>
          <w:i/>
          <w:kern w:val="0"/>
          <w:sz w:val="18"/>
          <w:szCs w:val="18"/>
          <w:u w:val="single"/>
          <w:lang w:eastAsia="en-US"/>
        </w:rPr>
        <w:t>EU-Mexico</w:t>
      </w:r>
      <w:r w:rsidRPr="00F8080B">
        <w:rPr>
          <w:rFonts w:ascii="Verdana" w:hAnsi="Verdana" w:eastAsia="Verdana" w:cs="Verdana"/>
          <w:i/>
          <w:spacing w:val="-4"/>
          <w:kern w:val="0"/>
          <w:sz w:val="18"/>
          <w:szCs w:val="18"/>
          <w:u w:val="single"/>
          <w:lang w:eastAsia="en-US"/>
        </w:rPr>
        <w:t xml:space="preserve"> </w:t>
      </w:r>
      <w:r w:rsidRPr="00F8080B">
        <w:rPr>
          <w:rFonts w:ascii="Verdana" w:hAnsi="Verdana" w:eastAsia="Verdana" w:cs="Verdana"/>
          <w:i/>
          <w:kern w:val="0"/>
          <w:sz w:val="18"/>
          <w:szCs w:val="18"/>
          <w:u w:val="single"/>
          <w:lang w:eastAsia="en-US"/>
        </w:rPr>
        <w:t>Global</w:t>
      </w:r>
      <w:r w:rsidRPr="00F8080B">
        <w:rPr>
          <w:rFonts w:ascii="Verdana" w:hAnsi="Verdana" w:eastAsia="Verdana" w:cs="Verdana"/>
          <w:i/>
          <w:spacing w:val="-4"/>
          <w:kern w:val="0"/>
          <w:sz w:val="18"/>
          <w:szCs w:val="18"/>
          <w:u w:val="single"/>
          <w:lang w:eastAsia="en-US"/>
        </w:rPr>
        <w:t xml:space="preserve"> </w:t>
      </w:r>
      <w:r w:rsidRPr="00F8080B">
        <w:rPr>
          <w:rFonts w:ascii="Verdana" w:hAnsi="Verdana" w:eastAsia="Verdana" w:cs="Verdana"/>
          <w:i/>
          <w:spacing w:val="-2"/>
          <w:kern w:val="0"/>
          <w:sz w:val="18"/>
          <w:szCs w:val="18"/>
          <w:u w:val="single"/>
          <w:lang w:eastAsia="en-US"/>
        </w:rPr>
        <w:t>Agreement</w:t>
      </w:r>
      <w:r w:rsidRPr="00F8080B">
        <w:rPr>
          <w:rFonts w:ascii="Verdana" w:hAnsi="Verdana" w:eastAsia="Verdana" w:cs="Verdana"/>
          <w:spacing w:val="-2"/>
          <w:kern w:val="0"/>
          <w:sz w:val="18"/>
          <w:szCs w:val="18"/>
          <w:u w:val="single"/>
          <w:lang w:eastAsia="en-US"/>
        </w:rPr>
        <w:t>)</w:t>
      </w:r>
      <w:r w:rsidRPr="00F8080B">
        <w:rPr>
          <w:rFonts w:ascii="Verdana" w:hAnsi="Verdana" w:eastAsia="Verdana" w:cs="Verdana"/>
          <w:spacing w:val="-2"/>
          <w:kern w:val="0"/>
          <w:sz w:val="18"/>
          <w:szCs w:val="18"/>
          <w:lang w:eastAsia="en-US"/>
        </w:rPr>
        <w:t xml:space="preserve">: </w:t>
      </w:r>
    </w:p>
    <w:p w:rsidRPr="00F8080B" w:rsidR="00C0414C" w:rsidP="00C0414C" w:rsidRDefault="00C0414C" w14:paraId="6C2E08F4" w14:textId="77777777">
      <w:pPr>
        <w:widowControl w:val="0"/>
        <w:autoSpaceDE w:val="0"/>
        <w:autoSpaceDN w:val="0"/>
        <w:spacing w:before="31" w:after="0" w:line="276" w:lineRule="auto"/>
        <w:ind w:right="158"/>
        <w:rPr>
          <w:rFonts w:ascii="Verdana" w:hAnsi="Verdana" w:eastAsia="Verdana" w:cs="Verdana"/>
          <w:kern w:val="0"/>
          <w:sz w:val="18"/>
          <w:szCs w:val="18"/>
          <w:lang w:eastAsia="en-US"/>
        </w:rPr>
      </w:pPr>
      <w:r w:rsidRPr="00F8080B">
        <w:rPr>
          <w:rFonts w:ascii="Verdana" w:hAnsi="Verdana" w:eastAsia="Verdana" w:cs="Verdana"/>
          <w:kern w:val="0"/>
          <w:sz w:val="18"/>
          <w:szCs w:val="18"/>
          <w:lang w:eastAsia="en-US"/>
        </w:rPr>
        <w:t xml:space="preserve">Op 23 mei 2016 heeft de Raad het onderhandelingsmandaat ten behoeve van de modernisering van het bestaande </w:t>
      </w:r>
      <w:r w:rsidRPr="00F8080B">
        <w:rPr>
          <w:rFonts w:ascii="Verdana" w:hAnsi="Verdana" w:eastAsia="Verdana" w:cs="Verdana"/>
          <w:i/>
          <w:kern w:val="0"/>
          <w:sz w:val="18"/>
          <w:szCs w:val="18"/>
          <w:lang w:eastAsia="en-US"/>
        </w:rPr>
        <w:t xml:space="preserve">EU-Mexico Global Agreement </w:t>
      </w:r>
      <w:r w:rsidRPr="00F8080B">
        <w:rPr>
          <w:rFonts w:ascii="Verdana" w:hAnsi="Verdana" w:eastAsia="Verdana" w:cs="Verdana"/>
          <w:kern w:val="0"/>
          <w:sz w:val="18"/>
          <w:szCs w:val="18"/>
          <w:lang w:eastAsia="en-US"/>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F8080B">
        <w:rPr>
          <w:rFonts w:ascii="Verdana" w:hAnsi="Verdana" w:eastAsia="Verdana" w:cs="Verdana"/>
          <w:i/>
          <w:kern w:val="0"/>
          <w:sz w:val="18"/>
          <w:szCs w:val="18"/>
          <w:lang w:eastAsia="en-US"/>
        </w:rPr>
        <w:t xml:space="preserve">Global Agreement </w:t>
      </w:r>
      <w:r w:rsidRPr="00F8080B">
        <w:rPr>
          <w:rFonts w:ascii="Verdana" w:hAnsi="Verdana" w:eastAsia="Verdana" w:cs="Verdana"/>
          <w:kern w:val="0"/>
          <w:sz w:val="18"/>
          <w:szCs w:val="18"/>
          <w:lang w:eastAsia="en-US"/>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F8080B">
        <w:rPr>
          <w:rFonts w:ascii="Verdana" w:hAnsi="Verdana" w:eastAsia="Verdana" w:cs="Verdana"/>
          <w:i/>
          <w:kern w:val="0"/>
          <w:sz w:val="18"/>
          <w:szCs w:val="18"/>
          <w:lang w:eastAsia="en-US"/>
        </w:rPr>
        <w:t xml:space="preserve">Global Agreement </w:t>
      </w:r>
      <w:r w:rsidRPr="00F8080B">
        <w:rPr>
          <w:rFonts w:ascii="Verdana" w:hAnsi="Verdana" w:eastAsia="Verdana" w:cs="Verdana"/>
          <w:kern w:val="0"/>
          <w:sz w:val="18"/>
          <w:szCs w:val="18"/>
          <w:lang w:eastAsia="en-US"/>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en</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een</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hoofdstuk</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over</w:t>
      </w:r>
      <w:r w:rsidRPr="00F8080B">
        <w:rPr>
          <w:rFonts w:ascii="Verdana" w:hAnsi="Verdana" w:eastAsia="Verdana" w:cs="Verdana"/>
          <w:spacing w:val="-3"/>
          <w:kern w:val="0"/>
          <w:sz w:val="18"/>
          <w:szCs w:val="18"/>
          <w:lang w:eastAsia="en-US"/>
        </w:rPr>
        <w:t xml:space="preserve"> </w:t>
      </w:r>
      <w:r w:rsidRPr="00F8080B">
        <w:rPr>
          <w:rFonts w:ascii="Verdana" w:hAnsi="Verdana" w:eastAsia="Verdana" w:cs="Verdana"/>
          <w:kern w:val="0"/>
          <w:sz w:val="18"/>
          <w:szCs w:val="18"/>
          <w:lang w:eastAsia="en-US"/>
        </w:rPr>
        <w:t>duurzame</w:t>
      </w:r>
      <w:r w:rsidRPr="00F8080B">
        <w:rPr>
          <w:rFonts w:ascii="Verdana" w:hAnsi="Verdana" w:eastAsia="Verdana" w:cs="Verdana"/>
          <w:spacing w:val="-3"/>
          <w:kern w:val="0"/>
          <w:sz w:val="18"/>
          <w:szCs w:val="18"/>
          <w:lang w:eastAsia="en-US"/>
        </w:rPr>
        <w:t xml:space="preserve"> </w:t>
      </w:r>
      <w:r w:rsidRPr="00F8080B">
        <w:rPr>
          <w:rFonts w:ascii="Verdana" w:hAnsi="Verdana" w:eastAsia="Verdana" w:cs="Verdana"/>
          <w:kern w:val="0"/>
          <w:sz w:val="18"/>
          <w:szCs w:val="18"/>
          <w:lang w:eastAsia="en-US"/>
        </w:rPr>
        <w:t>ontwikkeling</w:t>
      </w:r>
      <w:r w:rsidRPr="00F8080B">
        <w:rPr>
          <w:rFonts w:ascii="Verdana" w:hAnsi="Verdana" w:eastAsia="Verdana" w:cs="Verdana"/>
          <w:spacing w:val="-3"/>
          <w:kern w:val="0"/>
          <w:sz w:val="18"/>
          <w:szCs w:val="18"/>
          <w:lang w:eastAsia="en-US"/>
        </w:rPr>
        <w:t xml:space="preserve"> </w:t>
      </w:r>
      <w:r w:rsidRPr="00F8080B">
        <w:rPr>
          <w:rFonts w:ascii="Verdana" w:hAnsi="Verdana" w:eastAsia="Verdana" w:cs="Verdana"/>
          <w:kern w:val="0"/>
          <w:sz w:val="18"/>
          <w:szCs w:val="18"/>
          <w:lang w:eastAsia="en-US"/>
        </w:rPr>
        <w:t>opgenomen.</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Ook</w:t>
      </w:r>
      <w:r w:rsidRPr="00F8080B">
        <w:rPr>
          <w:rFonts w:ascii="Verdana" w:hAnsi="Verdana" w:eastAsia="Verdana" w:cs="Verdana"/>
          <w:spacing w:val="-4"/>
          <w:kern w:val="0"/>
          <w:sz w:val="18"/>
          <w:szCs w:val="18"/>
          <w:lang w:eastAsia="en-US"/>
        </w:rPr>
        <w:t xml:space="preserve"> </w:t>
      </w:r>
      <w:r w:rsidRPr="00F8080B">
        <w:rPr>
          <w:rFonts w:ascii="Verdana" w:hAnsi="Verdana" w:eastAsia="Verdana" w:cs="Verdana"/>
          <w:kern w:val="0"/>
          <w:sz w:val="18"/>
          <w:szCs w:val="18"/>
          <w:lang w:eastAsia="en-US"/>
        </w:rPr>
        <w:t>zal</w:t>
      </w:r>
      <w:r w:rsidRPr="00F8080B">
        <w:rPr>
          <w:rFonts w:ascii="Verdana" w:hAnsi="Verdana" w:eastAsia="Verdana" w:cs="Verdana"/>
          <w:spacing w:val="-1"/>
          <w:kern w:val="0"/>
          <w:sz w:val="18"/>
          <w:szCs w:val="18"/>
          <w:lang w:eastAsia="en-US"/>
        </w:rPr>
        <w:t xml:space="preserve"> </w:t>
      </w:r>
      <w:r w:rsidRPr="00F8080B">
        <w:rPr>
          <w:rFonts w:ascii="Verdana" w:hAnsi="Verdana" w:eastAsia="Verdana" w:cs="Verdana"/>
          <w:kern w:val="0"/>
          <w:sz w:val="18"/>
          <w:szCs w:val="18"/>
          <w:lang w:eastAsia="en-US"/>
        </w:rPr>
        <w:t>voor</w:t>
      </w:r>
      <w:r w:rsidRPr="00F8080B">
        <w:rPr>
          <w:rFonts w:ascii="Verdana" w:hAnsi="Verdana" w:eastAsia="Verdana" w:cs="Verdana"/>
          <w:spacing w:val="-3"/>
          <w:kern w:val="0"/>
          <w:sz w:val="18"/>
          <w:szCs w:val="18"/>
          <w:lang w:eastAsia="en-US"/>
        </w:rPr>
        <w:t xml:space="preserve"> </w:t>
      </w:r>
      <w:r w:rsidRPr="00F8080B">
        <w:rPr>
          <w:rFonts w:ascii="Verdana" w:hAnsi="Verdana" w:eastAsia="Verdana" w:cs="Verdana"/>
          <w:kern w:val="0"/>
          <w:sz w:val="18"/>
          <w:szCs w:val="18"/>
          <w:lang w:eastAsia="en-US"/>
        </w:rPr>
        <w:t>het</w:t>
      </w:r>
      <w:r w:rsidRPr="00F8080B">
        <w:rPr>
          <w:rFonts w:ascii="Verdana" w:hAnsi="Verdana" w:eastAsia="Verdana" w:cs="Verdana"/>
          <w:spacing w:val="-2"/>
          <w:kern w:val="0"/>
          <w:sz w:val="18"/>
          <w:szCs w:val="18"/>
          <w:lang w:eastAsia="en-US"/>
        </w:rPr>
        <w:t xml:space="preserve"> </w:t>
      </w:r>
      <w:r w:rsidRPr="00F8080B">
        <w:rPr>
          <w:rFonts w:ascii="Verdana" w:hAnsi="Verdana" w:eastAsia="Verdana" w:cs="Verdana"/>
          <w:kern w:val="0"/>
          <w:sz w:val="18"/>
          <w:szCs w:val="18"/>
          <w:lang w:eastAsia="en-US"/>
        </w:rPr>
        <w:t xml:space="preserve">eerst het maatschappelijk middenveld een rol krijgen in de monitoring van het akkoord. Voor wat betreft het investeringsdeel van het </w:t>
      </w:r>
      <w:r w:rsidRPr="00F8080B">
        <w:rPr>
          <w:rFonts w:ascii="Verdana" w:hAnsi="Verdana" w:eastAsia="Verdana" w:cs="Verdana"/>
          <w:i/>
          <w:kern w:val="0"/>
          <w:sz w:val="18"/>
          <w:szCs w:val="18"/>
          <w:lang w:eastAsia="en-US"/>
        </w:rPr>
        <w:t xml:space="preserve">Global Agreement </w:t>
      </w:r>
      <w:r w:rsidRPr="00F8080B">
        <w:rPr>
          <w:rFonts w:ascii="Verdana" w:hAnsi="Verdana" w:eastAsia="Verdana" w:cs="Verdana"/>
          <w:kern w:val="0"/>
          <w:sz w:val="18"/>
          <w:szCs w:val="18"/>
          <w:lang w:eastAsia="en-US"/>
        </w:rPr>
        <w:t xml:space="preserve">is Mexico akkoord gegaan met het voorstel van de EU voor de oprichting van het </w:t>
      </w:r>
      <w:r w:rsidRPr="00F8080B">
        <w:rPr>
          <w:rFonts w:ascii="Verdana" w:hAnsi="Verdana" w:eastAsia="Verdana" w:cs="Verdana"/>
          <w:i/>
          <w:kern w:val="0"/>
          <w:sz w:val="18"/>
          <w:szCs w:val="18"/>
          <w:lang w:eastAsia="en-US"/>
        </w:rPr>
        <w:t>Investment Court System</w:t>
      </w:r>
      <w:r w:rsidRPr="00F8080B">
        <w:rPr>
          <w:rFonts w:ascii="Verdana" w:hAnsi="Verdana" w:eastAsia="Verdana" w:cs="Verdana"/>
          <w:kern w:val="0"/>
          <w:sz w:val="18"/>
          <w:szCs w:val="18"/>
          <w:lang w:eastAsia="en-US"/>
        </w:rPr>
        <w:t>. Op 17 januari 2025 heeft de Europese Commissie bekend gemaakt dat de onderhandelingen over de modernisering van de bestaande EU-Mexico Global Agreement zijn. De Raadsbesluiten voor de sluiting en de ondertekening van de gemoderniseerde Global Agreement en de interim handelsovereenkomst (</w:t>
      </w:r>
      <w:proofErr w:type="spellStart"/>
      <w:r w:rsidRPr="00F8080B">
        <w:rPr>
          <w:rFonts w:ascii="Verdana" w:hAnsi="Verdana" w:eastAsia="Verdana" w:cs="Verdana"/>
          <w:kern w:val="0"/>
          <w:sz w:val="18"/>
          <w:szCs w:val="18"/>
          <w:lang w:eastAsia="en-US"/>
        </w:rPr>
        <w:t>iTA</w:t>
      </w:r>
      <w:proofErr w:type="spellEnd"/>
      <w:r w:rsidRPr="00F8080B">
        <w:rPr>
          <w:rFonts w:ascii="Verdana" w:hAnsi="Verdana" w:eastAsia="Verdana" w:cs="Verdana"/>
          <w:kern w:val="0"/>
          <w:sz w:val="18"/>
          <w:szCs w:val="18"/>
          <w:lang w:eastAsia="en-US"/>
        </w:rPr>
        <w:t xml:space="preserve">) zijn op woensdag 3 september 2025 gedeeld. Het kabinet zal een appreciatie opstellen van de overeenkomsten, inclusief de voorgenomen positie in de Raad, en zal dit met de Kamer delen voorafgaand aan besluitvorming over het akkoord. </w:t>
      </w:r>
    </w:p>
    <w:p w:rsidRPr="008D5638" w:rsidR="00C0414C" w:rsidP="00C0414C" w:rsidRDefault="00C0414C" w14:paraId="3D1A5CAC" w14:textId="77777777">
      <w:pPr>
        <w:widowControl w:val="0"/>
        <w:autoSpaceDE w:val="0"/>
        <w:autoSpaceDN w:val="0"/>
        <w:spacing w:before="22" w:after="0" w:line="276" w:lineRule="auto"/>
        <w:rPr>
          <w:rFonts w:ascii="Verdana" w:hAnsi="Verdana" w:eastAsia="Verdana" w:cs="Verdana"/>
          <w:kern w:val="0"/>
          <w:sz w:val="20"/>
          <w:szCs w:val="18"/>
          <w:lang w:eastAsia="en-US"/>
        </w:rPr>
      </w:pPr>
    </w:p>
    <w:p w:rsidRPr="008D5638" w:rsidR="00C0414C" w:rsidP="00C0414C" w:rsidRDefault="00C0414C" w14:paraId="3761F8D8" w14:textId="557BD0A9">
      <w:pPr>
        <w:widowControl w:val="0"/>
        <w:autoSpaceDE w:val="0"/>
        <w:autoSpaceDN w:val="0"/>
        <w:spacing w:before="74" w:after="0" w:line="276" w:lineRule="auto"/>
        <w:rPr>
          <w:rFonts w:ascii="Verdana" w:hAnsi="Verdana" w:eastAsia="Verdana" w:cs="Verdana"/>
          <w:kern w:val="0"/>
          <w:sz w:val="18"/>
          <w:szCs w:val="18"/>
          <w:lang w:eastAsia="en-US"/>
        </w:rPr>
      </w:pPr>
      <w:bookmarkStart w:name="_Hlk196985617" w:id="23"/>
      <w:r w:rsidRPr="008D5638">
        <w:rPr>
          <w:rFonts w:ascii="Verdana" w:hAnsi="Verdana" w:eastAsia="Verdana" w:cs="Verdana"/>
          <w:kern w:val="0"/>
          <w:sz w:val="18"/>
          <w:szCs w:val="18"/>
          <w:u w:val="single"/>
          <w:lang w:eastAsia="en-US"/>
        </w:rPr>
        <w:t>Verenigde</w:t>
      </w:r>
      <w:r w:rsidRPr="008D5638">
        <w:rPr>
          <w:rFonts w:ascii="Verdana" w:hAnsi="Verdana" w:eastAsia="Verdana" w:cs="Verdana"/>
          <w:spacing w:val="-4"/>
          <w:kern w:val="0"/>
          <w:sz w:val="18"/>
          <w:szCs w:val="18"/>
          <w:u w:val="single"/>
          <w:lang w:eastAsia="en-US"/>
        </w:rPr>
        <w:t xml:space="preserve"> </w:t>
      </w:r>
      <w:r w:rsidRPr="008D5638">
        <w:rPr>
          <w:rFonts w:ascii="Verdana" w:hAnsi="Verdana" w:eastAsia="Verdana" w:cs="Verdana"/>
          <w:spacing w:val="-2"/>
          <w:kern w:val="0"/>
          <w:sz w:val="18"/>
          <w:szCs w:val="18"/>
          <w:u w:val="single"/>
          <w:lang w:eastAsia="en-US"/>
        </w:rPr>
        <w:t>Staten</w:t>
      </w:r>
      <w:bookmarkEnd w:id="23"/>
      <w:r w:rsidRPr="008D5638">
        <w:rPr>
          <w:rFonts w:ascii="Verdana" w:hAnsi="Verdana" w:eastAsia="Verdana" w:cs="Verdana"/>
          <w:spacing w:val="-2"/>
          <w:kern w:val="0"/>
          <w:sz w:val="18"/>
          <w:szCs w:val="18"/>
          <w:lang w:eastAsia="en-US"/>
        </w:rPr>
        <w:t xml:space="preserve">: </w:t>
      </w:r>
    </w:p>
    <w:p w:rsidRPr="008D5638" w:rsidR="00C0414C" w:rsidP="008D5638" w:rsidRDefault="00C0414C" w14:paraId="5D287BD5" w14:textId="07D03E63">
      <w:pPr>
        <w:widowControl w:val="0"/>
        <w:autoSpaceDE w:val="0"/>
        <w:autoSpaceDN w:val="0"/>
        <w:spacing w:line="276" w:lineRule="auto"/>
        <w:ind w:right="200"/>
        <w:rPr>
          <w:rFonts w:ascii="Verdana" w:hAnsi="Verdana" w:eastAsia="Verdana" w:cs="Verdana"/>
          <w:kern w:val="0"/>
          <w:sz w:val="18"/>
          <w:szCs w:val="18"/>
          <w:lang w:eastAsia="en-US"/>
        </w:rPr>
      </w:pPr>
      <w:r w:rsidRPr="008D5638">
        <w:rPr>
          <w:rFonts w:ascii="Verdana" w:hAnsi="Verdana" w:eastAsia="Verdana" w:cs="Verdana"/>
          <w:kern w:val="0"/>
          <w:sz w:val="18"/>
          <w:szCs w:val="18"/>
          <w:lang w:eastAsia="en-US"/>
        </w:rPr>
        <w:t>Op 15 april 2019 is een Raadsbesluit aangenomen waarmee twee mandaten aan de Europese Commissie zijn verleend voor onderhandelingen met de Verenigde Staten. Het gaat om (1) een mandaat</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voor</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onderhandelingen</w:t>
      </w:r>
      <w:r w:rsidRPr="008D5638">
        <w:rPr>
          <w:rFonts w:ascii="Verdana" w:hAnsi="Verdana" w:eastAsia="Verdana" w:cs="Verdana"/>
          <w:spacing w:val="-6"/>
          <w:kern w:val="0"/>
          <w:sz w:val="18"/>
          <w:szCs w:val="18"/>
          <w:lang w:eastAsia="en-US"/>
        </w:rPr>
        <w:t xml:space="preserve"> </w:t>
      </w:r>
      <w:r w:rsidRPr="008D5638">
        <w:rPr>
          <w:rFonts w:ascii="Verdana" w:hAnsi="Verdana" w:eastAsia="Verdana" w:cs="Verdana"/>
          <w:kern w:val="0"/>
          <w:sz w:val="18"/>
          <w:szCs w:val="18"/>
          <w:lang w:eastAsia="en-US"/>
        </w:rPr>
        <w:t>over</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een</w:t>
      </w:r>
      <w:r w:rsidRPr="008D5638">
        <w:rPr>
          <w:rFonts w:ascii="Verdana" w:hAnsi="Verdana" w:eastAsia="Verdana" w:cs="Verdana"/>
          <w:spacing w:val="-6"/>
          <w:kern w:val="0"/>
          <w:sz w:val="18"/>
          <w:szCs w:val="18"/>
          <w:lang w:eastAsia="en-US"/>
        </w:rPr>
        <w:t xml:space="preserve"> </w:t>
      </w:r>
      <w:r w:rsidRPr="008D5638">
        <w:rPr>
          <w:rFonts w:ascii="Verdana" w:hAnsi="Verdana" w:eastAsia="Verdana" w:cs="Verdana"/>
          <w:kern w:val="0"/>
          <w:sz w:val="18"/>
          <w:szCs w:val="18"/>
          <w:lang w:eastAsia="en-US"/>
        </w:rPr>
        <w:t>handelsakkoord</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beperkt</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tot</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tariefverlaging</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voor</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industriële goederen, inclusief visserij, en (2) een mandaat voor onderhandelingen over een akkoord met betrekking tot erkenning van elkaars conformiteitsbeoordeling.</w:t>
      </w:r>
      <w:r w:rsidRPr="008D5638">
        <w:rPr>
          <w:rFonts w:ascii="Verdana" w:hAnsi="Verdana" w:eastAsia="Verdana" w:cs="Verdana"/>
          <w:kern w:val="0"/>
          <w:sz w:val="18"/>
          <w:szCs w:val="18"/>
          <w:vertAlign w:val="superscript"/>
          <w:lang w:eastAsia="en-US"/>
        </w:rPr>
        <w:footnoteReference w:id="46"/>
      </w:r>
      <w:r w:rsidRPr="008D5638">
        <w:rPr>
          <w:rFonts w:ascii="Verdana" w:hAnsi="Verdana" w:eastAsia="Verdana" w:cs="Verdana"/>
          <w:spacing w:val="32"/>
          <w:kern w:val="0"/>
          <w:position w:val="6"/>
          <w:sz w:val="12"/>
          <w:szCs w:val="12"/>
          <w:lang w:eastAsia="en-US"/>
        </w:rPr>
        <w:t xml:space="preserve"> </w:t>
      </w:r>
      <w:r w:rsidRPr="008D5638">
        <w:rPr>
          <w:rFonts w:ascii="Verdana" w:hAnsi="Verdana" w:eastAsia="Verdana" w:cs="Verdana"/>
          <w:kern w:val="0"/>
          <w:sz w:val="18"/>
          <w:szCs w:val="18"/>
          <w:lang w:eastAsia="en-US"/>
        </w:rPr>
        <w:t xml:space="preserve">Op het terrein van deze twee mandaten zijn afgelopen periode geen nieuwe ontwikkelingen geweest. In het Raadsbesluit van 15 april 2019 is tevens het onderhandelingsmandaat voor de </w:t>
      </w:r>
      <w:proofErr w:type="spellStart"/>
      <w:r w:rsidRPr="008D5638">
        <w:rPr>
          <w:rFonts w:ascii="Verdana" w:hAnsi="Verdana" w:eastAsia="Verdana" w:cs="Verdana"/>
          <w:i/>
          <w:kern w:val="0"/>
          <w:sz w:val="18"/>
          <w:szCs w:val="18"/>
          <w:lang w:eastAsia="en-US"/>
        </w:rPr>
        <w:t>Transatlantic</w:t>
      </w:r>
      <w:proofErr w:type="spellEnd"/>
      <w:r w:rsidRPr="008D5638">
        <w:rPr>
          <w:rFonts w:ascii="Verdana" w:hAnsi="Verdana" w:eastAsia="Verdana" w:cs="Verdana"/>
          <w:i/>
          <w:kern w:val="0"/>
          <w:sz w:val="18"/>
          <w:szCs w:val="18"/>
          <w:lang w:eastAsia="en-US"/>
        </w:rPr>
        <w:t xml:space="preserve"> </w:t>
      </w:r>
      <w:r w:rsidRPr="008D5638">
        <w:rPr>
          <w:rFonts w:ascii="Verdana" w:hAnsi="Verdana" w:eastAsia="Verdana" w:cs="Verdana"/>
          <w:i/>
          <w:kern w:val="0"/>
          <w:sz w:val="18"/>
          <w:szCs w:val="18"/>
          <w:lang w:eastAsia="en-US"/>
        </w:rPr>
        <w:lastRenderedPageBreak/>
        <w:t xml:space="preserve">Trade </w:t>
      </w:r>
      <w:proofErr w:type="spellStart"/>
      <w:r w:rsidRPr="008D5638">
        <w:rPr>
          <w:rFonts w:ascii="Verdana" w:hAnsi="Verdana" w:eastAsia="Verdana" w:cs="Verdana"/>
          <w:i/>
          <w:kern w:val="0"/>
          <w:sz w:val="18"/>
          <w:szCs w:val="18"/>
          <w:lang w:eastAsia="en-US"/>
        </w:rPr>
        <w:t>and</w:t>
      </w:r>
      <w:proofErr w:type="spellEnd"/>
      <w:r w:rsidRPr="008D5638">
        <w:rPr>
          <w:rFonts w:ascii="Verdana" w:hAnsi="Verdana" w:eastAsia="Verdana" w:cs="Verdana"/>
          <w:i/>
          <w:kern w:val="0"/>
          <w:sz w:val="18"/>
          <w:szCs w:val="18"/>
          <w:lang w:eastAsia="en-US"/>
        </w:rPr>
        <w:t xml:space="preserve"> Investment Partnership </w:t>
      </w:r>
      <w:r w:rsidRPr="008D5638">
        <w:rPr>
          <w:rFonts w:ascii="Verdana" w:hAnsi="Verdana" w:eastAsia="Verdana" w:cs="Verdana"/>
          <w:kern w:val="0"/>
          <w:sz w:val="18"/>
          <w:szCs w:val="18"/>
          <w:lang w:eastAsia="en-US"/>
        </w:rPr>
        <w:t>(TTIP) als verouderd en niet meer relevant verklaard.</w:t>
      </w:r>
    </w:p>
    <w:p w:rsidRPr="008D5638" w:rsidR="00C0414C" w:rsidP="00C0414C" w:rsidRDefault="00C0414C" w14:paraId="379FDC81" w14:textId="77777777">
      <w:pPr>
        <w:widowControl w:val="0"/>
        <w:autoSpaceDE w:val="0"/>
        <w:autoSpaceDN w:val="0"/>
        <w:spacing w:before="1" w:after="0" w:line="276" w:lineRule="auto"/>
        <w:ind w:right="129"/>
        <w:rPr>
          <w:rFonts w:ascii="Verdana" w:hAnsi="Verdana" w:eastAsia="Verdana" w:cs="Verdana"/>
          <w:kern w:val="0"/>
          <w:sz w:val="18"/>
          <w:szCs w:val="18"/>
          <w:lang w:eastAsia="en-US"/>
        </w:rPr>
      </w:pPr>
      <w:r w:rsidRPr="008D5638">
        <w:rPr>
          <w:rFonts w:ascii="Verdana" w:hAnsi="Verdana" w:eastAsia="Verdana" w:cs="Verdana"/>
          <w:kern w:val="0"/>
          <w:sz w:val="18"/>
          <w:szCs w:val="18"/>
          <w:lang w:eastAsia="en-US"/>
        </w:rPr>
        <w:t>Op 20 juli 2023 heeft de Raad een mandaat verleend aan de Commissie om onderhandelingen te starten over een EU-VS grondstoffenakkoord.</w:t>
      </w:r>
      <w:r w:rsidRPr="008D5638">
        <w:rPr>
          <w:rFonts w:ascii="Verdana" w:hAnsi="Verdana" w:eastAsia="Verdana" w:cs="Verdana"/>
          <w:kern w:val="0"/>
          <w:sz w:val="18"/>
          <w:szCs w:val="18"/>
          <w:vertAlign w:val="superscript"/>
          <w:lang w:eastAsia="en-US"/>
        </w:rPr>
        <w:footnoteReference w:id="47"/>
      </w:r>
      <w:r w:rsidRPr="008D5638">
        <w:rPr>
          <w:rFonts w:ascii="Verdana" w:hAnsi="Verdana" w:eastAsia="Verdana" w:cs="Verdana"/>
          <w:spacing w:val="18"/>
          <w:kern w:val="0"/>
          <w:position w:val="6"/>
          <w:sz w:val="12"/>
          <w:szCs w:val="12"/>
          <w:lang w:eastAsia="en-US"/>
        </w:rPr>
        <w:t xml:space="preserve"> </w:t>
      </w:r>
      <w:r w:rsidRPr="008D5638">
        <w:rPr>
          <w:rFonts w:ascii="Verdana" w:hAnsi="Verdana" w:eastAsia="Verdana" w:cs="Verdana"/>
          <w:kern w:val="0"/>
          <w:sz w:val="18"/>
          <w:szCs w:val="18"/>
          <w:lang w:eastAsia="en-US"/>
        </w:rPr>
        <w:t>Het</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beoogde</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akkoord</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heeft</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tot</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doel</w:t>
      </w:r>
      <w:r w:rsidRPr="008D5638">
        <w:rPr>
          <w:rFonts w:ascii="Verdana" w:hAnsi="Verdana" w:eastAsia="Verdana" w:cs="Verdana"/>
          <w:spacing w:val="-4"/>
          <w:kern w:val="0"/>
          <w:sz w:val="18"/>
          <w:szCs w:val="18"/>
          <w:lang w:eastAsia="en-US"/>
        </w:rPr>
        <w:t xml:space="preserve"> </w:t>
      </w:r>
      <w:r w:rsidRPr="008D5638">
        <w:rPr>
          <w:rFonts w:ascii="Verdana" w:hAnsi="Verdana" w:eastAsia="Verdana" w:cs="Verdana"/>
          <w:kern w:val="0"/>
          <w:sz w:val="18"/>
          <w:szCs w:val="18"/>
          <w:lang w:eastAsia="en-US"/>
        </w:rPr>
        <w:t>om</w:t>
      </w:r>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de</w:t>
      </w:r>
      <w:r w:rsidRPr="008D5638">
        <w:rPr>
          <w:rFonts w:ascii="Verdana" w:hAnsi="Verdana" w:eastAsia="Verdana" w:cs="Verdana"/>
          <w:spacing w:val="-5"/>
          <w:kern w:val="0"/>
          <w:sz w:val="18"/>
          <w:szCs w:val="18"/>
          <w:lang w:eastAsia="en-US"/>
        </w:rPr>
        <w:t xml:space="preserve"> </w:t>
      </w:r>
      <w:proofErr w:type="spellStart"/>
      <w:r w:rsidRPr="008D5638">
        <w:rPr>
          <w:rFonts w:ascii="Verdana" w:hAnsi="Verdana" w:eastAsia="Verdana" w:cs="Verdana"/>
          <w:kern w:val="0"/>
          <w:sz w:val="18"/>
          <w:szCs w:val="18"/>
          <w:lang w:eastAsia="en-US"/>
        </w:rPr>
        <w:t>waardeketens</w:t>
      </w:r>
      <w:proofErr w:type="spellEnd"/>
      <w:r w:rsidRPr="008D5638">
        <w:rPr>
          <w:rFonts w:ascii="Verdana" w:hAnsi="Verdana" w:eastAsia="Verdana" w:cs="Verdana"/>
          <w:spacing w:val="-5"/>
          <w:kern w:val="0"/>
          <w:sz w:val="18"/>
          <w:szCs w:val="18"/>
          <w:lang w:eastAsia="en-US"/>
        </w:rPr>
        <w:t xml:space="preserve"> </w:t>
      </w:r>
      <w:r w:rsidRPr="008D5638">
        <w:rPr>
          <w:rFonts w:ascii="Verdana" w:hAnsi="Verdana" w:eastAsia="Verdana" w:cs="Verdana"/>
          <w:kern w:val="0"/>
          <w:sz w:val="18"/>
          <w:szCs w:val="18"/>
          <w:lang w:eastAsia="en-US"/>
        </w:rPr>
        <w:t>van</w:t>
      </w:r>
      <w:r w:rsidRPr="008D5638">
        <w:rPr>
          <w:rFonts w:ascii="Verdana" w:hAnsi="Verdana" w:eastAsia="Verdana" w:cs="Verdana"/>
          <w:spacing w:val="-7"/>
          <w:kern w:val="0"/>
          <w:sz w:val="18"/>
          <w:szCs w:val="18"/>
          <w:lang w:eastAsia="en-US"/>
        </w:rPr>
        <w:t xml:space="preserve"> </w:t>
      </w:r>
      <w:r w:rsidRPr="008D5638">
        <w:rPr>
          <w:rFonts w:ascii="Verdana" w:hAnsi="Verdana" w:eastAsia="Verdana" w:cs="Verdana"/>
          <w:kern w:val="0"/>
          <w:sz w:val="18"/>
          <w:szCs w:val="18"/>
          <w:lang w:eastAsia="en-US"/>
        </w:rPr>
        <w:t xml:space="preserve">grondstoffen die worden gebruikt bij de productie van de accu’s van elektrische voertuigen te versterken. Er zijn geen nieuwe ontwikkelingen in deze onderhandelingen geweest. </w:t>
      </w:r>
    </w:p>
    <w:p w:rsidRPr="00F43178" w:rsidR="00C0414C" w:rsidP="00C0414C" w:rsidRDefault="005C5DD2" w14:paraId="0ADB0786" w14:textId="0488F072">
      <w:pPr>
        <w:widowControl w:val="0"/>
        <w:autoSpaceDE w:val="0"/>
        <w:autoSpaceDN w:val="0"/>
        <w:spacing w:before="66" w:after="0" w:line="276" w:lineRule="auto"/>
        <w:rPr>
          <w:rFonts w:ascii="Verdana" w:hAnsi="Verdana" w:eastAsia="Verdana" w:cs="Verdana"/>
          <w:b/>
          <w:bCs/>
          <w:kern w:val="0"/>
          <w:sz w:val="18"/>
          <w:szCs w:val="18"/>
          <w:lang w:eastAsia="en-US"/>
        </w:rPr>
      </w:pPr>
      <w:r>
        <w:rPr>
          <w:rFonts w:ascii="Verdana" w:hAnsi="Verdana" w:eastAsia="Verdana" w:cs="Verdana"/>
          <w:b/>
          <w:bCs/>
          <w:kern w:val="0"/>
          <w:sz w:val="18"/>
          <w:szCs w:val="18"/>
          <w:lang w:eastAsia="en-US"/>
        </w:rPr>
        <w:t>Wel zijn d</w:t>
      </w:r>
      <w:r w:rsidRPr="00F43178" w:rsidR="008B1A79">
        <w:rPr>
          <w:rFonts w:ascii="Verdana" w:hAnsi="Verdana" w:eastAsia="Verdana" w:cs="Verdana"/>
          <w:b/>
          <w:bCs/>
          <w:kern w:val="0"/>
          <w:sz w:val="18"/>
          <w:szCs w:val="18"/>
          <w:lang w:eastAsia="en-US"/>
        </w:rPr>
        <w:t>e E</w:t>
      </w:r>
      <w:r>
        <w:rPr>
          <w:rFonts w:ascii="Verdana" w:hAnsi="Verdana" w:eastAsia="Verdana" w:cs="Verdana"/>
          <w:b/>
          <w:bCs/>
          <w:kern w:val="0"/>
          <w:sz w:val="18"/>
          <w:szCs w:val="18"/>
          <w:lang w:eastAsia="en-US"/>
        </w:rPr>
        <w:t xml:space="preserve">uropese Unie </w:t>
      </w:r>
      <w:r w:rsidRPr="00F43178" w:rsidR="008B1A79">
        <w:rPr>
          <w:rFonts w:ascii="Verdana" w:hAnsi="Verdana" w:eastAsia="Verdana" w:cs="Verdana"/>
          <w:b/>
          <w:bCs/>
          <w:kern w:val="0"/>
          <w:sz w:val="18"/>
          <w:szCs w:val="18"/>
          <w:lang w:eastAsia="en-US"/>
        </w:rPr>
        <w:t>en de V</w:t>
      </w:r>
      <w:r>
        <w:rPr>
          <w:rFonts w:ascii="Verdana" w:hAnsi="Verdana" w:eastAsia="Verdana" w:cs="Verdana"/>
          <w:b/>
          <w:bCs/>
          <w:kern w:val="0"/>
          <w:sz w:val="18"/>
          <w:szCs w:val="18"/>
          <w:lang w:eastAsia="en-US"/>
        </w:rPr>
        <w:t xml:space="preserve">erenigde </w:t>
      </w:r>
      <w:r w:rsidRPr="00F43178" w:rsidR="008B1A79">
        <w:rPr>
          <w:rFonts w:ascii="Verdana" w:hAnsi="Verdana" w:eastAsia="Verdana" w:cs="Verdana"/>
          <w:b/>
          <w:bCs/>
          <w:kern w:val="0"/>
          <w:sz w:val="18"/>
          <w:szCs w:val="18"/>
          <w:lang w:eastAsia="en-US"/>
        </w:rPr>
        <w:t>S</w:t>
      </w:r>
      <w:r>
        <w:rPr>
          <w:rFonts w:ascii="Verdana" w:hAnsi="Verdana" w:eastAsia="Verdana" w:cs="Verdana"/>
          <w:b/>
          <w:bCs/>
          <w:kern w:val="0"/>
          <w:sz w:val="18"/>
          <w:szCs w:val="18"/>
          <w:lang w:eastAsia="en-US"/>
        </w:rPr>
        <w:t>taten</w:t>
      </w:r>
      <w:r w:rsidRPr="00F43178" w:rsidR="00EE2FF8">
        <w:rPr>
          <w:rFonts w:ascii="Verdana" w:hAnsi="Verdana" w:eastAsia="Verdana" w:cs="Verdana"/>
          <w:b/>
          <w:bCs/>
          <w:kern w:val="0"/>
          <w:sz w:val="18"/>
          <w:szCs w:val="18"/>
          <w:lang w:eastAsia="en-US"/>
        </w:rPr>
        <w:t xml:space="preserve"> </w:t>
      </w:r>
      <w:r w:rsidRPr="00F43178" w:rsidR="008B1A79">
        <w:rPr>
          <w:rFonts w:ascii="Verdana" w:hAnsi="Verdana" w:eastAsia="Verdana" w:cs="Verdana"/>
          <w:b/>
          <w:bCs/>
          <w:kern w:val="0"/>
          <w:sz w:val="18"/>
          <w:szCs w:val="18"/>
          <w:lang w:eastAsia="en-US"/>
        </w:rPr>
        <w:t>op 21 augustus 2025 een gezamenlijke verklaring over tarieven</w:t>
      </w:r>
      <w:r w:rsidRPr="00F43178" w:rsidR="008B1A79">
        <w:rPr>
          <w:rStyle w:val="FootnoteReference"/>
          <w:rFonts w:ascii="Verdana" w:hAnsi="Verdana" w:eastAsia="Verdana" w:cs="Verdana"/>
          <w:b/>
          <w:bCs/>
          <w:kern w:val="0"/>
          <w:sz w:val="18"/>
          <w:szCs w:val="18"/>
          <w:lang w:eastAsia="en-US"/>
        </w:rPr>
        <w:footnoteReference w:id="48"/>
      </w:r>
      <w:r w:rsidRPr="00F43178" w:rsidR="008B1A79">
        <w:rPr>
          <w:rFonts w:ascii="Verdana" w:hAnsi="Verdana" w:eastAsia="Verdana" w:cs="Verdana"/>
          <w:b/>
          <w:bCs/>
          <w:kern w:val="0"/>
          <w:sz w:val="18"/>
          <w:szCs w:val="18"/>
          <w:lang w:eastAsia="en-US"/>
        </w:rPr>
        <w:t xml:space="preserve"> </w:t>
      </w:r>
      <w:r w:rsidRPr="00F43178" w:rsidR="00EE2FF8">
        <w:rPr>
          <w:rFonts w:ascii="Verdana" w:hAnsi="Verdana" w:eastAsia="Verdana" w:cs="Verdana"/>
          <w:b/>
          <w:bCs/>
          <w:kern w:val="0"/>
          <w:sz w:val="18"/>
          <w:szCs w:val="18"/>
          <w:lang w:eastAsia="en-US"/>
        </w:rPr>
        <w:t>overeengekomen</w:t>
      </w:r>
      <w:r w:rsidRPr="00F43178" w:rsidR="008B1A79">
        <w:rPr>
          <w:rFonts w:ascii="Verdana" w:hAnsi="Verdana" w:eastAsia="Verdana" w:cs="Verdana"/>
          <w:b/>
          <w:bCs/>
          <w:kern w:val="0"/>
          <w:sz w:val="18"/>
          <w:szCs w:val="18"/>
          <w:lang w:eastAsia="en-US"/>
        </w:rPr>
        <w:t xml:space="preserve">. Deze verklaring is niet juridisch bindend en is derhalve ook geen handelsakkoord. De in de verklaring gemaakte afspraken worden door de partijen via de eigen geldende </w:t>
      </w:r>
      <w:r w:rsidR="00D02CE9">
        <w:rPr>
          <w:rFonts w:ascii="Verdana" w:hAnsi="Verdana" w:eastAsia="Verdana" w:cs="Verdana"/>
          <w:b/>
          <w:bCs/>
          <w:kern w:val="0"/>
          <w:sz w:val="18"/>
          <w:szCs w:val="18"/>
          <w:lang w:eastAsia="en-US"/>
        </w:rPr>
        <w:t>wetgevings</w:t>
      </w:r>
      <w:r w:rsidRPr="00F43178" w:rsidR="008B1A79">
        <w:rPr>
          <w:rFonts w:ascii="Verdana" w:hAnsi="Verdana" w:eastAsia="Verdana" w:cs="Verdana"/>
          <w:b/>
          <w:bCs/>
          <w:kern w:val="0"/>
          <w:sz w:val="18"/>
          <w:szCs w:val="18"/>
          <w:lang w:eastAsia="en-US"/>
        </w:rPr>
        <w:t>processen geïmplementeerd. Aan EU-zijde betreft dat op dit moment de twee conceptverordeningen die door de Europese Commissie zijn voorgelegd aan de Raad en aan het Europees Parlement en die via de reguliere processen worden behandeld. Uw Kamer heeft een kabinetsappreciatie ontvangen in de vorm van een BNC-fiche</w:t>
      </w:r>
      <w:r w:rsidRPr="00F43178" w:rsidR="00AF555D">
        <w:rPr>
          <w:rStyle w:val="FootnoteReference"/>
          <w:rFonts w:ascii="Verdana" w:hAnsi="Verdana" w:eastAsia="Verdana" w:cs="Verdana"/>
          <w:b/>
          <w:bCs/>
          <w:kern w:val="0"/>
          <w:sz w:val="18"/>
          <w:szCs w:val="18"/>
          <w:lang w:eastAsia="en-US"/>
        </w:rPr>
        <w:footnoteReference w:id="49"/>
      </w:r>
      <w:r w:rsidRPr="00F43178" w:rsidR="008B1A79">
        <w:rPr>
          <w:rFonts w:ascii="Verdana" w:hAnsi="Verdana" w:eastAsia="Verdana" w:cs="Verdana"/>
          <w:b/>
          <w:bCs/>
          <w:kern w:val="0"/>
          <w:sz w:val="18"/>
          <w:szCs w:val="18"/>
          <w:lang w:eastAsia="en-US"/>
        </w:rPr>
        <w:t>.</w:t>
      </w:r>
    </w:p>
    <w:p w:rsidRPr="00F43178" w:rsidR="004D414F" w:rsidP="00C0414C" w:rsidRDefault="004D414F" w14:paraId="2CF47431" w14:textId="77777777">
      <w:pPr>
        <w:widowControl w:val="0"/>
        <w:autoSpaceDE w:val="0"/>
        <w:autoSpaceDN w:val="0"/>
        <w:spacing w:before="66" w:after="0" w:line="276" w:lineRule="auto"/>
        <w:rPr>
          <w:rFonts w:ascii="Verdana" w:hAnsi="Verdana" w:eastAsia="Verdana" w:cs="Verdana"/>
          <w:kern w:val="0"/>
          <w:sz w:val="18"/>
          <w:szCs w:val="18"/>
          <w:lang w:eastAsia="en-US"/>
        </w:rPr>
      </w:pPr>
    </w:p>
    <w:p w:rsidRPr="00F43178" w:rsidR="00C0414C" w:rsidP="00C0414C" w:rsidRDefault="00C0414C" w14:paraId="48758431" w14:textId="77777777">
      <w:pPr>
        <w:widowControl w:val="0"/>
        <w:numPr>
          <w:ilvl w:val="1"/>
          <w:numId w:val="2"/>
        </w:numPr>
        <w:tabs>
          <w:tab w:val="left" w:pos="588"/>
        </w:tabs>
        <w:autoSpaceDE w:val="0"/>
        <w:autoSpaceDN w:val="0"/>
        <w:spacing w:before="1" w:after="0" w:line="276" w:lineRule="auto"/>
        <w:ind w:left="588" w:hanging="488"/>
        <w:rPr>
          <w:rFonts w:ascii="Verdana" w:hAnsi="Verdana" w:eastAsia="Verdana" w:cs="Verdana"/>
          <w:i/>
          <w:kern w:val="0"/>
          <w:sz w:val="18"/>
          <w:szCs w:val="18"/>
          <w:u w:val="single" w:color="000000"/>
          <w:lang w:eastAsia="en-US"/>
        </w:rPr>
      </w:pPr>
      <w:r w:rsidRPr="00F43178">
        <w:rPr>
          <w:rFonts w:ascii="Verdana" w:hAnsi="Verdana" w:eastAsia="Verdana" w:cs="Verdana"/>
          <w:i/>
          <w:spacing w:val="-2"/>
          <w:kern w:val="0"/>
          <w:sz w:val="18"/>
          <w:szCs w:val="18"/>
          <w:u w:val="single" w:color="000000"/>
          <w:lang w:eastAsia="en-US"/>
        </w:rPr>
        <w:t>Oceanië:</w:t>
      </w:r>
    </w:p>
    <w:p w:rsidRPr="00F73260" w:rsidR="00C0414C" w:rsidP="00C0414C" w:rsidRDefault="00C0414C" w14:paraId="5F5D2D35" w14:textId="77777777">
      <w:pPr>
        <w:widowControl w:val="0"/>
        <w:autoSpaceDE w:val="0"/>
        <w:autoSpaceDN w:val="0"/>
        <w:spacing w:before="64" w:after="0" w:line="276" w:lineRule="auto"/>
        <w:rPr>
          <w:rFonts w:ascii="Verdana" w:hAnsi="Verdana" w:eastAsia="Verdana" w:cs="Verdana"/>
          <w:i/>
          <w:kern w:val="0"/>
          <w:sz w:val="18"/>
          <w:szCs w:val="18"/>
          <w:highlight w:val="yellow"/>
          <w:lang w:val="en-US" w:eastAsia="en-US"/>
        </w:rPr>
      </w:pPr>
    </w:p>
    <w:p w:rsidRPr="00CE49B1" w:rsidR="00C0414C" w:rsidP="00C0414C" w:rsidRDefault="00C0414C" w14:paraId="149C2931" w14:textId="77777777">
      <w:pPr>
        <w:widowControl w:val="0"/>
        <w:autoSpaceDE w:val="0"/>
        <w:autoSpaceDN w:val="0"/>
        <w:spacing w:after="0" w:line="276" w:lineRule="auto"/>
        <w:rPr>
          <w:rFonts w:ascii="Verdana" w:hAnsi="Verdana" w:eastAsia="Verdana" w:cs="Verdana"/>
          <w:kern w:val="0"/>
          <w:sz w:val="18"/>
          <w:szCs w:val="18"/>
          <w:lang w:val="en-US" w:eastAsia="en-US"/>
        </w:rPr>
      </w:pPr>
      <w:bookmarkStart w:name="_Hlk196985628" w:id="24"/>
      <w:proofErr w:type="spellStart"/>
      <w:r w:rsidRPr="00CE49B1">
        <w:rPr>
          <w:rFonts w:ascii="Verdana" w:hAnsi="Verdana" w:eastAsia="Verdana" w:cs="Verdana"/>
          <w:kern w:val="0"/>
          <w:sz w:val="18"/>
          <w:szCs w:val="18"/>
          <w:u w:val="single"/>
          <w:lang w:val="en-US" w:eastAsia="en-US"/>
        </w:rPr>
        <w:t>Australië</w:t>
      </w:r>
      <w:proofErr w:type="spellEnd"/>
      <w:r w:rsidRPr="00CE49B1">
        <w:rPr>
          <w:rFonts w:ascii="Verdana" w:hAnsi="Verdana" w:eastAsia="Verdana" w:cs="Verdana"/>
          <w:spacing w:val="-4"/>
          <w:kern w:val="0"/>
          <w:sz w:val="18"/>
          <w:szCs w:val="18"/>
          <w:u w:val="single"/>
          <w:lang w:val="en-US" w:eastAsia="en-US"/>
        </w:rPr>
        <w:t xml:space="preserve"> </w:t>
      </w:r>
      <w:bookmarkEnd w:id="24"/>
      <w:r w:rsidRPr="00CE49B1">
        <w:rPr>
          <w:rFonts w:ascii="Verdana" w:hAnsi="Verdana" w:eastAsia="Verdana" w:cs="Verdana"/>
          <w:kern w:val="0"/>
          <w:sz w:val="18"/>
          <w:szCs w:val="18"/>
          <w:u w:val="single"/>
          <w:lang w:val="en-US" w:eastAsia="en-US"/>
        </w:rPr>
        <w:t>(</w:t>
      </w:r>
      <w:r w:rsidRPr="00CE49B1">
        <w:rPr>
          <w:rFonts w:ascii="Verdana" w:hAnsi="Verdana" w:eastAsia="Verdana" w:cs="Verdana"/>
          <w:i/>
          <w:kern w:val="0"/>
          <w:sz w:val="18"/>
          <w:szCs w:val="18"/>
          <w:u w:val="single"/>
          <w:lang w:val="en-US" w:eastAsia="en-US"/>
        </w:rPr>
        <w:t>EU-Australia</w:t>
      </w:r>
      <w:r w:rsidRPr="00CE49B1">
        <w:rPr>
          <w:rFonts w:ascii="Verdana" w:hAnsi="Verdana" w:eastAsia="Verdana" w:cs="Verdana"/>
          <w:i/>
          <w:spacing w:val="-4"/>
          <w:kern w:val="0"/>
          <w:sz w:val="18"/>
          <w:szCs w:val="18"/>
          <w:u w:val="single"/>
          <w:lang w:val="en-US" w:eastAsia="en-US"/>
        </w:rPr>
        <w:t xml:space="preserve"> </w:t>
      </w:r>
      <w:r w:rsidRPr="00CE49B1">
        <w:rPr>
          <w:rFonts w:ascii="Verdana" w:hAnsi="Verdana" w:eastAsia="Verdana" w:cs="Verdana"/>
          <w:i/>
          <w:kern w:val="0"/>
          <w:sz w:val="18"/>
          <w:szCs w:val="18"/>
          <w:u w:val="single"/>
          <w:lang w:val="en-US" w:eastAsia="en-US"/>
        </w:rPr>
        <w:t>Free</w:t>
      </w:r>
      <w:r w:rsidRPr="00CE49B1">
        <w:rPr>
          <w:rFonts w:ascii="Verdana" w:hAnsi="Verdana" w:eastAsia="Verdana" w:cs="Verdana"/>
          <w:i/>
          <w:spacing w:val="-3"/>
          <w:kern w:val="0"/>
          <w:sz w:val="18"/>
          <w:szCs w:val="18"/>
          <w:u w:val="single"/>
          <w:lang w:val="en-US" w:eastAsia="en-US"/>
        </w:rPr>
        <w:t xml:space="preserve"> </w:t>
      </w:r>
      <w:r w:rsidRPr="00CE49B1">
        <w:rPr>
          <w:rFonts w:ascii="Verdana" w:hAnsi="Verdana" w:eastAsia="Verdana" w:cs="Verdana"/>
          <w:i/>
          <w:kern w:val="0"/>
          <w:sz w:val="18"/>
          <w:szCs w:val="18"/>
          <w:u w:val="single"/>
          <w:lang w:val="en-US" w:eastAsia="en-US"/>
        </w:rPr>
        <w:t>Trade</w:t>
      </w:r>
      <w:r w:rsidRPr="00CE49B1">
        <w:rPr>
          <w:rFonts w:ascii="Verdana" w:hAnsi="Verdana" w:eastAsia="Verdana" w:cs="Verdana"/>
          <w:i/>
          <w:spacing w:val="-3"/>
          <w:kern w:val="0"/>
          <w:sz w:val="18"/>
          <w:szCs w:val="18"/>
          <w:u w:val="single"/>
          <w:lang w:val="en-US" w:eastAsia="en-US"/>
        </w:rPr>
        <w:t xml:space="preserve"> </w:t>
      </w:r>
      <w:r w:rsidRPr="00CE49B1">
        <w:rPr>
          <w:rFonts w:ascii="Verdana" w:hAnsi="Verdana" w:eastAsia="Verdana" w:cs="Verdana"/>
          <w:i/>
          <w:spacing w:val="-2"/>
          <w:kern w:val="0"/>
          <w:sz w:val="18"/>
          <w:szCs w:val="18"/>
          <w:u w:val="single"/>
          <w:lang w:val="en-US" w:eastAsia="en-US"/>
        </w:rPr>
        <w:t>Agreement</w:t>
      </w:r>
      <w:r w:rsidRPr="00CE49B1">
        <w:rPr>
          <w:rFonts w:ascii="Verdana" w:hAnsi="Verdana" w:eastAsia="Verdana" w:cs="Verdana"/>
          <w:spacing w:val="-2"/>
          <w:kern w:val="0"/>
          <w:sz w:val="18"/>
          <w:szCs w:val="18"/>
          <w:u w:val="single"/>
          <w:lang w:val="en-US" w:eastAsia="en-US"/>
        </w:rPr>
        <w:t>)</w:t>
      </w:r>
      <w:r w:rsidRPr="00CE49B1">
        <w:rPr>
          <w:rFonts w:ascii="Verdana" w:hAnsi="Verdana" w:eastAsia="Verdana" w:cs="Verdana"/>
          <w:spacing w:val="-2"/>
          <w:kern w:val="0"/>
          <w:sz w:val="18"/>
          <w:szCs w:val="18"/>
          <w:lang w:val="en-US" w:eastAsia="en-US"/>
        </w:rPr>
        <w:t xml:space="preserve">: </w:t>
      </w:r>
    </w:p>
    <w:p w:rsidRPr="00CE49B1" w:rsidR="00C0414C" w:rsidP="00C0414C" w:rsidRDefault="00C0414C" w14:paraId="45E4F599" w14:textId="77777777">
      <w:pPr>
        <w:widowControl w:val="0"/>
        <w:autoSpaceDE w:val="0"/>
        <w:autoSpaceDN w:val="0"/>
        <w:spacing w:after="0" w:line="276" w:lineRule="auto"/>
        <w:ind w:right="129"/>
        <w:rPr>
          <w:rFonts w:ascii="Verdana" w:hAnsi="Verdana" w:eastAsia="Verdana" w:cs="Verdana"/>
          <w:kern w:val="0"/>
          <w:sz w:val="12"/>
          <w:szCs w:val="12"/>
          <w:lang w:eastAsia="en-US"/>
        </w:rPr>
      </w:pPr>
      <w:r w:rsidRPr="00CE49B1">
        <w:rPr>
          <w:rFonts w:ascii="Verdana" w:hAnsi="Verdana" w:eastAsia="Verdana" w:cs="Verdana"/>
          <w:kern w:val="0"/>
          <w:sz w:val="18"/>
          <w:szCs w:val="18"/>
          <w:lang w:eastAsia="en-US"/>
        </w:rPr>
        <w:t>Het mandaat om te onderhandelen over een handelsakkoord tussen de EU en Australië is op 22 mei 2018 door de Raad vastgesteld.</w:t>
      </w:r>
      <w:r w:rsidRPr="00CE49B1">
        <w:rPr>
          <w:rFonts w:ascii="Verdana" w:hAnsi="Verdana" w:eastAsia="Verdana" w:cs="Verdana"/>
          <w:kern w:val="0"/>
          <w:sz w:val="18"/>
          <w:szCs w:val="18"/>
          <w:vertAlign w:val="superscript"/>
          <w:lang w:eastAsia="en-US"/>
        </w:rPr>
        <w:footnoteReference w:id="50"/>
      </w:r>
      <w:r w:rsidRPr="00CE49B1">
        <w:rPr>
          <w:rFonts w:ascii="Verdana" w:hAnsi="Verdana" w:eastAsia="Verdana" w:cs="Verdana"/>
          <w:spacing w:val="31"/>
          <w:kern w:val="0"/>
          <w:position w:val="6"/>
          <w:sz w:val="12"/>
          <w:szCs w:val="12"/>
          <w:lang w:eastAsia="en-US"/>
        </w:rPr>
        <w:t xml:space="preserve"> </w:t>
      </w:r>
      <w:r w:rsidRPr="00CE49B1">
        <w:rPr>
          <w:rFonts w:ascii="Verdana" w:hAnsi="Verdana" w:eastAsia="Verdana" w:cs="Verdana"/>
          <w:kern w:val="0"/>
          <w:sz w:val="18"/>
          <w:szCs w:val="18"/>
          <w:lang w:eastAsia="en-US"/>
        </w:rPr>
        <w:t>Er wordt onderhandeld over een handelsakkoord binnen de exclusieve competentie van de EU. Er is geen sprake van onderhandelingen over investeringsbescherming.</w:t>
      </w:r>
      <w:r w:rsidRPr="00CE49B1">
        <w:rPr>
          <w:rFonts w:ascii="Verdana" w:hAnsi="Verdana" w:eastAsia="Verdana" w:cs="Verdana"/>
          <w:spacing w:val="-7"/>
          <w:kern w:val="0"/>
          <w:sz w:val="18"/>
          <w:szCs w:val="18"/>
          <w:lang w:eastAsia="en-US"/>
        </w:rPr>
        <w:t xml:space="preserve"> </w:t>
      </w:r>
      <w:r w:rsidRPr="00CE49B1">
        <w:rPr>
          <w:rFonts w:ascii="Verdana" w:hAnsi="Verdana" w:eastAsia="Verdana" w:cs="Verdana"/>
          <w:kern w:val="0"/>
          <w:sz w:val="18"/>
          <w:szCs w:val="18"/>
          <w:lang w:eastAsia="en-US"/>
        </w:rPr>
        <w:t>Op</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18</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juni</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2018</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zijn</w:t>
      </w:r>
      <w:r w:rsidRPr="00CE49B1">
        <w:rPr>
          <w:rFonts w:ascii="Verdana" w:hAnsi="Verdana" w:eastAsia="Verdana" w:cs="Verdana"/>
          <w:spacing w:val="-4"/>
          <w:kern w:val="0"/>
          <w:sz w:val="18"/>
          <w:szCs w:val="18"/>
          <w:lang w:eastAsia="en-US"/>
        </w:rPr>
        <w:t xml:space="preserve"> </w:t>
      </w:r>
      <w:r w:rsidRPr="00CE49B1">
        <w:rPr>
          <w:rFonts w:ascii="Verdana" w:hAnsi="Verdana" w:eastAsia="Verdana" w:cs="Verdana"/>
          <w:kern w:val="0"/>
          <w:sz w:val="18"/>
          <w:szCs w:val="18"/>
          <w:lang w:eastAsia="en-US"/>
        </w:rPr>
        <w:t>de</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onderhandelingen</w:t>
      </w:r>
      <w:r w:rsidRPr="00CE49B1">
        <w:rPr>
          <w:rFonts w:ascii="Verdana" w:hAnsi="Verdana" w:eastAsia="Verdana" w:cs="Verdana"/>
          <w:spacing w:val="-4"/>
          <w:kern w:val="0"/>
          <w:sz w:val="18"/>
          <w:szCs w:val="18"/>
          <w:lang w:eastAsia="en-US"/>
        </w:rPr>
        <w:t xml:space="preserve"> </w:t>
      </w:r>
      <w:r w:rsidRPr="00CE49B1">
        <w:rPr>
          <w:rFonts w:ascii="Verdana" w:hAnsi="Verdana" w:eastAsia="Verdana" w:cs="Verdana"/>
          <w:kern w:val="0"/>
          <w:sz w:val="18"/>
          <w:szCs w:val="18"/>
          <w:lang w:eastAsia="en-US"/>
        </w:rPr>
        <w:t>tussen</w:t>
      </w:r>
      <w:r w:rsidRPr="00CE49B1">
        <w:rPr>
          <w:rFonts w:ascii="Verdana" w:hAnsi="Verdana" w:eastAsia="Verdana" w:cs="Verdana"/>
          <w:spacing w:val="-4"/>
          <w:kern w:val="0"/>
          <w:sz w:val="18"/>
          <w:szCs w:val="18"/>
          <w:lang w:eastAsia="en-US"/>
        </w:rPr>
        <w:t xml:space="preserve"> </w:t>
      </w:r>
      <w:r w:rsidRPr="00CE49B1">
        <w:rPr>
          <w:rFonts w:ascii="Verdana" w:hAnsi="Verdana" w:eastAsia="Verdana" w:cs="Verdana"/>
          <w:kern w:val="0"/>
          <w:sz w:val="18"/>
          <w:szCs w:val="18"/>
          <w:lang w:eastAsia="en-US"/>
        </w:rPr>
        <w:t>de</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EU</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en</w:t>
      </w:r>
      <w:r w:rsidRPr="00CE49B1">
        <w:rPr>
          <w:rFonts w:ascii="Verdana" w:hAnsi="Verdana" w:eastAsia="Verdana" w:cs="Verdana"/>
          <w:spacing w:val="-4"/>
          <w:kern w:val="0"/>
          <w:sz w:val="18"/>
          <w:szCs w:val="18"/>
          <w:lang w:eastAsia="en-US"/>
        </w:rPr>
        <w:t xml:space="preserve"> </w:t>
      </w:r>
      <w:r w:rsidRPr="00CE49B1">
        <w:rPr>
          <w:rFonts w:ascii="Verdana" w:hAnsi="Verdana" w:eastAsia="Verdana" w:cs="Verdana"/>
          <w:kern w:val="0"/>
          <w:sz w:val="18"/>
          <w:szCs w:val="18"/>
          <w:lang w:eastAsia="en-US"/>
        </w:rPr>
        <w:t>Australië</w:t>
      </w:r>
      <w:r w:rsidRPr="00CE49B1">
        <w:rPr>
          <w:rFonts w:ascii="Verdana" w:hAnsi="Verdana" w:eastAsia="Verdana" w:cs="Verdana"/>
          <w:spacing w:val="-3"/>
          <w:kern w:val="0"/>
          <w:sz w:val="18"/>
          <w:szCs w:val="18"/>
          <w:lang w:eastAsia="en-US"/>
        </w:rPr>
        <w:t xml:space="preserve"> </w:t>
      </w:r>
      <w:r w:rsidRPr="00CE49B1">
        <w:rPr>
          <w:rFonts w:ascii="Verdana" w:hAnsi="Verdana" w:eastAsia="Verdana" w:cs="Verdana"/>
          <w:kern w:val="0"/>
          <w:sz w:val="18"/>
          <w:szCs w:val="18"/>
          <w:lang w:eastAsia="en-US"/>
        </w:rPr>
        <w:t>officieel begonnen. Het streven bestond om eind 2023 tot een onderhandelaarsakkoord te komen, echter een aantal inhoudelijke punten staat</w:t>
      </w:r>
      <w:r w:rsidRPr="00CE49B1">
        <w:rPr>
          <w:rFonts w:ascii="Verdana" w:hAnsi="Verdana" w:eastAsia="Verdana" w:cs="Verdana"/>
          <w:spacing w:val="-1"/>
          <w:kern w:val="0"/>
          <w:sz w:val="18"/>
          <w:szCs w:val="18"/>
          <w:lang w:eastAsia="en-US"/>
        </w:rPr>
        <w:t xml:space="preserve"> </w:t>
      </w:r>
      <w:r w:rsidRPr="00CE49B1">
        <w:rPr>
          <w:rFonts w:ascii="Verdana" w:hAnsi="Verdana" w:eastAsia="Verdana" w:cs="Verdana"/>
          <w:kern w:val="0"/>
          <w:sz w:val="18"/>
          <w:szCs w:val="18"/>
          <w:lang w:eastAsia="en-US"/>
        </w:rPr>
        <w:t xml:space="preserve">nog open na de laatste onderhandelingsronde waarover uw Kamer is </w:t>
      </w:r>
      <w:r w:rsidRPr="00CE49B1">
        <w:rPr>
          <w:rFonts w:ascii="Verdana" w:hAnsi="Verdana" w:eastAsia="Verdana" w:cs="Verdana"/>
          <w:spacing w:val="-2"/>
          <w:kern w:val="0"/>
          <w:sz w:val="18"/>
          <w:szCs w:val="18"/>
          <w:lang w:eastAsia="en-US"/>
        </w:rPr>
        <w:t>geïnformeerd.</w:t>
      </w:r>
      <w:r w:rsidRPr="00CE49B1">
        <w:rPr>
          <w:rFonts w:ascii="Verdana" w:hAnsi="Verdana" w:eastAsia="Verdana" w:cs="Verdana"/>
          <w:spacing w:val="-2"/>
          <w:kern w:val="0"/>
          <w:sz w:val="18"/>
          <w:szCs w:val="18"/>
          <w:vertAlign w:val="superscript"/>
          <w:lang w:eastAsia="en-US"/>
        </w:rPr>
        <w:footnoteReference w:id="51"/>
      </w:r>
      <w:r w:rsidRPr="00CE49B1">
        <w:rPr>
          <w:rFonts w:ascii="Verdana" w:hAnsi="Verdana" w:eastAsia="Verdana" w:cs="Verdana"/>
          <w:spacing w:val="-2"/>
          <w:kern w:val="0"/>
          <w:sz w:val="18"/>
          <w:szCs w:val="18"/>
          <w:lang w:eastAsia="en-US"/>
        </w:rPr>
        <w:t xml:space="preserve"> De gesprekken zijn halverwege 2025 heropend, met opnieuw inzet van beide zijden.  </w:t>
      </w:r>
    </w:p>
    <w:p w:rsidRPr="00F73260" w:rsidR="00C0414C" w:rsidP="00C0414C" w:rsidRDefault="00C0414C" w14:paraId="7BAEBC48" w14:textId="77777777">
      <w:pPr>
        <w:widowControl w:val="0"/>
        <w:autoSpaceDE w:val="0"/>
        <w:autoSpaceDN w:val="0"/>
        <w:spacing w:before="82" w:after="0" w:line="276" w:lineRule="auto"/>
        <w:rPr>
          <w:rFonts w:ascii="Verdana" w:hAnsi="Verdana" w:eastAsia="Verdana" w:cs="Verdana"/>
          <w:kern w:val="0"/>
          <w:sz w:val="18"/>
          <w:szCs w:val="18"/>
          <w:highlight w:val="yellow"/>
          <w:lang w:eastAsia="en-US"/>
        </w:rPr>
      </w:pPr>
    </w:p>
    <w:p w:rsidRPr="00F43178" w:rsidR="00C0414C" w:rsidP="00C0414C" w:rsidRDefault="00C0414C" w14:paraId="7979FDDB"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Economisch</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kern w:val="0"/>
          <w:sz w:val="18"/>
          <w:szCs w:val="18"/>
          <w:u w:val="single"/>
          <w:lang w:eastAsia="en-US"/>
        </w:rPr>
        <w:t>Partnerschap</w:t>
      </w:r>
      <w:r w:rsidRPr="00F43178">
        <w:rPr>
          <w:rFonts w:ascii="Verdana" w:hAnsi="Verdana" w:eastAsia="Verdana" w:cs="Verdana"/>
          <w:spacing w:val="-1"/>
          <w:kern w:val="0"/>
          <w:sz w:val="18"/>
          <w:szCs w:val="18"/>
          <w:u w:val="single"/>
          <w:lang w:eastAsia="en-US"/>
        </w:rPr>
        <w:t xml:space="preserve"> </w:t>
      </w:r>
      <w:r w:rsidRPr="00F43178">
        <w:rPr>
          <w:rFonts w:ascii="Verdana" w:hAnsi="Verdana" w:eastAsia="Verdana" w:cs="Verdana"/>
          <w:kern w:val="0"/>
          <w:sz w:val="18"/>
          <w:szCs w:val="18"/>
          <w:u w:val="single"/>
          <w:lang w:eastAsia="en-US"/>
        </w:rPr>
        <w:t>met</w:t>
      </w:r>
      <w:r w:rsidRPr="00F43178">
        <w:rPr>
          <w:rFonts w:ascii="Verdana" w:hAnsi="Verdana" w:eastAsia="Verdana" w:cs="Verdana"/>
          <w:spacing w:val="-2"/>
          <w:kern w:val="0"/>
          <w:sz w:val="18"/>
          <w:szCs w:val="18"/>
          <w:u w:val="single"/>
          <w:lang w:eastAsia="en-US"/>
        </w:rPr>
        <w:t xml:space="preserve"> </w:t>
      </w:r>
      <w:r w:rsidRPr="00F43178">
        <w:rPr>
          <w:rFonts w:ascii="Verdana" w:hAnsi="Verdana" w:eastAsia="Verdana" w:cs="Verdana"/>
          <w:kern w:val="0"/>
          <w:sz w:val="18"/>
          <w:szCs w:val="18"/>
          <w:u w:val="single"/>
          <w:lang w:eastAsia="en-US"/>
        </w:rPr>
        <w:t>de</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ACP-landen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in</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de</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Stille</w:t>
      </w:r>
      <w:r w:rsidRPr="00F43178">
        <w:rPr>
          <w:rFonts w:ascii="Verdana" w:hAnsi="Verdana" w:eastAsia="Verdana" w:cs="Verdana"/>
          <w:spacing w:val="-3"/>
          <w:kern w:val="0"/>
          <w:sz w:val="18"/>
          <w:szCs w:val="18"/>
          <w:u w:val="single"/>
          <w:lang w:eastAsia="en-US"/>
        </w:rPr>
        <w:t xml:space="preserve"> </w:t>
      </w:r>
      <w:r w:rsidRPr="00F43178">
        <w:rPr>
          <w:rFonts w:ascii="Verdana" w:hAnsi="Verdana" w:eastAsia="Verdana" w:cs="Verdana"/>
          <w:kern w:val="0"/>
          <w:sz w:val="18"/>
          <w:szCs w:val="18"/>
          <w:u w:val="single"/>
          <w:lang w:eastAsia="en-US"/>
        </w:rPr>
        <w:t>Oceaan</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w:t>
      </w:r>
      <w:r w:rsidRPr="00F43178">
        <w:rPr>
          <w:rFonts w:ascii="Verdana" w:hAnsi="Verdana" w:eastAsia="Verdana" w:cs="Verdana"/>
          <w:i/>
          <w:kern w:val="0"/>
          <w:sz w:val="18"/>
          <w:szCs w:val="18"/>
          <w:u w:val="single"/>
          <w:lang w:eastAsia="en-US"/>
        </w:rPr>
        <w:t>EU-Pacific</w:t>
      </w:r>
      <w:r w:rsidRPr="00F43178">
        <w:rPr>
          <w:rFonts w:ascii="Verdana" w:hAnsi="Verdana" w:eastAsia="Verdana" w:cs="Verdana"/>
          <w:i/>
          <w:spacing w:val="-2"/>
          <w:kern w:val="0"/>
          <w:sz w:val="18"/>
          <w:szCs w:val="18"/>
          <w:u w:val="single"/>
          <w:lang w:eastAsia="en-US"/>
        </w:rPr>
        <w:t xml:space="preserve"> EPA</w:t>
      </w:r>
      <w:r w:rsidRPr="00F43178">
        <w:rPr>
          <w:rFonts w:ascii="Verdana" w:hAnsi="Verdana" w:eastAsia="Verdana" w:cs="Verdana"/>
          <w:spacing w:val="-2"/>
          <w:kern w:val="0"/>
          <w:sz w:val="18"/>
          <w:szCs w:val="18"/>
          <w:u w:val="single"/>
          <w:lang w:eastAsia="en-US"/>
        </w:rPr>
        <w:t xml:space="preserve">): </w:t>
      </w:r>
    </w:p>
    <w:p w:rsidRPr="00F43178" w:rsidR="00C0414C" w:rsidP="00C0414C" w:rsidRDefault="00C0414C" w14:paraId="580CA362" w14:textId="77777777">
      <w:pPr>
        <w:widowControl w:val="0"/>
        <w:autoSpaceDE w:val="0"/>
        <w:autoSpaceDN w:val="0"/>
        <w:spacing w:before="30" w:after="0" w:line="276" w:lineRule="auto"/>
        <w:ind w:right="156"/>
        <w:rPr>
          <w:rFonts w:ascii="Verdana" w:hAnsi="Verdana" w:eastAsia="Verdana" w:cs="Verdana"/>
          <w:kern w:val="0"/>
          <w:sz w:val="12"/>
          <w:szCs w:val="12"/>
          <w:lang w:eastAsia="en-US"/>
        </w:rPr>
      </w:pPr>
      <w:r w:rsidRPr="00F43178">
        <w:rPr>
          <w:rFonts w:ascii="Verdana" w:hAnsi="Verdana" w:eastAsia="Verdana" w:cs="Verdana"/>
          <w:kern w:val="0"/>
          <w:sz w:val="18"/>
          <w:szCs w:val="18"/>
          <w:lang w:eastAsia="en-US"/>
        </w:rPr>
        <w:t>De onderhandelingen over een regionale EPA met de ACP-landen in de Stille Oceaan worden gevoerd met de Cookeilanden, Fiji, Kiribati, de Marshalleilanden, de Federale Staten van Micronesië, Nauru, Niue, Palau, Papoea-Nieuw-Guinea, Samoa, de Salomonseilanden, Oost-Timor, Tonga, Tuvalu en Vanuatu. Met Papoea-Nieuw-Guinea, Fiji, Samoa en de Salomonseilanden is een interim-EPA overeengekomen die voorlopig wordt toegepast.</w:t>
      </w:r>
      <w:r w:rsidRPr="00F43178">
        <w:rPr>
          <w:rFonts w:ascii="Verdana" w:hAnsi="Verdana" w:eastAsia="Verdana" w:cs="Verdana"/>
          <w:kern w:val="0"/>
          <w:sz w:val="18"/>
          <w:szCs w:val="18"/>
          <w:vertAlign w:val="superscript"/>
          <w:lang w:eastAsia="en-US"/>
        </w:rPr>
        <w:footnoteReference w:id="52"/>
      </w:r>
      <w:r w:rsidRPr="00F43178">
        <w:rPr>
          <w:rFonts w:ascii="Verdana" w:hAnsi="Verdana" w:eastAsia="Verdana" w:cs="Verdana"/>
          <w:spacing w:val="32"/>
          <w:kern w:val="0"/>
          <w:position w:val="6"/>
          <w:sz w:val="12"/>
          <w:szCs w:val="12"/>
          <w:lang w:eastAsia="en-US"/>
        </w:rPr>
        <w:t xml:space="preserve"> </w:t>
      </w:r>
      <w:r w:rsidRPr="00F43178">
        <w:rPr>
          <w:rFonts w:ascii="Verdana" w:hAnsi="Verdana" w:eastAsia="Verdana" w:cs="Verdana"/>
          <w:kern w:val="0"/>
          <w:sz w:val="18"/>
          <w:szCs w:val="18"/>
          <w:lang w:eastAsia="en-US"/>
        </w:rPr>
        <w:t>Naar verwachting treden Tuvalu, Niue en Tonga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korte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termijn toe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2"/>
          <w:kern w:val="0"/>
          <w:sz w:val="18"/>
          <w:szCs w:val="18"/>
          <w:lang w:eastAsia="en-US"/>
        </w:rPr>
        <w:t xml:space="preserve"> </w:t>
      </w:r>
      <w:proofErr w:type="spellStart"/>
      <w:r w:rsidRPr="00F43178">
        <w:rPr>
          <w:rFonts w:ascii="Verdana" w:hAnsi="Verdana" w:eastAsia="Verdana" w:cs="Verdana"/>
          <w:spacing w:val="-2"/>
          <w:kern w:val="0"/>
          <w:sz w:val="18"/>
          <w:szCs w:val="18"/>
          <w:lang w:eastAsia="en-US"/>
        </w:rPr>
        <w:t>i</w:t>
      </w:r>
      <w:r w:rsidRPr="00F43178">
        <w:rPr>
          <w:rFonts w:ascii="Verdana" w:hAnsi="Verdana" w:eastAsia="Verdana" w:cs="Verdana"/>
          <w:kern w:val="0"/>
          <w:sz w:val="18"/>
          <w:szCs w:val="18"/>
          <w:lang w:eastAsia="en-US"/>
        </w:rPr>
        <w:t>EPA</w:t>
      </w:r>
      <w:proofErr w:type="spellEnd"/>
      <w:r w:rsidRPr="00F43178">
        <w:rPr>
          <w:rFonts w:ascii="Verdana" w:hAnsi="Verdana" w:eastAsia="Verdana" w:cs="Verdana"/>
          <w:kern w:val="0"/>
          <w:sz w:val="18"/>
          <w:szCs w:val="18"/>
          <w:lang w:eastAsia="en-US"/>
        </w:rPr>
        <w:t>. Uw</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Kamer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is hier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10</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januari</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2024</w:t>
      </w:r>
      <w:r w:rsidRPr="00F43178">
        <w:rPr>
          <w:rFonts w:ascii="Verdana" w:hAnsi="Verdana" w:eastAsia="Verdana" w:cs="Verdana"/>
          <w:kern w:val="0"/>
          <w:sz w:val="18"/>
          <w:szCs w:val="18"/>
          <w:vertAlign w:val="superscript"/>
          <w:lang w:eastAsia="en-US"/>
        </w:rPr>
        <w:footnoteReference w:id="53"/>
      </w:r>
      <w:r w:rsidRPr="00F43178">
        <w:rPr>
          <w:rFonts w:ascii="Verdana" w:hAnsi="Verdana" w:eastAsia="Verdana" w:cs="Verdana"/>
          <w:spacing w:val="20"/>
          <w:kern w:val="0"/>
          <w:position w:val="6"/>
          <w:sz w:val="12"/>
          <w:szCs w:val="12"/>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15</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maart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2024</w:t>
      </w:r>
      <w:r w:rsidRPr="00F43178">
        <w:rPr>
          <w:rFonts w:ascii="Verdana" w:hAnsi="Verdana" w:eastAsia="Verdana" w:cs="Verdana"/>
          <w:kern w:val="0"/>
          <w:sz w:val="18"/>
          <w:szCs w:val="18"/>
          <w:vertAlign w:val="superscript"/>
          <w:lang w:eastAsia="en-US"/>
        </w:rPr>
        <w:footnoteReference w:id="54"/>
      </w:r>
      <w:r w:rsidRPr="00F43178">
        <w:rPr>
          <w:rFonts w:ascii="Verdana" w:hAnsi="Verdana" w:eastAsia="Verdana" w:cs="Verdana"/>
          <w:kern w:val="0"/>
          <w:position w:val="6"/>
          <w:sz w:val="12"/>
          <w:szCs w:val="12"/>
          <w:lang w:eastAsia="en-US"/>
        </w:rPr>
        <w:t xml:space="preserve"> </w:t>
      </w:r>
      <w:r w:rsidRPr="00F43178">
        <w:rPr>
          <w:rFonts w:ascii="Verdana" w:hAnsi="Verdana" w:eastAsia="Verdana" w:cs="Verdana"/>
          <w:kern w:val="0"/>
          <w:sz w:val="18"/>
          <w:szCs w:val="18"/>
          <w:lang w:eastAsia="en-US"/>
        </w:rPr>
        <w:t xml:space="preserve">over geïnformeerd. De toetreding van eilandstaten tot het </w:t>
      </w:r>
      <w:proofErr w:type="spellStart"/>
      <w:r w:rsidRPr="00F43178">
        <w:rPr>
          <w:rFonts w:ascii="Verdana" w:hAnsi="Verdana" w:eastAsia="Verdana" w:cs="Verdana"/>
          <w:kern w:val="0"/>
          <w:sz w:val="18"/>
          <w:szCs w:val="18"/>
          <w:lang w:eastAsia="en-US"/>
        </w:rPr>
        <w:t>iEPA</w:t>
      </w:r>
      <w:proofErr w:type="spellEnd"/>
      <w:r w:rsidRPr="00F43178">
        <w:rPr>
          <w:rFonts w:ascii="Verdana" w:hAnsi="Verdana" w:eastAsia="Verdana" w:cs="Verdana"/>
          <w:kern w:val="0"/>
          <w:sz w:val="18"/>
          <w:szCs w:val="18"/>
          <w:lang w:eastAsia="en-US"/>
        </w:rPr>
        <w:t xml:space="preserve"> en de verdieping van het</w:t>
      </w:r>
      <w:r w:rsidRPr="00F43178">
        <w:rPr>
          <w:rFonts w:ascii="Verdana" w:hAnsi="Verdana" w:eastAsia="Verdana" w:cs="Verdana"/>
          <w:spacing w:val="40"/>
          <w:kern w:val="0"/>
          <w:sz w:val="18"/>
          <w:szCs w:val="18"/>
          <w:lang w:eastAsia="en-US"/>
        </w:rPr>
        <w:t xml:space="preserve"> </w:t>
      </w:r>
      <w:proofErr w:type="spellStart"/>
      <w:r w:rsidRPr="00F43178">
        <w:rPr>
          <w:rFonts w:ascii="Verdana" w:hAnsi="Verdana" w:eastAsia="Verdana" w:cs="Verdana"/>
          <w:spacing w:val="40"/>
          <w:kern w:val="0"/>
          <w:sz w:val="18"/>
          <w:szCs w:val="18"/>
          <w:lang w:eastAsia="en-US"/>
        </w:rPr>
        <w:t>i</w:t>
      </w:r>
      <w:r w:rsidRPr="00F43178">
        <w:rPr>
          <w:rFonts w:ascii="Verdana" w:hAnsi="Verdana" w:eastAsia="Verdana" w:cs="Verdana"/>
          <w:kern w:val="0"/>
          <w:sz w:val="18"/>
          <w:szCs w:val="18"/>
          <w:lang w:eastAsia="en-US"/>
        </w:rPr>
        <w:t>EPA</w:t>
      </w:r>
      <w:proofErr w:type="spellEnd"/>
      <w:r w:rsidRPr="00F43178">
        <w:rPr>
          <w:rFonts w:ascii="Verdana" w:hAnsi="Verdana" w:eastAsia="Verdana" w:cs="Verdana"/>
          <w:kern w:val="0"/>
          <w:sz w:val="18"/>
          <w:szCs w:val="18"/>
          <w:lang w:eastAsia="en-US"/>
        </w:rPr>
        <w:t xml:space="preserve"> zijn op 6-7 februari 2024 besproken in het EU-Pacific EPA comité.</w:t>
      </w:r>
      <w:r w:rsidRPr="00F43178">
        <w:rPr>
          <w:rFonts w:ascii="Verdana" w:hAnsi="Verdana" w:eastAsia="Verdana" w:cs="Verdana"/>
          <w:kern w:val="0"/>
          <w:sz w:val="18"/>
          <w:szCs w:val="18"/>
          <w:vertAlign w:val="superscript"/>
          <w:lang w:eastAsia="en-US"/>
        </w:rPr>
        <w:footnoteReference w:id="55"/>
      </w:r>
      <w:r w:rsidRPr="00F43178">
        <w:rPr>
          <w:rFonts w:ascii="Verdana" w:hAnsi="Verdana" w:eastAsia="Verdana" w:cs="Verdana"/>
          <w:kern w:val="0"/>
          <w:sz w:val="18"/>
          <w:szCs w:val="18"/>
          <w:lang w:eastAsia="en-US"/>
        </w:rPr>
        <w:t xml:space="preserve"> Op 13 maart jl. is de toetreding van Vanuatu tot het </w:t>
      </w:r>
      <w:proofErr w:type="spellStart"/>
      <w:r w:rsidRPr="00F43178">
        <w:rPr>
          <w:rFonts w:ascii="Verdana" w:hAnsi="Verdana" w:eastAsia="Verdana" w:cs="Verdana"/>
          <w:kern w:val="0"/>
          <w:sz w:val="18"/>
          <w:szCs w:val="18"/>
          <w:lang w:eastAsia="en-US"/>
        </w:rPr>
        <w:t>iEPA</w:t>
      </w:r>
      <w:proofErr w:type="spellEnd"/>
      <w:r w:rsidRPr="00F43178">
        <w:rPr>
          <w:rFonts w:ascii="Verdana" w:hAnsi="Verdana" w:eastAsia="Verdana" w:cs="Verdana"/>
          <w:kern w:val="0"/>
          <w:sz w:val="18"/>
          <w:szCs w:val="18"/>
          <w:lang w:eastAsia="en-US"/>
        </w:rPr>
        <w:t xml:space="preserve"> aan de Raad aangeboden ter besluitvorming.</w:t>
      </w:r>
      <w:r w:rsidRPr="00F43178">
        <w:rPr>
          <w:rFonts w:ascii="Verdana" w:hAnsi="Verdana" w:eastAsia="Verdana" w:cs="Verdana"/>
          <w:kern w:val="0"/>
          <w:sz w:val="18"/>
          <w:szCs w:val="18"/>
          <w:vertAlign w:val="superscript"/>
          <w:lang w:eastAsia="en-US"/>
        </w:rPr>
        <w:footnoteReference w:id="56"/>
      </w:r>
      <w:r w:rsidRPr="00F43178">
        <w:rPr>
          <w:rFonts w:ascii="Verdana" w:hAnsi="Verdana" w:eastAsia="Verdana" w:cs="Verdana"/>
          <w:kern w:val="0"/>
          <w:sz w:val="18"/>
          <w:szCs w:val="18"/>
          <w:lang w:eastAsia="en-US"/>
        </w:rPr>
        <w:t xml:space="preserve"> </w:t>
      </w:r>
    </w:p>
    <w:p w:rsidR="00C0414C" w:rsidP="00C0414C" w:rsidRDefault="00C0414C" w14:paraId="77E4C4EF" w14:textId="3FC27DA2">
      <w:pPr>
        <w:widowControl w:val="0"/>
        <w:autoSpaceDE w:val="0"/>
        <w:autoSpaceDN w:val="0"/>
        <w:spacing w:before="35" w:after="0" w:line="276" w:lineRule="auto"/>
        <w:rPr>
          <w:rFonts w:ascii="Verdana" w:hAnsi="Verdana" w:eastAsia="Verdana" w:cs="Verdana"/>
          <w:kern w:val="0"/>
          <w:sz w:val="18"/>
          <w:szCs w:val="18"/>
          <w:lang w:eastAsia="en-US"/>
        </w:rPr>
      </w:pPr>
    </w:p>
    <w:p w:rsidRPr="00F43178" w:rsidR="00CE4328" w:rsidP="00C0414C" w:rsidRDefault="00CE4328" w14:paraId="6258A8DE" w14:textId="77777777">
      <w:pPr>
        <w:widowControl w:val="0"/>
        <w:autoSpaceDE w:val="0"/>
        <w:autoSpaceDN w:val="0"/>
        <w:spacing w:before="35" w:after="0" w:line="276" w:lineRule="auto"/>
        <w:rPr>
          <w:rFonts w:ascii="Verdana" w:hAnsi="Verdana" w:eastAsia="Verdana" w:cs="Verdana"/>
          <w:kern w:val="0"/>
          <w:sz w:val="18"/>
          <w:szCs w:val="18"/>
          <w:lang w:eastAsia="en-US"/>
        </w:rPr>
      </w:pPr>
    </w:p>
    <w:p w:rsidRPr="00F43178" w:rsidR="00C0414C" w:rsidP="00C0414C" w:rsidRDefault="00C0414C" w14:paraId="1E63F8F7" w14:textId="77777777">
      <w:pPr>
        <w:widowControl w:val="0"/>
        <w:numPr>
          <w:ilvl w:val="1"/>
          <w:numId w:val="2"/>
        </w:numPr>
        <w:tabs>
          <w:tab w:val="left" w:pos="588"/>
        </w:tabs>
        <w:autoSpaceDE w:val="0"/>
        <w:autoSpaceDN w:val="0"/>
        <w:spacing w:after="0" w:line="276" w:lineRule="auto"/>
        <w:ind w:left="588" w:hanging="488"/>
        <w:rPr>
          <w:rFonts w:ascii="Verdana" w:hAnsi="Verdana" w:eastAsia="Verdana" w:cs="Verdana"/>
          <w:i/>
          <w:kern w:val="0"/>
          <w:sz w:val="18"/>
          <w:szCs w:val="18"/>
          <w:u w:val="single" w:color="000000"/>
          <w:lang w:eastAsia="en-US"/>
        </w:rPr>
      </w:pPr>
      <w:r w:rsidRPr="00F43178">
        <w:rPr>
          <w:rFonts w:ascii="Verdana" w:hAnsi="Verdana" w:eastAsia="Verdana" w:cs="Verdana"/>
          <w:i/>
          <w:spacing w:val="-2"/>
          <w:kern w:val="0"/>
          <w:sz w:val="18"/>
          <w:szCs w:val="18"/>
          <w:u w:val="single" w:color="000000"/>
          <w:lang w:eastAsia="en-US"/>
        </w:rPr>
        <w:lastRenderedPageBreak/>
        <w:t>Zuid-Amerika:</w:t>
      </w:r>
    </w:p>
    <w:p w:rsidRPr="00F73260" w:rsidR="00C0414C" w:rsidP="00C0414C" w:rsidRDefault="00C0414C" w14:paraId="7C52E42F" w14:textId="77777777">
      <w:pPr>
        <w:widowControl w:val="0"/>
        <w:autoSpaceDE w:val="0"/>
        <w:autoSpaceDN w:val="0"/>
        <w:spacing w:before="67" w:after="0" w:line="276" w:lineRule="auto"/>
        <w:rPr>
          <w:rFonts w:ascii="Verdana" w:hAnsi="Verdana" w:eastAsia="Verdana" w:cs="Verdana"/>
          <w:i/>
          <w:kern w:val="0"/>
          <w:sz w:val="18"/>
          <w:szCs w:val="18"/>
          <w:highlight w:val="yellow"/>
          <w:lang w:val="en-US" w:eastAsia="en-US"/>
        </w:rPr>
      </w:pPr>
    </w:p>
    <w:p w:rsidRPr="00F43178" w:rsidR="00C0414C" w:rsidP="00C0414C" w:rsidRDefault="00C0414C" w14:paraId="1308D1B8" w14:textId="77777777">
      <w:pPr>
        <w:widowControl w:val="0"/>
        <w:autoSpaceDE w:val="0"/>
        <w:autoSpaceDN w:val="0"/>
        <w:spacing w:after="0" w:line="276" w:lineRule="auto"/>
        <w:rPr>
          <w:rFonts w:ascii="Verdana" w:hAnsi="Verdana" w:eastAsia="Verdana" w:cs="Verdana"/>
          <w:kern w:val="0"/>
          <w:sz w:val="18"/>
          <w:szCs w:val="18"/>
          <w:lang w:val="en-US" w:eastAsia="en-US"/>
        </w:rPr>
      </w:pPr>
      <w:r w:rsidRPr="00F43178">
        <w:rPr>
          <w:rFonts w:ascii="Verdana" w:hAnsi="Verdana" w:eastAsia="Verdana" w:cs="Verdana"/>
          <w:kern w:val="0"/>
          <w:sz w:val="18"/>
          <w:szCs w:val="18"/>
          <w:u w:val="single"/>
          <w:lang w:val="en-US" w:eastAsia="en-US"/>
        </w:rPr>
        <w:t>Chili</w:t>
      </w:r>
      <w:r w:rsidRPr="00F43178">
        <w:rPr>
          <w:rFonts w:ascii="Verdana" w:hAnsi="Verdana" w:eastAsia="Verdana" w:cs="Verdana"/>
          <w:spacing w:val="-5"/>
          <w:kern w:val="0"/>
          <w:sz w:val="18"/>
          <w:szCs w:val="18"/>
          <w:u w:val="single"/>
          <w:lang w:val="en-US" w:eastAsia="en-US"/>
        </w:rPr>
        <w:t xml:space="preserve"> </w:t>
      </w:r>
      <w:r w:rsidRPr="00F43178">
        <w:rPr>
          <w:rFonts w:ascii="Verdana" w:hAnsi="Verdana" w:eastAsia="Verdana" w:cs="Verdana"/>
          <w:kern w:val="0"/>
          <w:sz w:val="18"/>
          <w:szCs w:val="18"/>
          <w:u w:val="single"/>
          <w:lang w:val="en-US" w:eastAsia="en-US"/>
        </w:rPr>
        <w:t>(</w:t>
      </w:r>
      <w:proofErr w:type="spellStart"/>
      <w:r w:rsidRPr="00F43178">
        <w:rPr>
          <w:rFonts w:ascii="Verdana" w:hAnsi="Verdana" w:eastAsia="Verdana" w:cs="Verdana"/>
          <w:kern w:val="0"/>
          <w:sz w:val="18"/>
          <w:szCs w:val="18"/>
          <w:u w:val="single"/>
          <w:lang w:val="en-US" w:eastAsia="en-US"/>
        </w:rPr>
        <w:t>modernisering</w:t>
      </w:r>
      <w:proofErr w:type="spellEnd"/>
      <w:r w:rsidRPr="00F43178">
        <w:rPr>
          <w:rFonts w:ascii="Verdana" w:hAnsi="Verdana" w:eastAsia="Verdana" w:cs="Verdana"/>
          <w:spacing w:val="-3"/>
          <w:kern w:val="0"/>
          <w:sz w:val="18"/>
          <w:szCs w:val="18"/>
          <w:u w:val="single"/>
          <w:lang w:val="en-US" w:eastAsia="en-US"/>
        </w:rPr>
        <w:t xml:space="preserve"> </w:t>
      </w:r>
      <w:r w:rsidRPr="00F43178">
        <w:rPr>
          <w:rFonts w:ascii="Verdana" w:hAnsi="Verdana" w:eastAsia="Verdana" w:cs="Verdana"/>
          <w:i/>
          <w:kern w:val="0"/>
          <w:sz w:val="18"/>
          <w:szCs w:val="18"/>
          <w:u w:val="single"/>
          <w:lang w:val="en-US" w:eastAsia="en-US"/>
        </w:rPr>
        <w:t>Association</w:t>
      </w:r>
      <w:r w:rsidRPr="00F43178">
        <w:rPr>
          <w:rFonts w:ascii="Verdana" w:hAnsi="Verdana" w:eastAsia="Verdana" w:cs="Verdana"/>
          <w:i/>
          <w:spacing w:val="-6"/>
          <w:kern w:val="0"/>
          <w:sz w:val="18"/>
          <w:szCs w:val="18"/>
          <w:u w:val="single"/>
          <w:lang w:val="en-US" w:eastAsia="en-US"/>
        </w:rPr>
        <w:t xml:space="preserve"> </w:t>
      </w:r>
      <w:r w:rsidRPr="00F43178">
        <w:rPr>
          <w:rFonts w:ascii="Verdana" w:hAnsi="Verdana" w:eastAsia="Verdana" w:cs="Verdana"/>
          <w:i/>
          <w:spacing w:val="-2"/>
          <w:kern w:val="0"/>
          <w:sz w:val="18"/>
          <w:szCs w:val="18"/>
          <w:u w:val="single"/>
          <w:lang w:val="en-US" w:eastAsia="en-US"/>
        </w:rPr>
        <w:t>Agreement</w:t>
      </w:r>
      <w:r w:rsidRPr="00F43178">
        <w:rPr>
          <w:rFonts w:ascii="Verdana" w:hAnsi="Verdana" w:eastAsia="Verdana" w:cs="Verdana"/>
          <w:spacing w:val="-2"/>
          <w:kern w:val="0"/>
          <w:sz w:val="18"/>
          <w:szCs w:val="18"/>
          <w:u w:val="single"/>
          <w:lang w:val="en-US" w:eastAsia="en-US"/>
        </w:rPr>
        <w:t>)</w:t>
      </w:r>
      <w:r w:rsidRPr="00F43178">
        <w:rPr>
          <w:rFonts w:ascii="Verdana" w:hAnsi="Verdana" w:eastAsia="Verdana" w:cs="Verdana"/>
          <w:spacing w:val="-2"/>
          <w:kern w:val="0"/>
          <w:sz w:val="18"/>
          <w:szCs w:val="18"/>
          <w:lang w:val="en-US" w:eastAsia="en-US"/>
        </w:rPr>
        <w:t xml:space="preserve">: </w:t>
      </w:r>
    </w:p>
    <w:p w:rsidRPr="00F43178" w:rsidR="00C0414C" w:rsidP="00C0414C" w:rsidRDefault="00C0414C" w14:paraId="54623006" w14:textId="77777777">
      <w:pPr>
        <w:widowControl w:val="0"/>
        <w:autoSpaceDE w:val="0"/>
        <w:autoSpaceDN w:val="0"/>
        <w:spacing w:before="31" w:after="0" w:line="276" w:lineRule="auto"/>
        <w:ind w:right="163"/>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Het associatieakkoord tussen de EU en Chili kwam in 2002 tot stand en is in 2005 in werking</w:t>
      </w:r>
      <w:r w:rsidRPr="00F43178">
        <w:rPr>
          <w:rFonts w:ascii="Verdana" w:hAnsi="Verdana" w:eastAsia="Verdana" w:cs="Verdana"/>
          <w:spacing w:val="40"/>
          <w:kern w:val="0"/>
          <w:sz w:val="18"/>
          <w:szCs w:val="18"/>
          <w:lang w:eastAsia="en-US"/>
        </w:rPr>
        <w:t xml:space="preserve"> </w:t>
      </w:r>
      <w:r w:rsidRPr="00F43178">
        <w:rPr>
          <w:rFonts w:ascii="Verdana" w:hAnsi="Verdana" w:eastAsia="Verdana" w:cs="Verdana"/>
          <w:kern w:val="0"/>
          <w:sz w:val="18"/>
          <w:szCs w:val="18"/>
          <w:lang w:eastAsia="en-US"/>
        </w:rPr>
        <w:t xml:space="preserve">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F43178">
        <w:rPr>
          <w:rFonts w:ascii="Verdana" w:hAnsi="Verdana" w:eastAsia="Verdana" w:cs="Verdana"/>
          <w:i/>
          <w:kern w:val="0"/>
          <w:sz w:val="18"/>
          <w:szCs w:val="18"/>
          <w:lang w:eastAsia="en-US"/>
        </w:rPr>
        <w:t xml:space="preserve">stakeholders </w:t>
      </w:r>
      <w:r w:rsidRPr="00F43178">
        <w:rPr>
          <w:rFonts w:ascii="Verdana" w:hAnsi="Verdana" w:eastAsia="Verdana" w:cs="Verdana"/>
          <w:kern w:val="0"/>
          <w:sz w:val="18"/>
          <w:szCs w:val="18"/>
          <w:lang w:eastAsia="en-US"/>
        </w:rPr>
        <w:t xml:space="preserve">consultatie en het </w:t>
      </w:r>
      <w:proofErr w:type="spellStart"/>
      <w:r w:rsidRPr="00F43178">
        <w:rPr>
          <w:rFonts w:ascii="Verdana" w:hAnsi="Verdana" w:eastAsia="Verdana" w:cs="Verdana"/>
          <w:i/>
          <w:kern w:val="0"/>
          <w:sz w:val="18"/>
          <w:szCs w:val="18"/>
          <w:lang w:eastAsia="en-US"/>
        </w:rPr>
        <w:t>scoping</w:t>
      </w:r>
      <w:proofErr w:type="spellEnd"/>
      <w:r w:rsidRPr="00F43178">
        <w:rPr>
          <w:rFonts w:ascii="Verdana" w:hAnsi="Verdana" w:eastAsia="Verdana" w:cs="Verdana"/>
          <w:i/>
          <w:kern w:val="0"/>
          <w:sz w:val="18"/>
          <w:szCs w:val="18"/>
          <w:lang w:eastAsia="en-US"/>
        </w:rPr>
        <w:t xml:space="preserve"> paper </w:t>
      </w:r>
      <w:r w:rsidRPr="00F43178">
        <w:rPr>
          <w:rFonts w:ascii="Verdana" w:hAnsi="Verdana" w:eastAsia="Verdana" w:cs="Verdana"/>
          <w:kern w:val="0"/>
          <w:sz w:val="18"/>
          <w:szCs w:val="18"/>
          <w:lang w:eastAsia="en-US"/>
        </w:rPr>
        <w:t>afgerond. Op 13 november 2017 werd het onderhandelingsmandaat door de Raad goedgekeurd. Het mandaat is openbaar.</w:t>
      </w:r>
      <w:r w:rsidRPr="00F43178">
        <w:rPr>
          <w:rFonts w:ascii="Verdana" w:hAnsi="Verdana" w:eastAsia="Verdana" w:cs="Verdana"/>
          <w:kern w:val="0"/>
          <w:sz w:val="18"/>
          <w:szCs w:val="18"/>
          <w:vertAlign w:val="superscript"/>
          <w:lang w:eastAsia="en-US"/>
        </w:rPr>
        <w:footnoteReference w:id="57"/>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 xml:space="preserve">Op 9 december 2022 hebben de EU en Chili de onderhandelingen over een gemoderniseerd geavanceerd kaderovereenkomst inhoudelijk afgerond. Het gaat om een </w:t>
      </w:r>
      <w:r w:rsidRPr="00F43178">
        <w:rPr>
          <w:rFonts w:ascii="Verdana" w:hAnsi="Verdana" w:eastAsia="Verdana" w:cs="Verdana"/>
          <w:i/>
          <w:kern w:val="0"/>
          <w:sz w:val="18"/>
          <w:szCs w:val="18"/>
          <w:lang w:eastAsia="en-US"/>
        </w:rPr>
        <w:t>Advanced Framework</w:t>
      </w:r>
      <w:r w:rsidRPr="00F43178">
        <w:rPr>
          <w:rFonts w:ascii="Verdana" w:hAnsi="Verdana" w:eastAsia="Verdana" w:cs="Verdana"/>
          <w:i/>
          <w:spacing w:val="-3"/>
          <w:kern w:val="0"/>
          <w:sz w:val="18"/>
          <w:szCs w:val="18"/>
          <w:lang w:eastAsia="en-US"/>
        </w:rPr>
        <w:t xml:space="preserve"> </w:t>
      </w:r>
      <w:r w:rsidRPr="00F43178">
        <w:rPr>
          <w:rFonts w:ascii="Verdana" w:hAnsi="Verdana" w:eastAsia="Verdana" w:cs="Verdana"/>
          <w:i/>
          <w:kern w:val="0"/>
          <w:sz w:val="18"/>
          <w:szCs w:val="18"/>
          <w:lang w:eastAsia="en-US"/>
        </w:rPr>
        <w:t>Agreement</w:t>
      </w:r>
      <w:r w:rsidRPr="00F43178">
        <w:rPr>
          <w:rFonts w:ascii="Verdana" w:hAnsi="Verdana" w:eastAsia="Verdana" w:cs="Verdana"/>
          <w:i/>
          <w:spacing w:val="-1"/>
          <w:kern w:val="0"/>
          <w:sz w:val="18"/>
          <w:szCs w:val="18"/>
          <w:lang w:eastAsia="en-US"/>
        </w:rPr>
        <w:t xml:space="preserve"> </w:t>
      </w:r>
      <w:r w:rsidRPr="00F43178">
        <w:rPr>
          <w:rFonts w:ascii="Verdana" w:hAnsi="Verdana" w:eastAsia="Verdana" w:cs="Verdana"/>
          <w:kern w:val="0"/>
          <w:sz w:val="18"/>
          <w:szCs w:val="18"/>
          <w:lang w:eastAsia="en-US"/>
        </w:rPr>
        <w:t>(AFA)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met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twee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delen: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a)</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politiek</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partnerschapsdeel</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handels-</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 investeringendeel. Daarnaast is overeenstemming bereikt met Chili over een interim handelsakkoord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dat de handelsafspraken van het AFA repliceert. Het kabinet heeft de Kamer geïnformeerd over de inhoud van de overeenkomsten, de kabinetsappreciatie, het besluitvormingsproces en de voorgenomen kabinetspositie ten aanzien van de Raadsbesluiten inzake het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en het AFA.</w:t>
      </w:r>
      <w:r w:rsidRPr="00F43178">
        <w:rPr>
          <w:rFonts w:ascii="Verdana" w:hAnsi="Verdana" w:eastAsia="Verdana" w:cs="Verdana"/>
          <w:kern w:val="0"/>
          <w:sz w:val="18"/>
          <w:szCs w:val="18"/>
          <w:vertAlign w:val="superscript"/>
          <w:lang w:eastAsia="en-US"/>
        </w:rPr>
        <w:footnoteReference w:id="58"/>
      </w:r>
      <w:r w:rsidRPr="00F43178">
        <w:rPr>
          <w:rFonts w:ascii="Verdana" w:hAnsi="Verdana" w:eastAsia="Verdana" w:cs="Verdana"/>
          <w:spacing w:val="29"/>
          <w:kern w:val="0"/>
          <w:position w:val="6"/>
          <w:sz w:val="12"/>
          <w:szCs w:val="12"/>
          <w:lang w:eastAsia="en-US"/>
        </w:rPr>
        <w:t xml:space="preserve"> </w:t>
      </w:r>
      <w:r w:rsidRPr="00F43178">
        <w:rPr>
          <w:rFonts w:ascii="Verdana" w:hAnsi="Verdana" w:eastAsia="Verdana" w:cs="Verdana"/>
          <w:kern w:val="0"/>
          <w:sz w:val="18"/>
          <w:szCs w:val="18"/>
          <w:lang w:eastAsia="en-US"/>
        </w:rPr>
        <w:t xml:space="preserve">Op 13 december 2023 hebben Chili en de EU het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en het AFA ondertekend. Ook de individuele EU lidstaten waaronder Nederland, hebben het AFA ondertekend. In maart 2024 heeft de Raad ingestemd met de goedkeuring van het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waarmee ratificatie aan EU-zijde is afgerond. Op 13 november 2024 heeft Chili zowel de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als het AFA geratificeerd. De </w:t>
      </w:r>
      <w:proofErr w:type="spellStart"/>
      <w:r w:rsidRPr="00F43178">
        <w:rPr>
          <w:rFonts w:ascii="Verdana" w:hAnsi="Verdana" w:eastAsia="Verdana" w:cs="Verdana"/>
          <w:kern w:val="0"/>
          <w:sz w:val="18"/>
          <w:szCs w:val="18"/>
          <w:lang w:eastAsia="en-US"/>
        </w:rPr>
        <w:t>iTA</w:t>
      </w:r>
      <w:proofErr w:type="spellEnd"/>
      <w:r w:rsidRPr="00F43178">
        <w:rPr>
          <w:rFonts w:ascii="Verdana" w:hAnsi="Verdana" w:eastAsia="Verdana" w:cs="Verdana"/>
          <w:kern w:val="0"/>
          <w:sz w:val="18"/>
          <w:szCs w:val="18"/>
          <w:lang w:eastAsia="en-US"/>
        </w:rPr>
        <w:t xml:space="preserve"> is op 1 februari 2025 in werking getreden. Het AFA betreft een gemengd akkoord dat ter goedkeuring aan het parlement zal worden voorgelegd. Uw Kamer wordt hierover volgens de gebruikelijke procedures geïnformeerd.</w:t>
      </w:r>
    </w:p>
    <w:p w:rsidRPr="00F73260" w:rsidR="00C0414C" w:rsidP="00C0414C" w:rsidRDefault="00C0414C" w14:paraId="55D92826" w14:textId="77777777">
      <w:pPr>
        <w:widowControl w:val="0"/>
        <w:autoSpaceDE w:val="0"/>
        <w:autoSpaceDN w:val="0"/>
        <w:spacing w:before="31" w:after="0" w:line="276" w:lineRule="auto"/>
        <w:ind w:right="163"/>
        <w:rPr>
          <w:rFonts w:ascii="Verdana" w:hAnsi="Verdana" w:eastAsia="Verdana" w:cs="Verdana"/>
          <w:kern w:val="0"/>
          <w:sz w:val="18"/>
          <w:szCs w:val="22"/>
          <w:highlight w:val="yellow"/>
          <w:lang w:eastAsia="en-US"/>
        </w:rPr>
      </w:pPr>
    </w:p>
    <w:p w:rsidRPr="00F43178" w:rsidR="00C0414C" w:rsidP="00C0414C" w:rsidRDefault="00C0414C" w14:paraId="06E62F12" w14:textId="77777777">
      <w:pPr>
        <w:widowControl w:val="0"/>
        <w:autoSpaceDE w:val="0"/>
        <w:autoSpaceDN w:val="0"/>
        <w:spacing w:before="31" w:after="0" w:line="276" w:lineRule="auto"/>
        <w:ind w:right="163"/>
        <w:rPr>
          <w:rFonts w:ascii="Verdana" w:hAnsi="Verdana" w:eastAsia="Verdana" w:cs="Verdana"/>
          <w:kern w:val="0"/>
          <w:sz w:val="18"/>
          <w:szCs w:val="18"/>
          <w:u w:val="single"/>
          <w:lang w:eastAsia="en-US"/>
        </w:rPr>
      </w:pPr>
      <w:r w:rsidRPr="00F43178">
        <w:rPr>
          <w:rFonts w:ascii="Verdana" w:hAnsi="Verdana" w:eastAsia="Verdana" w:cs="Verdana"/>
          <w:kern w:val="0"/>
          <w:sz w:val="18"/>
          <w:szCs w:val="18"/>
          <w:u w:val="single"/>
          <w:lang w:eastAsia="en-US"/>
        </w:rPr>
        <w:t>Ecuador (</w:t>
      </w:r>
      <w:proofErr w:type="spellStart"/>
      <w:r w:rsidRPr="00F43178">
        <w:rPr>
          <w:rFonts w:ascii="Verdana" w:hAnsi="Verdana" w:eastAsia="Verdana" w:cs="Verdana"/>
          <w:kern w:val="0"/>
          <w:sz w:val="18"/>
          <w:szCs w:val="18"/>
          <w:u w:val="single"/>
          <w:lang w:eastAsia="en-US"/>
        </w:rPr>
        <w:t>Sustainable</w:t>
      </w:r>
      <w:proofErr w:type="spellEnd"/>
      <w:r w:rsidRPr="00F43178">
        <w:rPr>
          <w:rFonts w:ascii="Verdana" w:hAnsi="Verdana" w:eastAsia="Verdana" w:cs="Verdana"/>
          <w:kern w:val="0"/>
          <w:sz w:val="18"/>
          <w:szCs w:val="18"/>
          <w:u w:val="single"/>
          <w:lang w:eastAsia="en-US"/>
        </w:rPr>
        <w:t xml:space="preserve"> Investment </w:t>
      </w:r>
      <w:proofErr w:type="spellStart"/>
      <w:r w:rsidRPr="00F43178">
        <w:rPr>
          <w:rFonts w:ascii="Verdana" w:hAnsi="Verdana" w:eastAsia="Verdana" w:cs="Verdana"/>
          <w:kern w:val="0"/>
          <w:sz w:val="18"/>
          <w:szCs w:val="18"/>
          <w:u w:val="single"/>
          <w:lang w:eastAsia="en-US"/>
        </w:rPr>
        <w:t>Facilitation</w:t>
      </w:r>
      <w:proofErr w:type="spellEnd"/>
      <w:r w:rsidRPr="00F43178">
        <w:rPr>
          <w:rFonts w:ascii="Verdana" w:hAnsi="Verdana" w:eastAsia="Verdana" w:cs="Verdana"/>
          <w:kern w:val="0"/>
          <w:sz w:val="18"/>
          <w:szCs w:val="18"/>
          <w:u w:val="single"/>
          <w:lang w:eastAsia="en-US"/>
        </w:rPr>
        <w:t xml:space="preserve"> Agreement): </w:t>
      </w:r>
    </w:p>
    <w:p w:rsidRPr="00F43178" w:rsidR="00C0414C" w:rsidP="00C0414C" w:rsidRDefault="00C0414C" w14:paraId="47A88348" w14:textId="2DBE50C8">
      <w:pPr>
        <w:widowControl w:val="0"/>
        <w:autoSpaceDE w:val="0"/>
        <w:autoSpaceDN w:val="0"/>
        <w:spacing w:before="31" w:after="0" w:line="276" w:lineRule="auto"/>
        <w:ind w:right="163"/>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De Commissie heeft op 29 juli jl. het voornemen om onderhandelingen te starten met Ecuador over een duurzame </w:t>
      </w:r>
      <w:proofErr w:type="spellStart"/>
      <w:r w:rsidRPr="00F43178">
        <w:rPr>
          <w:rFonts w:ascii="Verdana" w:hAnsi="Verdana" w:eastAsia="Verdana" w:cs="Verdana"/>
          <w:kern w:val="0"/>
          <w:sz w:val="18"/>
          <w:szCs w:val="18"/>
          <w:lang w:eastAsia="en-US"/>
        </w:rPr>
        <w:t>investeringsfacilitatieovereenkomst</w:t>
      </w:r>
      <w:proofErr w:type="spellEnd"/>
      <w:r w:rsidRPr="00F43178">
        <w:rPr>
          <w:rFonts w:ascii="Verdana" w:hAnsi="Verdana" w:eastAsia="Verdana" w:cs="Verdana"/>
          <w:kern w:val="0"/>
          <w:sz w:val="18"/>
          <w:szCs w:val="18"/>
          <w:lang w:eastAsia="en-US"/>
        </w:rPr>
        <w:t xml:space="preserve"> (SIFA) ter besluitvorming voorgelegd aan de lidstaten. Uw Kamer </w:t>
      </w:r>
      <w:r w:rsidRPr="00F43178" w:rsidR="009E6CF5">
        <w:rPr>
          <w:rFonts w:ascii="Verdana" w:hAnsi="Verdana" w:eastAsia="Verdana" w:cs="Verdana"/>
          <w:kern w:val="0"/>
          <w:sz w:val="18"/>
          <w:szCs w:val="18"/>
          <w:lang w:eastAsia="en-US"/>
        </w:rPr>
        <w:t>is</w:t>
      </w:r>
      <w:r w:rsidRPr="00F43178" w:rsidR="009E6CF5">
        <w:rPr>
          <w:rFonts w:ascii="Verdana" w:hAnsi="Verdana" w:eastAsia="Verdana" w:cs="Verdana"/>
          <w:b/>
          <w:bCs/>
          <w:kern w:val="0"/>
          <w:sz w:val="18"/>
          <w:szCs w:val="18"/>
          <w:lang w:eastAsia="en-US"/>
        </w:rPr>
        <w:t xml:space="preserve"> reeds geïnformeerd over de mandaatverlening.</w:t>
      </w:r>
      <w:r w:rsidRPr="00F43178" w:rsidR="009E6CF5">
        <w:rPr>
          <w:rStyle w:val="FootnoteReference"/>
          <w:rFonts w:ascii="Verdana" w:hAnsi="Verdana" w:eastAsia="Verdana" w:cs="Verdana"/>
          <w:b/>
          <w:bCs/>
          <w:kern w:val="0"/>
          <w:sz w:val="18"/>
          <w:szCs w:val="18"/>
          <w:lang w:eastAsia="en-US"/>
        </w:rPr>
        <w:footnoteReference w:id="59"/>
      </w:r>
      <w:r w:rsidRPr="00F43178" w:rsidR="009E6CF5">
        <w:rPr>
          <w:rFonts w:ascii="Verdana" w:hAnsi="Verdana" w:eastAsia="Verdana" w:cs="Verdana"/>
          <w:b/>
          <w:bCs/>
          <w:kern w:val="0"/>
          <w:sz w:val="18"/>
          <w:szCs w:val="18"/>
          <w:lang w:eastAsia="en-US"/>
        </w:rPr>
        <w:t xml:space="preserve"> Inmiddels is het mandaat aangenomen</w:t>
      </w:r>
      <w:r w:rsidRPr="00F43178" w:rsidR="006D48C5">
        <w:rPr>
          <w:rFonts w:ascii="Verdana" w:hAnsi="Verdana" w:eastAsia="Verdana" w:cs="Verdana"/>
          <w:b/>
          <w:bCs/>
          <w:kern w:val="0"/>
          <w:sz w:val="18"/>
          <w:szCs w:val="18"/>
          <w:lang w:eastAsia="en-US"/>
        </w:rPr>
        <w:t xml:space="preserve">. Het is momenteel nog onduidelijk wanneer de onderhandelingen zullen beginnen. </w:t>
      </w:r>
    </w:p>
    <w:p w:rsidRPr="00F73260" w:rsidR="00C0414C" w:rsidP="00C0414C" w:rsidRDefault="00C0414C" w14:paraId="26C12E69" w14:textId="77777777">
      <w:pPr>
        <w:widowControl w:val="0"/>
        <w:autoSpaceDE w:val="0"/>
        <w:autoSpaceDN w:val="0"/>
        <w:spacing w:before="34" w:after="0" w:line="276" w:lineRule="auto"/>
        <w:rPr>
          <w:rFonts w:ascii="Verdana" w:hAnsi="Verdana" w:eastAsia="Verdana" w:cs="Verdana"/>
          <w:kern w:val="0"/>
          <w:sz w:val="18"/>
          <w:szCs w:val="18"/>
          <w:highlight w:val="yellow"/>
          <w:lang w:eastAsia="en-US"/>
        </w:rPr>
      </w:pPr>
    </w:p>
    <w:p w:rsidRPr="00F43178" w:rsidR="00C0414C" w:rsidP="00C0414C" w:rsidRDefault="00C0414C" w14:paraId="5C1E3009" w14:textId="061A03EE">
      <w:pPr>
        <w:widowControl w:val="0"/>
        <w:autoSpaceDE w:val="0"/>
        <w:autoSpaceDN w:val="0"/>
        <w:spacing w:after="0" w:line="276" w:lineRule="auto"/>
        <w:ind w:right="137"/>
        <w:rPr>
          <w:rFonts w:ascii="Verdana" w:hAnsi="Verdana" w:eastAsia="Verdana" w:cs="Verdana"/>
          <w:kern w:val="0"/>
          <w:sz w:val="18"/>
          <w:szCs w:val="18"/>
          <w:lang w:eastAsia="en-US"/>
        </w:rPr>
      </w:pPr>
      <w:proofErr w:type="spellStart"/>
      <w:r w:rsidRPr="00F43178">
        <w:rPr>
          <w:rFonts w:ascii="Verdana" w:hAnsi="Verdana" w:eastAsia="Verdana" w:cs="Verdana"/>
          <w:kern w:val="0"/>
          <w:sz w:val="18"/>
          <w:szCs w:val="18"/>
          <w:u w:val="single"/>
          <w:lang w:eastAsia="en-US"/>
        </w:rPr>
        <w:t>Mercosur</w:t>
      </w:r>
      <w:proofErr w:type="spellEnd"/>
      <w:r w:rsidRPr="00F43178" w:rsidR="00EE2C8A">
        <w:rPr>
          <w:rFonts w:ascii="Verdana" w:hAnsi="Verdana" w:eastAsia="Verdana" w:cs="Verdana"/>
          <w:kern w:val="0"/>
          <w:sz w:val="18"/>
          <w:szCs w:val="18"/>
          <w:u w:val="single"/>
          <w:lang w:eastAsia="en-US"/>
        </w:rPr>
        <w:t>:</w:t>
      </w:r>
      <w:r w:rsidRPr="00F43178">
        <w:rPr>
          <w:rFonts w:ascii="Verdana" w:hAnsi="Verdana" w:eastAsia="Verdana" w:cs="Verdana"/>
          <w:kern w:val="0"/>
          <w:sz w:val="18"/>
          <w:szCs w:val="18"/>
          <w:u w:val="single"/>
          <w:lang w:eastAsia="en-US"/>
        </w:rPr>
        <w:t xml:space="preserve"> </w:t>
      </w:r>
    </w:p>
    <w:p w:rsidRPr="00F43178" w:rsidR="00C0414C" w:rsidP="00C0414C" w:rsidRDefault="00C0414C" w14:paraId="0D25A476" w14:textId="4DEB52C1">
      <w:pPr>
        <w:widowControl w:val="0"/>
        <w:autoSpaceDE w:val="0"/>
        <w:autoSpaceDN w:val="0"/>
        <w:spacing w:after="0" w:line="276" w:lineRule="auto"/>
        <w:ind w:right="137"/>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Argentinië,</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Brazilië,</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Paraguay</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Uruguay en sinds juli 2024 Bolivia zijn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lid van</w:t>
      </w:r>
      <w:r w:rsidRPr="00F43178">
        <w:rPr>
          <w:rFonts w:ascii="Verdana" w:hAnsi="Verdana" w:eastAsia="Verdana" w:cs="Verdana"/>
          <w:spacing w:val="-1"/>
          <w:kern w:val="0"/>
          <w:sz w:val="18"/>
          <w:szCs w:val="18"/>
          <w:lang w:eastAsia="en-US"/>
        </w:rPr>
        <w:t xml:space="preserve"> </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 Het lidmaatschap van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Venezuela is op 1</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december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2016</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geschorst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(eerst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tijdelijk,</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augustus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2017</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bevestigd).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 xml:space="preserve">In 2000 zijn de EU en de </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-landen gestart met onderhandelingen over een associatieakkoord met als onderdeel daarvan een handelsakkoord. Venezuela</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niet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betrokken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bij de onderhandelingen met de EU en dat geldt vooralsnog ook voor Bolivia. Op 28 juni 2019 werd een onderhandelaarsakkoord bereikt, waarbij een aantal voorlopige teksten door de Europese Commissie is gepubliceerd.</w:t>
      </w:r>
      <w:r w:rsidRPr="00F43178">
        <w:rPr>
          <w:rFonts w:ascii="Verdana" w:hAnsi="Verdana" w:eastAsia="Verdana" w:cs="Verdana"/>
          <w:kern w:val="0"/>
          <w:sz w:val="18"/>
          <w:szCs w:val="18"/>
          <w:vertAlign w:val="superscript"/>
          <w:lang w:eastAsia="en-US"/>
        </w:rPr>
        <w:footnoteReference w:id="60"/>
      </w:r>
      <w:r w:rsidRPr="00F43178">
        <w:rPr>
          <w:rFonts w:ascii="Verdana" w:hAnsi="Verdana" w:eastAsia="Verdana" w:cs="Verdana"/>
          <w:spacing w:val="33"/>
          <w:kern w:val="0"/>
          <w:position w:val="6"/>
          <w:sz w:val="12"/>
          <w:szCs w:val="12"/>
          <w:lang w:eastAsia="en-US"/>
        </w:rPr>
        <w:t xml:space="preserve"> </w:t>
      </w:r>
      <w:r w:rsidRPr="00F43178">
        <w:rPr>
          <w:rFonts w:ascii="Verdana" w:hAnsi="Verdana" w:eastAsia="Verdana" w:cs="Verdana"/>
          <w:kern w:val="0"/>
          <w:sz w:val="18"/>
          <w:szCs w:val="18"/>
          <w:lang w:eastAsia="en-US"/>
        </w:rPr>
        <w:t>Ter uitvoering van een Kamermotie</w:t>
      </w:r>
      <w:r w:rsidRPr="00F43178">
        <w:rPr>
          <w:rFonts w:ascii="Verdana" w:hAnsi="Verdana" w:eastAsia="Verdana" w:cs="Verdana"/>
          <w:kern w:val="0"/>
          <w:sz w:val="18"/>
          <w:szCs w:val="18"/>
          <w:vertAlign w:val="superscript"/>
          <w:lang w:eastAsia="en-US"/>
        </w:rPr>
        <w:footnoteReference w:id="61"/>
      </w:r>
      <w:r w:rsidRPr="00F43178">
        <w:rPr>
          <w:rFonts w:ascii="Verdana" w:hAnsi="Verdana" w:eastAsia="Verdana" w:cs="Verdana"/>
          <w:spacing w:val="33"/>
          <w:kern w:val="0"/>
          <w:position w:val="6"/>
          <w:sz w:val="12"/>
          <w:szCs w:val="12"/>
          <w:lang w:eastAsia="en-US"/>
        </w:rPr>
        <w:t xml:space="preserve"> </w:t>
      </w:r>
      <w:r w:rsidRPr="00F43178">
        <w:rPr>
          <w:rFonts w:ascii="Verdana" w:hAnsi="Verdana" w:eastAsia="Verdana" w:cs="Verdana"/>
          <w:kern w:val="0"/>
          <w:sz w:val="18"/>
          <w:szCs w:val="18"/>
          <w:lang w:eastAsia="en-US"/>
        </w:rPr>
        <w:t>voerde Wageningen Universiteit in 2020 een studie uit over de mogelijke effecten van het handelsakkoord voor de Nederlandse landbouw.</w:t>
      </w:r>
      <w:r w:rsidRPr="00F43178">
        <w:rPr>
          <w:rFonts w:ascii="Verdana" w:hAnsi="Verdana" w:eastAsia="Verdana" w:cs="Verdana"/>
          <w:kern w:val="0"/>
          <w:sz w:val="18"/>
          <w:szCs w:val="18"/>
          <w:vertAlign w:val="superscript"/>
          <w:lang w:eastAsia="en-US"/>
        </w:rPr>
        <w:footnoteReference w:id="62"/>
      </w:r>
      <w:r w:rsidRPr="00F43178">
        <w:rPr>
          <w:rFonts w:ascii="Verdana" w:hAnsi="Verdana" w:eastAsia="Verdana" w:cs="Verdana"/>
          <w:spacing w:val="33"/>
          <w:kern w:val="0"/>
          <w:position w:val="6"/>
          <w:sz w:val="12"/>
          <w:szCs w:val="12"/>
          <w:lang w:eastAsia="en-US"/>
        </w:rPr>
        <w:t xml:space="preserve"> </w:t>
      </w:r>
      <w:r w:rsidRPr="00F43178">
        <w:rPr>
          <w:rFonts w:ascii="Verdana" w:hAnsi="Verdana" w:eastAsia="Verdana" w:cs="Verdana"/>
          <w:kern w:val="0"/>
          <w:sz w:val="18"/>
          <w:szCs w:val="18"/>
          <w:lang w:eastAsia="en-US"/>
        </w:rPr>
        <w:t>Naar aanleiding van de motie Kamminga</w:t>
      </w:r>
      <w:r w:rsidRPr="00F43178">
        <w:rPr>
          <w:rFonts w:ascii="Verdana" w:hAnsi="Verdana" w:eastAsia="Verdana" w:cs="Verdana"/>
          <w:kern w:val="0"/>
          <w:sz w:val="18"/>
          <w:szCs w:val="18"/>
          <w:vertAlign w:val="superscript"/>
          <w:lang w:eastAsia="en-US"/>
        </w:rPr>
        <w:footnoteReference w:id="63"/>
      </w:r>
      <w:r w:rsidRPr="00F43178">
        <w:rPr>
          <w:rFonts w:ascii="Verdana" w:hAnsi="Verdana" w:eastAsia="Verdana" w:cs="Verdana"/>
          <w:spacing w:val="36"/>
          <w:kern w:val="0"/>
          <w:position w:val="6"/>
          <w:sz w:val="12"/>
          <w:szCs w:val="12"/>
          <w:lang w:eastAsia="en-US"/>
        </w:rPr>
        <w:t xml:space="preserve"> </w:t>
      </w:r>
      <w:r w:rsidRPr="00F43178">
        <w:rPr>
          <w:rFonts w:ascii="Verdana" w:hAnsi="Verdana" w:eastAsia="Verdana" w:cs="Verdana"/>
          <w:kern w:val="0"/>
          <w:sz w:val="18"/>
          <w:szCs w:val="18"/>
          <w:lang w:eastAsia="en-US"/>
        </w:rPr>
        <w:t xml:space="preserve">wordt dit onderzoeksrapport geactualiseerd. De Commissie heeft haar </w:t>
      </w:r>
      <w:proofErr w:type="spellStart"/>
      <w:r w:rsidRPr="00F43178">
        <w:rPr>
          <w:rFonts w:ascii="Verdana" w:hAnsi="Verdana" w:eastAsia="Verdana" w:cs="Verdana"/>
          <w:i/>
          <w:kern w:val="0"/>
          <w:sz w:val="18"/>
          <w:szCs w:val="18"/>
          <w:lang w:eastAsia="en-US"/>
        </w:rPr>
        <w:t>Sustainability</w:t>
      </w:r>
      <w:proofErr w:type="spellEnd"/>
      <w:r w:rsidRPr="00F43178">
        <w:rPr>
          <w:rFonts w:ascii="Verdana" w:hAnsi="Verdana" w:eastAsia="Verdana" w:cs="Verdana"/>
          <w:i/>
          <w:kern w:val="0"/>
          <w:sz w:val="18"/>
          <w:szCs w:val="18"/>
          <w:lang w:eastAsia="en-US"/>
        </w:rPr>
        <w:t xml:space="preserve"> Impact Assessment </w:t>
      </w:r>
      <w:r w:rsidRPr="00F43178">
        <w:rPr>
          <w:rFonts w:ascii="Verdana" w:hAnsi="Verdana" w:eastAsia="Verdana" w:cs="Verdana"/>
          <w:kern w:val="0"/>
          <w:sz w:val="18"/>
          <w:szCs w:val="18"/>
          <w:lang w:eastAsia="en-US"/>
        </w:rPr>
        <w:t xml:space="preserve">in maart 2021 samen </w:t>
      </w:r>
      <w:r w:rsidRPr="00F43178">
        <w:rPr>
          <w:rFonts w:ascii="Verdana" w:hAnsi="Verdana" w:eastAsia="Verdana" w:cs="Verdana"/>
          <w:kern w:val="0"/>
          <w:sz w:val="18"/>
          <w:szCs w:val="18"/>
          <w:lang w:eastAsia="en-US"/>
        </w:rPr>
        <w:lastRenderedPageBreak/>
        <w:t>met een eigen positie paper gepubliceerd.</w:t>
      </w:r>
      <w:r w:rsidRPr="00F43178">
        <w:rPr>
          <w:rFonts w:ascii="Verdana" w:hAnsi="Verdana" w:eastAsia="Verdana" w:cs="Verdana"/>
          <w:kern w:val="0"/>
          <w:sz w:val="18"/>
          <w:szCs w:val="18"/>
          <w:vertAlign w:val="superscript"/>
          <w:lang w:eastAsia="en-US"/>
        </w:rPr>
        <w:footnoteReference w:id="64"/>
      </w:r>
      <w:r w:rsidRPr="00F43178">
        <w:rPr>
          <w:rFonts w:ascii="Verdana" w:hAnsi="Verdana" w:eastAsia="Verdana" w:cs="Verdana"/>
          <w:spacing w:val="30"/>
          <w:kern w:val="0"/>
          <w:position w:val="6"/>
          <w:sz w:val="12"/>
          <w:szCs w:val="12"/>
          <w:lang w:eastAsia="en-US"/>
        </w:rPr>
        <w:t xml:space="preserve"> </w:t>
      </w:r>
      <w:r w:rsidRPr="00F43178">
        <w:rPr>
          <w:rFonts w:ascii="Verdana" w:hAnsi="Verdana" w:eastAsia="Verdana" w:cs="Verdana"/>
          <w:kern w:val="0"/>
          <w:sz w:val="18"/>
          <w:szCs w:val="18"/>
          <w:lang w:eastAsia="en-US"/>
        </w:rPr>
        <w:t>In maart 2023 heeft de Commissie</w:t>
      </w:r>
      <w:r w:rsidRPr="00F43178">
        <w:rPr>
          <w:rFonts w:ascii="Verdana" w:hAnsi="Verdana" w:eastAsia="Verdana" w:cs="Verdana"/>
          <w:spacing w:val="40"/>
          <w:kern w:val="0"/>
          <w:sz w:val="18"/>
          <w:szCs w:val="18"/>
          <w:lang w:eastAsia="en-US"/>
        </w:rPr>
        <w:t xml:space="preserve"> </w:t>
      </w:r>
      <w:r w:rsidRPr="00F43178">
        <w:rPr>
          <w:rFonts w:ascii="Verdana" w:hAnsi="Verdana" w:eastAsia="Verdana" w:cs="Verdana"/>
          <w:kern w:val="0"/>
          <w:sz w:val="18"/>
          <w:szCs w:val="18"/>
          <w:lang w:eastAsia="en-US"/>
        </w:rPr>
        <w:t>een voorstel gedaan om te komen tot een additioneel instrument over aanvullende duurzaamheidsafspraken bij het handelsdeel van het onderhandelaarsakkoord uit 2019.</w:t>
      </w:r>
      <w:r w:rsidRPr="00F43178">
        <w:rPr>
          <w:rFonts w:ascii="Verdana" w:hAnsi="Verdana" w:eastAsia="Verdana" w:cs="Verdana"/>
          <w:kern w:val="0"/>
          <w:sz w:val="18"/>
          <w:szCs w:val="18"/>
          <w:vertAlign w:val="superscript"/>
          <w:lang w:eastAsia="en-US"/>
        </w:rPr>
        <w:footnoteReference w:id="65"/>
      </w:r>
      <w:r w:rsidRPr="00F43178">
        <w:rPr>
          <w:rFonts w:ascii="Verdana" w:hAnsi="Verdana" w:eastAsia="Verdana" w:cs="Verdana"/>
          <w:spacing w:val="33"/>
          <w:kern w:val="0"/>
          <w:position w:val="6"/>
          <w:sz w:val="12"/>
          <w:szCs w:val="12"/>
          <w:lang w:eastAsia="en-US"/>
        </w:rPr>
        <w:t xml:space="preserve"> </w:t>
      </w:r>
      <w:r w:rsidRPr="00F43178">
        <w:rPr>
          <w:rFonts w:ascii="Verdana" w:hAnsi="Verdana" w:eastAsia="Verdana" w:cs="Verdana"/>
          <w:kern w:val="0"/>
          <w:sz w:val="18"/>
          <w:szCs w:val="18"/>
          <w:lang w:eastAsia="en-US"/>
        </w:rPr>
        <w:t xml:space="preserve">Op 14 september 2023 hebben de </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-landen een formele reactie gestuurd aan de Europese Commissie over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dit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voorstel.</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Uw</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Kamer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hier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5</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oktober 2023</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over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geïnformeerd.</w:t>
      </w:r>
      <w:r w:rsidRPr="00F43178">
        <w:rPr>
          <w:rFonts w:ascii="Verdana" w:hAnsi="Verdana" w:eastAsia="Verdana" w:cs="Verdana"/>
          <w:kern w:val="0"/>
          <w:sz w:val="18"/>
          <w:szCs w:val="18"/>
          <w:vertAlign w:val="superscript"/>
          <w:lang w:eastAsia="en-US"/>
        </w:rPr>
        <w:footnoteReference w:id="66"/>
      </w:r>
      <w:r w:rsidRPr="00F43178">
        <w:rPr>
          <w:rFonts w:ascii="Verdana" w:hAnsi="Verdana" w:eastAsia="Verdana" w:cs="Verdana"/>
          <w:spacing w:val="18"/>
          <w:kern w:val="0"/>
          <w:position w:val="6"/>
          <w:sz w:val="12"/>
          <w:szCs w:val="12"/>
          <w:lang w:eastAsia="en-US"/>
        </w:rPr>
        <w:t xml:space="preserve"> </w:t>
      </w:r>
      <w:r w:rsidRPr="00F43178">
        <w:rPr>
          <w:rFonts w:ascii="Verdana" w:hAnsi="Verdana" w:eastAsia="Verdana" w:cs="Verdana"/>
          <w:kern w:val="0"/>
          <w:sz w:val="18"/>
          <w:szCs w:val="18"/>
          <w:lang w:eastAsia="en-US"/>
        </w:rPr>
        <w:t xml:space="preserve">Op 6 december 2024 zijn de onderhandelingen tussen de EU en de </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-landen over een EU-</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 xml:space="preserve"> akkoord inhoudelijk afgerond. Uw Kamer is hier op 16 december 2024 over geïnformeerd.</w:t>
      </w:r>
      <w:r w:rsidRPr="00F43178">
        <w:rPr>
          <w:rFonts w:ascii="Verdana" w:hAnsi="Verdana" w:eastAsia="Verdana" w:cs="Verdana"/>
          <w:kern w:val="0"/>
          <w:sz w:val="18"/>
          <w:szCs w:val="18"/>
          <w:vertAlign w:val="superscript"/>
          <w:lang w:eastAsia="en-US"/>
        </w:rPr>
        <w:footnoteReference w:id="67"/>
      </w:r>
      <w:r w:rsidRPr="00F43178">
        <w:rPr>
          <w:rFonts w:ascii="Verdana" w:hAnsi="Verdana" w:eastAsia="Verdana" w:cs="Verdana"/>
          <w:kern w:val="0"/>
          <w:sz w:val="18"/>
          <w:szCs w:val="18"/>
          <w:lang w:eastAsia="en-US"/>
        </w:rPr>
        <w:t xml:space="preserve"> </w:t>
      </w:r>
      <w:bookmarkStart w:name="_Hlk195867937" w:id="25"/>
      <w:r w:rsidRPr="00F43178">
        <w:rPr>
          <w:rFonts w:ascii="Verdana" w:hAnsi="Verdana" w:eastAsia="Verdana" w:cs="Verdana"/>
          <w:kern w:val="0"/>
          <w:sz w:val="18"/>
          <w:szCs w:val="18"/>
          <w:lang w:eastAsia="en-US"/>
        </w:rPr>
        <w:t>Zoals aangegeven in de brief aan Uw Kamer van 10 september jl.</w:t>
      </w:r>
      <w:r w:rsidRPr="00F43178">
        <w:rPr>
          <w:rFonts w:ascii="Verdana" w:hAnsi="Verdana" w:eastAsia="Verdana" w:cs="Verdana"/>
          <w:kern w:val="0"/>
          <w:sz w:val="18"/>
          <w:szCs w:val="18"/>
          <w:vertAlign w:val="superscript"/>
          <w:lang w:eastAsia="en-US"/>
        </w:rPr>
        <w:footnoteReference w:id="68"/>
      </w:r>
      <w:r w:rsidRPr="00F43178">
        <w:rPr>
          <w:rFonts w:ascii="Verdana" w:hAnsi="Verdana" w:eastAsia="Verdana" w:cs="Verdana"/>
          <w:kern w:val="0"/>
          <w:sz w:val="18"/>
          <w:szCs w:val="18"/>
          <w:lang w:eastAsia="en-US"/>
        </w:rPr>
        <w:t xml:space="preserve"> heeft de Commissie op 3 september jl. de definitieve teksten van het EU-</w:t>
      </w:r>
      <w:proofErr w:type="spellStart"/>
      <w:r w:rsidRPr="00F43178">
        <w:rPr>
          <w:rFonts w:ascii="Verdana" w:hAnsi="Verdana" w:eastAsia="Verdana" w:cs="Verdana"/>
          <w:kern w:val="0"/>
          <w:sz w:val="18"/>
          <w:szCs w:val="18"/>
          <w:lang w:eastAsia="en-US"/>
        </w:rPr>
        <w:t>Mercosur</w:t>
      </w:r>
      <w:proofErr w:type="spellEnd"/>
      <w:r w:rsidRPr="00F43178">
        <w:rPr>
          <w:rFonts w:ascii="Verdana" w:hAnsi="Verdana" w:eastAsia="Verdana" w:cs="Verdana"/>
          <w:kern w:val="0"/>
          <w:sz w:val="18"/>
          <w:szCs w:val="18"/>
          <w:lang w:eastAsia="en-US"/>
        </w:rPr>
        <w:t xml:space="preserve"> akkoord ter besluitvorming aangeboden aan de Raad. </w:t>
      </w:r>
      <w:r w:rsidR="00EE2C8A">
        <w:rPr>
          <w:rFonts w:ascii="Verdana" w:hAnsi="Verdana" w:eastAsia="Verdana" w:cs="Verdana"/>
          <w:b/>
          <w:bCs/>
          <w:kern w:val="0"/>
          <w:sz w:val="18"/>
          <w:szCs w:val="18"/>
          <w:lang w:eastAsia="en-US"/>
        </w:rPr>
        <w:t>Op 8 oktober jl. heeft de Commissie een wetsvoorstel over de operationalisering van de vrijwaringsafspraken in het akkoord gepubliceerd.</w:t>
      </w:r>
      <w:r w:rsidR="00EE2C8A">
        <w:rPr>
          <w:rStyle w:val="FootnoteReference"/>
          <w:rFonts w:ascii="Verdana" w:hAnsi="Verdana" w:eastAsia="Verdana" w:cs="Verdana"/>
          <w:b/>
          <w:bCs/>
          <w:kern w:val="0"/>
          <w:sz w:val="18"/>
          <w:szCs w:val="18"/>
          <w:lang w:eastAsia="en-US"/>
        </w:rPr>
        <w:footnoteReference w:id="69"/>
      </w:r>
      <w:r w:rsidR="00EE2C8A">
        <w:rPr>
          <w:rFonts w:ascii="Verdana" w:hAnsi="Verdana" w:eastAsia="Verdana" w:cs="Verdana"/>
          <w:b/>
          <w:bCs/>
          <w:kern w:val="0"/>
          <w:sz w:val="18"/>
          <w:szCs w:val="18"/>
          <w:lang w:eastAsia="en-US"/>
        </w:rPr>
        <w:t xml:space="preserve"> De Commissie hoopt op spoedige behandeling door de Raad en het Europees Parlement. </w:t>
      </w:r>
      <w:r w:rsidRPr="00F43178">
        <w:rPr>
          <w:rFonts w:ascii="Verdana" w:hAnsi="Verdana" w:eastAsia="Verdana" w:cs="Verdana"/>
          <w:kern w:val="0"/>
          <w:sz w:val="18"/>
          <w:szCs w:val="18"/>
          <w:lang w:eastAsia="en-US"/>
        </w:rPr>
        <w:t xml:space="preserve">Uw Kamer ontvangt </w:t>
      </w:r>
      <w:r w:rsidRPr="009B6C7A" w:rsidR="001B4300">
        <w:rPr>
          <w:rFonts w:ascii="Verdana" w:hAnsi="Verdana" w:eastAsia="Verdana" w:cs="Verdana"/>
          <w:b/>
          <w:bCs/>
          <w:kern w:val="0"/>
          <w:sz w:val="18"/>
          <w:szCs w:val="18"/>
          <w:lang w:eastAsia="en-US"/>
        </w:rPr>
        <w:t>gelijktijdig met deze voortgangsrapportage</w:t>
      </w:r>
      <w:r w:rsidRPr="00F43178">
        <w:rPr>
          <w:rFonts w:ascii="Verdana" w:hAnsi="Verdana" w:eastAsia="Verdana" w:cs="Verdana"/>
          <w:kern w:val="0"/>
          <w:sz w:val="18"/>
          <w:szCs w:val="18"/>
          <w:lang w:eastAsia="en-US"/>
        </w:rPr>
        <w:t xml:space="preserve">, voorafgaand aan besluitvorming in de Raad, de kabinetsappreciatie van het akkoord, met daarin de voorgenomen positie van Nederland in de EU besluitvorming. </w:t>
      </w:r>
      <w:bookmarkEnd w:id="25"/>
    </w:p>
    <w:p w:rsidRPr="00F73260" w:rsidR="00C0414C" w:rsidP="00C0414C" w:rsidRDefault="00C0414C" w14:paraId="7822F883" w14:textId="77777777">
      <w:pPr>
        <w:widowControl w:val="0"/>
        <w:autoSpaceDE w:val="0"/>
        <w:autoSpaceDN w:val="0"/>
        <w:spacing w:before="32" w:after="0" w:line="276" w:lineRule="auto"/>
        <w:rPr>
          <w:rFonts w:ascii="Verdana" w:hAnsi="Verdana" w:eastAsia="Verdana" w:cs="Verdana"/>
          <w:kern w:val="0"/>
          <w:sz w:val="18"/>
          <w:szCs w:val="18"/>
          <w:highlight w:val="yellow"/>
          <w:lang w:eastAsia="en-US"/>
        </w:rPr>
      </w:pPr>
    </w:p>
    <w:p w:rsidRPr="00F43178" w:rsidR="00C0414C" w:rsidP="00C0414C" w:rsidRDefault="00C0414C" w14:paraId="70A4BBE3" w14:textId="77777777">
      <w:pPr>
        <w:widowControl w:val="0"/>
        <w:numPr>
          <w:ilvl w:val="0"/>
          <w:numId w:val="2"/>
        </w:numPr>
        <w:tabs>
          <w:tab w:val="left" w:pos="299"/>
        </w:tabs>
        <w:autoSpaceDE w:val="0"/>
        <w:autoSpaceDN w:val="0"/>
        <w:spacing w:after="0" w:line="276" w:lineRule="auto"/>
        <w:ind w:left="299" w:hanging="199"/>
        <w:rPr>
          <w:rFonts w:ascii="Verdana" w:hAnsi="Verdana" w:eastAsia="Verdana" w:cs="Verdana"/>
          <w:kern w:val="0"/>
          <w:sz w:val="18"/>
          <w:szCs w:val="18"/>
          <w:lang w:eastAsia="en-US"/>
        </w:rPr>
      </w:pPr>
      <w:r w:rsidRPr="00F43178">
        <w:rPr>
          <w:rFonts w:ascii="Verdana" w:hAnsi="Verdana" w:eastAsia="Verdana" w:cs="Verdana"/>
          <w:spacing w:val="-13"/>
          <w:kern w:val="0"/>
          <w:sz w:val="18"/>
          <w:szCs w:val="18"/>
          <w:u w:val="single" w:color="000000"/>
          <w:lang w:eastAsia="en-US"/>
        </w:rPr>
        <w:t xml:space="preserve"> </w:t>
      </w:r>
      <w:r w:rsidRPr="00F43178">
        <w:rPr>
          <w:rFonts w:ascii="Verdana" w:hAnsi="Verdana" w:eastAsia="Verdana" w:cs="Verdana"/>
          <w:kern w:val="0"/>
          <w:sz w:val="18"/>
          <w:szCs w:val="18"/>
          <w:u w:val="single" w:color="000000"/>
          <w:lang w:eastAsia="en-US"/>
        </w:rPr>
        <w:t>Bilaterale</w:t>
      </w:r>
      <w:r w:rsidRPr="00F43178">
        <w:rPr>
          <w:rFonts w:ascii="Verdana" w:hAnsi="Verdana" w:eastAsia="Verdana" w:cs="Verdana"/>
          <w:spacing w:val="-6"/>
          <w:kern w:val="0"/>
          <w:sz w:val="18"/>
          <w:szCs w:val="18"/>
          <w:u w:val="single" w:color="000000"/>
          <w:lang w:eastAsia="en-US"/>
        </w:rPr>
        <w:t xml:space="preserve"> </w:t>
      </w:r>
      <w:r w:rsidRPr="00F43178">
        <w:rPr>
          <w:rFonts w:ascii="Verdana" w:hAnsi="Verdana" w:eastAsia="Verdana" w:cs="Verdana"/>
          <w:kern w:val="0"/>
          <w:sz w:val="18"/>
          <w:szCs w:val="18"/>
          <w:u w:val="single" w:color="000000"/>
          <w:lang w:eastAsia="en-US"/>
        </w:rPr>
        <w:t>Nederlandse</w:t>
      </w:r>
      <w:r w:rsidRPr="00F43178">
        <w:rPr>
          <w:rFonts w:ascii="Verdana" w:hAnsi="Verdana" w:eastAsia="Verdana" w:cs="Verdana"/>
          <w:spacing w:val="-6"/>
          <w:kern w:val="0"/>
          <w:sz w:val="18"/>
          <w:szCs w:val="18"/>
          <w:u w:val="single" w:color="000000"/>
          <w:lang w:eastAsia="en-US"/>
        </w:rPr>
        <w:t xml:space="preserve"> </w:t>
      </w:r>
      <w:r w:rsidRPr="00F43178">
        <w:rPr>
          <w:rFonts w:ascii="Verdana" w:hAnsi="Verdana" w:eastAsia="Verdana" w:cs="Verdana"/>
          <w:kern w:val="0"/>
          <w:sz w:val="18"/>
          <w:szCs w:val="18"/>
          <w:u w:val="single" w:color="000000"/>
          <w:lang w:eastAsia="en-US"/>
        </w:rPr>
        <w:t>investeringsakkoorden</w:t>
      </w:r>
      <w:r w:rsidRPr="00F43178">
        <w:rPr>
          <w:rFonts w:ascii="Verdana" w:hAnsi="Verdana" w:eastAsia="Verdana" w:cs="Verdana"/>
          <w:spacing w:val="-7"/>
          <w:kern w:val="0"/>
          <w:sz w:val="18"/>
          <w:szCs w:val="18"/>
          <w:u w:val="single" w:color="000000"/>
          <w:lang w:eastAsia="en-US"/>
        </w:rPr>
        <w:t xml:space="preserve"> </w:t>
      </w:r>
      <w:r w:rsidRPr="00F43178">
        <w:rPr>
          <w:rFonts w:ascii="Verdana" w:hAnsi="Verdana" w:eastAsia="Verdana" w:cs="Verdana"/>
          <w:spacing w:val="-2"/>
          <w:kern w:val="0"/>
          <w:sz w:val="18"/>
          <w:szCs w:val="18"/>
          <w:u w:val="single" w:color="000000"/>
          <w:lang w:eastAsia="en-US"/>
        </w:rPr>
        <w:t>(</w:t>
      </w:r>
      <w:proofErr w:type="spellStart"/>
      <w:r w:rsidRPr="00F43178">
        <w:rPr>
          <w:rFonts w:ascii="Verdana" w:hAnsi="Verdana" w:eastAsia="Verdana" w:cs="Verdana"/>
          <w:spacing w:val="-2"/>
          <w:kern w:val="0"/>
          <w:sz w:val="18"/>
          <w:szCs w:val="18"/>
          <w:u w:val="single" w:color="000000"/>
          <w:lang w:eastAsia="en-US"/>
        </w:rPr>
        <w:t>IBO’s</w:t>
      </w:r>
      <w:proofErr w:type="spellEnd"/>
      <w:r w:rsidRPr="00F43178">
        <w:rPr>
          <w:rFonts w:ascii="Verdana" w:hAnsi="Verdana" w:eastAsia="Verdana" w:cs="Verdana"/>
          <w:spacing w:val="-2"/>
          <w:kern w:val="0"/>
          <w:sz w:val="18"/>
          <w:szCs w:val="18"/>
          <w:u w:val="single" w:color="000000"/>
          <w:lang w:eastAsia="en-US"/>
        </w:rPr>
        <w:t>)</w:t>
      </w:r>
    </w:p>
    <w:p w:rsidRPr="00F43178" w:rsidR="00C0414C" w:rsidP="00C0414C" w:rsidRDefault="00C0414C" w14:paraId="7AC8EEDE" w14:textId="77777777">
      <w:pPr>
        <w:widowControl w:val="0"/>
        <w:autoSpaceDE w:val="0"/>
        <w:autoSpaceDN w:val="0"/>
        <w:spacing w:before="67" w:after="0" w:line="276" w:lineRule="auto"/>
        <w:rPr>
          <w:rFonts w:ascii="Verdana" w:hAnsi="Verdana" w:eastAsia="Verdana" w:cs="Verdana"/>
          <w:kern w:val="0"/>
          <w:sz w:val="18"/>
          <w:szCs w:val="18"/>
          <w:lang w:val="en-US" w:eastAsia="en-US"/>
        </w:rPr>
      </w:pPr>
    </w:p>
    <w:p w:rsidRPr="00F43178" w:rsidR="00C0414C" w:rsidP="00C0414C" w:rsidRDefault="00C0414C" w14:paraId="0980C126"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Argentinië</w:t>
      </w:r>
      <w:r w:rsidRPr="00F43178">
        <w:rPr>
          <w:rFonts w:ascii="Verdana" w:hAnsi="Verdana" w:eastAsia="Verdana" w:cs="Verdana"/>
          <w:spacing w:val="-2"/>
          <w:kern w:val="0"/>
          <w:sz w:val="18"/>
          <w:szCs w:val="18"/>
          <w:lang w:eastAsia="en-US"/>
        </w:rPr>
        <w:t>:</w:t>
      </w:r>
      <w:r w:rsidRPr="00F43178">
        <w:rPr>
          <w:rFonts w:ascii="Verdana" w:hAnsi="Verdana" w:eastAsia="Verdana" w:cs="Verdana"/>
          <w:color w:val="FF0000"/>
          <w:spacing w:val="-2"/>
          <w:kern w:val="0"/>
          <w:sz w:val="18"/>
          <w:szCs w:val="18"/>
          <w:lang w:eastAsia="en-US"/>
        </w:rPr>
        <w:t xml:space="preserve"> </w:t>
      </w:r>
    </w:p>
    <w:p w:rsidRPr="00F43178" w:rsidR="00C0414C" w:rsidP="00C0414C" w:rsidRDefault="00C0414C" w14:paraId="2B7E8415" w14:textId="77777777">
      <w:pPr>
        <w:widowControl w:val="0"/>
        <w:autoSpaceDE w:val="0"/>
        <w:autoSpaceDN w:val="0"/>
        <w:spacing w:after="0" w:line="276" w:lineRule="auto"/>
        <w:ind w:right="129"/>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Op 2 en 3 mei 2019 zijn eerste gesprekken gevoerd met Argentinië. De gesprekken verliepen in positieve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constructieve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sfeer.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Argentinië</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gaf</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staan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voor</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heronderhandeling</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van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 xml:space="preserve">het bestaande investeringsakkoord op basis van de Nederlandse </w:t>
      </w:r>
      <w:proofErr w:type="spellStart"/>
      <w:r w:rsidRPr="00F43178">
        <w:rPr>
          <w:rFonts w:ascii="Verdana" w:hAnsi="Verdana" w:eastAsia="Verdana" w:cs="Verdana"/>
          <w:kern w:val="0"/>
          <w:sz w:val="18"/>
          <w:szCs w:val="18"/>
          <w:lang w:eastAsia="en-US"/>
        </w:rPr>
        <w:t>modeltekst</w:t>
      </w:r>
      <w:proofErr w:type="spellEnd"/>
      <w:r w:rsidRPr="00F43178">
        <w:rPr>
          <w:rFonts w:ascii="Verdana" w:hAnsi="Verdana" w:eastAsia="Verdana" w:cs="Verdana"/>
          <w:kern w:val="0"/>
          <w:sz w:val="18"/>
          <w:szCs w:val="18"/>
          <w:lang w:eastAsia="en-US"/>
        </w:rPr>
        <w:t>. Sindsdien zijn er geen verdere stappen ondernomen.</w:t>
      </w:r>
    </w:p>
    <w:p w:rsidRPr="00F43178" w:rsidR="00C0414C" w:rsidP="00C0414C" w:rsidRDefault="00C0414C" w14:paraId="2F9DD2BA" w14:textId="77777777">
      <w:pPr>
        <w:widowControl w:val="0"/>
        <w:autoSpaceDE w:val="0"/>
        <w:autoSpaceDN w:val="0"/>
        <w:spacing w:after="0" w:line="276" w:lineRule="auto"/>
        <w:ind w:right="129"/>
        <w:rPr>
          <w:rFonts w:ascii="Verdana" w:hAnsi="Verdana" w:eastAsia="Verdana" w:cs="Verdana"/>
          <w:kern w:val="0"/>
          <w:sz w:val="18"/>
          <w:szCs w:val="18"/>
          <w:lang w:eastAsia="en-US"/>
        </w:rPr>
      </w:pPr>
    </w:p>
    <w:p w:rsidRPr="00F43178" w:rsidR="00C0414C" w:rsidP="00C0414C" w:rsidRDefault="00C0414C" w14:paraId="54A9ECC8"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Burkina</w:t>
      </w:r>
      <w:r w:rsidRPr="00F43178">
        <w:rPr>
          <w:rFonts w:ascii="Verdana" w:hAnsi="Verdana" w:eastAsia="Verdana" w:cs="Verdana"/>
          <w:spacing w:val="-8"/>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Faso</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15ED8BE0"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Het oude investeringsakkoord met Burkina Faso is beëindigd per 1 januari 2019. Burkina Faso en Nederland hebben de wens uitgesproken om een nieuw modern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investeringsakkoord te sluiten. Op 2 en 3 mei 2019 zijn de eerste gesprekken daartoe gevoerd. Nederland heeft daarbij de nieuwe Nederlandse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inzet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gepresenteerd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toegelicht.</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Burkina Faso</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december</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2019</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eigen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inzet gedeeld. Sindsdien zijn er geen verdere stappen ondernomen.</w:t>
      </w:r>
    </w:p>
    <w:p w:rsidRPr="00F43178" w:rsidR="00C0414C" w:rsidP="00C0414C" w:rsidRDefault="00C0414C" w14:paraId="551BD456" w14:textId="77777777">
      <w:pPr>
        <w:widowControl w:val="0"/>
        <w:autoSpaceDE w:val="0"/>
        <w:autoSpaceDN w:val="0"/>
        <w:spacing w:after="0" w:line="276" w:lineRule="auto"/>
        <w:rPr>
          <w:rFonts w:ascii="Verdana" w:hAnsi="Verdana" w:eastAsia="Verdana" w:cs="Verdana"/>
          <w:kern w:val="0"/>
          <w:sz w:val="20"/>
          <w:szCs w:val="18"/>
          <w:lang w:eastAsia="en-US"/>
        </w:rPr>
      </w:pPr>
    </w:p>
    <w:p w:rsidRPr="00F43178" w:rsidR="00C0414C" w:rsidP="00C0414C" w:rsidRDefault="00C0414C" w14:paraId="27ADB76B" w14:textId="77777777">
      <w:pPr>
        <w:widowControl w:val="0"/>
        <w:autoSpaceDE w:val="0"/>
        <w:autoSpaceDN w:val="0"/>
        <w:spacing w:before="72"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Ecuador</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4E6244FC" w14:textId="77777777">
      <w:pPr>
        <w:widowControl w:val="0"/>
        <w:autoSpaceDE w:val="0"/>
        <w:autoSpaceDN w:val="0"/>
        <w:spacing w:after="0" w:line="276" w:lineRule="auto"/>
        <w:ind w:right="124"/>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Ecuador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investeringsakkoord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(tot</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stand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gekomen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27-6-1999,</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werking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getreden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1-7- 2001)</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opgezegd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2017.</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Het investeringsakkoord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vanaf</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1-7-2021</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buiten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werking.</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Op</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29</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30</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april 2019 zijn de eerste gesprekken gevoerd met Ecuador. De gesprekken verliepen in een positieve en constructieve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sfeer.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Nederland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heeft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daarbij</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nieuwe</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Nederlandse</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inzet</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gepresenteerd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toegelicht. Ecuador gaf</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aan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open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te staan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voor een</w:t>
      </w:r>
      <w:r w:rsidRPr="00F43178">
        <w:rPr>
          <w:rFonts w:ascii="Verdana" w:hAnsi="Verdana" w:eastAsia="Verdana" w:cs="Verdana"/>
          <w:spacing w:val="-1"/>
          <w:kern w:val="0"/>
          <w:sz w:val="18"/>
          <w:szCs w:val="18"/>
          <w:lang w:eastAsia="en-US"/>
        </w:rPr>
        <w:t xml:space="preserve"> </w:t>
      </w:r>
      <w:r w:rsidRPr="00F43178">
        <w:rPr>
          <w:rFonts w:ascii="Verdana" w:hAnsi="Verdana" w:eastAsia="Verdana" w:cs="Verdana"/>
          <w:kern w:val="0"/>
          <w:sz w:val="18"/>
          <w:szCs w:val="18"/>
          <w:lang w:eastAsia="en-US"/>
        </w:rPr>
        <w:t>heronderhandeling van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 xml:space="preserve">het bestaande investeringsakkoord op basis van de Nederlandse </w:t>
      </w:r>
      <w:proofErr w:type="spellStart"/>
      <w:r w:rsidRPr="00F43178">
        <w:rPr>
          <w:rFonts w:ascii="Verdana" w:hAnsi="Verdana" w:eastAsia="Verdana" w:cs="Verdana"/>
          <w:kern w:val="0"/>
          <w:sz w:val="18"/>
          <w:szCs w:val="18"/>
          <w:lang w:eastAsia="en-US"/>
        </w:rPr>
        <w:t>modeltekst</w:t>
      </w:r>
      <w:proofErr w:type="spellEnd"/>
      <w:r w:rsidRPr="00F43178">
        <w:rPr>
          <w:rFonts w:ascii="Verdana" w:hAnsi="Verdana" w:eastAsia="Verdana" w:cs="Verdana"/>
          <w:kern w:val="0"/>
          <w:sz w:val="18"/>
          <w:szCs w:val="18"/>
          <w:lang w:eastAsia="en-US"/>
        </w:rPr>
        <w:t>. Sindsdien zijn er geen verdere stappen ondernomen.</w:t>
      </w:r>
    </w:p>
    <w:p w:rsidRPr="00F43178" w:rsidR="00C0414C" w:rsidP="00C0414C" w:rsidRDefault="00C0414C" w14:paraId="2AFD4B78" w14:textId="77777777">
      <w:pPr>
        <w:widowControl w:val="0"/>
        <w:autoSpaceDE w:val="0"/>
        <w:autoSpaceDN w:val="0"/>
        <w:spacing w:after="0" w:line="276" w:lineRule="auto"/>
        <w:rPr>
          <w:rFonts w:ascii="Verdana" w:hAnsi="Verdana" w:eastAsia="Verdana" w:cs="Verdana"/>
          <w:kern w:val="0"/>
          <w:sz w:val="18"/>
          <w:szCs w:val="18"/>
          <w:lang w:eastAsia="en-US"/>
        </w:rPr>
      </w:pPr>
    </w:p>
    <w:p w:rsidRPr="00F43178" w:rsidR="00C0414C" w:rsidP="00C0414C" w:rsidRDefault="00C0414C" w14:paraId="5244FEDA" w14:textId="77777777">
      <w:pPr>
        <w:widowControl w:val="0"/>
        <w:autoSpaceDE w:val="0"/>
        <w:autoSpaceDN w:val="0"/>
        <w:spacing w:before="1"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Ghana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3BF1DD3E"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april 2023 zijn de eerste verkennende gesprekken gestart tussen Nederland en Ghana om het huidige investeringsakkoord (dat dateert uit 1989) te vervangen door een gemoderniseerd investeringsbeschermingsakkoord.</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eerste</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verkennende</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gesprekken</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waren</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positief</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7"/>
          <w:kern w:val="0"/>
          <w:sz w:val="18"/>
          <w:szCs w:val="18"/>
          <w:lang w:eastAsia="en-US"/>
        </w:rPr>
        <w:t xml:space="preserve"> </w:t>
      </w:r>
      <w:r w:rsidRPr="00F43178">
        <w:rPr>
          <w:rFonts w:ascii="Verdana" w:hAnsi="Verdana" w:eastAsia="Verdana" w:cs="Verdana"/>
          <w:kern w:val="0"/>
          <w:sz w:val="18"/>
          <w:szCs w:val="18"/>
          <w:lang w:eastAsia="en-US"/>
        </w:rPr>
        <w:t xml:space="preserve">constructief. Wanneer de goedkeuring van de Europese Commissie verkregen is, zullen de </w:t>
      </w:r>
      <w:r w:rsidRPr="00F43178">
        <w:rPr>
          <w:rFonts w:ascii="Verdana" w:hAnsi="Verdana" w:eastAsia="Verdana" w:cs="Verdana"/>
          <w:kern w:val="0"/>
          <w:sz w:val="18"/>
          <w:szCs w:val="18"/>
          <w:lang w:eastAsia="en-US"/>
        </w:rPr>
        <w:lastRenderedPageBreak/>
        <w:t xml:space="preserve">onderhandelingen officieel van start gaan. Het is nog niet bekend wanneer dit zal zijn. </w:t>
      </w:r>
    </w:p>
    <w:p w:rsidRPr="00F43178" w:rsidR="00C0414C" w:rsidP="00C0414C" w:rsidRDefault="00C0414C" w14:paraId="48C16A84" w14:textId="77777777">
      <w:pPr>
        <w:widowControl w:val="0"/>
        <w:autoSpaceDE w:val="0"/>
        <w:autoSpaceDN w:val="0"/>
        <w:spacing w:after="0" w:line="276" w:lineRule="auto"/>
        <w:rPr>
          <w:rFonts w:ascii="Verdana" w:hAnsi="Verdana" w:eastAsia="Verdana" w:cs="Verdana"/>
          <w:kern w:val="0"/>
          <w:sz w:val="18"/>
          <w:szCs w:val="18"/>
          <w:lang w:eastAsia="en-US"/>
        </w:rPr>
      </w:pPr>
    </w:p>
    <w:p w:rsidRPr="00F43178" w:rsidR="00C0414C" w:rsidP="00C0414C" w:rsidRDefault="00C0414C" w14:paraId="3F201F5F"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Irak</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4E605C0C" w14:textId="77777777">
      <w:pPr>
        <w:widowControl w:val="0"/>
        <w:autoSpaceDE w:val="0"/>
        <w:autoSpaceDN w:val="0"/>
        <w:spacing w:before="34"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Op 21 november 2019 is een voorstel van Irak binnengekomen om te onderhandelen over een investeringsakkoord, nadat eerder de Nederlandse </w:t>
      </w:r>
      <w:proofErr w:type="spellStart"/>
      <w:r w:rsidRPr="00F43178">
        <w:rPr>
          <w:rFonts w:ascii="Verdana" w:hAnsi="Verdana" w:eastAsia="Verdana" w:cs="Verdana"/>
          <w:kern w:val="0"/>
          <w:sz w:val="18"/>
          <w:szCs w:val="18"/>
          <w:lang w:eastAsia="en-US"/>
        </w:rPr>
        <w:t>modeltekst</w:t>
      </w:r>
      <w:proofErr w:type="spellEnd"/>
      <w:r w:rsidRPr="00F43178">
        <w:rPr>
          <w:rFonts w:ascii="Verdana" w:hAnsi="Verdana" w:eastAsia="Verdana" w:cs="Verdana"/>
          <w:kern w:val="0"/>
          <w:sz w:val="18"/>
          <w:szCs w:val="18"/>
          <w:lang w:eastAsia="en-US"/>
        </w:rPr>
        <w:t xml:space="preserve"> met de Iraakse autoriteiten was gedeeld.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is</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nog</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datum</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voor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eerste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gesprek</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bekend</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er</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zijn</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sindsdien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geen</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verdere stappen ondernomen.</w:t>
      </w:r>
    </w:p>
    <w:p w:rsidRPr="00F43178" w:rsidR="00C0414C" w:rsidP="00C0414C" w:rsidRDefault="00C0414C" w14:paraId="61B81EB6" w14:textId="77777777">
      <w:pPr>
        <w:widowControl w:val="0"/>
        <w:autoSpaceDE w:val="0"/>
        <w:autoSpaceDN w:val="0"/>
        <w:spacing w:before="32" w:after="0" w:line="276" w:lineRule="auto"/>
        <w:rPr>
          <w:rFonts w:ascii="Verdana" w:hAnsi="Verdana" w:eastAsia="Verdana" w:cs="Verdana"/>
          <w:kern w:val="0"/>
          <w:sz w:val="18"/>
          <w:szCs w:val="18"/>
          <w:lang w:eastAsia="en-US"/>
        </w:rPr>
      </w:pPr>
    </w:p>
    <w:p w:rsidRPr="00F43178" w:rsidR="00C0414C" w:rsidP="00C0414C" w:rsidRDefault="00C0414C" w14:paraId="6F7F0A99"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Nigeria</w:t>
      </w:r>
      <w:r w:rsidRPr="00F43178">
        <w:rPr>
          <w:rFonts w:ascii="Verdana" w:hAnsi="Verdana" w:eastAsia="Verdana" w:cs="Verdana"/>
          <w:spacing w:val="-2"/>
          <w:kern w:val="0"/>
          <w:sz w:val="18"/>
          <w:szCs w:val="18"/>
          <w:lang w:eastAsia="en-US"/>
        </w:rPr>
        <w:t xml:space="preserve">: </w:t>
      </w:r>
    </w:p>
    <w:p w:rsidRPr="00F43178" w:rsidR="00C0414C" w:rsidP="00C0414C" w:rsidRDefault="00C0414C" w14:paraId="77C691A8"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 xml:space="preserve">In juni 2023 zijn de heronderhandelingen van de bestaande investeringsbeschermingsovereenkomst (IBO) gestart. De eerste verkennende gesprekken waren positief en constructief. Sindsdien hebben vijf onderhandelingsronden plaatsgevonden, waarvan de laatste in november 2024 een online onderhandelingsronde was. De volgende onderhandelingsronde is nog niet gepland. </w:t>
      </w:r>
    </w:p>
    <w:p w:rsidRPr="00F43178" w:rsidR="00C0414C" w:rsidP="00C0414C" w:rsidRDefault="00C0414C" w14:paraId="17CEC076" w14:textId="77777777">
      <w:pPr>
        <w:widowControl w:val="0"/>
        <w:autoSpaceDE w:val="0"/>
        <w:autoSpaceDN w:val="0"/>
        <w:spacing w:after="0" w:line="276" w:lineRule="auto"/>
        <w:ind w:right="200"/>
        <w:rPr>
          <w:rFonts w:ascii="Verdana" w:hAnsi="Verdana" w:eastAsia="Verdana" w:cs="Verdana"/>
          <w:kern w:val="0"/>
          <w:sz w:val="18"/>
          <w:szCs w:val="18"/>
          <w:lang w:eastAsia="en-US"/>
        </w:rPr>
      </w:pPr>
    </w:p>
    <w:p w:rsidRPr="00F43178" w:rsidR="00C0414C" w:rsidP="00C0414C" w:rsidRDefault="00C0414C" w14:paraId="71BA2E07"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spacing w:val="-2"/>
          <w:kern w:val="0"/>
          <w:sz w:val="18"/>
          <w:szCs w:val="18"/>
          <w:u w:val="single"/>
          <w:lang w:eastAsia="en-US"/>
        </w:rPr>
        <w:t>Turkije</w:t>
      </w:r>
      <w:r w:rsidRPr="00F43178">
        <w:rPr>
          <w:rFonts w:ascii="Verdana" w:hAnsi="Verdana" w:eastAsia="Verdana" w:cs="Verdana"/>
          <w:spacing w:val="40"/>
          <w:kern w:val="0"/>
          <w:sz w:val="18"/>
          <w:szCs w:val="18"/>
          <w:lang w:eastAsia="en-US"/>
        </w:rPr>
        <w:t>:</w:t>
      </w:r>
    </w:p>
    <w:p w:rsidRPr="00F43178" w:rsidR="00C0414C" w:rsidP="00C0414C" w:rsidRDefault="00C0414C" w14:paraId="0E84C778" w14:textId="77777777">
      <w:pPr>
        <w:widowControl w:val="0"/>
        <w:autoSpaceDE w:val="0"/>
        <w:autoSpaceDN w:val="0"/>
        <w:spacing w:before="31"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In 2019 zijn verkennende gesprekken gestart met Turkije over de heronderhandelen van het bestaande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investeringsbeschermingsakkoord.</w:t>
      </w:r>
      <w:r w:rsidRPr="00F43178">
        <w:rPr>
          <w:rFonts w:ascii="Verdana" w:hAnsi="Verdana" w:eastAsia="Verdana" w:cs="Verdana"/>
          <w:spacing w:val="-2"/>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laatste</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gesprekken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vonden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plaats</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2020.</w:t>
      </w:r>
      <w:r w:rsidRPr="00F43178">
        <w:rPr>
          <w:rFonts w:ascii="Verdana" w:hAnsi="Verdana" w:eastAsia="Verdana" w:cs="Verdana"/>
          <w:spacing w:val="-6"/>
          <w:kern w:val="0"/>
          <w:sz w:val="18"/>
          <w:szCs w:val="18"/>
          <w:lang w:eastAsia="en-US"/>
        </w:rPr>
        <w:t xml:space="preserve"> </w:t>
      </w:r>
      <w:r w:rsidRPr="00F43178">
        <w:rPr>
          <w:rFonts w:ascii="Verdana" w:hAnsi="Verdana" w:eastAsia="Verdana" w:cs="Verdana"/>
          <w:kern w:val="0"/>
          <w:sz w:val="18"/>
          <w:szCs w:val="18"/>
          <w:lang w:eastAsia="en-US"/>
        </w:rPr>
        <w:t>Er</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zijn geen concrete plannen om de heronderhandelingen te hervatten.</w:t>
      </w:r>
    </w:p>
    <w:p w:rsidRPr="00F43178" w:rsidR="00C0414C" w:rsidP="00C0414C" w:rsidRDefault="00C0414C" w14:paraId="16E50310" w14:textId="77777777">
      <w:pPr>
        <w:widowControl w:val="0"/>
        <w:autoSpaceDE w:val="0"/>
        <w:autoSpaceDN w:val="0"/>
        <w:spacing w:before="35" w:after="0" w:line="276" w:lineRule="auto"/>
        <w:rPr>
          <w:rFonts w:ascii="Verdana" w:hAnsi="Verdana" w:eastAsia="Verdana" w:cs="Verdana"/>
          <w:kern w:val="0"/>
          <w:sz w:val="18"/>
          <w:szCs w:val="18"/>
          <w:lang w:eastAsia="en-US"/>
        </w:rPr>
      </w:pPr>
    </w:p>
    <w:p w:rsidRPr="00F43178" w:rsidR="00C0414C" w:rsidP="00C0414C" w:rsidRDefault="00C0414C" w14:paraId="6AB346B1" w14:textId="77777777">
      <w:pPr>
        <w:widowControl w:val="0"/>
        <w:autoSpaceDE w:val="0"/>
        <w:autoSpaceDN w:val="0"/>
        <w:spacing w:after="0" w:line="276" w:lineRule="auto"/>
        <w:rPr>
          <w:rFonts w:ascii="Verdana" w:hAnsi="Verdana" w:eastAsia="Verdana" w:cs="Verdana"/>
          <w:kern w:val="0"/>
          <w:sz w:val="18"/>
          <w:szCs w:val="18"/>
          <w:lang w:eastAsia="en-US"/>
        </w:rPr>
      </w:pPr>
      <w:r w:rsidRPr="00F43178">
        <w:rPr>
          <w:rFonts w:ascii="Verdana" w:hAnsi="Verdana" w:eastAsia="Verdana" w:cs="Verdana"/>
          <w:kern w:val="0"/>
          <w:sz w:val="18"/>
          <w:szCs w:val="18"/>
          <w:u w:val="single"/>
          <w:lang w:eastAsia="en-US"/>
        </w:rPr>
        <w:t>Verenigde</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Arabische</w:t>
      </w:r>
      <w:r w:rsidRPr="00F43178">
        <w:rPr>
          <w:rFonts w:ascii="Verdana" w:hAnsi="Verdana" w:eastAsia="Verdana" w:cs="Verdana"/>
          <w:spacing w:val="-4"/>
          <w:kern w:val="0"/>
          <w:sz w:val="18"/>
          <w:szCs w:val="18"/>
          <w:u w:val="single"/>
          <w:lang w:eastAsia="en-US"/>
        </w:rPr>
        <w:t xml:space="preserve"> </w:t>
      </w:r>
      <w:r w:rsidRPr="00F43178">
        <w:rPr>
          <w:rFonts w:ascii="Verdana" w:hAnsi="Verdana" w:eastAsia="Verdana" w:cs="Verdana"/>
          <w:kern w:val="0"/>
          <w:sz w:val="18"/>
          <w:szCs w:val="18"/>
          <w:u w:val="single"/>
          <w:lang w:eastAsia="en-US"/>
        </w:rPr>
        <w:t>Emiraten</w:t>
      </w:r>
      <w:r w:rsidRPr="00F43178">
        <w:rPr>
          <w:rFonts w:ascii="Verdana" w:hAnsi="Verdana" w:eastAsia="Verdana" w:cs="Verdana"/>
          <w:spacing w:val="-5"/>
          <w:kern w:val="0"/>
          <w:sz w:val="18"/>
          <w:szCs w:val="18"/>
          <w:u w:val="single"/>
          <w:lang w:eastAsia="en-US"/>
        </w:rPr>
        <w:t xml:space="preserve"> </w:t>
      </w:r>
      <w:r w:rsidRPr="00F43178">
        <w:rPr>
          <w:rFonts w:ascii="Verdana" w:hAnsi="Verdana" w:eastAsia="Verdana" w:cs="Verdana"/>
          <w:spacing w:val="-2"/>
          <w:kern w:val="0"/>
          <w:sz w:val="18"/>
          <w:szCs w:val="18"/>
          <w:u w:val="single"/>
          <w:lang w:eastAsia="en-US"/>
        </w:rPr>
        <w:t>(VAE)</w:t>
      </w:r>
      <w:r w:rsidRPr="00F43178">
        <w:rPr>
          <w:rFonts w:ascii="Verdana" w:hAnsi="Verdana" w:eastAsia="Verdana" w:cs="Verdana"/>
          <w:spacing w:val="-2"/>
          <w:kern w:val="0"/>
          <w:sz w:val="18"/>
          <w:szCs w:val="18"/>
          <w:lang w:eastAsia="en-US"/>
        </w:rPr>
        <w:t xml:space="preserve">: </w:t>
      </w:r>
    </w:p>
    <w:p w:rsidRPr="00F73260" w:rsidR="00C0414C" w:rsidP="00C0414C" w:rsidRDefault="00C0414C" w14:paraId="7AABD1E2" w14:textId="77777777">
      <w:pPr>
        <w:widowControl w:val="0"/>
        <w:autoSpaceDE w:val="0"/>
        <w:autoSpaceDN w:val="0"/>
        <w:spacing w:after="0" w:line="276" w:lineRule="auto"/>
        <w:ind w:right="200"/>
        <w:rPr>
          <w:rFonts w:ascii="Verdana" w:hAnsi="Verdana" w:eastAsia="Verdana" w:cs="Verdana"/>
          <w:kern w:val="0"/>
          <w:sz w:val="18"/>
          <w:szCs w:val="18"/>
          <w:lang w:eastAsia="en-US"/>
        </w:rPr>
      </w:pPr>
      <w:r w:rsidRPr="00F43178">
        <w:rPr>
          <w:rFonts w:ascii="Verdana" w:hAnsi="Verdana" w:eastAsia="Verdana" w:cs="Verdana"/>
          <w:kern w:val="0"/>
          <w:sz w:val="18"/>
          <w:szCs w:val="18"/>
          <w:lang w:eastAsia="en-US"/>
        </w:rPr>
        <w:t>Nederland</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de</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VAE</w:t>
      </w:r>
      <w:r w:rsidRPr="00F43178">
        <w:rPr>
          <w:rFonts w:ascii="Verdana" w:hAnsi="Verdana" w:eastAsia="Verdana" w:cs="Verdana"/>
          <w:spacing w:val="-3"/>
          <w:kern w:val="0"/>
          <w:sz w:val="18"/>
          <w:szCs w:val="18"/>
          <w:lang w:eastAsia="en-US"/>
        </w:rPr>
        <w:t xml:space="preserve"> </w:t>
      </w:r>
      <w:r w:rsidRPr="00F43178">
        <w:rPr>
          <w:rFonts w:ascii="Verdana" w:hAnsi="Verdana" w:eastAsia="Verdana" w:cs="Verdana"/>
          <w:kern w:val="0"/>
          <w:sz w:val="18"/>
          <w:szCs w:val="18"/>
          <w:lang w:eastAsia="en-US"/>
        </w:rPr>
        <w:t>hebben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2013</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een</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investeringsbeschermingsovereenkomst</w:t>
      </w:r>
      <w:r w:rsidRPr="00F43178">
        <w:rPr>
          <w:rFonts w:ascii="Verdana" w:hAnsi="Verdana" w:eastAsia="Verdana" w:cs="Verdana"/>
          <w:spacing w:val="-4"/>
          <w:kern w:val="0"/>
          <w:sz w:val="18"/>
          <w:szCs w:val="18"/>
          <w:lang w:eastAsia="en-US"/>
        </w:rPr>
        <w:t xml:space="preserve"> </w:t>
      </w:r>
      <w:r w:rsidRPr="00F43178">
        <w:rPr>
          <w:rFonts w:ascii="Verdana" w:hAnsi="Verdana" w:eastAsia="Verdana" w:cs="Verdana"/>
          <w:kern w:val="0"/>
          <w:sz w:val="18"/>
          <w:szCs w:val="18"/>
          <w:lang w:eastAsia="en-US"/>
        </w:rPr>
        <w:t>ondertekend.</w:t>
      </w:r>
      <w:r w:rsidRPr="00F43178">
        <w:rPr>
          <w:rFonts w:ascii="Verdana" w:hAnsi="Verdana" w:eastAsia="Verdana" w:cs="Verdana"/>
          <w:spacing w:val="-5"/>
          <w:kern w:val="0"/>
          <w:sz w:val="18"/>
          <w:szCs w:val="18"/>
          <w:lang w:eastAsia="en-US"/>
        </w:rPr>
        <w:t xml:space="preserve"> </w:t>
      </w:r>
      <w:r w:rsidRPr="00F43178">
        <w:rPr>
          <w:rFonts w:ascii="Verdana" w:hAnsi="Verdana" w:eastAsia="Verdana" w:cs="Verdana"/>
          <w:kern w:val="0"/>
          <w:sz w:val="18"/>
          <w:szCs w:val="18"/>
          <w:lang w:eastAsia="en-US"/>
        </w:rPr>
        <w:t xml:space="preserve">Deze IBO is door VAE geratificeerd. NL heeft deze IBO niet geratificeerd maar een wijzigingsprotocol geformuleerd op basis van de nieuwe </w:t>
      </w:r>
      <w:proofErr w:type="spellStart"/>
      <w:r w:rsidRPr="00F43178">
        <w:rPr>
          <w:rFonts w:ascii="Verdana" w:hAnsi="Verdana" w:eastAsia="Verdana" w:cs="Verdana"/>
          <w:kern w:val="0"/>
          <w:sz w:val="18"/>
          <w:szCs w:val="18"/>
          <w:lang w:eastAsia="en-US"/>
        </w:rPr>
        <w:t>modeltekst</w:t>
      </w:r>
      <w:proofErr w:type="spellEnd"/>
      <w:r w:rsidRPr="00F43178">
        <w:rPr>
          <w:rFonts w:ascii="Verdana" w:hAnsi="Verdana" w:eastAsia="Verdana" w:cs="Verdana"/>
          <w:kern w:val="0"/>
          <w:sz w:val="18"/>
          <w:szCs w:val="18"/>
          <w:lang w:eastAsia="en-US"/>
        </w:rPr>
        <w:t xml:space="preserve"> dat is voorgelegd aan de VAE.</w:t>
      </w:r>
      <w:r w:rsidRPr="00F73260">
        <w:rPr>
          <w:rFonts w:ascii="Verdana" w:hAnsi="Verdana" w:eastAsia="Verdana" w:cs="Verdana"/>
          <w:kern w:val="0"/>
          <w:sz w:val="18"/>
          <w:szCs w:val="18"/>
          <w:lang w:eastAsia="en-US"/>
        </w:rPr>
        <w:t xml:space="preserve"> </w:t>
      </w:r>
    </w:p>
    <w:p w:rsidR="00E306B7" w:rsidRDefault="00E306B7" w14:paraId="237DD4DD" w14:textId="77777777"/>
    <w:sectPr w:rsidR="00E306B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340D" w14:textId="77777777" w:rsidR="00602464" w:rsidRDefault="00602464" w:rsidP="00C0414C">
      <w:pPr>
        <w:spacing w:after="0" w:line="240" w:lineRule="auto"/>
      </w:pPr>
      <w:r>
        <w:separator/>
      </w:r>
    </w:p>
  </w:endnote>
  <w:endnote w:type="continuationSeparator" w:id="0">
    <w:p w14:paraId="7E85CA15" w14:textId="77777777" w:rsidR="00602464" w:rsidRDefault="00602464" w:rsidP="00C0414C">
      <w:pPr>
        <w:spacing w:after="0" w:line="240" w:lineRule="auto"/>
      </w:pPr>
      <w:r>
        <w:continuationSeparator/>
      </w:r>
    </w:p>
  </w:endnote>
  <w:endnote w:type="continuationNotice" w:id="1">
    <w:p w14:paraId="29510125" w14:textId="77777777" w:rsidR="00650B73" w:rsidRDefault="00650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2DDE" w14:textId="0A1A9370" w:rsidR="00C0414C" w:rsidRDefault="00C0414C">
    <w:pPr>
      <w:pStyle w:val="Footer"/>
      <w:jc w:val="center"/>
      <w:rPr>
        <w:sz w:val="18"/>
        <w:szCs w:val="18"/>
      </w:rPr>
    </w:pPr>
  </w:p>
  <w:p w14:paraId="1BA77DF0" w14:textId="77777777" w:rsidR="00C0414C" w:rsidRDefault="00C0414C">
    <w:pPr>
      <w:pStyle w:val="Footer"/>
      <w:jc w:val="center"/>
      <w:rPr>
        <w:sz w:val="18"/>
        <w:szCs w:val="18"/>
      </w:rPr>
    </w:pPr>
  </w:p>
  <w:p w14:paraId="039713F8" w14:textId="1FB8A83B" w:rsidR="00C0414C" w:rsidRPr="00CC4DD7" w:rsidRDefault="00C0414C">
    <w:pPr>
      <w:pStyle w:val="Footer"/>
      <w:jc w:val="center"/>
      <w:rPr>
        <w:sz w:val="18"/>
        <w:szCs w:val="18"/>
      </w:rPr>
    </w:pPr>
  </w:p>
  <w:p w14:paraId="55E5B1E9" w14:textId="369C2809" w:rsidR="00C0414C" w:rsidRPr="0085643C" w:rsidRDefault="00C0414C" w:rsidP="008C4071">
    <w:pPr>
      <w:pStyle w:val="Footer"/>
      <w:jc w:val="right"/>
      <w:rPr>
        <w:sz w:val="16"/>
        <w:szCs w:val="16"/>
      </w:rPr>
    </w:pPr>
    <w:r w:rsidRPr="0085643C">
      <w:rPr>
        <w:sz w:val="16"/>
        <w:szCs w:val="16"/>
        <w:lang w:val="nl-NL"/>
      </w:rPr>
      <w:t xml:space="preserve">Pagina </w:t>
    </w:r>
    <w:r w:rsidRPr="0085643C">
      <w:rPr>
        <w:sz w:val="18"/>
        <w:szCs w:val="18"/>
      </w:rPr>
      <w:fldChar w:fldCharType="begin"/>
    </w:r>
    <w:r w:rsidRPr="0085643C">
      <w:rPr>
        <w:sz w:val="16"/>
        <w:szCs w:val="16"/>
      </w:rPr>
      <w:instrText>PAGE</w:instrText>
    </w:r>
    <w:r w:rsidRPr="0085643C">
      <w:rPr>
        <w:sz w:val="18"/>
        <w:szCs w:val="18"/>
      </w:rPr>
      <w:fldChar w:fldCharType="separate"/>
    </w:r>
    <w:r>
      <w:rPr>
        <w:sz w:val="18"/>
        <w:szCs w:val="18"/>
      </w:rPr>
      <w:t>2</w:t>
    </w:r>
    <w:r w:rsidRPr="0085643C">
      <w:rPr>
        <w:sz w:val="18"/>
        <w:szCs w:val="18"/>
      </w:rPr>
      <w:fldChar w:fldCharType="end"/>
    </w:r>
    <w:r w:rsidRPr="0085643C">
      <w:rPr>
        <w:sz w:val="16"/>
        <w:szCs w:val="16"/>
        <w:lang w:val="nl-NL"/>
      </w:rPr>
      <w:t xml:space="preserve"> van </w:t>
    </w:r>
    <w:r w:rsidRPr="0085643C">
      <w:rPr>
        <w:sz w:val="18"/>
        <w:szCs w:val="18"/>
      </w:rPr>
      <w:fldChar w:fldCharType="begin"/>
    </w:r>
    <w:r w:rsidRPr="0085643C">
      <w:rPr>
        <w:sz w:val="16"/>
        <w:szCs w:val="16"/>
      </w:rPr>
      <w:instrText>NUMPAGES</w:instrText>
    </w:r>
    <w:r w:rsidRPr="0085643C">
      <w:rPr>
        <w:sz w:val="18"/>
        <w:szCs w:val="18"/>
      </w:rPr>
      <w:fldChar w:fldCharType="separate"/>
    </w:r>
    <w:r>
      <w:rPr>
        <w:sz w:val="18"/>
        <w:szCs w:val="18"/>
      </w:rPr>
      <w:t>16</w:t>
    </w:r>
    <w:r w:rsidRPr="0085643C">
      <w:rPr>
        <w:sz w:val="18"/>
        <w:szCs w:val="18"/>
      </w:rPr>
      <w:fldChar w:fldCharType="end"/>
    </w:r>
  </w:p>
  <w:p w14:paraId="67E726E9" w14:textId="77777777" w:rsidR="00C0414C" w:rsidRPr="00CC4DD7" w:rsidRDefault="00C0414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2E9D" w14:textId="77777777" w:rsidR="00602464" w:rsidRDefault="00602464" w:rsidP="00C0414C">
      <w:pPr>
        <w:spacing w:after="0" w:line="240" w:lineRule="auto"/>
      </w:pPr>
      <w:r>
        <w:separator/>
      </w:r>
    </w:p>
  </w:footnote>
  <w:footnote w:type="continuationSeparator" w:id="0">
    <w:p w14:paraId="43A8ABA7" w14:textId="77777777" w:rsidR="00602464" w:rsidRDefault="00602464" w:rsidP="00C0414C">
      <w:pPr>
        <w:spacing w:after="0" w:line="240" w:lineRule="auto"/>
      </w:pPr>
      <w:r>
        <w:continuationSeparator/>
      </w:r>
    </w:p>
  </w:footnote>
  <w:footnote w:type="continuationNotice" w:id="1">
    <w:p w14:paraId="50A4FD59" w14:textId="77777777" w:rsidR="00650B73" w:rsidRDefault="00650B73">
      <w:pPr>
        <w:spacing w:after="0" w:line="240" w:lineRule="auto"/>
      </w:pPr>
    </w:p>
  </w:footnote>
  <w:footnote w:id="2">
    <w:p w14:paraId="2C9FC649" w14:textId="77777777" w:rsidR="00C0414C" w:rsidRPr="00C16D66" w:rsidRDefault="00C0414C" w:rsidP="00C16D66">
      <w:pPr>
        <w:spacing w:before="112" w:after="0" w:line="240" w:lineRule="auto"/>
        <w:rPr>
          <w:rFonts w:ascii="Verdana" w:hAnsi="Verdana"/>
          <w:sz w:val="16"/>
          <w:szCs w:val="16"/>
        </w:rPr>
      </w:pPr>
      <w:r w:rsidRPr="00C16D66">
        <w:rPr>
          <w:rStyle w:val="FootnoteReference"/>
          <w:rFonts w:ascii="Verdana" w:hAnsi="Verdana"/>
          <w:sz w:val="16"/>
          <w:szCs w:val="16"/>
        </w:rPr>
        <w:footnoteRef/>
      </w:r>
      <w:r w:rsidRPr="00C16D66">
        <w:rPr>
          <w:rFonts w:ascii="Verdana" w:hAnsi="Verdana"/>
          <w:sz w:val="16"/>
          <w:szCs w:val="16"/>
        </w:rPr>
        <w:t xml:space="preserve"> </w:t>
      </w:r>
      <w:hyperlink r:id="rId1">
        <w:r w:rsidRPr="00C16D66">
          <w:rPr>
            <w:rFonts w:ascii="Verdana" w:hAnsi="Verdana"/>
            <w:spacing w:val="-2"/>
            <w:sz w:val="16"/>
            <w:szCs w:val="16"/>
          </w:rPr>
          <w:t>https://docs.wto.org/dol2fe/Pages/SS/directdoc.aspx?filename=q:/WT/MIN21/6R2.pdf&amp;Open=True</w:t>
        </w:r>
      </w:hyperlink>
    </w:p>
  </w:footnote>
  <w:footnote w:id="3">
    <w:p w14:paraId="0886A9AD" w14:textId="77777777" w:rsidR="00C0414C" w:rsidRPr="00C16D66" w:rsidRDefault="00C0414C" w:rsidP="00C16D66">
      <w:pPr>
        <w:spacing w:after="0" w:line="240" w:lineRule="auto"/>
        <w:rPr>
          <w:rFonts w:ascii="Verdana" w:hAnsi="Verdana"/>
          <w:sz w:val="16"/>
          <w:szCs w:val="16"/>
        </w:rPr>
      </w:pPr>
      <w:r w:rsidRPr="00C16D66">
        <w:rPr>
          <w:rStyle w:val="FootnoteReference"/>
          <w:rFonts w:ascii="Verdana" w:hAnsi="Verdana"/>
          <w:sz w:val="16"/>
          <w:szCs w:val="16"/>
        </w:rPr>
        <w:footnoteRef/>
      </w:r>
      <w:r w:rsidRPr="00C16D66">
        <w:rPr>
          <w:rFonts w:ascii="Verdana" w:hAnsi="Verdana"/>
          <w:sz w:val="16"/>
          <w:szCs w:val="16"/>
        </w:rPr>
        <w:t xml:space="preserve"> </w:t>
      </w:r>
      <w:hyperlink r:id="rId2">
        <w:r w:rsidRPr="00C16D66">
          <w:rPr>
            <w:rFonts w:ascii="Verdana" w:hAnsi="Verdana"/>
            <w:spacing w:val="-2"/>
            <w:sz w:val="16"/>
            <w:szCs w:val="16"/>
          </w:rPr>
          <w:t>http://data.consilium.europa.eu/doc/document/ST-6891-2013-ADD-1-DCL-1/en/pdf</w:t>
        </w:r>
      </w:hyperlink>
    </w:p>
  </w:footnote>
  <w:footnote w:id="4">
    <w:p w14:paraId="31280C71" w14:textId="77777777" w:rsidR="00C0414C" w:rsidRPr="00C16D66" w:rsidRDefault="00C0414C" w:rsidP="00C16D66">
      <w:pPr>
        <w:spacing w:after="0" w:line="240" w:lineRule="auto"/>
        <w:rPr>
          <w:rFonts w:ascii="Verdana" w:hAnsi="Verdana"/>
          <w:sz w:val="16"/>
          <w:szCs w:val="16"/>
          <w:highlight w:val="yellow"/>
        </w:rPr>
      </w:pPr>
      <w:r w:rsidRPr="00C16D66">
        <w:rPr>
          <w:rStyle w:val="FootnoteReference"/>
          <w:rFonts w:ascii="Verdana" w:hAnsi="Verdana"/>
          <w:sz w:val="16"/>
          <w:szCs w:val="16"/>
        </w:rPr>
        <w:footnoteRef/>
      </w:r>
      <w:r w:rsidRPr="00C16D66">
        <w:rPr>
          <w:rFonts w:ascii="Verdana" w:hAnsi="Verdana"/>
          <w:sz w:val="16"/>
          <w:szCs w:val="16"/>
        </w:rPr>
        <w:t xml:space="preserve"> </w:t>
      </w:r>
      <w:hyperlink r:id="rId3">
        <w:r w:rsidRPr="00C16D66">
          <w:rPr>
            <w:rFonts w:ascii="Verdana" w:hAnsi="Verdana"/>
            <w:spacing w:val="-2"/>
            <w:sz w:val="16"/>
            <w:szCs w:val="16"/>
          </w:rPr>
          <w:t>https://www.consilium.europa.eu/media/39505/st08993-ad01-en19.pdf</w:t>
        </w:r>
      </w:hyperlink>
    </w:p>
  </w:footnote>
  <w:footnote w:id="5">
    <w:p w14:paraId="68722689"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directdoc.aspx (wto.org) </w:t>
      </w:r>
    </w:p>
  </w:footnote>
  <w:footnote w:id="6">
    <w:p w14:paraId="7E3D4DA7" w14:textId="550035A2"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 22</w:t>
      </w:r>
      <w:r w:rsidR="00CE4328">
        <w:rPr>
          <w:sz w:val="16"/>
          <w:szCs w:val="16"/>
          <w:lang w:val="nl-NL"/>
        </w:rPr>
        <w:t xml:space="preserve"> </w:t>
      </w:r>
      <w:r w:rsidRPr="00C16D66">
        <w:rPr>
          <w:sz w:val="16"/>
          <w:szCs w:val="16"/>
          <w:lang w:val="nl-NL"/>
        </w:rPr>
        <w:t>112, nr. 4073</w:t>
      </w:r>
    </w:p>
  </w:footnote>
  <w:footnote w:id="7">
    <w:p w14:paraId="10D8F17D"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w:t>
      </w:r>
      <w:hyperlink r:id="rId4">
        <w:r w:rsidRPr="00C16D66">
          <w:rPr>
            <w:spacing w:val="-2"/>
            <w:sz w:val="16"/>
            <w:szCs w:val="16"/>
            <w:lang w:val="nl-NL"/>
          </w:rPr>
          <w:t>https://open.overheid.nl/documenten/070bbd58-d19b-4c6e-9fdd-bb034dd7953b/file</w:t>
        </w:r>
      </w:hyperlink>
    </w:p>
  </w:footnote>
  <w:footnote w:id="8">
    <w:p w14:paraId="6DB4F896" w14:textId="77777777" w:rsidR="00C0414C" w:rsidRPr="00C16D66" w:rsidRDefault="00C0414C" w:rsidP="00C16D66">
      <w:pPr>
        <w:spacing w:after="0" w:line="240" w:lineRule="auto"/>
        <w:ind w:right="613"/>
        <w:rPr>
          <w:rFonts w:ascii="Verdana" w:hAnsi="Verdana"/>
          <w:sz w:val="16"/>
          <w:szCs w:val="16"/>
          <w:highlight w:val="yellow"/>
          <w:lang w:val="en-US"/>
        </w:rPr>
      </w:pPr>
      <w:r w:rsidRPr="00C16D66">
        <w:rPr>
          <w:rStyle w:val="FootnoteReference"/>
          <w:rFonts w:ascii="Verdana" w:hAnsi="Verdana"/>
          <w:sz w:val="16"/>
          <w:szCs w:val="16"/>
        </w:rPr>
        <w:footnoteRef/>
      </w:r>
      <w:r w:rsidRPr="00C16D66">
        <w:rPr>
          <w:rFonts w:ascii="Verdana" w:hAnsi="Verdana"/>
          <w:sz w:val="16"/>
          <w:szCs w:val="16"/>
          <w:lang w:val="en-US"/>
        </w:rPr>
        <w:t xml:space="preserve"> </w:t>
      </w:r>
      <w:hyperlink r:id="rId5">
        <w:r w:rsidRPr="00C16D66">
          <w:rPr>
            <w:rFonts w:ascii="Verdana" w:hAnsi="Verdana"/>
            <w:sz w:val="16"/>
            <w:szCs w:val="16"/>
            <w:lang w:val="en-US"/>
          </w:rPr>
          <w:t>https://www.consilium.europa.eu/en/press/press-releases/2023/12/19/the-eu-and-kenya-sign-a-landmark-</w:t>
        </w:r>
      </w:hyperlink>
      <w:r w:rsidRPr="00C16D66">
        <w:rPr>
          <w:rFonts w:ascii="Verdana" w:hAnsi="Verdana"/>
          <w:sz w:val="16"/>
          <w:szCs w:val="16"/>
          <w:lang w:val="en-US"/>
        </w:rPr>
        <w:t xml:space="preserve"> </w:t>
      </w:r>
      <w:hyperlink r:id="rId6">
        <w:r w:rsidRPr="00C16D66">
          <w:rPr>
            <w:rFonts w:ascii="Verdana" w:hAnsi="Verdana"/>
            <w:spacing w:val="-2"/>
            <w:sz w:val="16"/>
            <w:szCs w:val="16"/>
            <w:lang w:val="en-US"/>
          </w:rPr>
          <w:t>economic-partnership-agreement/</w:t>
        </w:r>
      </w:hyperlink>
    </w:p>
  </w:footnote>
  <w:footnote w:id="9">
    <w:p w14:paraId="52B18AD4"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https://ec.europa.eu/commission/presscorner/detail/en/ip_24_3548</w:t>
      </w:r>
    </w:p>
  </w:footnote>
  <w:footnote w:id="10">
    <w:p w14:paraId="0027B612"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http://eu-sadc.fta-evaluation.eu/en/</w:t>
      </w:r>
    </w:p>
  </w:footnote>
  <w:footnote w:id="11">
    <w:p w14:paraId="0E8075DB"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http://fta-evaluation.eu/en/resources/study-outputs</w:t>
      </w:r>
    </w:p>
  </w:footnote>
  <w:footnote w:id="12">
    <w:p w14:paraId="71361791"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EU – Angola Sustainable Investment Facilitation Agreement</w:t>
      </w:r>
    </w:p>
  </w:footnote>
  <w:footnote w:id="13">
    <w:p w14:paraId="4333090C" w14:textId="1E2C7264" w:rsidR="00C0414C" w:rsidRPr="00CE4328" w:rsidRDefault="00C0414C" w:rsidP="00C16D66">
      <w:pPr>
        <w:pStyle w:val="FootnoteText"/>
        <w:rPr>
          <w:sz w:val="16"/>
          <w:szCs w:val="16"/>
        </w:rPr>
      </w:pPr>
      <w:r w:rsidRPr="00CE4328">
        <w:rPr>
          <w:rStyle w:val="FootnoteReference"/>
          <w:sz w:val="16"/>
          <w:szCs w:val="16"/>
        </w:rPr>
        <w:footnoteRef/>
      </w:r>
      <w:r w:rsidRPr="00CE4328">
        <w:rPr>
          <w:sz w:val="16"/>
          <w:szCs w:val="16"/>
        </w:rPr>
        <w:t xml:space="preserve"> </w:t>
      </w:r>
      <w:proofErr w:type="spellStart"/>
      <w:r w:rsidRPr="00CE4328">
        <w:rPr>
          <w:sz w:val="16"/>
          <w:szCs w:val="16"/>
        </w:rPr>
        <w:t>Kamerstuk</w:t>
      </w:r>
      <w:proofErr w:type="spellEnd"/>
      <w:r w:rsidRPr="00CE4328">
        <w:rPr>
          <w:sz w:val="16"/>
          <w:szCs w:val="16"/>
        </w:rPr>
        <w:t xml:space="preserve"> 31 985, nr. 81</w:t>
      </w:r>
    </w:p>
  </w:footnote>
  <w:footnote w:id="14">
    <w:p w14:paraId="17EEE8A7" w14:textId="65416EAB" w:rsidR="00C0414C" w:rsidRPr="00FE4CBE" w:rsidRDefault="00C0414C" w:rsidP="00C16D66">
      <w:pPr>
        <w:pStyle w:val="FootnoteText"/>
        <w:rPr>
          <w:b/>
          <w:bCs/>
          <w:sz w:val="16"/>
          <w:szCs w:val="16"/>
        </w:rPr>
      </w:pPr>
      <w:r w:rsidRPr="00CE4328">
        <w:rPr>
          <w:rStyle w:val="FootnoteReference"/>
          <w:sz w:val="16"/>
          <w:szCs w:val="16"/>
        </w:rPr>
        <w:footnoteRef/>
      </w:r>
      <w:r w:rsidRPr="00CE4328">
        <w:rPr>
          <w:sz w:val="16"/>
          <w:szCs w:val="16"/>
        </w:rPr>
        <w:t xml:space="preserve"> </w:t>
      </w:r>
      <w:proofErr w:type="spellStart"/>
      <w:r w:rsidRPr="00CE4328">
        <w:rPr>
          <w:sz w:val="16"/>
          <w:szCs w:val="16"/>
        </w:rPr>
        <w:t>Kamerstuk</w:t>
      </w:r>
      <w:proofErr w:type="spellEnd"/>
      <w:r w:rsidR="00CE4328">
        <w:rPr>
          <w:sz w:val="16"/>
          <w:szCs w:val="16"/>
        </w:rPr>
        <w:t xml:space="preserve"> </w:t>
      </w:r>
      <w:r w:rsidR="007E09D5" w:rsidRPr="00CE4328">
        <w:rPr>
          <w:sz w:val="16"/>
          <w:szCs w:val="16"/>
        </w:rPr>
        <w:t>21 501-02</w:t>
      </w:r>
      <w:r w:rsidRPr="00CE4328">
        <w:rPr>
          <w:sz w:val="16"/>
          <w:szCs w:val="16"/>
        </w:rPr>
        <w:t xml:space="preserve">, nr. </w:t>
      </w:r>
      <w:r w:rsidR="007E09D5" w:rsidRPr="00CE4328">
        <w:rPr>
          <w:sz w:val="16"/>
          <w:szCs w:val="16"/>
        </w:rPr>
        <w:t>3260</w:t>
      </w:r>
    </w:p>
  </w:footnote>
  <w:footnote w:id="15">
    <w:p w14:paraId="43601999"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http://trade.ec.europa.eu/doclib/press/index.cfm?id=1490</w:t>
      </w:r>
    </w:p>
  </w:footnote>
  <w:footnote w:id="16">
    <w:p w14:paraId="58C2CEA2"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https://trade.ec.europa.eu/doclib/docs/2019/june/tradoc_157912.pdf</w:t>
      </w:r>
    </w:p>
  </w:footnote>
  <w:footnote w:id="17">
    <w:p w14:paraId="447E04B4" w14:textId="77777777" w:rsidR="00C0414C" w:rsidRPr="00C16D66" w:rsidRDefault="00C0414C" w:rsidP="00C16D66">
      <w:pPr>
        <w:pStyle w:val="FootnoteText"/>
        <w:rPr>
          <w:sz w:val="16"/>
          <w:szCs w:val="16"/>
        </w:rPr>
      </w:pPr>
      <w:r w:rsidRPr="00C16D66">
        <w:rPr>
          <w:rStyle w:val="FootnoteReference"/>
          <w:sz w:val="16"/>
          <w:szCs w:val="16"/>
          <w:lang w:val="nl-NL"/>
        </w:rPr>
        <w:footnoteRef/>
      </w:r>
      <w:r w:rsidRPr="00C16D66">
        <w:rPr>
          <w:sz w:val="16"/>
          <w:szCs w:val="16"/>
        </w:rPr>
        <w:t xml:space="preserve"> De </w:t>
      </w:r>
      <w:proofErr w:type="spellStart"/>
      <w:r w:rsidRPr="00C16D66">
        <w:rPr>
          <w:sz w:val="16"/>
          <w:szCs w:val="16"/>
        </w:rPr>
        <w:t>volgende</w:t>
      </w:r>
      <w:proofErr w:type="spellEnd"/>
      <w:r w:rsidRPr="00C16D66">
        <w:rPr>
          <w:sz w:val="16"/>
          <w:szCs w:val="16"/>
        </w:rPr>
        <w:t xml:space="preserve"> </w:t>
      </w:r>
      <w:proofErr w:type="spellStart"/>
      <w:r w:rsidRPr="00C16D66">
        <w:rPr>
          <w:sz w:val="16"/>
          <w:szCs w:val="16"/>
        </w:rPr>
        <w:t>landen</w:t>
      </w:r>
      <w:proofErr w:type="spellEnd"/>
      <w:r w:rsidRPr="00C16D66">
        <w:rPr>
          <w:sz w:val="16"/>
          <w:szCs w:val="16"/>
        </w:rPr>
        <w:t xml:space="preserve"> </w:t>
      </w:r>
      <w:proofErr w:type="spellStart"/>
      <w:r w:rsidRPr="00C16D66">
        <w:rPr>
          <w:sz w:val="16"/>
          <w:szCs w:val="16"/>
        </w:rPr>
        <w:t>zijn</w:t>
      </w:r>
      <w:proofErr w:type="spellEnd"/>
      <w:r w:rsidRPr="00C16D66">
        <w:rPr>
          <w:sz w:val="16"/>
          <w:szCs w:val="16"/>
        </w:rPr>
        <w:t xml:space="preserve"> lid van ASEAN: Brunei Darussalam, </w:t>
      </w:r>
      <w:proofErr w:type="spellStart"/>
      <w:r w:rsidRPr="00C16D66">
        <w:rPr>
          <w:sz w:val="16"/>
          <w:szCs w:val="16"/>
        </w:rPr>
        <w:t>Cambodja</w:t>
      </w:r>
      <w:proofErr w:type="spellEnd"/>
      <w:r w:rsidRPr="00C16D66">
        <w:rPr>
          <w:sz w:val="16"/>
          <w:szCs w:val="16"/>
        </w:rPr>
        <w:t xml:space="preserve">, </w:t>
      </w:r>
      <w:proofErr w:type="spellStart"/>
      <w:r w:rsidRPr="00C16D66">
        <w:rPr>
          <w:sz w:val="16"/>
          <w:szCs w:val="16"/>
        </w:rPr>
        <w:t>Indonesië</w:t>
      </w:r>
      <w:proofErr w:type="spellEnd"/>
      <w:r w:rsidRPr="00C16D66">
        <w:rPr>
          <w:sz w:val="16"/>
          <w:szCs w:val="16"/>
        </w:rPr>
        <w:t xml:space="preserve">, Laos, </w:t>
      </w:r>
      <w:proofErr w:type="spellStart"/>
      <w:r w:rsidRPr="00C16D66">
        <w:rPr>
          <w:sz w:val="16"/>
          <w:szCs w:val="16"/>
        </w:rPr>
        <w:t>Maleisië</w:t>
      </w:r>
      <w:proofErr w:type="spellEnd"/>
      <w:r w:rsidRPr="00C16D66">
        <w:rPr>
          <w:sz w:val="16"/>
          <w:szCs w:val="16"/>
        </w:rPr>
        <w:t xml:space="preserve">, Myanmar/Birma, de </w:t>
      </w:r>
      <w:proofErr w:type="spellStart"/>
      <w:r w:rsidRPr="00C16D66">
        <w:rPr>
          <w:sz w:val="16"/>
          <w:szCs w:val="16"/>
        </w:rPr>
        <w:t>Filipijnen</w:t>
      </w:r>
      <w:proofErr w:type="spellEnd"/>
      <w:r w:rsidRPr="00C16D66">
        <w:rPr>
          <w:sz w:val="16"/>
          <w:szCs w:val="16"/>
        </w:rPr>
        <w:t xml:space="preserve">, Singapore, Thailand </w:t>
      </w:r>
      <w:proofErr w:type="spellStart"/>
      <w:r w:rsidRPr="00C16D66">
        <w:rPr>
          <w:sz w:val="16"/>
          <w:szCs w:val="16"/>
        </w:rPr>
        <w:t>en</w:t>
      </w:r>
      <w:proofErr w:type="spellEnd"/>
      <w:r w:rsidRPr="00C16D66">
        <w:rPr>
          <w:sz w:val="16"/>
          <w:szCs w:val="16"/>
        </w:rPr>
        <w:t xml:space="preserve"> Vietnam.</w:t>
      </w:r>
    </w:p>
  </w:footnote>
  <w:footnote w:id="18">
    <w:p w14:paraId="31873DCA" w14:textId="780C1CE8" w:rsidR="00C0414C" w:rsidRPr="00666026" w:rsidRDefault="00C0414C" w:rsidP="00C16D66">
      <w:pPr>
        <w:pStyle w:val="FootnoteText"/>
        <w:rPr>
          <w:sz w:val="16"/>
          <w:szCs w:val="16"/>
          <w:lang w:val="nl-NL"/>
        </w:rPr>
      </w:pPr>
      <w:r w:rsidRPr="00CE4328">
        <w:rPr>
          <w:rStyle w:val="FootnoteReference"/>
          <w:sz w:val="16"/>
          <w:szCs w:val="16"/>
        </w:rPr>
        <w:footnoteRef/>
      </w:r>
      <w:r w:rsidRPr="00666026">
        <w:rPr>
          <w:sz w:val="16"/>
          <w:szCs w:val="16"/>
          <w:lang w:val="nl-NL"/>
        </w:rPr>
        <w:t xml:space="preserve"> </w:t>
      </w:r>
      <w:r w:rsidR="00CE4328" w:rsidRPr="00666026">
        <w:rPr>
          <w:sz w:val="16"/>
          <w:szCs w:val="16"/>
          <w:lang w:val="nl-NL"/>
        </w:rPr>
        <w:t xml:space="preserve">Kamerstuk </w:t>
      </w:r>
      <w:r w:rsidRPr="00666026">
        <w:rPr>
          <w:sz w:val="16"/>
          <w:szCs w:val="16"/>
          <w:lang w:val="nl-NL"/>
        </w:rPr>
        <w:t>21</w:t>
      </w:r>
      <w:r w:rsidRPr="00666026">
        <w:rPr>
          <w:spacing w:val="-3"/>
          <w:sz w:val="16"/>
          <w:szCs w:val="16"/>
          <w:lang w:val="nl-NL"/>
        </w:rPr>
        <w:t xml:space="preserve"> </w:t>
      </w:r>
      <w:r w:rsidRPr="00666026">
        <w:rPr>
          <w:sz w:val="16"/>
          <w:szCs w:val="16"/>
          <w:lang w:val="nl-NL"/>
        </w:rPr>
        <w:t>501-02,</w:t>
      </w:r>
      <w:r w:rsidRPr="00666026">
        <w:rPr>
          <w:spacing w:val="-2"/>
          <w:sz w:val="16"/>
          <w:szCs w:val="16"/>
          <w:lang w:val="nl-NL"/>
        </w:rPr>
        <w:t xml:space="preserve"> </w:t>
      </w:r>
      <w:r w:rsidRPr="00666026">
        <w:rPr>
          <w:sz w:val="16"/>
          <w:szCs w:val="16"/>
          <w:lang w:val="nl-NL"/>
        </w:rPr>
        <w:t>nr.</w:t>
      </w:r>
      <w:r w:rsidRPr="00666026">
        <w:rPr>
          <w:spacing w:val="-5"/>
          <w:sz w:val="16"/>
          <w:szCs w:val="16"/>
          <w:lang w:val="nl-NL"/>
        </w:rPr>
        <w:t xml:space="preserve"> </w:t>
      </w:r>
      <w:r w:rsidRPr="00666026">
        <w:rPr>
          <w:spacing w:val="-4"/>
          <w:sz w:val="16"/>
          <w:szCs w:val="16"/>
          <w:lang w:val="nl-NL"/>
        </w:rPr>
        <w:t>2255</w:t>
      </w:r>
    </w:p>
  </w:footnote>
  <w:footnote w:id="19">
    <w:p w14:paraId="2C5A4467" w14:textId="77777777" w:rsidR="00C0414C" w:rsidRPr="00666026" w:rsidRDefault="00C0414C" w:rsidP="00C16D66">
      <w:pPr>
        <w:pStyle w:val="FootnoteText"/>
        <w:rPr>
          <w:sz w:val="16"/>
          <w:szCs w:val="16"/>
          <w:lang w:val="nl-NL"/>
        </w:rPr>
      </w:pPr>
      <w:r w:rsidRPr="00C16D66">
        <w:rPr>
          <w:rStyle w:val="FootnoteReference"/>
          <w:sz w:val="16"/>
          <w:szCs w:val="16"/>
        </w:rPr>
        <w:footnoteRef/>
      </w:r>
      <w:r w:rsidRPr="00666026">
        <w:rPr>
          <w:sz w:val="16"/>
          <w:szCs w:val="16"/>
          <w:lang w:val="nl-NL"/>
        </w:rPr>
        <w:t xml:space="preserve"> </w:t>
      </w:r>
      <w:hyperlink r:id="rId7" w:history="1">
        <w:r w:rsidRPr="00666026">
          <w:rPr>
            <w:rStyle w:val="Hyperlink1"/>
            <w:sz w:val="16"/>
            <w:szCs w:val="16"/>
            <w:lang w:val="nl-NL"/>
          </w:rPr>
          <w:t>https://trade.ec.europa.eu/doclib/press/index.cfm?id=2237</w:t>
        </w:r>
      </w:hyperlink>
      <w:r w:rsidRPr="00666026">
        <w:rPr>
          <w:sz w:val="16"/>
          <w:szCs w:val="16"/>
          <w:lang w:val="nl-NL"/>
        </w:rPr>
        <w:t xml:space="preserve">. </w:t>
      </w:r>
    </w:p>
  </w:footnote>
  <w:footnote w:id="20">
    <w:p w14:paraId="1DFEEAFA"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EU-the Philippines: free trade agreement (europa.eu)</w:t>
      </w:r>
    </w:p>
  </w:footnote>
  <w:footnote w:id="21">
    <w:p w14:paraId="57893E34"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w:t>
      </w:r>
      <w:hyperlink r:id="rId8" w:history="1">
        <w:r w:rsidRPr="00C16D66">
          <w:rPr>
            <w:rStyle w:val="Hyperlink1"/>
            <w:sz w:val="16"/>
            <w:szCs w:val="16"/>
          </w:rPr>
          <w:t>https://circabc.europa.eu/ui/group/09242a36-a438-40fd-a7af-fe32e36cbd0e/library/769900f1-1d9c-4d5f-9f08-ee73d94cfff4/details?download=true</w:t>
        </w:r>
      </w:hyperlink>
      <w:r w:rsidRPr="00C16D66">
        <w:rPr>
          <w:sz w:val="16"/>
          <w:szCs w:val="16"/>
        </w:rPr>
        <w:t xml:space="preserve">. </w:t>
      </w:r>
    </w:p>
  </w:footnote>
  <w:footnote w:id="22">
    <w:p w14:paraId="4724325F" w14:textId="77777777" w:rsidR="00C0414C" w:rsidRPr="00C16D66" w:rsidRDefault="00C0414C" w:rsidP="00C16D66">
      <w:pPr>
        <w:pStyle w:val="FootnoteText"/>
        <w:rPr>
          <w:sz w:val="16"/>
          <w:szCs w:val="16"/>
        </w:rPr>
      </w:pPr>
      <w:r w:rsidRPr="00C16D66">
        <w:rPr>
          <w:rStyle w:val="FootnoteReference"/>
          <w:sz w:val="16"/>
          <w:szCs w:val="16"/>
        </w:rPr>
        <w:footnoteRef/>
      </w:r>
      <w:r w:rsidRPr="00C16D66">
        <w:rPr>
          <w:sz w:val="16"/>
          <w:szCs w:val="16"/>
        </w:rPr>
        <w:t xml:space="preserve"> </w:t>
      </w:r>
      <w:hyperlink r:id="rId9" w:history="1">
        <w:r w:rsidRPr="00C16D66">
          <w:rPr>
            <w:rStyle w:val="Hyperlink1"/>
            <w:sz w:val="16"/>
            <w:szCs w:val="16"/>
          </w:rPr>
          <w:t>Council approves conclusions on a strategic partnership with the Gulf - Consilium</w:t>
        </w:r>
      </w:hyperlink>
    </w:p>
  </w:footnote>
  <w:footnote w:id="23">
    <w:p w14:paraId="52AD4C6A" w14:textId="25E4F729"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22 112, nr. 4083</w:t>
      </w:r>
    </w:p>
  </w:footnote>
  <w:footnote w:id="24">
    <w:p w14:paraId="5D59598B" w14:textId="77777777" w:rsidR="00C0414C" w:rsidRPr="00666026" w:rsidRDefault="00C0414C" w:rsidP="00C16D66">
      <w:pPr>
        <w:pStyle w:val="FootnoteText"/>
        <w:rPr>
          <w:sz w:val="16"/>
          <w:szCs w:val="16"/>
          <w:lang w:val="nl-NL"/>
        </w:rPr>
      </w:pPr>
      <w:r w:rsidRPr="00C16D66">
        <w:rPr>
          <w:rStyle w:val="FootnoteReference"/>
          <w:sz w:val="16"/>
          <w:szCs w:val="16"/>
        </w:rPr>
        <w:footnoteRef/>
      </w:r>
      <w:r w:rsidRPr="00666026">
        <w:rPr>
          <w:sz w:val="16"/>
          <w:szCs w:val="16"/>
          <w:lang w:val="nl-NL"/>
        </w:rPr>
        <w:t xml:space="preserve"> https://policy.trade.ec.europa.eu/eu-trade-relationships-country-and-region/countries-and-regions/central- </w:t>
      </w:r>
      <w:proofErr w:type="spellStart"/>
      <w:r w:rsidRPr="00666026">
        <w:rPr>
          <w:sz w:val="16"/>
          <w:szCs w:val="16"/>
          <w:lang w:val="nl-NL"/>
        </w:rPr>
        <w:t>asia_en</w:t>
      </w:r>
      <w:proofErr w:type="spellEnd"/>
    </w:p>
  </w:footnote>
  <w:footnote w:id="25">
    <w:p w14:paraId="47CD1DEF" w14:textId="25A375FE"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w:t>
      </w:r>
      <w:r w:rsidR="00CE4328">
        <w:rPr>
          <w:sz w:val="16"/>
          <w:szCs w:val="16"/>
          <w:lang w:val="nl-NL"/>
        </w:rPr>
        <w:t xml:space="preserve"> </w:t>
      </w:r>
      <w:r w:rsidRPr="00C16D66">
        <w:rPr>
          <w:sz w:val="16"/>
          <w:szCs w:val="16"/>
          <w:lang w:val="nl-NL"/>
        </w:rPr>
        <w:t>501-02, nr. 2790</w:t>
      </w:r>
    </w:p>
  </w:footnote>
  <w:footnote w:id="26">
    <w:p w14:paraId="23023E01" w14:textId="77777777" w:rsidR="00C0414C" w:rsidRPr="00666026" w:rsidRDefault="00C0414C" w:rsidP="00C16D66">
      <w:pPr>
        <w:pStyle w:val="FootnoteText"/>
        <w:rPr>
          <w:sz w:val="16"/>
          <w:szCs w:val="16"/>
          <w:lang w:val="nl-NL"/>
        </w:rPr>
      </w:pPr>
      <w:r w:rsidRPr="00C16D66">
        <w:rPr>
          <w:rStyle w:val="FootnoteReference"/>
          <w:sz w:val="16"/>
          <w:szCs w:val="16"/>
        </w:rPr>
        <w:footnoteRef/>
      </w:r>
      <w:r w:rsidRPr="00666026">
        <w:rPr>
          <w:sz w:val="16"/>
          <w:szCs w:val="16"/>
          <w:lang w:val="nl-NL"/>
        </w:rPr>
        <w:t xml:space="preserve"> https://www.consilium.europa.eu/en/press/press-releases/2021/02/22/myanmar-burma-council-adopts- </w:t>
      </w:r>
      <w:proofErr w:type="spellStart"/>
      <w:r w:rsidRPr="00666026">
        <w:rPr>
          <w:sz w:val="16"/>
          <w:szCs w:val="16"/>
          <w:lang w:val="nl-NL"/>
        </w:rPr>
        <w:t>conclusions</w:t>
      </w:r>
      <w:proofErr w:type="spellEnd"/>
      <w:r w:rsidRPr="00666026">
        <w:rPr>
          <w:sz w:val="16"/>
          <w:szCs w:val="16"/>
          <w:lang w:val="nl-NL"/>
        </w:rPr>
        <w:t>/</w:t>
      </w:r>
    </w:p>
  </w:footnote>
  <w:footnote w:id="27">
    <w:p w14:paraId="28118096"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https://www.eeas.europa.eu/eeas/uzbekistan-european-union-and-uzbekistan-complete-negotiations-new-enhanced-partnership-and_en</w:t>
      </w:r>
    </w:p>
  </w:footnote>
  <w:footnote w:id="28">
    <w:p w14:paraId="427EB443" w14:textId="77777777" w:rsidR="00C0414C" w:rsidRPr="00666026" w:rsidRDefault="00C0414C" w:rsidP="00C16D66">
      <w:pPr>
        <w:pStyle w:val="FootnoteText"/>
        <w:rPr>
          <w:sz w:val="16"/>
          <w:szCs w:val="16"/>
        </w:rPr>
      </w:pPr>
      <w:r w:rsidRPr="00C16D66">
        <w:rPr>
          <w:rStyle w:val="FootnoteReference"/>
          <w:sz w:val="16"/>
          <w:szCs w:val="16"/>
        </w:rPr>
        <w:footnoteRef/>
      </w:r>
      <w:r w:rsidRPr="00666026">
        <w:rPr>
          <w:sz w:val="16"/>
          <w:szCs w:val="16"/>
        </w:rPr>
        <w:t xml:space="preserve"> https://www.consilium.europa.eu/en/documents-publications/treaties- agreements/agreement/?id=2018027&amp;DocLanguage=</w:t>
      </w:r>
      <w:proofErr w:type="spellStart"/>
      <w:r w:rsidRPr="00666026">
        <w:rPr>
          <w:sz w:val="16"/>
          <w:szCs w:val="16"/>
        </w:rPr>
        <w:t>en</w:t>
      </w:r>
      <w:proofErr w:type="spellEnd"/>
    </w:p>
  </w:footnote>
  <w:footnote w:id="29">
    <w:p w14:paraId="11D649E8" w14:textId="01336FB7" w:rsidR="00C0414C" w:rsidRPr="00666026" w:rsidRDefault="00C0414C" w:rsidP="00C16D66">
      <w:pPr>
        <w:pStyle w:val="FootnoteText"/>
        <w:rPr>
          <w:sz w:val="16"/>
          <w:szCs w:val="16"/>
        </w:rPr>
      </w:pPr>
      <w:r w:rsidRPr="00C16D66">
        <w:rPr>
          <w:rStyle w:val="FootnoteReference"/>
          <w:sz w:val="16"/>
          <w:szCs w:val="16"/>
        </w:rPr>
        <w:footnoteRef/>
      </w:r>
      <w:r w:rsidRPr="00666026">
        <w:rPr>
          <w:sz w:val="16"/>
          <w:szCs w:val="16"/>
        </w:rPr>
        <w:t xml:space="preserve"> </w:t>
      </w:r>
      <w:proofErr w:type="spellStart"/>
      <w:r w:rsidRPr="00666026">
        <w:rPr>
          <w:sz w:val="16"/>
          <w:szCs w:val="16"/>
        </w:rPr>
        <w:t>Kamerstuk</w:t>
      </w:r>
      <w:proofErr w:type="spellEnd"/>
      <w:r w:rsidR="00CE4328" w:rsidRPr="00666026">
        <w:rPr>
          <w:sz w:val="16"/>
          <w:szCs w:val="16"/>
        </w:rPr>
        <w:t xml:space="preserve"> </w:t>
      </w:r>
      <w:r w:rsidRPr="00666026">
        <w:rPr>
          <w:sz w:val="16"/>
          <w:szCs w:val="16"/>
        </w:rPr>
        <w:t>22 112, nr. 3685</w:t>
      </w:r>
    </w:p>
  </w:footnote>
  <w:footnote w:id="30">
    <w:p w14:paraId="64DDFB68" w14:textId="3049A4B4" w:rsidR="00C0414C" w:rsidRPr="00C16D66" w:rsidRDefault="00C0414C" w:rsidP="00C16D66">
      <w:pPr>
        <w:pStyle w:val="FootnoteText"/>
        <w:rPr>
          <w:sz w:val="16"/>
          <w:szCs w:val="16"/>
          <w:lang w:val="nl-NL"/>
        </w:rPr>
      </w:pPr>
      <w:r w:rsidRPr="00C16D66">
        <w:rPr>
          <w:rStyle w:val="FootnoteReference"/>
          <w:sz w:val="16"/>
          <w:szCs w:val="16"/>
          <w:lang w:val="nl-NL"/>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21 501-02, nr. 3088</w:t>
      </w:r>
    </w:p>
  </w:footnote>
  <w:footnote w:id="31">
    <w:p w14:paraId="3302B27A"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https://www.consilium.europa.eu/media/41182/st13066-en19.pdf, p. 8</w:t>
      </w:r>
    </w:p>
  </w:footnote>
  <w:footnote w:id="32">
    <w:p w14:paraId="0985C92A"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https://circabc.europa.eu/ui/group/09242a36-a438-40fd-a7af-fe32e36cbd0e/library/bf860592-b88d-43bd-bc4a-cba7078f0dc3/details?download=true</w:t>
      </w:r>
    </w:p>
  </w:footnote>
  <w:footnote w:id="33">
    <w:p w14:paraId="6C8317BD" w14:textId="45CA4C85"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sidRPr="00CE4328">
        <w:rPr>
          <w:sz w:val="16"/>
          <w:szCs w:val="16"/>
          <w:lang w:val="nl-NL"/>
        </w:rPr>
        <w:t xml:space="preserve"> </w:t>
      </w:r>
      <w:r w:rsidRPr="00CE4328">
        <w:rPr>
          <w:sz w:val="16"/>
          <w:szCs w:val="16"/>
          <w:lang w:val="nl-NL"/>
        </w:rPr>
        <w:t>22 112, nr. 3685</w:t>
      </w:r>
      <w:r w:rsidR="00CE4328" w:rsidRPr="00CE4328">
        <w:rPr>
          <w:sz w:val="16"/>
          <w:szCs w:val="16"/>
          <w:lang w:val="nl-NL"/>
        </w:rPr>
        <w:t xml:space="preserve"> </w:t>
      </w:r>
    </w:p>
  </w:footnote>
  <w:footnote w:id="34">
    <w:p w14:paraId="4AEB23CA" w14:textId="0392BA0F" w:rsidR="006D7819" w:rsidRPr="0001009B" w:rsidRDefault="006D7819" w:rsidP="00C16D66">
      <w:pPr>
        <w:pStyle w:val="FootnoteText"/>
        <w:rPr>
          <w:b/>
          <w:bCs/>
          <w:sz w:val="16"/>
          <w:szCs w:val="16"/>
          <w:lang w:val="nl-NL"/>
        </w:rPr>
      </w:pPr>
      <w:r w:rsidRPr="00CE4328">
        <w:rPr>
          <w:rStyle w:val="FootnoteReference"/>
          <w:sz w:val="16"/>
          <w:szCs w:val="16"/>
        </w:rPr>
        <w:footnoteRef/>
      </w:r>
      <w:r w:rsidRPr="00CE4328">
        <w:rPr>
          <w:sz w:val="16"/>
          <w:szCs w:val="16"/>
          <w:lang w:val="nl-NL"/>
        </w:rPr>
        <w:t xml:space="preserve"> Kamerstuk</w:t>
      </w:r>
      <w:r w:rsidR="00CE4328" w:rsidRPr="00CE4328">
        <w:rPr>
          <w:sz w:val="16"/>
          <w:szCs w:val="16"/>
          <w:lang w:val="nl-NL"/>
        </w:rPr>
        <w:t xml:space="preserve"> </w:t>
      </w:r>
      <w:r w:rsidRPr="00CE4328">
        <w:rPr>
          <w:sz w:val="16"/>
          <w:szCs w:val="16"/>
          <w:lang w:val="nl-NL"/>
        </w:rPr>
        <w:t>21 501-02, nr. 3249</w:t>
      </w:r>
    </w:p>
  </w:footnote>
  <w:footnote w:id="35">
    <w:p w14:paraId="7C32926F" w14:textId="51C57F33"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22 112, nr. 3206</w:t>
      </w:r>
    </w:p>
  </w:footnote>
  <w:footnote w:id="36">
    <w:p w14:paraId="3B28B85E"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https://eur-lex.europa.eu/legal-content/NL/ALL/?uri=CELEX%3A52021JC0008</w:t>
      </w:r>
    </w:p>
  </w:footnote>
  <w:footnote w:id="37">
    <w:p w14:paraId="2435B45C" w14:textId="7F7A58F5"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21 501-02, nr. 2821</w:t>
      </w:r>
    </w:p>
  </w:footnote>
  <w:footnote w:id="38">
    <w:p w14:paraId="3B54E877"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Common Understanding </w:t>
      </w:r>
      <w:proofErr w:type="spellStart"/>
      <w:r w:rsidRPr="00C16D66">
        <w:rPr>
          <w:sz w:val="16"/>
          <w:szCs w:val="16"/>
          <w:lang w:val="nl-NL"/>
        </w:rPr>
        <w:t>with</w:t>
      </w:r>
      <w:proofErr w:type="spellEnd"/>
      <w:r w:rsidRPr="00C16D66">
        <w:rPr>
          <w:sz w:val="16"/>
          <w:szCs w:val="16"/>
          <w:lang w:val="nl-NL"/>
        </w:rPr>
        <w:t xml:space="preserve"> Switzerland (europa.eu)</w:t>
      </w:r>
    </w:p>
  </w:footnote>
  <w:footnote w:id="39">
    <w:p w14:paraId="4366FC2A" w14:textId="5E71EBC3"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22 112, nr. 3895</w:t>
      </w:r>
    </w:p>
  </w:footnote>
  <w:footnote w:id="40">
    <w:p w14:paraId="60E4B66A"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https://www.consilium.europa.eu/en/documents-publications/treaties-agreements/agreement/?id=2008034</w:t>
      </w:r>
    </w:p>
  </w:footnote>
  <w:footnote w:id="41">
    <w:p w14:paraId="4136F492"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https://circabc.europa.eu/ui/group/09242a36-a438-40fd-a7af-fe32e36cbd0e/library/c615c182-b737-4a2b-a8d8-5cb2697559df/details?download=true</w:t>
      </w:r>
    </w:p>
  </w:footnote>
  <w:footnote w:id="42">
    <w:p w14:paraId="74516CBD"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eur-lex.europa.eu/legal-content/NL/TXT/HTML/?uri=CELEX:52017PC0557&amp;qid=1730452264673</w:t>
      </w:r>
    </w:p>
  </w:footnote>
  <w:footnote w:id="43">
    <w:p w14:paraId="72C5777B"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Verordening (EU) 2023/2411 van het Europees Parlement en de Raad van 18 oktober 2023 betreffende de bescherming van geografische aanduidingen voor ambachtelijke en industriële producten</w:t>
      </w:r>
    </w:p>
  </w:footnote>
  <w:footnote w:id="44">
    <w:p w14:paraId="1C85AE62"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https://eur-lex.europa.eu/legal-content/NL/TXT/HTML/?uri=OJ:L_202500010</w:t>
      </w:r>
    </w:p>
  </w:footnote>
  <w:footnote w:id="45">
    <w:p w14:paraId="6E07C088" w14:textId="6113611D" w:rsidR="00EE2FF8" w:rsidRPr="00CE4328" w:rsidRDefault="00EE2FF8" w:rsidP="00C16D66">
      <w:pPr>
        <w:pStyle w:val="FootnoteText"/>
        <w:rPr>
          <w:sz w:val="16"/>
          <w:szCs w:val="16"/>
        </w:rPr>
      </w:pPr>
      <w:r w:rsidRPr="00CE4328">
        <w:rPr>
          <w:rStyle w:val="FootnoteReference"/>
          <w:sz w:val="16"/>
          <w:szCs w:val="16"/>
        </w:rPr>
        <w:footnoteRef/>
      </w:r>
      <w:r w:rsidRPr="00CE4328">
        <w:rPr>
          <w:sz w:val="16"/>
          <w:szCs w:val="16"/>
        </w:rPr>
        <w:t xml:space="preserve"> </w:t>
      </w:r>
      <w:proofErr w:type="spellStart"/>
      <w:r w:rsidRPr="00CE4328">
        <w:rPr>
          <w:sz w:val="16"/>
          <w:szCs w:val="16"/>
        </w:rPr>
        <w:t>Kamerstuk</w:t>
      </w:r>
      <w:proofErr w:type="spellEnd"/>
      <w:r w:rsidR="00CE4328">
        <w:rPr>
          <w:sz w:val="16"/>
          <w:szCs w:val="16"/>
        </w:rPr>
        <w:t xml:space="preserve"> </w:t>
      </w:r>
      <w:r w:rsidRPr="00CE4328">
        <w:rPr>
          <w:sz w:val="16"/>
          <w:szCs w:val="16"/>
        </w:rPr>
        <w:t>22 112, nr. 4193</w:t>
      </w:r>
    </w:p>
  </w:footnote>
  <w:footnote w:id="46">
    <w:p w14:paraId="4F7FB374" w14:textId="77777777" w:rsidR="00C0414C" w:rsidRPr="00C16D66" w:rsidRDefault="00C0414C" w:rsidP="00C16D66">
      <w:pPr>
        <w:pStyle w:val="FootnoteText"/>
        <w:rPr>
          <w:sz w:val="16"/>
          <w:szCs w:val="16"/>
        </w:rPr>
      </w:pPr>
      <w:r w:rsidRPr="00CE4328">
        <w:rPr>
          <w:rStyle w:val="FootnoteReference"/>
          <w:sz w:val="16"/>
          <w:szCs w:val="16"/>
        </w:rPr>
        <w:footnoteRef/>
      </w:r>
      <w:r w:rsidRPr="00CE4328">
        <w:rPr>
          <w:sz w:val="16"/>
          <w:szCs w:val="16"/>
        </w:rPr>
        <w:t xml:space="preserve"> https://www.consilium.europa.eu/nl/press/press-releases/2019/04/15/trade-with-the-united-states-council- authorises-negotiations-on-elimination-of-tariffs-for-industrial-goods-and-on-conformity</w:t>
      </w:r>
      <w:r w:rsidRPr="00C16D66">
        <w:rPr>
          <w:sz w:val="16"/>
          <w:szCs w:val="16"/>
        </w:rPr>
        <w:t>-assessment/</w:t>
      </w:r>
    </w:p>
  </w:footnote>
  <w:footnote w:id="47">
    <w:p w14:paraId="71143869" w14:textId="2C4DF4FA"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Pr>
          <w:sz w:val="16"/>
          <w:szCs w:val="16"/>
          <w:lang w:val="nl-NL"/>
        </w:rPr>
        <w:t xml:space="preserve"> </w:t>
      </w:r>
      <w:r w:rsidRPr="00CE4328">
        <w:rPr>
          <w:sz w:val="16"/>
          <w:szCs w:val="16"/>
          <w:lang w:val="nl-NL"/>
        </w:rPr>
        <w:t>21 501-02, nr. 2705</w:t>
      </w:r>
    </w:p>
  </w:footnote>
  <w:footnote w:id="48">
    <w:p w14:paraId="6B50B1A0" w14:textId="1A5E2528" w:rsidR="008B1A79" w:rsidRPr="00CE4328" w:rsidRDefault="008B1A79"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https://policy.trade.ec.europa.eu/news/joint-statement-united-states-european-union-framework-agreement-reciprocal-fair-and-balanced-trade-2025-08-21_en</w:t>
      </w:r>
      <w:r w:rsidR="00A7429F" w:rsidRPr="00CE4328">
        <w:rPr>
          <w:sz w:val="16"/>
          <w:szCs w:val="16"/>
          <w:lang w:val="nl-NL"/>
        </w:rPr>
        <w:t>.</w:t>
      </w:r>
    </w:p>
  </w:footnote>
  <w:footnote w:id="49">
    <w:p w14:paraId="74BFBF46" w14:textId="0817C6FC" w:rsidR="00AF555D" w:rsidRPr="00CE4328" w:rsidRDefault="00AF555D"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22 112 nr. 4189</w:t>
      </w:r>
    </w:p>
  </w:footnote>
  <w:footnote w:id="50">
    <w:p w14:paraId="2FC51B17" w14:textId="77777777"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https://eur-lex.europa.eu/legal-content/EN/TXT/?uri=CELEX%3A52017PC0472</w:t>
      </w:r>
    </w:p>
  </w:footnote>
  <w:footnote w:id="51">
    <w:p w14:paraId="37AD2071" w14:textId="1E333135"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Pr>
          <w:sz w:val="16"/>
          <w:szCs w:val="16"/>
          <w:lang w:val="nl-NL"/>
        </w:rPr>
        <w:t xml:space="preserve"> </w:t>
      </w:r>
      <w:r w:rsidRPr="00CE4328">
        <w:rPr>
          <w:sz w:val="16"/>
          <w:szCs w:val="16"/>
          <w:lang w:val="nl-NL"/>
        </w:rPr>
        <w:t>21 501-02, nr. 2784</w:t>
      </w:r>
    </w:p>
  </w:footnote>
  <w:footnote w:id="52">
    <w:p w14:paraId="07C255C9" w14:textId="77777777" w:rsidR="00C0414C" w:rsidRPr="00C16D66"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https://www.consilium.europa.eu/en/documents-publications/treaties</w:t>
      </w:r>
      <w:r w:rsidRPr="00C16D66">
        <w:rPr>
          <w:sz w:val="16"/>
          <w:szCs w:val="16"/>
          <w:lang w:val="nl-NL"/>
        </w:rPr>
        <w:t>-agreements/agreement/?id=2009024</w:t>
      </w:r>
    </w:p>
  </w:footnote>
  <w:footnote w:id="53">
    <w:p w14:paraId="4561C57A" w14:textId="78F40934"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21 501-02 nr. 2796</w:t>
      </w:r>
    </w:p>
  </w:footnote>
  <w:footnote w:id="54">
    <w:p w14:paraId="52E1C1C5" w14:textId="65117251"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21 501-02 nr. 2862</w:t>
      </w:r>
    </w:p>
  </w:footnote>
  <w:footnote w:id="55">
    <w:p w14:paraId="39D38459" w14:textId="77777777" w:rsidR="00C0414C" w:rsidRPr="00666026" w:rsidRDefault="00C0414C" w:rsidP="00C16D66">
      <w:pPr>
        <w:pStyle w:val="FootnoteText"/>
        <w:rPr>
          <w:sz w:val="16"/>
          <w:szCs w:val="16"/>
          <w:lang w:val="nl-NL"/>
        </w:rPr>
      </w:pPr>
      <w:r w:rsidRPr="00C16D66">
        <w:rPr>
          <w:rStyle w:val="FootnoteReference"/>
          <w:sz w:val="16"/>
          <w:szCs w:val="16"/>
        </w:rPr>
        <w:footnoteRef/>
      </w:r>
      <w:r w:rsidRPr="00666026">
        <w:rPr>
          <w:sz w:val="16"/>
          <w:szCs w:val="16"/>
          <w:lang w:val="nl-NL"/>
        </w:rPr>
        <w:t xml:space="preserve"> https://circabc.europa.eu/ui/group/09242a36-a438-40fd-a7af-fe32e36cbd0e/library/73c7f65d- aba6-4f89-9309-a9c67f9eacf3</w:t>
      </w:r>
    </w:p>
  </w:footnote>
  <w:footnote w:id="56">
    <w:p w14:paraId="028925C0" w14:textId="476CB4FE"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Kamerstuk</w:t>
      </w:r>
      <w:r w:rsidR="00CE4328">
        <w:rPr>
          <w:sz w:val="16"/>
          <w:szCs w:val="16"/>
          <w:lang w:val="nl-NL"/>
        </w:rPr>
        <w:t xml:space="preserve"> </w:t>
      </w:r>
      <w:r w:rsidRPr="00C16D66">
        <w:rPr>
          <w:sz w:val="16"/>
          <w:szCs w:val="16"/>
          <w:lang w:val="nl-NL"/>
        </w:rPr>
        <w:t>21</w:t>
      </w:r>
      <w:r w:rsidR="00CE4328">
        <w:rPr>
          <w:sz w:val="16"/>
          <w:szCs w:val="16"/>
          <w:lang w:val="nl-NL"/>
        </w:rPr>
        <w:t xml:space="preserve"> </w:t>
      </w:r>
      <w:r w:rsidRPr="00C16D66">
        <w:rPr>
          <w:sz w:val="16"/>
          <w:szCs w:val="16"/>
          <w:lang w:val="nl-NL"/>
        </w:rPr>
        <w:t>501-02</w:t>
      </w:r>
      <w:r w:rsidR="00CE4328">
        <w:rPr>
          <w:sz w:val="16"/>
          <w:szCs w:val="16"/>
          <w:lang w:val="nl-NL"/>
        </w:rPr>
        <w:t xml:space="preserve"> nr. </w:t>
      </w:r>
      <w:r w:rsidRPr="00C16D66">
        <w:rPr>
          <w:sz w:val="16"/>
          <w:szCs w:val="16"/>
          <w:lang w:val="nl-NL"/>
        </w:rPr>
        <w:t>3085</w:t>
      </w:r>
    </w:p>
  </w:footnote>
  <w:footnote w:id="57">
    <w:p w14:paraId="6279DAF0" w14:textId="77777777" w:rsidR="00C0414C" w:rsidRPr="00C16D66" w:rsidRDefault="00C0414C" w:rsidP="00C16D66">
      <w:pPr>
        <w:pStyle w:val="FootnoteText"/>
        <w:rPr>
          <w:sz w:val="16"/>
          <w:szCs w:val="16"/>
          <w:lang w:val="nl-NL"/>
        </w:rPr>
      </w:pPr>
      <w:r w:rsidRPr="00C16D66">
        <w:rPr>
          <w:rStyle w:val="FootnoteReference"/>
          <w:sz w:val="16"/>
          <w:szCs w:val="16"/>
        </w:rPr>
        <w:footnoteRef/>
      </w:r>
      <w:r w:rsidRPr="00C16D66">
        <w:rPr>
          <w:sz w:val="16"/>
          <w:szCs w:val="16"/>
          <w:lang w:val="nl-NL"/>
        </w:rPr>
        <w:t xml:space="preserve"> https://policy.trade.ec.europa.eu/eu-trade-relationships-country-and-region/countries-and-regions/chile/eu- </w:t>
      </w:r>
      <w:proofErr w:type="spellStart"/>
      <w:r w:rsidRPr="00C16D66">
        <w:rPr>
          <w:sz w:val="16"/>
          <w:szCs w:val="16"/>
          <w:lang w:val="nl-NL"/>
        </w:rPr>
        <w:t>chile-agreement_en</w:t>
      </w:r>
      <w:proofErr w:type="spellEnd"/>
    </w:p>
  </w:footnote>
  <w:footnote w:id="58">
    <w:p w14:paraId="77D11F20" w14:textId="4A00DFAF"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21 501-02, nr. 2715</w:t>
      </w:r>
    </w:p>
  </w:footnote>
  <w:footnote w:id="59">
    <w:p w14:paraId="67583F32" w14:textId="08F9131C" w:rsidR="009E6CF5" w:rsidRPr="00CE4328" w:rsidRDefault="009E6CF5"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 22</w:t>
      </w:r>
      <w:r w:rsidR="00CE4328">
        <w:rPr>
          <w:sz w:val="16"/>
          <w:szCs w:val="16"/>
          <w:lang w:val="nl-NL"/>
        </w:rPr>
        <w:t xml:space="preserve"> </w:t>
      </w:r>
      <w:r w:rsidRPr="00CE4328">
        <w:rPr>
          <w:sz w:val="16"/>
          <w:szCs w:val="16"/>
          <w:lang w:val="nl-NL"/>
        </w:rPr>
        <w:t>112, nr. 4172</w:t>
      </w:r>
    </w:p>
  </w:footnote>
  <w:footnote w:id="60">
    <w:p w14:paraId="2CA3FBB9" w14:textId="77777777"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https://ec.europa.eu/trade/policy/countries-and-regions/regions/mercosur/</w:t>
      </w:r>
    </w:p>
  </w:footnote>
  <w:footnote w:id="61">
    <w:p w14:paraId="29FCADAB" w14:textId="2301A53B"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Pr>
          <w:sz w:val="16"/>
          <w:szCs w:val="16"/>
          <w:lang w:val="nl-NL"/>
        </w:rPr>
        <w:t xml:space="preserve"> </w:t>
      </w:r>
      <w:r w:rsidRPr="00CE4328">
        <w:rPr>
          <w:sz w:val="16"/>
          <w:szCs w:val="16"/>
          <w:lang w:val="nl-NL"/>
        </w:rPr>
        <w:t>34 952, nr. 75</w:t>
      </w:r>
    </w:p>
  </w:footnote>
  <w:footnote w:id="62">
    <w:p w14:paraId="5D9F3B35" w14:textId="49D794A9"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w:t>
      </w:r>
      <w:r w:rsidR="00CE4328">
        <w:rPr>
          <w:sz w:val="16"/>
          <w:szCs w:val="16"/>
          <w:lang w:val="nl-NL"/>
        </w:rPr>
        <w:t xml:space="preserve">k </w:t>
      </w:r>
      <w:r w:rsidRPr="00CE4328">
        <w:rPr>
          <w:sz w:val="16"/>
          <w:szCs w:val="16"/>
          <w:lang w:val="nl-NL"/>
        </w:rPr>
        <w:t>31 985, nr. 68</w:t>
      </w:r>
    </w:p>
  </w:footnote>
  <w:footnote w:id="63">
    <w:p w14:paraId="40AF4209" w14:textId="40D0C481" w:rsidR="00C0414C" w:rsidRPr="00C16D66"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Pr>
          <w:sz w:val="16"/>
          <w:szCs w:val="16"/>
          <w:lang w:val="nl-NL"/>
        </w:rPr>
        <w:t xml:space="preserve"> </w:t>
      </w:r>
      <w:r w:rsidRPr="00CE4328">
        <w:rPr>
          <w:sz w:val="16"/>
          <w:szCs w:val="16"/>
          <w:lang w:val="nl-NL"/>
        </w:rPr>
        <w:t>36</w:t>
      </w:r>
      <w:r w:rsidR="00CE4328">
        <w:rPr>
          <w:sz w:val="16"/>
          <w:szCs w:val="16"/>
          <w:lang w:val="nl-NL"/>
        </w:rPr>
        <w:t xml:space="preserve"> </w:t>
      </w:r>
      <w:r w:rsidRPr="00CE4328">
        <w:rPr>
          <w:sz w:val="16"/>
          <w:szCs w:val="16"/>
          <w:lang w:val="nl-NL"/>
        </w:rPr>
        <w:t>410</w:t>
      </w:r>
      <w:r w:rsidR="00CE4328">
        <w:rPr>
          <w:sz w:val="16"/>
          <w:szCs w:val="16"/>
          <w:lang w:val="nl-NL"/>
        </w:rPr>
        <w:t>-</w:t>
      </w:r>
      <w:r w:rsidRPr="00CE4328">
        <w:rPr>
          <w:sz w:val="16"/>
          <w:szCs w:val="16"/>
          <w:lang w:val="nl-NL"/>
        </w:rPr>
        <w:t>XVII nr. 24</w:t>
      </w:r>
    </w:p>
  </w:footnote>
  <w:footnote w:id="64">
    <w:p w14:paraId="1E852EAF" w14:textId="77777777"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https://trade.ec.europa.eu/doclib/press/index.cfm?id=2260</w:t>
      </w:r>
    </w:p>
  </w:footnote>
  <w:footnote w:id="65">
    <w:p w14:paraId="765CBA20" w14:textId="77777777" w:rsidR="00C0414C" w:rsidRPr="00CE4328" w:rsidRDefault="00C0414C" w:rsidP="00C16D66">
      <w:pPr>
        <w:pStyle w:val="FootnoteText"/>
        <w:rPr>
          <w:sz w:val="16"/>
          <w:szCs w:val="16"/>
          <w:lang w:val="fr-FR"/>
        </w:rPr>
      </w:pPr>
      <w:r w:rsidRPr="00CE4328">
        <w:rPr>
          <w:rStyle w:val="FootnoteReference"/>
          <w:sz w:val="16"/>
          <w:szCs w:val="16"/>
        </w:rPr>
        <w:footnoteRef/>
      </w:r>
      <w:r w:rsidRPr="00CE4328">
        <w:rPr>
          <w:sz w:val="16"/>
          <w:szCs w:val="16"/>
          <w:lang w:val="fr-FR"/>
        </w:rPr>
        <w:t xml:space="preserve"> https://policy.trade.ec.europa.eu/eu-trade-relationships-country-and-region/countries-and-regions/mercosur/eu- </w:t>
      </w:r>
      <w:proofErr w:type="spellStart"/>
      <w:r w:rsidRPr="00CE4328">
        <w:rPr>
          <w:sz w:val="16"/>
          <w:szCs w:val="16"/>
          <w:lang w:val="fr-FR"/>
        </w:rPr>
        <w:t>mercosur</w:t>
      </w:r>
      <w:proofErr w:type="spellEnd"/>
      <w:r w:rsidRPr="00CE4328">
        <w:rPr>
          <w:sz w:val="16"/>
          <w:szCs w:val="16"/>
          <w:lang w:val="fr-FR"/>
        </w:rPr>
        <w:t>-agreement/</w:t>
      </w:r>
      <w:proofErr w:type="spellStart"/>
      <w:r w:rsidRPr="00CE4328">
        <w:rPr>
          <w:sz w:val="16"/>
          <w:szCs w:val="16"/>
          <w:lang w:val="fr-FR"/>
        </w:rPr>
        <w:t>documents_en</w:t>
      </w:r>
      <w:proofErr w:type="spellEnd"/>
    </w:p>
  </w:footnote>
  <w:footnote w:id="66">
    <w:p w14:paraId="5E5D5390" w14:textId="08D4BE6F"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w:t>
      </w:r>
      <w:r w:rsidR="00CE4328" w:rsidRPr="00CE4328">
        <w:rPr>
          <w:sz w:val="16"/>
          <w:szCs w:val="16"/>
          <w:lang w:val="nl-NL"/>
        </w:rPr>
        <w:t>Ka</w:t>
      </w:r>
      <w:r w:rsidR="00CE4328">
        <w:rPr>
          <w:sz w:val="16"/>
          <w:szCs w:val="16"/>
          <w:lang w:val="nl-NL"/>
        </w:rPr>
        <w:t>merstuk 31 985, nr. 82</w:t>
      </w:r>
    </w:p>
  </w:footnote>
  <w:footnote w:id="67">
    <w:p w14:paraId="3D5B918E" w14:textId="1AA26864"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w:t>
      </w:r>
      <w:r w:rsidR="00CE4328" w:rsidRPr="00CE4328">
        <w:rPr>
          <w:sz w:val="16"/>
          <w:szCs w:val="16"/>
          <w:lang w:val="nl-NL"/>
        </w:rPr>
        <w:t>Kamerstuk 31 985, nr. 85</w:t>
      </w:r>
    </w:p>
  </w:footnote>
  <w:footnote w:id="68">
    <w:p w14:paraId="7CEBD10B" w14:textId="4EBF4B3A" w:rsidR="00C0414C" w:rsidRPr="00CE4328" w:rsidRDefault="00C0414C" w:rsidP="00C16D66">
      <w:pPr>
        <w:pStyle w:val="FootnoteText"/>
        <w:rPr>
          <w:sz w:val="16"/>
          <w:szCs w:val="16"/>
          <w:lang w:val="nl-NL"/>
        </w:rPr>
      </w:pPr>
      <w:r w:rsidRPr="00CE4328">
        <w:rPr>
          <w:rStyle w:val="FootnoteReference"/>
          <w:sz w:val="16"/>
          <w:szCs w:val="16"/>
        </w:rPr>
        <w:footnoteRef/>
      </w:r>
      <w:r w:rsidRPr="00CE4328">
        <w:rPr>
          <w:sz w:val="16"/>
          <w:szCs w:val="16"/>
          <w:lang w:val="nl-NL"/>
        </w:rPr>
        <w:t xml:space="preserve"> Kamerstuk</w:t>
      </w:r>
      <w:r w:rsidR="00CE4328" w:rsidRPr="00CE4328">
        <w:rPr>
          <w:sz w:val="16"/>
          <w:szCs w:val="16"/>
          <w:lang w:val="nl-NL"/>
        </w:rPr>
        <w:t xml:space="preserve"> </w:t>
      </w:r>
      <w:r w:rsidRPr="00CE4328">
        <w:rPr>
          <w:sz w:val="16"/>
          <w:szCs w:val="16"/>
          <w:lang w:val="nl-NL"/>
        </w:rPr>
        <w:t>31 985, nr. 106</w:t>
      </w:r>
    </w:p>
  </w:footnote>
  <w:footnote w:id="69">
    <w:p w14:paraId="1430C15A" w14:textId="77F25A15" w:rsidR="00EE2C8A" w:rsidRPr="00D200CE" w:rsidRDefault="00EE2C8A" w:rsidP="00C16D66">
      <w:pPr>
        <w:pStyle w:val="FootnoteText"/>
        <w:rPr>
          <w:b/>
          <w:bCs/>
          <w:sz w:val="16"/>
          <w:szCs w:val="16"/>
          <w:lang w:val="fr-FR"/>
        </w:rPr>
      </w:pPr>
      <w:r w:rsidRPr="00CE4328">
        <w:rPr>
          <w:rStyle w:val="FootnoteReference"/>
          <w:sz w:val="16"/>
          <w:szCs w:val="16"/>
        </w:rPr>
        <w:footnoteRef/>
      </w:r>
      <w:r w:rsidRPr="00CE4328">
        <w:rPr>
          <w:sz w:val="16"/>
          <w:szCs w:val="16"/>
          <w:lang w:val="fr-FR"/>
        </w:rPr>
        <w:t xml:space="preserve"> eur-lex.europa.eu/legal-content/EN/TXT/HTML/?uri=CELEX:52025PC0639</w:t>
      </w:r>
      <w:r w:rsidR="00D200CE" w:rsidRPr="00CE4328">
        <w:rPr>
          <w:sz w:val="16"/>
          <w:szCs w:val="16"/>
          <w:lang w:val="fr-FR"/>
        </w:rPr>
        <w:t>.</w:t>
      </w:r>
      <w:r w:rsidR="00D200CE" w:rsidRPr="00D200CE">
        <w:rPr>
          <w:b/>
          <w:bCs/>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98BD" w14:textId="77777777" w:rsidR="00C0414C" w:rsidRDefault="00C0414C">
    <w:pPr>
      <w:pStyle w:val="Header"/>
    </w:pPr>
  </w:p>
  <w:p w14:paraId="3A5393B4" w14:textId="77777777" w:rsidR="00C0414C" w:rsidRDefault="00C0414C">
    <w:pPr>
      <w:pStyle w:val="Header"/>
    </w:pPr>
  </w:p>
  <w:p w14:paraId="335642C6" w14:textId="77777777" w:rsidR="00C0414C" w:rsidRDefault="00C0414C">
    <w:pPr>
      <w:pStyle w:val="Header"/>
    </w:pPr>
  </w:p>
  <w:p w14:paraId="0F4C6C5E" w14:textId="77777777" w:rsidR="00C0414C" w:rsidRDefault="00C0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642006029">
    <w:abstractNumId w:val="1"/>
  </w:num>
  <w:num w:numId="2" w16cid:durableId="2236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4C"/>
    <w:rsid w:val="0001009B"/>
    <w:rsid w:val="00016F57"/>
    <w:rsid w:val="00026161"/>
    <w:rsid w:val="00027C4B"/>
    <w:rsid w:val="000373A3"/>
    <w:rsid w:val="00054D40"/>
    <w:rsid w:val="00090762"/>
    <w:rsid w:val="000E50FE"/>
    <w:rsid w:val="000F2DC8"/>
    <w:rsid w:val="00130983"/>
    <w:rsid w:val="001B4300"/>
    <w:rsid w:val="001D64E5"/>
    <w:rsid w:val="001F5B93"/>
    <w:rsid w:val="002511E6"/>
    <w:rsid w:val="00280715"/>
    <w:rsid w:val="003130EE"/>
    <w:rsid w:val="00333268"/>
    <w:rsid w:val="00343B1D"/>
    <w:rsid w:val="00383257"/>
    <w:rsid w:val="0039797D"/>
    <w:rsid w:val="003B18AA"/>
    <w:rsid w:val="004A112E"/>
    <w:rsid w:val="004D414F"/>
    <w:rsid w:val="004D7A5D"/>
    <w:rsid w:val="004E5B98"/>
    <w:rsid w:val="004F20CC"/>
    <w:rsid w:val="00535251"/>
    <w:rsid w:val="0057419E"/>
    <w:rsid w:val="005746E2"/>
    <w:rsid w:val="005878E2"/>
    <w:rsid w:val="005C2E61"/>
    <w:rsid w:val="005C5DD2"/>
    <w:rsid w:val="005E03B2"/>
    <w:rsid w:val="005F27FE"/>
    <w:rsid w:val="00602464"/>
    <w:rsid w:val="00626B53"/>
    <w:rsid w:val="00650B73"/>
    <w:rsid w:val="00666026"/>
    <w:rsid w:val="00671E9A"/>
    <w:rsid w:val="006768C7"/>
    <w:rsid w:val="00680B2B"/>
    <w:rsid w:val="006B4425"/>
    <w:rsid w:val="006C1E8A"/>
    <w:rsid w:val="006D48C5"/>
    <w:rsid w:val="006D7819"/>
    <w:rsid w:val="006F3778"/>
    <w:rsid w:val="00702634"/>
    <w:rsid w:val="00710FDB"/>
    <w:rsid w:val="007126B9"/>
    <w:rsid w:val="00717408"/>
    <w:rsid w:val="00730B0C"/>
    <w:rsid w:val="00743D3B"/>
    <w:rsid w:val="0075535C"/>
    <w:rsid w:val="00761AD0"/>
    <w:rsid w:val="007C410F"/>
    <w:rsid w:val="007D0D54"/>
    <w:rsid w:val="007D1F5C"/>
    <w:rsid w:val="007E09D5"/>
    <w:rsid w:val="007F15E9"/>
    <w:rsid w:val="0081573D"/>
    <w:rsid w:val="008454DA"/>
    <w:rsid w:val="00876527"/>
    <w:rsid w:val="008915B0"/>
    <w:rsid w:val="008A3CBE"/>
    <w:rsid w:val="008A3EB7"/>
    <w:rsid w:val="008B1A79"/>
    <w:rsid w:val="008D5638"/>
    <w:rsid w:val="009029B1"/>
    <w:rsid w:val="0099737C"/>
    <w:rsid w:val="009B491D"/>
    <w:rsid w:val="009B6C7A"/>
    <w:rsid w:val="009E6CF5"/>
    <w:rsid w:val="00A3106A"/>
    <w:rsid w:val="00A53B5A"/>
    <w:rsid w:val="00A542C7"/>
    <w:rsid w:val="00A65E6F"/>
    <w:rsid w:val="00A7429F"/>
    <w:rsid w:val="00AB67AC"/>
    <w:rsid w:val="00AC1B2E"/>
    <w:rsid w:val="00AE765A"/>
    <w:rsid w:val="00AF555D"/>
    <w:rsid w:val="00B07BE7"/>
    <w:rsid w:val="00B4030B"/>
    <w:rsid w:val="00B40A59"/>
    <w:rsid w:val="00B62A89"/>
    <w:rsid w:val="00B66081"/>
    <w:rsid w:val="00BA5E83"/>
    <w:rsid w:val="00BF6933"/>
    <w:rsid w:val="00C0414C"/>
    <w:rsid w:val="00C054E2"/>
    <w:rsid w:val="00C16D66"/>
    <w:rsid w:val="00C26D62"/>
    <w:rsid w:val="00C56CFF"/>
    <w:rsid w:val="00C70AB8"/>
    <w:rsid w:val="00C71F10"/>
    <w:rsid w:val="00CB2B3B"/>
    <w:rsid w:val="00CC4AB4"/>
    <w:rsid w:val="00CC6E09"/>
    <w:rsid w:val="00CE4328"/>
    <w:rsid w:val="00CE49B1"/>
    <w:rsid w:val="00CF05CB"/>
    <w:rsid w:val="00CF63F8"/>
    <w:rsid w:val="00D02CE9"/>
    <w:rsid w:val="00D10D04"/>
    <w:rsid w:val="00D200CE"/>
    <w:rsid w:val="00D23115"/>
    <w:rsid w:val="00D33947"/>
    <w:rsid w:val="00D377C7"/>
    <w:rsid w:val="00D55591"/>
    <w:rsid w:val="00D80F06"/>
    <w:rsid w:val="00DF7773"/>
    <w:rsid w:val="00E03B04"/>
    <w:rsid w:val="00E10C51"/>
    <w:rsid w:val="00E306B7"/>
    <w:rsid w:val="00E325A2"/>
    <w:rsid w:val="00E522C7"/>
    <w:rsid w:val="00E811D2"/>
    <w:rsid w:val="00EC7E36"/>
    <w:rsid w:val="00ED6AD1"/>
    <w:rsid w:val="00EE2C8A"/>
    <w:rsid w:val="00EE2FF8"/>
    <w:rsid w:val="00EF685C"/>
    <w:rsid w:val="00F43178"/>
    <w:rsid w:val="00F56A7B"/>
    <w:rsid w:val="00F73260"/>
    <w:rsid w:val="00F7697B"/>
    <w:rsid w:val="00F8080B"/>
    <w:rsid w:val="00FC3D55"/>
    <w:rsid w:val="00FE4CB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5FC7"/>
  <w15:chartTrackingRefBased/>
  <w15:docId w15:val="{F9FF95EF-5BA9-4343-A780-9F4D2176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4C"/>
    <w:rPr>
      <w:rFonts w:eastAsiaTheme="majorEastAsia" w:cstheme="majorBidi"/>
      <w:color w:val="272727" w:themeColor="text1" w:themeTint="D8"/>
    </w:rPr>
  </w:style>
  <w:style w:type="paragraph" w:styleId="Title">
    <w:name w:val="Title"/>
    <w:basedOn w:val="Normal"/>
    <w:next w:val="Normal"/>
    <w:link w:val="TitleChar"/>
    <w:uiPriority w:val="10"/>
    <w:qFormat/>
    <w:rsid w:val="00C0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4C"/>
    <w:pPr>
      <w:spacing w:before="160"/>
      <w:jc w:val="center"/>
    </w:pPr>
    <w:rPr>
      <w:i/>
      <w:iCs/>
      <w:color w:val="404040" w:themeColor="text1" w:themeTint="BF"/>
    </w:rPr>
  </w:style>
  <w:style w:type="character" w:customStyle="1" w:styleId="QuoteChar">
    <w:name w:val="Quote Char"/>
    <w:basedOn w:val="DefaultParagraphFont"/>
    <w:link w:val="Quote"/>
    <w:uiPriority w:val="29"/>
    <w:rsid w:val="00C0414C"/>
    <w:rPr>
      <w:i/>
      <w:iCs/>
      <w:color w:val="404040" w:themeColor="text1" w:themeTint="BF"/>
    </w:rPr>
  </w:style>
  <w:style w:type="paragraph" w:styleId="ListParagraph">
    <w:name w:val="List Paragraph"/>
    <w:basedOn w:val="Normal"/>
    <w:uiPriority w:val="1"/>
    <w:qFormat/>
    <w:rsid w:val="00C0414C"/>
    <w:pPr>
      <w:ind w:left="720"/>
      <w:contextualSpacing/>
    </w:pPr>
  </w:style>
  <w:style w:type="character" w:styleId="IntenseEmphasis">
    <w:name w:val="Intense Emphasis"/>
    <w:basedOn w:val="DefaultParagraphFont"/>
    <w:uiPriority w:val="21"/>
    <w:qFormat/>
    <w:rsid w:val="00C0414C"/>
    <w:rPr>
      <w:i/>
      <w:iCs/>
      <w:color w:val="0F4761" w:themeColor="accent1" w:themeShade="BF"/>
    </w:rPr>
  </w:style>
  <w:style w:type="paragraph" w:styleId="IntenseQuote">
    <w:name w:val="Intense Quote"/>
    <w:basedOn w:val="Normal"/>
    <w:next w:val="Normal"/>
    <w:link w:val="IntenseQuoteChar"/>
    <w:uiPriority w:val="30"/>
    <w:qFormat/>
    <w:rsid w:val="00C0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4C"/>
    <w:rPr>
      <w:i/>
      <w:iCs/>
      <w:color w:val="0F4761" w:themeColor="accent1" w:themeShade="BF"/>
    </w:rPr>
  </w:style>
  <w:style w:type="character" w:styleId="IntenseReference">
    <w:name w:val="Intense Reference"/>
    <w:basedOn w:val="DefaultParagraphFont"/>
    <w:uiPriority w:val="32"/>
    <w:qFormat/>
    <w:rsid w:val="00C0414C"/>
    <w:rPr>
      <w:b/>
      <w:bCs/>
      <w:smallCaps/>
      <w:color w:val="0F4761" w:themeColor="accent1" w:themeShade="BF"/>
      <w:spacing w:val="5"/>
    </w:rPr>
  </w:style>
  <w:style w:type="numbering" w:customStyle="1" w:styleId="Geenlijst1">
    <w:name w:val="Geen lijst1"/>
    <w:next w:val="NoList"/>
    <w:uiPriority w:val="99"/>
    <w:semiHidden/>
    <w:unhideWhenUsed/>
    <w:rsid w:val="00C0414C"/>
  </w:style>
  <w:style w:type="paragraph" w:styleId="NoSpacing">
    <w:name w:val="No Spacing"/>
    <w:uiPriority w:val="1"/>
    <w:qFormat/>
    <w:rsid w:val="00C0414C"/>
    <w:pPr>
      <w:spacing w:after="0" w:line="240" w:lineRule="auto"/>
    </w:pPr>
    <w:rPr>
      <w:rFonts w:eastAsia="Calibri"/>
      <w:sz w:val="22"/>
      <w:szCs w:val="22"/>
      <w:lang w:eastAsia="en-US"/>
    </w:rPr>
  </w:style>
  <w:style w:type="numbering" w:customStyle="1" w:styleId="NoList1">
    <w:name w:val="No List1"/>
    <w:next w:val="NoList"/>
    <w:uiPriority w:val="99"/>
    <w:semiHidden/>
    <w:unhideWhenUsed/>
    <w:rsid w:val="00C0414C"/>
  </w:style>
  <w:style w:type="paragraph" w:styleId="BodyText">
    <w:name w:val="Body Text"/>
    <w:basedOn w:val="Normal"/>
    <w:link w:val="BodyTextChar"/>
    <w:uiPriority w:val="1"/>
    <w:qFormat/>
    <w:rsid w:val="00C0414C"/>
    <w:pPr>
      <w:widowControl w:val="0"/>
      <w:autoSpaceDE w:val="0"/>
      <w:autoSpaceDN w:val="0"/>
      <w:spacing w:after="0" w:line="240" w:lineRule="auto"/>
    </w:pPr>
    <w:rPr>
      <w:rFonts w:ascii="Verdana" w:eastAsia="Verdana" w:hAnsi="Verdana" w:cs="Verdana"/>
      <w:kern w:val="0"/>
      <w:sz w:val="18"/>
      <w:szCs w:val="18"/>
      <w:lang w:val="en-US" w:eastAsia="en-US"/>
    </w:rPr>
  </w:style>
  <w:style w:type="character" w:customStyle="1" w:styleId="BodyTextChar">
    <w:name w:val="Body Text Char"/>
    <w:basedOn w:val="DefaultParagraphFont"/>
    <w:link w:val="BodyText"/>
    <w:uiPriority w:val="1"/>
    <w:rsid w:val="00C0414C"/>
    <w:rPr>
      <w:rFonts w:ascii="Verdana" w:eastAsia="Verdana" w:hAnsi="Verdana" w:cs="Verdana"/>
      <w:kern w:val="0"/>
      <w:sz w:val="18"/>
      <w:szCs w:val="18"/>
      <w:lang w:val="en-US" w:eastAsia="en-US"/>
    </w:rPr>
  </w:style>
  <w:style w:type="paragraph" w:customStyle="1" w:styleId="TableParagraph">
    <w:name w:val="Table Paragraph"/>
    <w:basedOn w:val="Normal"/>
    <w:uiPriority w:val="1"/>
    <w:qFormat/>
    <w:rsid w:val="00C0414C"/>
    <w:pPr>
      <w:widowControl w:val="0"/>
      <w:autoSpaceDE w:val="0"/>
      <w:autoSpaceDN w:val="0"/>
      <w:spacing w:after="0" w:line="240" w:lineRule="auto"/>
    </w:pPr>
    <w:rPr>
      <w:rFonts w:ascii="Verdana" w:eastAsia="Verdana" w:hAnsi="Verdana" w:cs="Verdana"/>
      <w:kern w:val="0"/>
      <w:sz w:val="22"/>
      <w:szCs w:val="22"/>
      <w:lang w:eastAsia="en-US"/>
    </w:rPr>
  </w:style>
  <w:style w:type="character" w:styleId="CommentReference">
    <w:name w:val="annotation reference"/>
    <w:basedOn w:val="DefaultParagraphFont"/>
    <w:uiPriority w:val="99"/>
    <w:semiHidden/>
    <w:unhideWhenUsed/>
    <w:rsid w:val="00C0414C"/>
    <w:rPr>
      <w:sz w:val="16"/>
      <w:szCs w:val="16"/>
    </w:rPr>
  </w:style>
  <w:style w:type="paragraph" w:styleId="CommentText">
    <w:name w:val="annotation text"/>
    <w:basedOn w:val="Normal"/>
    <w:link w:val="CommentTextChar"/>
    <w:uiPriority w:val="99"/>
    <w:unhideWhenUsed/>
    <w:rsid w:val="00C0414C"/>
    <w:pPr>
      <w:widowControl w:val="0"/>
      <w:autoSpaceDE w:val="0"/>
      <w:autoSpaceDN w:val="0"/>
      <w:spacing w:after="0" w:line="240" w:lineRule="auto"/>
    </w:pPr>
    <w:rPr>
      <w:rFonts w:ascii="Verdana" w:eastAsia="Verdana" w:hAnsi="Verdana" w:cs="Verdana"/>
      <w:kern w:val="0"/>
      <w:sz w:val="20"/>
      <w:szCs w:val="20"/>
      <w:lang w:val="en-US" w:eastAsia="en-US"/>
    </w:rPr>
  </w:style>
  <w:style w:type="character" w:customStyle="1" w:styleId="CommentTextChar">
    <w:name w:val="Comment Text Char"/>
    <w:basedOn w:val="DefaultParagraphFont"/>
    <w:link w:val="CommentText"/>
    <w:uiPriority w:val="99"/>
    <w:rsid w:val="00C0414C"/>
    <w:rPr>
      <w:rFonts w:ascii="Verdana" w:eastAsia="Verdana" w:hAnsi="Verdana" w:cs="Verdana"/>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C0414C"/>
    <w:rPr>
      <w:b/>
      <w:bCs/>
    </w:rPr>
  </w:style>
  <w:style w:type="character" w:customStyle="1" w:styleId="CommentSubjectChar">
    <w:name w:val="Comment Subject Char"/>
    <w:basedOn w:val="CommentTextChar"/>
    <w:link w:val="CommentSubject"/>
    <w:uiPriority w:val="99"/>
    <w:semiHidden/>
    <w:rsid w:val="00C0414C"/>
    <w:rPr>
      <w:rFonts w:ascii="Verdana" w:eastAsia="Verdana" w:hAnsi="Verdana" w:cs="Verdana"/>
      <w:b/>
      <w:bCs/>
      <w:kern w:val="0"/>
      <w:sz w:val="20"/>
      <w:szCs w:val="20"/>
      <w:lang w:val="en-US" w:eastAsia="en-US"/>
    </w:rPr>
  </w:style>
  <w:style w:type="paragraph" w:styleId="FootnoteText">
    <w:name w:val="footnote text"/>
    <w:basedOn w:val="Normal"/>
    <w:link w:val="FootnoteTextChar"/>
    <w:uiPriority w:val="99"/>
    <w:unhideWhenUsed/>
    <w:rsid w:val="00C0414C"/>
    <w:pPr>
      <w:widowControl w:val="0"/>
      <w:autoSpaceDE w:val="0"/>
      <w:autoSpaceDN w:val="0"/>
      <w:spacing w:after="0" w:line="240" w:lineRule="auto"/>
    </w:pPr>
    <w:rPr>
      <w:rFonts w:ascii="Verdana" w:eastAsia="Verdana" w:hAnsi="Verdana" w:cs="Verdana"/>
      <w:kern w:val="0"/>
      <w:sz w:val="20"/>
      <w:szCs w:val="20"/>
      <w:lang w:val="en-US" w:eastAsia="en-US"/>
    </w:rPr>
  </w:style>
  <w:style w:type="character" w:customStyle="1" w:styleId="FootnoteTextChar">
    <w:name w:val="Footnote Text Char"/>
    <w:basedOn w:val="DefaultParagraphFont"/>
    <w:link w:val="FootnoteText"/>
    <w:uiPriority w:val="99"/>
    <w:rsid w:val="00C0414C"/>
    <w:rPr>
      <w:rFonts w:ascii="Verdana" w:eastAsia="Verdana" w:hAnsi="Verdana" w:cs="Verdana"/>
      <w:kern w:val="0"/>
      <w:sz w:val="20"/>
      <w:szCs w:val="20"/>
      <w:lang w:val="en-US" w:eastAsia="en-US"/>
    </w:rPr>
  </w:style>
  <w:style w:type="character" w:styleId="FootnoteReference">
    <w:name w:val="footnote reference"/>
    <w:basedOn w:val="DefaultParagraphFont"/>
    <w:uiPriority w:val="99"/>
    <w:semiHidden/>
    <w:unhideWhenUsed/>
    <w:rsid w:val="00C0414C"/>
    <w:rPr>
      <w:vertAlign w:val="superscript"/>
    </w:rPr>
  </w:style>
  <w:style w:type="paragraph" w:styleId="Header">
    <w:name w:val="header"/>
    <w:basedOn w:val="Normal"/>
    <w:link w:val="HeaderChar"/>
    <w:uiPriority w:val="99"/>
    <w:unhideWhenUsed/>
    <w:rsid w:val="00C0414C"/>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eastAsia="en-US"/>
    </w:rPr>
  </w:style>
  <w:style w:type="character" w:customStyle="1" w:styleId="HeaderChar">
    <w:name w:val="Header Char"/>
    <w:basedOn w:val="DefaultParagraphFont"/>
    <w:link w:val="Header"/>
    <w:uiPriority w:val="99"/>
    <w:rsid w:val="00C0414C"/>
    <w:rPr>
      <w:rFonts w:ascii="Verdana" w:eastAsia="Verdana" w:hAnsi="Verdana" w:cs="Verdana"/>
      <w:kern w:val="0"/>
      <w:sz w:val="22"/>
      <w:szCs w:val="22"/>
      <w:lang w:val="en-US" w:eastAsia="en-US"/>
    </w:rPr>
  </w:style>
  <w:style w:type="paragraph" w:styleId="Footer">
    <w:name w:val="footer"/>
    <w:basedOn w:val="Normal"/>
    <w:link w:val="FooterChar"/>
    <w:uiPriority w:val="99"/>
    <w:unhideWhenUsed/>
    <w:rsid w:val="00C0414C"/>
    <w:pPr>
      <w:widowControl w:val="0"/>
      <w:tabs>
        <w:tab w:val="center" w:pos="4513"/>
        <w:tab w:val="right" w:pos="9026"/>
      </w:tabs>
      <w:autoSpaceDE w:val="0"/>
      <w:autoSpaceDN w:val="0"/>
      <w:spacing w:after="0" w:line="240" w:lineRule="auto"/>
    </w:pPr>
    <w:rPr>
      <w:rFonts w:ascii="Verdana" w:eastAsia="Verdana" w:hAnsi="Verdana" w:cs="Verdana"/>
      <w:kern w:val="0"/>
      <w:sz w:val="22"/>
      <w:szCs w:val="22"/>
      <w:lang w:val="en-US" w:eastAsia="en-US"/>
    </w:rPr>
  </w:style>
  <w:style w:type="character" w:customStyle="1" w:styleId="FooterChar">
    <w:name w:val="Footer Char"/>
    <w:basedOn w:val="DefaultParagraphFont"/>
    <w:link w:val="Footer"/>
    <w:uiPriority w:val="99"/>
    <w:rsid w:val="00C0414C"/>
    <w:rPr>
      <w:rFonts w:ascii="Verdana" w:eastAsia="Verdana" w:hAnsi="Verdana" w:cs="Verdana"/>
      <w:kern w:val="0"/>
      <w:sz w:val="22"/>
      <w:szCs w:val="22"/>
      <w:lang w:val="en-US" w:eastAsia="en-US"/>
    </w:rPr>
  </w:style>
  <w:style w:type="paragraph" w:styleId="Revision">
    <w:name w:val="Revision"/>
    <w:hidden/>
    <w:uiPriority w:val="99"/>
    <w:semiHidden/>
    <w:rsid w:val="00C0414C"/>
    <w:pPr>
      <w:spacing w:after="0" w:line="240" w:lineRule="auto"/>
    </w:pPr>
    <w:rPr>
      <w:rFonts w:ascii="Verdana" w:eastAsia="Verdana" w:hAnsi="Verdana" w:cs="Verdana"/>
      <w:kern w:val="0"/>
      <w:sz w:val="22"/>
      <w:szCs w:val="22"/>
      <w:lang w:val="en-US" w:eastAsia="en-US"/>
    </w:rPr>
  </w:style>
  <w:style w:type="character" w:customStyle="1" w:styleId="Hyperlink1">
    <w:name w:val="Hyperlink1"/>
    <w:basedOn w:val="DefaultParagraphFont"/>
    <w:uiPriority w:val="99"/>
    <w:unhideWhenUsed/>
    <w:rsid w:val="00C0414C"/>
    <w:rPr>
      <w:color w:val="0563C1"/>
      <w:u w:val="single"/>
    </w:rPr>
  </w:style>
  <w:style w:type="character" w:styleId="UnresolvedMention">
    <w:name w:val="Unresolved Mention"/>
    <w:basedOn w:val="DefaultParagraphFont"/>
    <w:uiPriority w:val="99"/>
    <w:semiHidden/>
    <w:unhideWhenUsed/>
    <w:rsid w:val="00C0414C"/>
    <w:rPr>
      <w:color w:val="605E5C"/>
      <w:shd w:val="clear" w:color="auto" w:fill="E1DFDD"/>
    </w:rPr>
  </w:style>
  <w:style w:type="character" w:customStyle="1" w:styleId="GevolgdeHyperlink1">
    <w:name w:val="GevolgdeHyperlink1"/>
    <w:basedOn w:val="DefaultParagraphFont"/>
    <w:uiPriority w:val="99"/>
    <w:semiHidden/>
    <w:unhideWhenUsed/>
    <w:rsid w:val="00C0414C"/>
    <w:rPr>
      <w:color w:val="954F72"/>
      <w:u w:val="single"/>
    </w:rPr>
  </w:style>
  <w:style w:type="character" w:styleId="Strong">
    <w:name w:val="Strong"/>
    <w:basedOn w:val="DefaultParagraphFont"/>
    <w:uiPriority w:val="22"/>
    <w:qFormat/>
    <w:rsid w:val="00C0414C"/>
    <w:rPr>
      <w:b/>
      <w:bCs/>
    </w:rPr>
  </w:style>
  <w:style w:type="character" w:styleId="Hyperlink">
    <w:name w:val="Hyperlink"/>
    <w:basedOn w:val="DefaultParagraphFont"/>
    <w:uiPriority w:val="99"/>
    <w:unhideWhenUsed/>
    <w:rsid w:val="00C0414C"/>
    <w:rPr>
      <w:color w:val="467886" w:themeColor="hyperlink"/>
      <w:u w:val="single"/>
    </w:rPr>
  </w:style>
  <w:style w:type="character" w:styleId="FollowedHyperlink">
    <w:name w:val="FollowedHyperlink"/>
    <w:basedOn w:val="DefaultParagraphFont"/>
    <w:uiPriority w:val="99"/>
    <w:semiHidden/>
    <w:unhideWhenUsed/>
    <w:rsid w:val="00C041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65463">
      <w:bodyDiv w:val="1"/>
      <w:marLeft w:val="0"/>
      <w:marRight w:val="0"/>
      <w:marTop w:val="0"/>
      <w:marBottom w:val="0"/>
      <w:divBdr>
        <w:top w:val="none" w:sz="0" w:space="0" w:color="auto"/>
        <w:left w:val="none" w:sz="0" w:space="0" w:color="auto"/>
        <w:bottom w:val="none" w:sz="0" w:space="0" w:color="auto"/>
        <w:right w:val="none" w:sz="0" w:space="0" w:color="auto"/>
      </w:divBdr>
    </w:div>
    <w:div w:id="16970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09242a36-a438-40fd-a7af-fe32e36cbd0e/library/769900f1-1d9c-4d5f-9f08-ee73d94cfff4/details?download=true" TargetMode="External"/><Relationship Id="rId3" Type="http://schemas.openxmlformats.org/officeDocument/2006/relationships/hyperlink" Target="https://www.consilium.europa.eu/media/39505/st08993-ad01-en19.pdf" TargetMode="External"/><Relationship Id="rId7" Type="http://schemas.openxmlformats.org/officeDocument/2006/relationships/hyperlink" Target="https://trade.ec.europa.eu/doclib/press/index.cfm?id=2237"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4" Type="http://schemas.openxmlformats.org/officeDocument/2006/relationships/hyperlink" Target="https://open.overheid.nl/documenten/070bbd58-d19b-4c6e-9fdd-bb034dd7953b/file" TargetMode="External"/><Relationship Id="rId9" Type="http://schemas.openxmlformats.org/officeDocument/2006/relationships/hyperlink" Target="https://www.consilium.europa.eu/en/press/press-releases/2022/06/20/council-approves-conclusions-on-a-strategic-partnership-with-the-gu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9363</ap:Words>
  <ap:Characters>51499</ap:Characters>
  <ap:DocSecurity>0</ap:DocSecurity>
  <ap:Lines>429</ap:Lines>
  <ap:Paragraphs>121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2025-11-10T13:20:00.0000000Z</lastPrinted>
  <dcterms:created xsi:type="dcterms:W3CDTF">2025-11-14T13:56:00.0000000Z</dcterms:created>
  <dcterms:modified xsi:type="dcterms:W3CDTF">2025-11-14T13:56:00.0000000Z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47ce6894-b5ef-44ba-8ee6-4ec5cfbcc973</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