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CBA" w:rsidP="00863CBA" w:rsidRDefault="00863CBA" w14:paraId="082F67D5" w14:textId="431E2CE7">
      <w:pPr>
        <w:ind w:left="1416" w:hanging="1416"/>
      </w:pPr>
      <w:r>
        <w:rPr>
          <w:rFonts w:ascii="Times New Roman" w:hAnsi="Times New Roman" w:cs="Times New Roman"/>
          <w:b/>
          <w:bCs/>
        </w:rPr>
        <w:t>36 800 XVII</w:t>
      </w:r>
      <w:r>
        <w:rPr>
          <w:rFonts w:ascii="Times New Roman" w:hAnsi="Times New Roman" w:cs="Times New Roman"/>
          <w:b/>
          <w:bCs/>
        </w:rPr>
        <w:tab/>
      </w:r>
      <w:r w:rsidRPr="00863CBA">
        <w:rPr>
          <w:rFonts w:ascii="Times New Roman" w:hAnsi="Times New Roman" w:cs="Times New Roman"/>
          <w:b/>
          <w:bCs/>
          <w:sz w:val="24"/>
          <w:szCs w:val="24"/>
        </w:rPr>
        <w:t>Vaststelling van de begrotingsstaat voor Buitenlandse Handel en    Ontwikkelingshulp (XVII) voor het jaar 2026</w:t>
      </w:r>
    </w:p>
    <w:p w:rsidRPr="00F46D6D" w:rsidR="00A66A15" w:rsidP="00863CBA" w:rsidRDefault="00863CBA" w14:paraId="33843455" w14:textId="1FF3C693">
      <w:pPr>
        <w:ind w:left="1416" w:hanging="1416"/>
        <w:rPr>
          <w:rFonts w:ascii="Times New Roman" w:hAnsi="Times New Roman" w:cs="Times New Roman"/>
          <w:b/>
          <w:bCs/>
          <w:sz w:val="28"/>
          <w:szCs w:val="28"/>
        </w:rPr>
      </w:pPr>
      <w:r>
        <w:rPr>
          <w:rFonts w:ascii="Times New Roman" w:hAnsi="Times New Roman" w:cs="Times New Roman"/>
          <w:b/>
          <w:bCs/>
        </w:rPr>
        <w:t>Nr. 11</w:t>
      </w:r>
      <w:r>
        <w:rPr>
          <w:rFonts w:ascii="Times New Roman" w:hAnsi="Times New Roman" w:cs="Times New Roman"/>
          <w:b/>
          <w:bCs/>
        </w:rPr>
        <w:tab/>
      </w:r>
      <w:r w:rsidRPr="00DB2A15" w:rsidR="00083027">
        <w:rPr>
          <w:rFonts w:ascii="Times New Roman" w:hAnsi="Times New Roman" w:cs="Times New Roman"/>
          <w:b/>
          <w:bCs/>
        </w:rPr>
        <w:t xml:space="preserve">VERSLAG VAN EEN WERKBEZOEK VAN EEN DELEGATIE </w:t>
      </w:r>
      <w:r w:rsidR="00DB2A15">
        <w:rPr>
          <w:rFonts w:ascii="Times New Roman" w:hAnsi="Times New Roman" w:cs="Times New Roman"/>
          <w:b/>
          <w:bCs/>
        </w:rPr>
        <w:t>UI</w:t>
      </w:r>
      <w:r w:rsidR="00A66A15">
        <w:rPr>
          <w:rFonts w:ascii="Times New Roman" w:hAnsi="Times New Roman" w:cs="Times New Roman"/>
          <w:b/>
          <w:bCs/>
        </w:rPr>
        <w:t xml:space="preserve">T DE </w:t>
      </w:r>
      <w:r>
        <w:rPr>
          <w:rFonts w:ascii="Times New Roman" w:hAnsi="Times New Roman" w:cs="Times New Roman"/>
          <w:b/>
          <w:bCs/>
        </w:rPr>
        <w:t xml:space="preserve">  </w:t>
      </w:r>
      <w:r w:rsidR="00A66A15">
        <w:rPr>
          <w:rFonts w:ascii="Times New Roman" w:hAnsi="Times New Roman" w:cs="Times New Roman"/>
          <w:b/>
          <w:bCs/>
        </w:rPr>
        <w:t xml:space="preserve">VASTE COMMISSIE VOOR BUITENLANDSE HANDEL EN ONTWIKKELINGSHULP AAN DE OESO VAN </w:t>
      </w:r>
      <w:r w:rsidR="00177D11">
        <w:rPr>
          <w:rFonts w:ascii="Times New Roman" w:hAnsi="Times New Roman" w:cs="Times New Roman"/>
          <w:b/>
          <w:bCs/>
        </w:rPr>
        <w:t xml:space="preserve">9 TOT EN MET 10 MAART 2025 </w:t>
      </w:r>
    </w:p>
    <w:p w:rsidR="00083027" w:rsidP="00863CBA" w:rsidRDefault="00083027" w14:paraId="3EE11562" w14:textId="1AE7B794">
      <w:pPr>
        <w:ind w:left="708" w:firstLine="708"/>
        <w:rPr>
          <w:rFonts w:ascii="Times New Roman" w:hAnsi="Times New Roman" w:cs="Times New Roman"/>
        </w:rPr>
      </w:pPr>
      <w:r w:rsidRPr="00083027">
        <w:rPr>
          <w:rFonts w:ascii="Times New Roman" w:hAnsi="Times New Roman" w:cs="Times New Roman"/>
        </w:rPr>
        <w:t xml:space="preserve">Vastgesteld </w:t>
      </w:r>
      <w:r w:rsidR="00863CBA">
        <w:rPr>
          <w:rFonts w:ascii="Times New Roman" w:hAnsi="Times New Roman" w:cs="Times New Roman"/>
        </w:rPr>
        <w:t xml:space="preserve">17 </w:t>
      </w:r>
      <w:r w:rsidR="008B2577">
        <w:rPr>
          <w:rFonts w:ascii="Times New Roman" w:hAnsi="Times New Roman" w:cs="Times New Roman"/>
        </w:rPr>
        <w:t xml:space="preserve">november </w:t>
      </w:r>
      <w:r w:rsidR="00DB2A15">
        <w:rPr>
          <w:rFonts w:ascii="Times New Roman" w:hAnsi="Times New Roman" w:cs="Times New Roman"/>
        </w:rPr>
        <w:t>2025</w:t>
      </w:r>
    </w:p>
    <w:p w:rsidR="00177D11" w:rsidP="003069E5" w:rsidRDefault="008E541D" w14:paraId="4F67B420" w14:textId="06D30B11">
      <w:pPr>
        <w:rPr>
          <w:rFonts w:ascii="Times New Roman" w:hAnsi="Times New Roman" w:cs="Times New Roman"/>
        </w:rPr>
      </w:pPr>
      <w:r>
        <w:rPr>
          <w:rFonts w:ascii="Times New Roman" w:hAnsi="Times New Roman" w:cs="Times New Roman"/>
        </w:rPr>
        <w:br/>
      </w:r>
      <w:r w:rsidRPr="00F46D6D" w:rsidR="00083027">
        <w:rPr>
          <w:rFonts w:ascii="Times New Roman" w:hAnsi="Times New Roman" w:cs="Times New Roman"/>
        </w:rPr>
        <w:t xml:space="preserve">Een delegatie </w:t>
      </w:r>
      <w:r w:rsidRPr="00F46D6D" w:rsidR="0067081E">
        <w:rPr>
          <w:rFonts w:ascii="Times New Roman" w:hAnsi="Times New Roman" w:cs="Times New Roman"/>
        </w:rPr>
        <w:t>uit de</w:t>
      </w:r>
      <w:r w:rsidRPr="00F46D6D" w:rsidR="00177D11">
        <w:rPr>
          <w:rFonts w:ascii="Times New Roman" w:hAnsi="Times New Roman" w:cs="Times New Roman"/>
        </w:rPr>
        <w:t xml:space="preserve"> vaste commissie voor Buitenlandse Handel en Ontwikkelingshulp heeft van zondag 9 tot en met maandag 10 maart 2025 een werkbezoek gebracht aan de </w:t>
      </w:r>
      <w:r w:rsidRPr="00DF52CF" w:rsidR="00DF52CF">
        <w:rPr>
          <w:rFonts w:ascii="Times New Roman" w:hAnsi="Times New Roman" w:cs="Times New Roman"/>
        </w:rPr>
        <w:t>Organisatie voor Economische Samenwerking en Ontwikkeling</w:t>
      </w:r>
      <w:r w:rsidR="00DF52CF">
        <w:rPr>
          <w:rFonts w:ascii="Times New Roman" w:hAnsi="Times New Roman" w:cs="Times New Roman"/>
        </w:rPr>
        <w:t xml:space="preserve"> (OESO) </w:t>
      </w:r>
      <w:r w:rsidRPr="00F46D6D" w:rsidR="00177D11">
        <w:rPr>
          <w:rFonts w:ascii="Times New Roman" w:hAnsi="Times New Roman" w:cs="Times New Roman"/>
        </w:rPr>
        <w:t>in Parijs</w:t>
      </w:r>
      <w:r w:rsidRPr="00F46D6D" w:rsidR="00083027">
        <w:rPr>
          <w:rFonts w:ascii="Times New Roman" w:hAnsi="Times New Roman" w:cs="Times New Roman"/>
        </w:rPr>
        <w:t xml:space="preserve">. De delegatie bestond uit de leden </w:t>
      </w:r>
      <w:r w:rsidRPr="00F46D6D" w:rsidR="00177D11">
        <w:rPr>
          <w:rFonts w:ascii="Times New Roman" w:hAnsi="Times New Roman" w:cs="Times New Roman"/>
        </w:rPr>
        <w:t xml:space="preserve">De Vries </w:t>
      </w:r>
      <w:r w:rsidRPr="00F46D6D" w:rsidR="0067081E">
        <w:rPr>
          <w:rFonts w:ascii="Times New Roman" w:hAnsi="Times New Roman" w:cs="Times New Roman"/>
        </w:rPr>
        <w:t>(delegatieleider</w:t>
      </w:r>
      <w:r w:rsidR="002B5C30">
        <w:rPr>
          <w:rFonts w:ascii="Times New Roman" w:hAnsi="Times New Roman" w:cs="Times New Roman"/>
        </w:rPr>
        <w:t>, VVD</w:t>
      </w:r>
      <w:r w:rsidRPr="00F46D6D" w:rsidR="0067081E">
        <w:rPr>
          <w:rFonts w:ascii="Times New Roman" w:hAnsi="Times New Roman" w:cs="Times New Roman"/>
        </w:rPr>
        <w:t xml:space="preserve">), </w:t>
      </w:r>
      <w:r w:rsidRPr="00F46D6D" w:rsidR="00177D11">
        <w:rPr>
          <w:rFonts w:ascii="Times New Roman" w:hAnsi="Times New Roman" w:cs="Times New Roman"/>
        </w:rPr>
        <w:t xml:space="preserve">Ram (PVV), </w:t>
      </w:r>
      <w:r w:rsidRPr="00F46D6D" w:rsidR="0067081E">
        <w:rPr>
          <w:rFonts w:ascii="Times New Roman" w:hAnsi="Times New Roman" w:cs="Times New Roman"/>
        </w:rPr>
        <w:t>Hirsch (GroenLinks-PvdA)</w:t>
      </w:r>
      <w:r w:rsidRPr="00F46D6D" w:rsidR="00DB2A15">
        <w:rPr>
          <w:rFonts w:ascii="Times New Roman" w:hAnsi="Times New Roman" w:cs="Times New Roman"/>
        </w:rPr>
        <w:t>,</w:t>
      </w:r>
      <w:r w:rsidRPr="00F46D6D" w:rsidR="0067081E">
        <w:rPr>
          <w:rFonts w:ascii="Times New Roman" w:hAnsi="Times New Roman" w:cs="Times New Roman"/>
        </w:rPr>
        <w:t xml:space="preserve"> </w:t>
      </w:r>
      <w:r w:rsidRPr="00F46D6D" w:rsidR="00F46D6D">
        <w:rPr>
          <w:rFonts w:ascii="Times New Roman" w:hAnsi="Times New Roman" w:cs="Times New Roman"/>
        </w:rPr>
        <w:t xml:space="preserve">Kamminga (VVD), Bamenga (D66) en Dobbe (SP). </w:t>
      </w:r>
    </w:p>
    <w:p w:rsidR="00FB1033" w:rsidP="003069E5" w:rsidRDefault="00F43F47" w14:paraId="55BE1A37" w14:textId="1FFBFD6C">
      <w:pPr>
        <w:rPr>
          <w:rFonts w:ascii="Times New Roman" w:hAnsi="Times New Roman" w:cs="Times New Roman"/>
        </w:rPr>
      </w:pPr>
      <w:r w:rsidRPr="00F43F47">
        <w:rPr>
          <w:rFonts w:ascii="Times New Roman" w:hAnsi="Times New Roman" w:cs="Times New Roman"/>
        </w:rPr>
        <w:t>De OESO speelt een belangrijke rol binnen het werkterrein van de commissie, met name op het gebied</w:t>
      </w:r>
      <w:r w:rsidR="00E375CC">
        <w:rPr>
          <w:rFonts w:ascii="Times New Roman" w:hAnsi="Times New Roman" w:cs="Times New Roman"/>
        </w:rPr>
        <w:t xml:space="preserve"> </w:t>
      </w:r>
      <w:r w:rsidRPr="00F43F47">
        <w:rPr>
          <w:rFonts w:ascii="Times New Roman" w:hAnsi="Times New Roman" w:cs="Times New Roman"/>
        </w:rPr>
        <w:t>van ontwikkelingshulp, internationale handel en</w:t>
      </w:r>
      <w:r w:rsidR="00362383">
        <w:rPr>
          <w:rFonts w:ascii="Times New Roman" w:hAnsi="Times New Roman" w:cs="Times New Roman"/>
        </w:rPr>
        <w:t xml:space="preserve"> internationaal maatschappelijk verantwoord ondernemen (IMVO)</w:t>
      </w:r>
      <w:r w:rsidRPr="00F43F47">
        <w:rPr>
          <w:rFonts w:ascii="Times New Roman" w:hAnsi="Times New Roman" w:cs="Times New Roman"/>
        </w:rPr>
        <w:t>.</w:t>
      </w:r>
      <w:r w:rsidR="00E375CC">
        <w:rPr>
          <w:rFonts w:ascii="Times New Roman" w:hAnsi="Times New Roman" w:cs="Times New Roman"/>
        </w:rPr>
        <w:t xml:space="preserve"> </w:t>
      </w:r>
      <w:r w:rsidRPr="00F43F47">
        <w:rPr>
          <w:rFonts w:ascii="Times New Roman" w:hAnsi="Times New Roman" w:cs="Times New Roman"/>
        </w:rPr>
        <w:t xml:space="preserve">Tijdens het werkbezoek </w:t>
      </w:r>
      <w:r w:rsidR="00696BD7">
        <w:rPr>
          <w:rFonts w:ascii="Times New Roman" w:hAnsi="Times New Roman" w:cs="Times New Roman"/>
        </w:rPr>
        <w:t>is</w:t>
      </w:r>
      <w:r w:rsidRPr="00F43F47">
        <w:rPr>
          <w:rFonts w:ascii="Times New Roman" w:hAnsi="Times New Roman" w:cs="Times New Roman"/>
        </w:rPr>
        <w:t xml:space="preserve"> de </w:t>
      </w:r>
      <w:r w:rsidR="00362383">
        <w:rPr>
          <w:rFonts w:ascii="Times New Roman" w:hAnsi="Times New Roman" w:cs="Times New Roman"/>
        </w:rPr>
        <w:t>delegatie</w:t>
      </w:r>
      <w:r w:rsidRPr="00F43F47">
        <w:rPr>
          <w:rFonts w:ascii="Times New Roman" w:hAnsi="Times New Roman" w:cs="Times New Roman"/>
        </w:rPr>
        <w:t xml:space="preserve"> in gesprek gaan met leiders en experts van de OESO over</w:t>
      </w:r>
      <w:r w:rsidR="00E375CC">
        <w:rPr>
          <w:rFonts w:ascii="Times New Roman" w:hAnsi="Times New Roman" w:cs="Times New Roman"/>
        </w:rPr>
        <w:t xml:space="preserve"> </w:t>
      </w:r>
      <w:r w:rsidRPr="00F43F47">
        <w:rPr>
          <w:rFonts w:ascii="Times New Roman" w:hAnsi="Times New Roman" w:cs="Times New Roman"/>
        </w:rPr>
        <w:t>bovengenoemde thema’s</w:t>
      </w:r>
      <w:r w:rsidR="002D632F">
        <w:rPr>
          <w:rFonts w:ascii="Times New Roman" w:hAnsi="Times New Roman" w:cs="Times New Roman"/>
        </w:rPr>
        <w:t xml:space="preserve"> </w:t>
      </w:r>
      <w:r w:rsidRPr="00F43F47">
        <w:rPr>
          <w:rFonts w:ascii="Times New Roman" w:hAnsi="Times New Roman" w:cs="Times New Roman"/>
        </w:rPr>
        <w:t>en over de bredere rol van de OESO bij mondiale vraagstukken zoals kritieke</w:t>
      </w:r>
      <w:r w:rsidR="00E375CC">
        <w:rPr>
          <w:rFonts w:ascii="Times New Roman" w:hAnsi="Times New Roman" w:cs="Times New Roman"/>
        </w:rPr>
        <w:t xml:space="preserve"> g</w:t>
      </w:r>
      <w:r w:rsidRPr="00F43F47">
        <w:rPr>
          <w:rFonts w:ascii="Times New Roman" w:hAnsi="Times New Roman" w:cs="Times New Roman"/>
        </w:rPr>
        <w:t xml:space="preserve">rondstoffen en internationaal klimaatbeleid. </w:t>
      </w:r>
      <w:r w:rsidR="00696BD7">
        <w:rPr>
          <w:rFonts w:ascii="Times New Roman" w:hAnsi="Times New Roman" w:cs="Times New Roman"/>
        </w:rPr>
        <w:br/>
      </w:r>
      <w:r w:rsidR="00696BD7">
        <w:rPr>
          <w:rFonts w:ascii="Times New Roman" w:hAnsi="Times New Roman" w:cs="Times New Roman"/>
        </w:rPr>
        <w:br/>
      </w:r>
      <w:r w:rsidRPr="00FB1033" w:rsidR="00FB1033">
        <w:rPr>
          <w:rFonts w:ascii="Times New Roman" w:hAnsi="Times New Roman" w:cs="Times New Roman"/>
        </w:rPr>
        <w:t xml:space="preserve">De delegatie dankt alle gesprekspartners en degenen die betrokken zijn geweest bij het organiseren van dit werkbezoek. In het bijzonder wil de delegatie haar waardering uitspreken voor de inzet van de Nederlandse </w:t>
      </w:r>
      <w:r w:rsidR="00E21CDF">
        <w:rPr>
          <w:rFonts w:ascii="Times New Roman" w:hAnsi="Times New Roman" w:cs="Times New Roman"/>
        </w:rPr>
        <w:t>p</w:t>
      </w:r>
      <w:r w:rsidRPr="00FB1033" w:rsidR="00FB1033">
        <w:rPr>
          <w:rFonts w:ascii="Times New Roman" w:hAnsi="Times New Roman" w:cs="Times New Roman"/>
        </w:rPr>
        <w:t>ermanent</w:t>
      </w:r>
      <w:r w:rsidR="00D50496">
        <w:rPr>
          <w:rFonts w:ascii="Times New Roman" w:hAnsi="Times New Roman" w:cs="Times New Roman"/>
        </w:rPr>
        <w:t>e</w:t>
      </w:r>
      <w:r w:rsidRPr="00FB1033" w:rsidR="00FB1033">
        <w:rPr>
          <w:rFonts w:ascii="Times New Roman" w:hAnsi="Times New Roman" w:cs="Times New Roman"/>
        </w:rPr>
        <w:t xml:space="preserve"> </w:t>
      </w:r>
      <w:r w:rsidR="00E21CDF">
        <w:rPr>
          <w:rFonts w:ascii="Times New Roman" w:hAnsi="Times New Roman" w:cs="Times New Roman"/>
        </w:rPr>
        <w:t>v</w:t>
      </w:r>
      <w:r w:rsidRPr="00FB1033" w:rsidR="00FB1033">
        <w:rPr>
          <w:rFonts w:ascii="Times New Roman" w:hAnsi="Times New Roman" w:cs="Times New Roman"/>
        </w:rPr>
        <w:t>ertegenwoordi</w:t>
      </w:r>
      <w:r w:rsidR="00D50496">
        <w:rPr>
          <w:rFonts w:ascii="Times New Roman" w:hAnsi="Times New Roman" w:cs="Times New Roman"/>
        </w:rPr>
        <w:t xml:space="preserve">ging </w:t>
      </w:r>
      <w:r w:rsidRPr="00FB1033" w:rsidR="00FB1033">
        <w:rPr>
          <w:rFonts w:ascii="Times New Roman" w:hAnsi="Times New Roman" w:cs="Times New Roman"/>
        </w:rPr>
        <w:t>bij de OESO</w:t>
      </w:r>
      <w:r w:rsidR="00C445D2">
        <w:rPr>
          <w:rFonts w:ascii="Times New Roman" w:hAnsi="Times New Roman" w:cs="Times New Roman"/>
        </w:rPr>
        <w:t xml:space="preserve"> </w:t>
      </w:r>
      <w:r w:rsidRPr="00FB1033" w:rsidR="00FB1033">
        <w:rPr>
          <w:rFonts w:ascii="Times New Roman" w:hAnsi="Times New Roman" w:cs="Times New Roman"/>
        </w:rPr>
        <w:t>en h</w:t>
      </w:r>
      <w:r w:rsidR="002650F9">
        <w:rPr>
          <w:rFonts w:ascii="Times New Roman" w:hAnsi="Times New Roman" w:cs="Times New Roman"/>
        </w:rPr>
        <w:t>aar</w:t>
      </w:r>
      <w:r w:rsidRPr="00FB1033" w:rsidR="00FB1033">
        <w:rPr>
          <w:rFonts w:ascii="Times New Roman" w:hAnsi="Times New Roman" w:cs="Times New Roman"/>
        </w:rPr>
        <w:t xml:space="preserve"> medewerkers bij de voorbereiding van het programma</w:t>
      </w:r>
      <w:r w:rsidR="00FB1033">
        <w:rPr>
          <w:rFonts w:ascii="Times New Roman" w:hAnsi="Times New Roman" w:cs="Times New Roman"/>
        </w:rPr>
        <w:t xml:space="preserve"> </w:t>
      </w:r>
      <w:r w:rsidRPr="00FB1033" w:rsidR="00FB1033">
        <w:rPr>
          <w:rFonts w:ascii="Times New Roman" w:hAnsi="Times New Roman" w:cs="Times New Roman"/>
        </w:rPr>
        <w:t xml:space="preserve">en tijdens het werkbezoek. De hartelijke ontvangst en goede begeleiding van de delegatie hebben in belangrijke mate bijgedragen aan het welslagen van het bezoek. </w:t>
      </w:r>
    </w:p>
    <w:p w:rsidR="003973F8" w:rsidP="003069E5" w:rsidRDefault="00FB1033" w14:paraId="7B9F5E74" w14:textId="664855F2">
      <w:pPr>
        <w:rPr>
          <w:rFonts w:ascii="Times New Roman" w:hAnsi="Times New Roman" w:cs="Times New Roman"/>
        </w:rPr>
      </w:pPr>
      <w:r w:rsidRPr="00FB1033">
        <w:rPr>
          <w:rFonts w:ascii="Times New Roman" w:hAnsi="Times New Roman" w:cs="Times New Roman"/>
        </w:rPr>
        <w:t xml:space="preserve">De </w:t>
      </w:r>
      <w:r w:rsidR="006B6435">
        <w:rPr>
          <w:rFonts w:ascii="Times New Roman" w:hAnsi="Times New Roman" w:cs="Times New Roman"/>
        </w:rPr>
        <w:t>commissievoorzitter,</w:t>
      </w:r>
      <w:r>
        <w:rPr>
          <w:rFonts w:ascii="Times New Roman" w:hAnsi="Times New Roman" w:cs="Times New Roman"/>
        </w:rPr>
        <w:br/>
      </w:r>
      <w:r w:rsidR="006B6435">
        <w:rPr>
          <w:rFonts w:ascii="Times New Roman" w:hAnsi="Times New Roman" w:cs="Times New Roman"/>
        </w:rPr>
        <w:t xml:space="preserve">Thijssen </w:t>
      </w:r>
      <w:r w:rsidR="00696BD7">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br/>
      </w:r>
      <w:r w:rsidRPr="00FB1033">
        <w:rPr>
          <w:rFonts w:ascii="Times New Roman" w:hAnsi="Times New Roman" w:cs="Times New Roman"/>
        </w:rPr>
        <w:t xml:space="preserve">De griffier van de delegatie, </w:t>
      </w:r>
      <w:r>
        <w:rPr>
          <w:rFonts w:ascii="Times New Roman" w:hAnsi="Times New Roman" w:cs="Times New Roman"/>
        </w:rPr>
        <w:br/>
        <w:t xml:space="preserve">Prenger </w:t>
      </w:r>
      <w:r w:rsidR="00E93FC3">
        <w:rPr>
          <w:rFonts w:ascii="Times New Roman" w:hAnsi="Times New Roman" w:cs="Times New Roman"/>
        </w:rPr>
        <w:br/>
      </w:r>
    </w:p>
    <w:p w:rsidRPr="000F5223" w:rsidR="00A63258" w:rsidRDefault="00AC02E5" w14:paraId="6DC638E0" w14:textId="3A30D057">
      <w:pPr>
        <w:rPr>
          <w:rFonts w:ascii="Times New Roman" w:hAnsi="Times New Roman" w:cs="Times New Roman"/>
        </w:rPr>
      </w:pPr>
      <w:r w:rsidRPr="000F5223">
        <w:rPr>
          <w:rFonts w:ascii="Times New Roman" w:hAnsi="Times New Roman" w:cs="Times New Roman"/>
          <w:b/>
          <w:bCs/>
        </w:rPr>
        <w:t>Zondag 9 maart 2025</w:t>
      </w:r>
      <w:r w:rsidR="000F5223">
        <w:rPr>
          <w:rFonts w:ascii="Times New Roman" w:hAnsi="Times New Roman" w:cs="Times New Roman"/>
          <w:b/>
          <w:bCs/>
        </w:rPr>
        <w:br/>
      </w:r>
      <w:r w:rsidR="00C36B3D">
        <w:rPr>
          <w:rFonts w:ascii="Times New Roman" w:hAnsi="Times New Roman" w:cs="Times New Roman"/>
        </w:rPr>
        <w:t xml:space="preserve">Het werkbezoek begon met een </w:t>
      </w:r>
      <w:r w:rsidR="00053071">
        <w:rPr>
          <w:rFonts w:ascii="Times New Roman" w:hAnsi="Times New Roman" w:cs="Times New Roman"/>
        </w:rPr>
        <w:t>werk</w:t>
      </w:r>
      <w:r w:rsidR="00C36B3D">
        <w:rPr>
          <w:rFonts w:ascii="Times New Roman" w:hAnsi="Times New Roman" w:cs="Times New Roman"/>
        </w:rPr>
        <w:t>diner op de resid</w:t>
      </w:r>
      <w:r w:rsidR="000F5223">
        <w:rPr>
          <w:rFonts w:ascii="Times New Roman" w:hAnsi="Times New Roman" w:cs="Times New Roman"/>
        </w:rPr>
        <w:t xml:space="preserve">entie </w:t>
      </w:r>
      <w:r w:rsidR="00C36B3D">
        <w:rPr>
          <w:rFonts w:ascii="Times New Roman" w:hAnsi="Times New Roman" w:cs="Times New Roman"/>
        </w:rPr>
        <w:t>van</w:t>
      </w:r>
      <w:r w:rsidR="000F5223">
        <w:rPr>
          <w:rFonts w:ascii="Times New Roman" w:hAnsi="Times New Roman" w:cs="Times New Roman"/>
        </w:rPr>
        <w:t xml:space="preserve"> de Nederlandse</w:t>
      </w:r>
      <w:r w:rsidR="00C36B3D">
        <w:rPr>
          <w:rFonts w:ascii="Times New Roman" w:hAnsi="Times New Roman" w:cs="Times New Roman"/>
        </w:rPr>
        <w:t xml:space="preserve"> </w:t>
      </w:r>
      <w:r w:rsidR="000F5223">
        <w:rPr>
          <w:rFonts w:ascii="Times New Roman" w:hAnsi="Times New Roman" w:cs="Times New Roman"/>
        </w:rPr>
        <w:t>ambassadeur in Frankrijk</w:t>
      </w:r>
      <w:r w:rsidR="00A26EB7">
        <w:rPr>
          <w:rFonts w:ascii="Times New Roman" w:hAnsi="Times New Roman" w:cs="Times New Roman"/>
        </w:rPr>
        <w:t xml:space="preserve">, de heer Versteeg. </w:t>
      </w:r>
      <w:r w:rsidR="000F5223">
        <w:rPr>
          <w:rFonts w:ascii="Times New Roman" w:hAnsi="Times New Roman" w:cs="Times New Roman"/>
        </w:rPr>
        <w:t xml:space="preserve">Naast de </w:t>
      </w:r>
      <w:r w:rsidR="003315C2">
        <w:rPr>
          <w:rFonts w:ascii="Times New Roman" w:hAnsi="Times New Roman" w:cs="Times New Roman"/>
        </w:rPr>
        <w:t>a</w:t>
      </w:r>
      <w:r w:rsidR="000F5223">
        <w:rPr>
          <w:rFonts w:ascii="Times New Roman" w:hAnsi="Times New Roman" w:cs="Times New Roman"/>
        </w:rPr>
        <w:t xml:space="preserve">mbassadeur, waren de </w:t>
      </w:r>
      <w:r w:rsidR="003315C2">
        <w:rPr>
          <w:rFonts w:ascii="Times New Roman" w:hAnsi="Times New Roman" w:cs="Times New Roman"/>
        </w:rPr>
        <w:t>p</w:t>
      </w:r>
      <w:r w:rsidR="00C36B3D">
        <w:rPr>
          <w:rFonts w:ascii="Times New Roman" w:hAnsi="Times New Roman" w:cs="Times New Roman"/>
        </w:rPr>
        <w:t>erm</w:t>
      </w:r>
      <w:r w:rsidR="0079455A">
        <w:rPr>
          <w:rFonts w:ascii="Times New Roman" w:hAnsi="Times New Roman" w:cs="Times New Roman"/>
        </w:rPr>
        <w:t>anent</w:t>
      </w:r>
      <w:r w:rsidR="00C36B3D">
        <w:rPr>
          <w:rFonts w:ascii="Times New Roman" w:hAnsi="Times New Roman" w:cs="Times New Roman"/>
        </w:rPr>
        <w:t xml:space="preserve"> </w:t>
      </w:r>
      <w:r w:rsidR="003315C2">
        <w:rPr>
          <w:rFonts w:ascii="Times New Roman" w:hAnsi="Times New Roman" w:cs="Times New Roman"/>
        </w:rPr>
        <w:t>v</w:t>
      </w:r>
      <w:r w:rsidR="0079455A">
        <w:rPr>
          <w:rFonts w:ascii="Times New Roman" w:hAnsi="Times New Roman" w:cs="Times New Roman"/>
        </w:rPr>
        <w:t>ertegenwoordiger</w:t>
      </w:r>
      <w:r w:rsidR="00A26EB7">
        <w:rPr>
          <w:rFonts w:ascii="Times New Roman" w:hAnsi="Times New Roman" w:cs="Times New Roman"/>
        </w:rPr>
        <w:t xml:space="preserve"> van Nederland </w:t>
      </w:r>
      <w:r w:rsidR="000F5223">
        <w:rPr>
          <w:rFonts w:ascii="Times New Roman" w:hAnsi="Times New Roman" w:cs="Times New Roman"/>
        </w:rPr>
        <w:t>bij de OESO, de heer Wiers, de tweede secretaris politieke zaken, m</w:t>
      </w:r>
      <w:r w:rsidR="00BA5075">
        <w:rPr>
          <w:rFonts w:ascii="Times New Roman" w:hAnsi="Times New Roman" w:cs="Times New Roman"/>
        </w:rPr>
        <w:t>evrouw</w:t>
      </w:r>
      <w:r w:rsidR="000F5223">
        <w:rPr>
          <w:rFonts w:ascii="Times New Roman" w:hAnsi="Times New Roman" w:cs="Times New Roman"/>
        </w:rPr>
        <w:t xml:space="preserve"> Defossez en de </w:t>
      </w:r>
      <w:r w:rsidR="003315C2">
        <w:rPr>
          <w:rFonts w:ascii="Times New Roman" w:hAnsi="Times New Roman" w:cs="Times New Roman"/>
        </w:rPr>
        <w:t>e</w:t>
      </w:r>
      <w:r w:rsidR="000F5223">
        <w:rPr>
          <w:rFonts w:ascii="Times New Roman" w:hAnsi="Times New Roman" w:cs="Times New Roman"/>
        </w:rPr>
        <w:t xml:space="preserve">conomisch en </w:t>
      </w:r>
      <w:r w:rsidR="003315C2">
        <w:rPr>
          <w:rFonts w:ascii="Times New Roman" w:hAnsi="Times New Roman" w:cs="Times New Roman"/>
        </w:rPr>
        <w:t>f</w:t>
      </w:r>
      <w:r w:rsidR="000F5223">
        <w:rPr>
          <w:rFonts w:ascii="Times New Roman" w:hAnsi="Times New Roman" w:cs="Times New Roman"/>
        </w:rPr>
        <w:t xml:space="preserve">inancieel </w:t>
      </w:r>
      <w:r w:rsidR="003315C2">
        <w:rPr>
          <w:rFonts w:ascii="Times New Roman" w:hAnsi="Times New Roman" w:cs="Times New Roman"/>
        </w:rPr>
        <w:t>r</w:t>
      </w:r>
      <w:r w:rsidR="000F5223">
        <w:rPr>
          <w:rFonts w:ascii="Times New Roman" w:hAnsi="Times New Roman" w:cs="Times New Roman"/>
        </w:rPr>
        <w:t xml:space="preserve">aad bij de PV OESO, </w:t>
      </w:r>
      <w:r w:rsidR="0040681C">
        <w:rPr>
          <w:rFonts w:ascii="Times New Roman" w:hAnsi="Times New Roman" w:cs="Times New Roman"/>
        </w:rPr>
        <w:t>d</w:t>
      </w:r>
      <w:r w:rsidR="00BA5075">
        <w:rPr>
          <w:rFonts w:ascii="Times New Roman" w:hAnsi="Times New Roman" w:cs="Times New Roman"/>
        </w:rPr>
        <w:t>e heer</w:t>
      </w:r>
      <w:r w:rsidR="000F5223">
        <w:rPr>
          <w:rFonts w:ascii="Times New Roman" w:hAnsi="Times New Roman" w:cs="Times New Roman"/>
        </w:rPr>
        <w:t xml:space="preserve"> van Boxtel, aanwezig. </w:t>
      </w:r>
      <w:r w:rsidR="0040681C">
        <w:rPr>
          <w:rFonts w:ascii="Times New Roman" w:hAnsi="Times New Roman" w:cs="Times New Roman"/>
        </w:rPr>
        <w:t xml:space="preserve">Tijdens het diner </w:t>
      </w:r>
      <w:r w:rsidR="00632F75">
        <w:rPr>
          <w:rFonts w:ascii="Times New Roman" w:hAnsi="Times New Roman" w:cs="Times New Roman"/>
        </w:rPr>
        <w:t>werd</w:t>
      </w:r>
      <w:r w:rsidR="0040681C">
        <w:rPr>
          <w:rFonts w:ascii="Times New Roman" w:hAnsi="Times New Roman" w:cs="Times New Roman"/>
        </w:rPr>
        <w:t xml:space="preserve"> onder meer gesproken </w:t>
      </w:r>
      <w:r w:rsidRPr="00BD79BC" w:rsidR="00BD79BC">
        <w:rPr>
          <w:rFonts w:ascii="Times New Roman" w:hAnsi="Times New Roman" w:cs="Times New Roman"/>
        </w:rPr>
        <w:t xml:space="preserve">over recente ontwikkelingen binnen de OESO en over de </w:t>
      </w:r>
      <w:r w:rsidR="00101B46">
        <w:rPr>
          <w:rFonts w:ascii="Times New Roman" w:hAnsi="Times New Roman" w:cs="Times New Roman"/>
        </w:rPr>
        <w:t xml:space="preserve">actuele </w:t>
      </w:r>
      <w:r w:rsidRPr="00BD79BC" w:rsidR="00BD79BC">
        <w:rPr>
          <w:rFonts w:ascii="Times New Roman" w:hAnsi="Times New Roman" w:cs="Times New Roman"/>
        </w:rPr>
        <w:t xml:space="preserve">politieke, economische en sociale </w:t>
      </w:r>
      <w:r w:rsidR="00101B46">
        <w:rPr>
          <w:rFonts w:ascii="Times New Roman" w:hAnsi="Times New Roman" w:cs="Times New Roman"/>
        </w:rPr>
        <w:t>situatie</w:t>
      </w:r>
      <w:r w:rsidRPr="00BD79BC" w:rsidR="00BD79BC">
        <w:rPr>
          <w:rFonts w:ascii="Times New Roman" w:hAnsi="Times New Roman" w:cs="Times New Roman"/>
        </w:rPr>
        <w:t xml:space="preserve"> in Frankrij</w:t>
      </w:r>
      <w:r w:rsidR="00BD79BC">
        <w:rPr>
          <w:rFonts w:ascii="Times New Roman" w:hAnsi="Times New Roman" w:cs="Times New Roman"/>
        </w:rPr>
        <w:t xml:space="preserve">k. </w:t>
      </w:r>
      <w:r w:rsidR="00A63258">
        <w:rPr>
          <w:rFonts w:ascii="Times New Roman" w:hAnsi="Times New Roman" w:cs="Times New Roman"/>
        </w:rPr>
        <w:br/>
      </w:r>
    </w:p>
    <w:p w:rsidR="005D565E" w:rsidP="00DF298D" w:rsidRDefault="00AC02E5" w14:paraId="43B9EB8A" w14:textId="77777777">
      <w:pPr>
        <w:rPr>
          <w:rFonts w:ascii="Times New Roman" w:hAnsi="Times New Roman" w:cs="Times New Roman"/>
        </w:rPr>
      </w:pPr>
      <w:r w:rsidRPr="000F5223">
        <w:rPr>
          <w:rFonts w:ascii="Times New Roman" w:hAnsi="Times New Roman" w:cs="Times New Roman"/>
          <w:b/>
          <w:bCs/>
        </w:rPr>
        <w:t>Maandag 10 maart 2025</w:t>
      </w:r>
      <w:r w:rsidRPr="000F5223">
        <w:rPr>
          <w:rFonts w:ascii="Times New Roman" w:hAnsi="Times New Roman" w:cs="Times New Roman"/>
          <w:b/>
          <w:bCs/>
        </w:rPr>
        <w:br/>
      </w:r>
      <w:r w:rsidR="00426EE4">
        <w:rPr>
          <w:rFonts w:ascii="Times New Roman" w:hAnsi="Times New Roman" w:cs="Times New Roman"/>
        </w:rPr>
        <w:t>De dag begon met</w:t>
      </w:r>
      <w:r w:rsidRPr="00426EE4" w:rsidR="00426EE4">
        <w:rPr>
          <w:rFonts w:ascii="Times New Roman" w:hAnsi="Times New Roman" w:cs="Times New Roman"/>
        </w:rPr>
        <w:t xml:space="preserve"> een gesprek met de </w:t>
      </w:r>
      <w:r w:rsidR="003315C2">
        <w:rPr>
          <w:rFonts w:ascii="Times New Roman" w:hAnsi="Times New Roman" w:cs="Times New Roman"/>
        </w:rPr>
        <w:t>p</w:t>
      </w:r>
      <w:r w:rsidR="00991AE1">
        <w:rPr>
          <w:rFonts w:ascii="Times New Roman" w:hAnsi="Times New Roman" w:cs="Times New Roman"/>
        </w:rPr>
        <w:t xml:space="preserve">ermanent </w:t>
      </w:r>
      <w:r w:rsidR="003315C2">
        <w:rPr>
          <w:rFonts w:ascii="Times New Roman" w:hAnsi="Times New Roman" w:cs="Times New Roman"/>
        </w:rPr>
        <w:t>v</w:t>
      </w:r>
      <w:r w:rsidR="00991AE1">
        <w:rPr>
          <w:rFonts w:ascii="Times New Roman" w:hAnsi="Times New Roman" w:cs="Times New Roman"/>
        </w:rPr>
        <w:t>ertegenwoordiger van Nederland bij de OESO</w:t>
      </w:r>
      <w:r w:rsidR="001D6266">
        <w:rPr>
          <w:rFonts w:ascii="Times New Roman" w:hAnsi="Times New Roman" w:cs="Times New Roman"/>
        </w:rPr>
        <w:t>,</w:t>
      </w:r>
      <w:r w:rsidRPr="00426EE4" w:rsidR="00426EE4">
        <w:rPr>
          <w:rFonts w:ascii="Times New Roman" w:hAnsi="Times New Roman" w:cs="Times New Roman"/>
        </w:rPr>
        <w:t xml:space="preserve"> de heer Wiers</w:t>
      </w:r>
      <w:r w:rsidR="00991AE1">
        <w:rPr>
          <w:rFonts w:ascii="Times New Roman" w:hAnsi="Times New Roman" w:cs="Times New Roman"/>
        </w:rPr>
        <w:t>,</w:t>
      </w:r>
      <w:r w:rsidR="00B368E4">
        <w:rPr>
          <w:rFonts w:ascii="Times New Roman" w:hAnsi="Times New Roman" w:cs="Times New Roman"/>
        </w:rPr>
        <w:t xml:space="preserve"> en de </w:t>
      </w:r>
      <w:r w:rsidR="003315C2">
        <w:rPr>
          <w:rFonts w:ascii="Times New Roman" w:hAnsi="Times New Roman" w:cs="Times New Roman"/>
        </w:rPr>
        <w:t>f</w:t>
      </w:r>
      <w:r w:rsidR="009D3B8F">
        <w:rPr>
          <w:rFonts w:ascii="Times New Roman" w:hAnsi="Times New Roman" w:cs="Times New Roman"/>
        </w:rPr>
        <w:t xml:space="preserve">inancieel en </w:t>
      </w:r>
      <w:r w:rsidR="003315C2">
        <w:rPr>
          <w:rFonts w:ascii="Times New Roman" w:hAnsi="Times New Roman" w:cs="Times New Roman"/>
        </w:rPr>
        <w:t>e</w:t>
      </w:r>
      <w:r w:rsidR="009D3B8F">
        <w:rPr>
          <w:rFonts w:ascii="Times New Roman" w:hAnsi="Times New Roman" w:cs="Times New Roman"/>
        </w:rPr>
        <w:t xml:space="preserve">conomische </w:t>
      </w:r>
      <w:r w:rsidR="003315C2">
        <w:rPr>
          <w:rFonts w:ascii="Times New Roman" w:hAnsi="Times New Roman" w:cs="Times New Roman"/>
        </w:rPr>
        <w:t>r</w:t>
      </w:r>
      <w:r w:rsidR="009D3B8F">
        <w:rPr>
          <w:rFonts w:ascii="Times New Roman" w:hAnsi="Times New Roman" w:cs="Times New Roman"/>
        </w:rPr>
        <w:t xml:space="preserve">aad, de </w:t>
      </w:r>
      <w:r w:rsidR="00B368E4">
        <w:rPr>
          <w:rFonts w:ascii="Times New Roman" w:hAnsi="Times New Roman" w:cs="Times New Roman"/>
        </w:rPr>
        <w:t>heer van Boxtel</w:t>
      </w:r>
      <w:r w:rsidRPr="00426EE4" w:rsidR="00426EE4">
        <w:rPr>
          <w:rFonts w:ascii="Times New Roman" w:hAnsi="Times New Roman" w:cs="Times New Roman"/>
        </w:rPr>
        <w:t>.</w:t>
      </w:r>
      <w:r w:rsidR="005D565E">
        <w:rPr>
          <w:rFonts w:ascii="Times New Roman" w:hAnsi="Times New Roman" w:cs="Times New Roman"/>
        </w:rPr>
        <w:tab/>
      </w:r>
    </w:p>
    <w:p w:rsidR="00DF298D" w:rsidP="005D565E" w:rsidRDefault="005D565E" w14:paraId="53D6B1EC" w14:textId="188865E6">
      <w:pPr>
        <w:rPr>
          <w:rFonts w:ascii="Times New Roman" w:hAnsi="Times New Roman" w:cs="Times New Roman"/>
        </w:rPr>
      </w:pPr>
      <w:r>
        <w:rPr>
          <w:rFonts w:ascii="Times New Roman" w:hAnsi="Times New Roman" w:cs="Times New Roman"/>
        </w:rPr>
        <w:t>D</w:t>
      </w:r>
      <w:r w:rsidR="00971745">
        <w:rPr>
          <w:rFonts w:ascii="Times New Roman" w:hAnsi="Times New Roman" w:cs="Times New Roman"/>
        </w:rPr>
        <w:t xml:space="preserve">e heer Wiers lichtte door middel van een presentatie de werkzaamheden van de OESO toe. </w:t>
      </w:r>
      <w:r w:rsidRPr="00080A0B" w:rsidR="00972A05">
        <w:rPr>
          <w:rFonts w:ascii="Times New Roman" w:hAnsi="Times New Roman" w:cs="Times New Roman"/>
        </w:rPr>
        <w:t xml:space="preserve">De OESO brengt gelijkgestemde landen samen rond gedeelde waarden zoals democratie, rechtsstatelijkheid, open markten en transparante regelgeving. </w:t>
      </w:r>
      <w:r w:rsidR="005E46D2">
        <w:rPr>
          <w:rFonts w:ascii="Times New Roman" w:hAnsi="Times New Roman" w:cs="Times New Roman"/>
        </w:rPr>
        <w:t>Ook</w:t>
      </w:r>
      <w:r w:rsidRPr="00080A0B" w:rsidR="00972A05">
        <w:rPr>
          <w:rFonts w:ascii="Times New Roman" w:hAnsi="Times New Roman" w:cs="Times New Roman"/>
        </w:rPr>
        <w:t xml:space="preserve"> vervult de organisatie een belangrijke rol als denktank en kennishub binnen het multilaterale systeem. Zij </w:t>
      </w:r>
      <w:r w:rsidR="00024D92">
        <w:rPr>
          <w:rFonts w:ascii="Times New Roman" w:hAnsi="Times New Roman" w:cs="Times New Roman"/>
        </w:rPr>
        <w:t>publiceert</w:t>
      </w:r>
      <w:r w:rsidRPr="00080A0B" w:rsidR="00972A05">
        <w:rPr>
          <w:rFonts w:ascii="Times New Roman" w:hAnsi="Times New Roman" w:cs="Times New Roman"/>
        </w:rPr>
        <w:t xml:space="preserve"> beleidsanalyses o</w:t>
      </w:r>
      <w:r w:rsidR="007765E2">
        <w:rPr>
          <w:rFonts w:ascii="Times New Roman" w:hAnsi="Times New Roman" w:cs="Times New Roman"/>
        </w:rPr>
        <w:t>ver</w:t>
      </w:r>
      <w:r w:rsidRPr="00080A0B" w:rsidR="00972A05">
        <w:rPr>
          <w:rFonts w:ascii="Times New Roman" w:hAnsi="Times New Roman" w:cs="Times New Roman"/>
        </w:rPr>
        <w:t xml:space="preserve"> </w:t>
      </w:r>
      <w:r w:rsidR="003616C6">
        <w:rPr>
          <w:rFonts w:ascii="Times New Roman" w:hAnsi="Times New Roman" w:cs="Times New Roman"/>
        </w:rPr>
        <w:t xml:space="preserve">uiteenlopende </w:t>
      </w:r>
      <w:r w:rsidRPr="00080A0B" w:rsidR="00972A05">
        <w:rPr>
          <w:rFonts w:ascii="Times New Roman" w:hAnsi="Times New Roman" w:cs="Times New Roman"/>
        </w:rPr>
        <w:t>thema</w:t>
      </w:r>
      <w:r w:rsidR="0079499E">
        <w:rPr>
          <w:rFonts w:ascii="Times New Roman" w:hAnsi="Times New Roman" w:cs="Times New Roman"/>
        </w:rPr>
        <w:t>’</w:t>
      </w:r>
      <w:r w:rsidRPr="00080A0B" w:rsidR="00972A05">
        <w:rPr>
          <w:rFonts w:ascii="Times New Roman" w:hAnsi="Times New Roman" w:cs="Times New Roman"/>
        </w:rPr>
        <w:t>s als</w:t>
      </w:r>
      <w:r w:rsidR="0079499E">
        <w:rPr>
          <w:rFonts w:ascii="Times New Roman" w:hAnsi="Times New Roman" w:cs="Times New Roman"/>
        </w:rPr>
        <w:t xml:space="preserve"> economie, handel</w:t>
      </w:r>
      <w:r w:rsidRPr="00080A0B" w:rsidR="00972A05">
        <w:rPr>
          <w:rFonts w:ascii="Times New Roman" w:hAnsi="Times New Roman" w:cs="Times New Roman"/>
        </w:rPr>
        <w:t xml:space="preserve">, energie, </w:t>
      </w:r>
      <w:r w:rsidR="0079499E">
        <w:rPr>
          <w:rFonts w:ascii="Times New Roman" w:hAnsi="Times New Roman" w:cs="Times New Roman"/>
        </w:rPr>
        <w:t>onderwijs</w:t>
      </w:r>
      <w:r w:rsidR="003616C6">
        <w:rPr>
          <w:rFonts w:ascii="Times New Roman" w:hAnsi="Times New Roman" w:cs="Times New Roman"/>
        </w:rPr>
        <w:t xml:space="preserve"> en </w:t>
      </w:r>
      <w:r w:rsidRPr="004F0CC0" w:rsidR="00972A05">
        <w:rPr>
          <w:rFonts w:ascii="Times New Roman" w:hAnsi="Times New Roman" w:cs="Times New Roman"/>
        </w:rPr>
        <w:t xml:space="preserve">digitalisering. Daarnaast ontwikkelt en verspreidt </w:t>
      </w:r>
      <w:r w:rsidRPr="004F0CC0" w:rsidR="00972A05">
        <w:rPr>
          <w:rFonts w:ascii="Times New Roman" w:hAnsi="Times New Roman" w:cs="Times New Roman"/>
        </w:rPr>
        <w:lastRenderedPageBreak/>
        <w:t xml:space="preserve">de OESO internationale standaarden op uiteenlopende beleidsterreinen, variërend van belastingbeleid en onderwijs tot ontwikkelingshulp, milieu en duurzaam ondernemerschap. </w:t>
      </w:r>
      <w:r w:rsidRPr="004F0CC0" w:rsidR="00E22D54">
        <w:rPr>
          <w:rFonts w:ascii="Times New Roman" w:hAnsi="Times New Roman" w:cs="Times New Roman"/>
        </w:rPr>
        <w:t xml:space="preserve">De </w:t>
      </w:r>
      <w:r w:rsidRPr="004F0CC0" w:rsidR="00972A05">
        <w:rPr>
          <w:rFonts w:ascii="Times New Roman" w:hAnsi="Times New Roman" w:cs="Times New Roman"/>
        </w:rPr>
        <w:t xml:space="preserve">OESO </w:t>
      </w:r>
      <w:r w:rsidRPr="004F0CC0" w:rsidR="00E22D54">
        <w:rPr>
          <w:rFonts w:ascii="Times New Roman" w:hAnsi="Times New Roman" w:cs="Times New Roman"/>
        </w:rPr>
        <w:t xml:space="preserve">blijkt </w:t>
      </w:r>
      <w:r w:rsidRPr="004F0CC0" w:rsidR="00972A05">
        <w:rPr>
          <w:rFonts w:ascii="Times New Roman" w:hAnsi="Times New Roman" w:cs="Times New Roman"/>
        </w:rPr>
        <w:t xml:space="preserve">vaak effectief </w:t>
      </w:r>
      <w:r w:rsidRPr="004F0CC0" w:rsidR="00E22D54">
        <w:rPr>
          <w:rFonts w:ascii="Times New Roman" w:hAnsi="Times New Roman" w:cs="Times New Roman"/>
        </w:rPr>
        <w:t>in het stellen van n</w:t>
      </w:r>
      <w:r w:rsidRPr="004F0CC0" w:rsidR="00430120">
        <w:rPr>
          <w:rFonts w:ascii="Times New Roman" w:hAnsi="Times New Roman" w:cs="Times New Roman"/>
        </w:rPr>
        <w:t>ormen</w:t>
      </w:r>
      <w:r w:rsidRPr="004F0CC0" w:rsidR="00E22D54">
        <w:rPr>
          <w:rFonts w:ascii="Times New Roman" w:hAnsi="Times New Roman" w:cs="Times New Roman"/>
        </w:rPr>
        <w:t xml:space="preserve"> </w:t>
      </w:r>
      <w:r w:rsidRPr="004F0CC0" w:rsidR="00972A05">
        <w:rPr>
          <w:rFonts w:ascii="Times New Roman" w:hAnsi="Times New Roman" w:cs="Times New Roman"/>
        </w:rPr>
        <w:t>wannee</w:t>
      </w:r>
      <w:r w:rsidRPr="004F0CC0" w:rsidR="00430120">
        <w:rPr>
          <w:rFonts w:ascii="Times New Roman" w:hAnsi="Times New Roman" w:cs="Times New Roman"/>
        </w:rPr>
        <w:t>r in</w:t>
      </w:r>
      <w:r w:rsidRPr="004F0CC0" w:rsidR="00972A05">
        <w:rPr>
          <w:rFonts w:ascii="Times New Roman" w:hAnsi="Times New Roman" w:cs="Times New Roman"/>
        </w:rPr>
        <w:t xml:space="preserve"> andere internationale fora</w:t>
      </w:r>
      <w:r w:rsidR="00A77E76">
        <w:rPr>
          <w:rFonts w:ascii="Times New Roman" w:hAnsi="Times New Roman" w:cs="Times New Roman"/>
        </w:rPr>
        <w:t xml:space="preserve">, </w:t>
      </w:r>
      <w:r w:rsidRPr="004F0CC0" w:rsidR="00972A05">
        <w:rPr>
          <w:rFonts w:ascii="Times New Roman" w:hAnsi="Times New Roman" w:cs="Times New Roman"/>
        </w:rPr>
        <w:t>zoals de Verenigde Naties</w:t>
      </w:r>
      <w:r w:rsidR="00A77E76">
        <w:rPr>
          <w:rFonts w:ascii="Times New Roman" w:hAnsi="Times New Roman" w:cs="Times New Roman"/>
        </w:rPr>
        <w:t>,</w:t>
      </w:r>
      <w:r w:rsidRPr="004F0CC0" w:rsidR="00972A05">
        <w:rPr>
          <w:rFonts w:ascii="Times New Roman" w:hAnsi="Times New Roman" w:cs="Times New Roman"/>
        </w:rPr>
        <w:t xml:space="preserve"> onvoldoende voortgang </w:t>
      </w:r>
      <w:r w:rsidRPr="004F0CC0" w:rsidR="004F0CC0">
        <w:rPr>
          <w:rFonts w:ascii="Times New Roman" w:hAnsi="Times New Roman" w:cs="Times New Roman"/>
        </w:rPr>
        <w:t>wordt geboekt</w:t>
      </w:r>
      <w:r w:rsidR="004F0CC0">
        <w:rPr>
          <w:rFonts w:ascii="Times New Roman" w:hAnsi="Times New Roman" w:cs="Times New Roman"/>
        </w:rPr>
        <w:t xml:space="preserve">. </w:t>
      </w:r>
    </w:p>
    <w:p w:rsidR="008F6985" w:rsidP="00DF298D" w:rsidRDefault="008F6985" w14:paraId="2FC0C670" w14:textId="558C4B84">
      <w:pPr>
        <w:rPr>
          <w:rFonts w:ascii="Times New Roman" w:hAnsi="Times New Roman" w:cs="Times New Roman"/>
        </w:rPr>
      </w:pPr>
      <w:r w:rsidRPr="008F6985">
        <w:rPr>
          <w:rFonts w:ascii="Times New Roman" w:hAnsi="Times New Roman" w:cs="Times New Roman"/>
        </w:rPr>
        <w:t>Het hoogste beslissingsorgaan is de Raad, waarin alle 38 lidstaten plus de Europese Commissie zijn vertegenwoordigd.</w:t>
      </w:r>
      <w:r>
        <w:rPr>
          <w:rFonts w:ascii="Times New Roman" w:hAnsi="Times New Roman" w:cs="Times New Roman"/>
        </w:rPr>
        <w:t xml:space="preserve"> </w:t>
      </w:r>
      <w:r w:rsidRPr="008F6985">
        <w:rPr>
          <w:rFonts w:ascii="Times New Roman" w:hAnsi="Times New Roman" w:cs="Times New Roman"/>
        </w:rPr>
        <w:t>De Raad bepaalt de strategische koers van de organisatie en stelt de werkagenda vast.</w:t>
      </w:r>
      <w:r>
        <w:rPr>
          <w:rFonts w:ascii="Times New Roman" w:hAnsi="Times New Roman" w:cs="Times New Roman"/>
        </w:rPr>
        <w:t xml:space="preserve"> </w:t>
      </w:r>
      <w:r w:rsidRPr="008F6985">
        <w:rPr>
          <w:rFonts w:ascii="Times New Roman" w:hAnsi="Times New Roman" w:cs="Times New Roman"/>
        </w:rPr>
        <w:t>Daarnaast werkt de O</w:t>
      </w:r>
      <w:r>
        <w:rPr>
          <w:rFonts w:ascii="Times New Roman" w:hAnsi="Times New Roman" w:cs="Times New Roman"/>
        </w:rPr>
        <w:t>ESO</w:t>
      </w:r>
      <w:r w:rsidRPr="008F6985">
        <w:rPr>
          <w:rFonts w:ascii="Times New Roman" w:hAnsi="Times New Roman" w:cs="Times New Roman"/>
        </w:rPr>
        <w:t xml:space="preserve"> via een uitgebreid netwerk van </w:t>
      </w:r>
      <w:r w:rsidR="00644C0C">
        <w:rPr>
          <w:rFonts w:ascii="Times New Roman" w:hAnsi="Times New Roman" w:cs="Times New Roman"/>
        </w:rPr>
        <w:t xml:space="preserve">meer dan 300 </w:t>
      </w:r>
      <w:r w:rsidR="008A19AC">
        <w:rPr>
          <w:rFonts w:ascii="Times New Roman" w:hAnsi="Times New Roman" w:cs="Times New Roman"/>
        </w:rPr>
        <w:t>comités</w:t>
      </w:r>
      <w:r w:rsidR="00644C0C">
        <w:rPr>
          <w:rFonts w:ascii="Times New Roman" w:hAnsi="Times New Roman" w:cs="Times New Roman"/>
        </w:rPr>
        <w:t xml:space="preserve">, </w:t>
      </w:r>
      <w:r w:rsidR="008A19AC">
        <w:rPr>
          <w:rFonts w:ascii="Times New Roman" w:hAnsi="Times New Roman" w:cs="Times New Roman"/>
        </w:rPr>
        <w:t>expert</w:t>
      </w:r>
      <w:r w:rsidR="0094064B">
        <w:rPr>
          <w:rFonts w:ascii="Times New Roman" w:hAnsi="Times New Roman" w:cs="Times New Roman"/>
        </w:rPr>
        <w:t xml:space="preserve">- en </w:t>
      </w:r>
      <w:r w:rsidR="00644C0C">
        <w:rPr>
          <w:rFonts w:ascii="Times New Roman" w:hAnsi="Times New Roman" w:cs="Times New Roman"/>
        </w:rPr>
        <w:t>werkgroepen</w:t>
      </w:r>
      <w:r w:rsidR="005028C7">
        <w:rPr>
          <w:rFonts w:ascii="Times New Roman" w:hAnsi="Times New Roman" w:cs="Times New Roman"/>
        </w:rPr>
        <w:t>,</w:t>
      </w:r>
      <w:r w:rsidRPr="008F6985">
        <w:rPr>
          <w:rFonts w:ascii="Times New Roman" w:hAnsi="Times New Roman" w:cs="Times New Roman"/>
        </w:rPr>
        <w:t xml:space="preserve"> die zich richten op </w:t>
      </w:r>
      <w:r w:rsidR="005028C7">
        <w:rPr>
          <w:rFonts w:ascii="Times New Roman" w:hAnsi="Times New Roman" w:cs="Times New Roman"/>
        </w:rPr>
        <w:t>uiteenlopende beleidst</w:t>
      </w:r>
      <w:r w:rsidR="003A0C0F">
        <w:rPr>
          <w:rFonts w:ascii="Times New Roman" w:hAnsi="Times New Roman" w:cs="Times New Roman"/>
        </w:rPr>
        <w:t>h</w:t>
      </w:r>
      <w:r w:rsidR="005028C7">
        <w:rPr>
          <w:rFonts w:ascii="Times New Roman" w:hAnsi="Times New Roman" w:cs="Times New Roman"/>
        </w:rPr>
        <w:t xml:space="preserve">ema’s. </w:t>
      </w:r>
      <w:r w:rsidRPr="008F6985">
        <w:rPr>
          <w:rFonts w:ascii="Times New Roman" w:hAnsi="Times New Roman" w:cs="Times New Roman"/>
        </w:rPr>
        <w:t>Deze comités bestaan uit ambtenaren en inhoudelijke experts uit de lidstaten, soms aangevuld met academici of vertegenwoordigers uit het bedrijfsleven en maatschappelijke organisaties.</w:t>
      </w:r>
    </w:p>
    <w:p w:rsidR="006A1DFD" w:rsidP="00922BAE" w:rsidRDefault="00DF298D" w14:paraId="45C9F52D" w14:textId="09CBFC07">
      <w:pPr>
        <w:rPr>
          <w:rFonts w:ascii="Times New Roman" w:hAnsi="Times New Roman" w:cs="Times New Roman"/>
        </w:rPr>
      </w:pPr>
      <w:r w:rsidRPr="00426EE4">
        <w:rPr>
          <w:rFonts w:ascii="Times New Roman" w:hAnsi="Times New Roman" w:cs="Times New Roman"/>
        </w:rPr>
        <w:t>Waar de OESO in het verleden vaak werd aangeduid als een ‘rijke landenclub</w:t>
      </w:r>
      <w:r w:rsidR="00601EBA">
        <w:rPr>
          <w:rFonts w:ascii="Times New Roman" w:hAnsi="Times New Roman" w:cs="Times New Roman"/>
        </w:rPr>
        <w:t>’</w:t>
      </w:r>
      <w:r w:rsidRPr="00426EE4">
        <w:rPr>
          <w:rFonts w:ascii="Times New Roman" w:hAnsi="Times New Roman" w:cs="Times New Roman"/>
        </w:rPr>
        <w:t xml:space="preserve">, is deze kwalificatie </w:t>
      </w:r>
      <w:r w:rsidR="00B3187E">
        <w:rPr>
          <w:rFonts w:ascii="Times New Roman" w:hAnsi="Times New Roman" w:cs="Times New Roman"/>
        </w:rPr>
        <w:t xml:space="preserve">inmiddels </w:t>
      </w:r>
      <w:r w:rsidRPr="00426EE4">
        <w:rPr>
          <w:rFonts w:ascii="Times New Roman" w:hAnsi="Times New Roman" w:cs="Times New Roman"/>
        </w:rPr>
        <w:t>achterhaald</w:t>
      </w:r>
      <w:r w:rsidRPr="0072068D">
        <w:rPr>
          <w:rFonts w:ascii="Times New Roman" w:hAnsi="Times New Roman" w:cs="Times New Roman"/>
        </w:rPr>
        <w:t xml:space="preserve">. De organisatie telt vandaag de dag 38 lidstaten, waaronder meerdere middeninkomenslanden. Daarnaast zijn er </w:t>
      </w:r>
      <w:r w:rsidR="0094064B">
        <w:rPr>
          <w:rFonts w:ascii="Times New Roman" w:hAnsi="Times New Roman" w:cs="Times New Roman"/>
        </w:rPr>
        <w:t xml:space="preserve">acht </w:t>
      </w:r>
      <w:r w:rsidRPr="0072068D">
        <w:rPr>
          <w:rFonts w:ascii="Times New Roman" w:hAnsi="Times New Roman" w:cs="Times New Roman"/>
        </w:rPr>
        <w:t>kandidaat-lidstaten, waaronder Indonesië</w:t>
      </w:r>
      <w:r>
        <w:rPr>
          <w:rFonts w:ascii="Times New Roman" w:hAnsi="Times New Roman" w:cs="Times New Roman"/>
        </w:rPr>
        <w:t xml:space="preserve">, </w:t>
      </w:r>
      <w:r w:rsidRPr="0072068D">
        <w:rPr>
          <w:rFonts w:ascii="Times New Roman" w:hAnsi="Times New Roman" w:cs="Times New Roman"/>
        </w:rPr>
        <w:t>Thailand en Peru. Het toetr</w:t>
      </w:r>
      <w:r w:rsidRPr="00426EE4">
        <w:rPr>
          <w:rFonts w:ascii="Times New Roman" w:hAnsi="Times New Roman" w:cs="Times New Roman"/>
        </w:rPr>
        <w:t xml:space="preserve">edingsproces tot de OESO is omvangrijk en veeleisend: kandidaat-lidstaten moeten door meer dan dertig technische commissies worden beoordeeld, een proces dat </w:t>
      </w:r>
      <w:r>
        <w:rPr>
          <w:rFonts w:ascii="Times New Roman" w:hAnsi="Times New Roman" w:cs="Times New Roman"/>
        </w:rPr>
        <w:t>minstens</w:t>
      </w:r>
      <w:r w:rsidRPr="00426EE4">
        <w:rPr>
          <w:rFonts w:ascii="Times New Roman" w:hAnsi="Times New Roman" w:cs="Times New Roman"/>
        </w:rPr>
        <w:t xml:space="preserve"> vijf jaar in beslag neemt. </w:t>
      </w:r>
      <w:r w:rsidR="0099255B">
        <w:rPr>
          <w:rFonts w:ascii="Times New Roman" w:hAnsi="Times New Roman" w:cs="Times New Roman"/>
        </w:rPr>
        <w:t>Dit proces</w:t>
      </w:r>
      <w:r w:rsidRPr="00BD0C34">
        <w:rPr>
          <w:rFonts w:ascii="Times New Roman" w:hAnsi="Times New Roman" w:cs="Times New Roman"/>
        </w:rPr>
        <w:t xml:space="preserve"> fungeert als een belangrijke aanjager voor hervormingen</w:t>
      </w:r>
      <w:r>
        <w:rPr>
          <w:rFonts w:ascii="Times New Roman" w:hAnsi="Times New Roman" w:cs="Times New Roman"/>
        </w:rPr>
        <w:t>.</w:t>
      </w:r>
    </w:p>
    <w:p w:rsidR="00222D26" w:rsidP="00922BAE" w:rsidRDefault="00416A05" w14:paraId="311BEF7E" w14:textId="09BD217C">
      <w:pPr>
        <w:rPr>
          <w:rFonts w:ascii="Times New Roman" w:hAnsi="Times New Roman" w:cs="Times New Roman"/>
        </w:rPr>
      </w:pPr>
      <w:r w:rsidRPr="00416A05">
        <w:rPr>
          <w:rFonts w:ascii="Times New Roman" w:hAnsi="Times New Roman" w:cs="Times New Roman"/>
        </w:rPr>
        <w:t>Tot slot sprak de heer Wiers over de tweejaarlijkse OE</w:t>
      </w:r>
      <w:r w:rsidRPr="007668BE">
        <w:rPr>
          <w:rFonts w:ascii="Times New Roman" w:hAnsi="Times New Roman" w:cs="Times New Roman"/>
        </w:rPr>
        <w:t>SO</w:t>
      </w:r>
      <w:r w:rsidRPr="00416A05">
        <w:rPr>
          <w:rFonts w:ascii="Times New Roman" w:hAnsi="Times New Roman" w:cs="Times New Roman"/>
        </w:rPr>
        <w:t xml:space="preserve"> Economic Survey van Nederland, die in juni 2025 zal worden</w:t>
      </w:r>
      <w:r w:rsidRPr="007668BE">
        <w:rPr>
          <w:rFonts w:ascii="Times New Roman" w:hAnsi="Times New Roman" w:cs="Times New Roman"/>
        </w:rPr>
        <w:t xml:space="preserve"> gepubliceerd</w:t>
      </w:r>
      <w:r w:rsidRPr="00416A05">
        <w:rPr>
          <w:rFonts w:ascii="Times New Roman" w:hAnsi="Times New Roman" w:cs="Times New Roman"/>
        </w:rPr>
        <w:t>. Deze periodieke doorlichting biedt een diepgaande analyse van de economische ontwikkelingen in Nederland, met afzonderlijke hoofdstukken over de belangrijkste beleidsuitdagingen en aanbevelingen om deze aan te pakken.</w:t>
      </w:r>
      <w:r w:rsidRPr="007668BE">
        <w:rPr>
          <w:rFonts w:ascii="Times New Roman" w:hAnsi="Times New Roman" w:cs="Times New Roman"/>
        </w:rPr>
        <w:t xml:space="preserve"> </w:t>
      </w:r>
      <w:r w:rsidRPr="00416A05">
        <w:rPr>
          <w:rFonts w:ascii="Times New Roman" w:hAnsi="Times New Roman" w:cs="Times New Roman"/>
        </w:rPr>
        <w:t xml:space="preserve">De heer Wiers gaf aan dat de OESO graag bereid </w:t>
      </w:r>
      <w:r w:rsidR="00024A1B">
        <w:rPr>
          <w:rFonts w:ascii="Times New Roman" w:hAnsi="Times New Roman" w:cs="Times New Roman"/>
        </w:rPr>
        <w:t>i</w:t>
      </w:r>
      <w:r w:rsidRPr="007668BE" w:rsidR="001309CE">
        <w:rPr>
          <w:rFonts w:ascii="Times New Roman" w:hAnsi="Times New Roman" w:cs="Times New Roman"/>
        </w:rPr>
        <w:t>s</w:t>
      </w:r>
      <w:r w:rsidRPr="00416A05">
        <w:rPr>
          <w:rFonts w:ascii="Times New Roman" w:hAnsi="Times New Roman" w:cs="Times New Roman"/>
        </w:rPr>
        <w:t xml:space="preserve"> het rapport nader toe te lichten in de Kamer.</w:t>
      </w:r>
    </w:p>
    <w:p w:rsidR="00890129" w:rsidP="00922BAE" w:rsidRDefault="00B37F39" w14:paraId="303A1CBC" w14:textId="1BF6A156">
      <w:pPr>
        <w:rPr>
          <w:rFonts w:ascii="Times New Roman" w:hAnsi="Times New Roman" w:cs="Times New Roman"/>
        </w:rPr>
      </w:pPr>
      <w:r>
        <w:rPr>
          <w:rFonts w:ascii="Times New Roman" w:hAnsi="Times New Roman" w:cs="Times New Roman"/>
        </w:rPr>
        <w:t xml:space="preserve">Aansluitend kreeg de delegatie een presentatie </w:t>
      </w:r>
      <w:r w:rsidR="00BE3AEF">
        <w:rPr>
          <w:rFonts w:ascii="Times New Roman" w:hAnsi="Times New Roman" w:cs="Times New Roman"/>
        </w:rPr>
        <w:t xml:space="preserve">van twee medewerkers </w:t>
      </w:r>
      <w:r w:rsidR="00AF2851">
        <w:rPr>
          <w:rFonts w:ascii="Times New Roman" w:hAnsi="Times New Roman" w:cs="Times New Roman"/>
        </w:rPr>
        <w:t xml:space="preserve">van </w:t>
      </w:r>
      <w:r w:rsidR="00772B6E">
        <w:rPr>
          <w:rFonts w:ascii="Times New Roman" w:hAnsi="Times New Roman" w:cs="Times New Roman"/>
        </w:rPr>
        <w:t>het parlementaire netwerk van de OESO</w:t>
      </w:r>
      <w:r w:rsidR="001B07B8">
        <w:rPr>
          <w:rFonts w:ascii="Times New Roman" w:hAnsi="Times New Roman" w:cs="Times New Roman"/>
        </w:rPr>
        <w:t>. D</w:t>
      </w:r>
      <w:r w:rsidRPr="001B07B8" w:rsidR="001B07B8">
        <w:rPr>
          <w:rFonts w:ascii="Times New Roman" w:hAnsi="Times New Roman" w:cs="Times New Roman"/>
        </w:rPr>
        <w:t xml:space="preserve">it wereldwijde netwerk fungeert als een </w:t>
      </w:r>
      <w:r w:rsidRPr="00A21BB9" w:rsidR="001B07B8">
        <w:rPr>
          <w:rFonts w:ascii="Times New Roman" w:hAnsi="Times New Roman" w:cs="Times New Roman"/>
        </w:rPr>
        <w:t>kennisbub v</w:t>
      </w:r>
      <w:r w:rsidRPr="001B07B8" w:rsidR="001B07B8">
        <w:rPr>
          <w:rFonts w:ascii="Times New Roman" w:hAnsi="Times New Roman" w:cs="Times New Roman"/>
        </w:rPr>
        <w:t>oor parlementariërs, en staat open voor zowel OESO- als niet-OESO-landen, inclusief subnationale parlementen en het Europees Parlement.</w:t>
      </w:r>
      <w:r w:rsidR="001B07B8">
        <w:rPr>
          <w:rFonts w:ascii="Times New Roman" w:hAnsi="Times New Roman" w:cs="Times New Roman"/>
        </w:rPr>
        <w:t xml:space="preserve"> </w:t>
      </w:r>
      <w:r w:rsidRPr="00890129" w:rsidR="00890129">
        <w:rPr>
          <w:rFonts w:ascii="Times New Roman" w:hAnsi="Times New Roman" w:cs="Times New Roman"/>
        </w:rPr>
        <w:t>Het netwerk biedt leden toegang tot OESO-analyses en aanbevelingen over actuele beleidskwesties en stimuleert internationale samenwerking via</w:t>
      </w:r>
      <w:r w:rsidR="00024A1B">
        <w:rPr>
          <w:rFonts w:ascii="Times New Roman" w:hAnsi="Times New Roman" w:cs="Times New Roman"/>
        </w:rPr>
        <w:t xml:space="preserve"> de</w:t>
      </w:r>
      <w:r w:rsidRPr="00890129" w:rsidR="00890129">
        <w:rPr>
          <w:rFonts w:ascii="Times New Roman" w:hAnsi="Times New Roman" w:cs="Times New Roman"/>
        </w:rPr>
        <w:t xml:space="preserve"> uitwisseling van best practices</w:t>
      </w:r>
      <w:r w:rsidR="0079790B">
        <w:rPr>
          <w:rFonts w:ascii="Times New Roman" w:hAnsi="Times New Roman" w:cs="Times New Roman"/>
        </w:rPr>
        <w:t xml:space="preserve">. Jaarlijks wordt een plenaire bijeenkomst georganiseerd, de eerstvolgende </w:t>
      </w:r>
      <w:r w:rsidR="0016443C">
        <w:rPr>
          <w:rFonts w:ascii="Times New Roman" w:hAnsi="Times New Roman" w:cs="Times New Roman"/>
        </w:rPr>
        <w:t xml:space="preserve">zal </w:t>
      </w:r>
      <w:r w:rsidR="00A76D78">
        <w:rPr>
          <w:rFonts w:ascii="Times New Roman" w:hAnsi="Times New Roman" w:cs="Times New Roman"/>
        </w:rPr>
        <w:t>plaatsvinden van 11</w:t>
      </w:r>
      <w:r w:rsidR="00024A1B">
        <w:rPr>
          <w:rFonts w:ascii="Times New Roman" w:hAnsi="Times New Roman" w:cs="Times New Roman"/>
        </w:rPr>
        <w:t xml:space="preserve"> tot en met </w:t>
      </w:r>
      <w:r w:rsidR="00A76D78">
        <w:rPr>
          <w:rFonts w:ascii="Times New Roman" w:hAnsi="Times New Roman" w:cs="Times New Roman"/>
        </w:rPr>
        <w:t xml:space="preserve">13 maart 2026 in Parijs. </w:t>
      </w:r>
    </w:p>
    <w:p w:rsidR="00865255" w:rsidP="00FA7C5E" w:rsidRDefault="00FA7C5E" w14:paraId="06549BC3" w14:textId="4F909FB2">
      <w:pPr>
        <w:rPr>
          <w:rFonts w:ascii="Times New Roman" w:hAnsi="Times New Roman" w:cs="Times New Roman"/>
        </w:rPr>
      </w:pPr>
      <w:r w:rsidRPr="00FA7C5E">
        <w:rPr>
          <w:rFonts w:ascii="Times New Roman" w:hAnsi="Times New Roman" w:cs="Times New Roman"/>
        </w:rPr>
        <w:t xml:space="preserve">Vervolgens sprak de delegatie met de heer Staur, voorzitter van het </w:t>
      </w:r>
      <w:r w:rsidRPr="00FA7C5E">
        <w:rPr>
          <w:rFonts w:ascii="Times New Roman" w:hAnsi="Times New Roman" w:cs="Times New Roman"/>
          <w:i/>
          <w:iCs/>
        </w:rPr>
        <w:t>Development Assistance Committee</w:t>
      </w:r>
      <w:r w:rsidRPr="00FA7C5E">
        <w:rPr>
          <w:rFonts w:ascii="Times New Roman" w:hAnsi="Times New Roman" w:cs="Times New Roman"/>
        </w:rPr>
        <w:t xml:space="preserve"> (DAC)</w:t>
      </w:r>
      <w:r w:rsidR="00AA67BD">
        <w:rPr>
          <w:rFonts w:ascii="Times New Roman" w:hAnsi="Times New Roman" w:cs="Times New Roman"/>
        </w:rPr>
        <w:t xml:space="preserve"> van de OESO</w:t>
      </w:r>
      <w:r w:rsidRPr="00FA7C5E">
        <w:rPr>
          <w:rFonts w:ascii="Times New Roman" w:hAnsi="Times New Roman" w:cs="Times New Roman"/>
        </w:rPr>
        <w:t>. Het DAC stelt internationale normen vast voor officiële ontwikkelingshulp (ODA)</w:t>
      </w:r>
      <w:r w:rsidR="00324B31">
        <w:rPr>
          <w:rFonts w:ascii="Times New Roman" w:hAnsi="Times New Roman" w:cs="Times New Roman"/>
        </w:rPr>
        <w:t>, publiceert statistieken hierover</w:t>
      </w:r>
      <w:r w:rsidRPr="00FA7C5E">
        <w:rPr>
          <w:rFonts w:ascii="Times New Roman" w:hAnsi="Times New Roman" w:cs="Times New Roman"/>
        </w:rPr>
        <w:t xml:space="preserve"> en</w:t>
      </w:r>
      <w:r w:rsidR="00255727">
        <w:rPr>
          <w:rFonts w:ascii="Times New Roman" w:hAnsi="Times New Roman" w:cs="Times New Roman"/>
        </w:rPr>
        <w:t xml:space="preserve"> monitort de</w:t>
      </w:r>
      <w:r w:rsidR="008101A3">
        <w:rPr>
          <w:rFonts w:ascii="Times New Roman" w:hAnsi="Times New Roman" w:cs="Times New Roman"/>
        </w:rPr>
        <w:t xml:space="preserve"> uitvoering van </w:t>
      </w:r>
      <w:r w:rsidR="00DE4951">
        <w:rPr>
          <w:rFonts w:ascii="Times New Roman" w:hAnsi="Times New Roman" w:cs="Times New Roman"/>
        </w:rPr>
        <w:t xml:space="preserve">het VN-doel </w:t>
      </w:r>
      <w:r w:rsidRPr="00391F89" w:rsidR="008101A3">
        <w:rPr>
          <w:rFonts w:ascii="Times New Roman" w:hAnsi="Times New Roman" w:cs="Times New Roman"/>
        </w:rPr>
        <w:t>dat ontwikkelde landen 0,7% van hun bruto nationaal inkomen (BNI) aan OD</w:t>
      </w:r>
      <w:r w:rsidR="003B309E">
        <w:rPr>
          <w:rFonts w:ascii="Times New Roman" w:hAnsi="Times New Roman" w:cs="Times New Roman"/>
        </w:rPr>
        <w:t>A</w:t>
      </w:r>
      <w:r w:rsidR="00AC64F8">
        <w:rPr>
          <w:rFonts w:ascii="Times New Roman" w:hAnsi="Times New Roman" w:cs="Times New Roman"/>
        </w:rPr>
        <w:t xml:space="preserve"> besteden.</w:t>
      </w:r>
      <w:r w:rsidR="00A517F8">
        <w:rPr>
          <w:rFonts w:ascii="Times New Roman" w:hAnsi="Times New Roman" w:cs="Times New Roman"/>
        </w:rPr>
        <w:t xml:space="preserve"> </w:t>
      </w:r>
      <w:r w:rsidRPr="00A517F8" w:rsidR="00A517F8">
        <w:rPr>
          <w:rFonts w:ascii="Times New Roman" w:hAnsi="Times New Roman" w:cs="Times New Roman"/>
        </w:rPr>
        <w:t xml:space="preserve">Daarnaast bevordert het DAC de uitwisseling </w:t>
      </w:r>
      <w:r w:rsidRPr="005A1AAB" w:rsidR="00A517F8">
        <w:rPr>
          <w:rFonts w:ascii="Times New Roman" w:hAnsi="Times New Roman" w:cs="Times New Roman"/>
        </w:rPr>
        <w:t>van best practices en voert het periodieke peer reviews uit</w:t>
      </w:r>
      <w:r w:rsidRPr="00A517F8" w:rsidR="00A517F8">
        <w:rPr>
          <w:rFonts w:ascii="Times New Roman" w:hAnsi="Times New Roman" w:cs="Times New Roman"/>
        </w:rPr>
        <w:t xml:space="preserve"> (elke </w:t>
      </w:r>
      <w:r w:rsidR="00024A1B">
        <w:rPr>
          <w:rFonts w:ascii="Times New Roman" w:hAnsi="Times New Roman" w:cs="Times New Roman"/>
        </w:rPr>
        <w:t>vier</w:t>
      </w:r>
      <w:r w:rsidRPr="00A517F8" w:rsidR="00A517F8">
        <w:rPr>
          <w:rFonts w:ascii="Times New Roman" w:hAnsi="Times New Roman" w:cs="Times New Roman"/>
        </w:rPr>
        <w:t xml:space="preserve"> tot </w:t>
      </w:r>
      <w:r w:rsidR="00024A1B">
        <w:rPr>
          <w:rFonts w:ascii="Times New Roman" w:hAnsi="Times New Roman" w:cs="Times New Roman"/>
        </w:rPr>
        <w:t>zes</w:t>
      </w:r>
      <w:r w:rsidRPr="00A517F8" w:rsidR="00A517F8">
        <w:rPr>
          <w:rFonts w:ascii="Times New Roman" w:hAnsi="Times New Roman" w:cs="Times New Roman"/>
        </w:rPr>
        <w:t xml:space="preserve"> jaar) om de kwaliteit en effectiviteit van het ontwikkelingsbeleid van lidstaten te verbeteren</w:t>
      </w:r>
      <w:r w:rsidR="003B309E">
        <w:rPr>
          <w:rFonts w:ascii="Times New Roman" w:hAnsi="Times New Roman" w:cs="Times New Roman"/>
        </w:rPr>
        <w:t xml:space="preserve">. </w:t>
      </w:r>
      <w:r w:rsidRPr="00FA7C5E">
        <w:rPr>
          <w:rFonts w:ascii="Times New Roman" w:hAnsi="Times New Roman" w:cs="Times New Roman"/>
        </w:rPr>
        <w:t>Het centrale doel is het terugdringen en uiteindelijk uitbannen van armoede</w:t>
      </w:r>
      <w:r>
        <w:rPr>
          <w:rFonts w:ascii="Times New Roman" w:hAnsi="Times New Roman" w:cs="Times New Roman"/>
        </w:rPr>
        <w:t xml:space="preserve"> wereldwijd</w:t>
      </w:r>
      <w:r w:rsidR="009F4C72">
        <w:rPr>
          <w:rFonts w:ascii="Times New Roman" w:hAnsi="Times New Roman" w:cs="Times New Roman"/>
        </w:rPr>
        <w:t>.</w:t>
      </w:r>
      <w:r w:rsidRPr="001522E2" w:rsidR="001522E2">
        <w:rPr>
          <w:rFonts w:ascii="Times New Roman" w:hAnsi="Times New Roman" w:cs="Times New Roman"/>
        </w:rPr>
        <w:t xml:space="preserve"> </w:t>
      </w:r>
    </w:p>
    <w:p w:rsidR="002C7BAF" w:rsidP="005E2A36" w:rsidRDefault="00865255" w14:paraId="01EEB54E" w14:textId="40A09655">
      <w:pPr>
        <w:rPr>
          <w:rFonts w:ascii="Times New Roman" w:hAnsi="Times New Roman" w:cs="Times New Roman"/>
        </w:rPr>
      </w:pPr>
      <w:r w:rsidRPr="002342FC">
        <w:rPr>
          <w:rFonts w:ascii="Times New Roman" w:hAnsi="Times New Roman" w:cs="Times New Roman"/>
        </w:rPr>
        <w:t xml:space="preserve">De heer Staur stond </w:t>
      </w:r>
      <w:r w:rsidRPr="002342FC" w:rsidR="00613098">
        <w:rPr>
          <w:rFonts w:ascii="Times New Roman" w:hAnsi="Times New Roman" w:cs="Times New Roman"/>
        </w:rPr>
        <w:t xml:space="preserve">in het bijzonder </w:t>
      </w:r>
      <w:r w:rsidRPr="002342FC">
        <w:rPr>
          <w:rFonts w:ascii="Times New Roman" w:hAnsi="Times New Roman" w:cs="Times New Roman"/>
        </w:rPr>
        <w:t xml:space="preserve">stil bij </w:t>
      </w:r>
      <w:r w:rsidRPr="002342FC" w:rsidR="0091320B">
        <w:rPr>
          <w:rFonts w:ascii="Times New Roman" w:hAnsi="Times New Roman" w:cs="Times New Roman"/>
        </w:rPr>
        <w:t>twee</w:t>
      </w:r>
      <w:r w:rsidRPr="002342FC">
        <w:rPr>
          <w:rFonts w:ascii="Times New Roman" w:hAnsi="Times New Roman" w:cs="Times New Roman"/>
        </w:rPr>
        <w:t xml:space="preserve"> grote uitdagingen op het gebied van ontwikkeling</w:t>
      </w:r>
      <w:r w:rsidR="000D77C9">
        <w:rPr>
          <w:rFonts w:ascii="Times New Roman" w:hAnsi="Times New Roman" w:cs="Times New Roman"/>
        </w:rPr>
        <w:t>shulp</w:t>
      </w:r>
      <w:r w:rsidRPr="002342FC">
        <w:rPr>
          <w:rFonts w:ascii="Times New Roman" w:hAnsi="Times New Roman" w:cs="Times New Roman"/>
        </w:rPr>
        <w:t xml:space="preserve">. </w:t>
      </w:r>
      <w:r w:rsidRPr="002342FC" w:rsidR="0091320B">
        <w:rPr>
          <w:rFonts w:ascii="Times New Roman" w:hAnsi="Times New Roman" w:cs="Times New Roman"/>
        </w:rPr>
        <w:t>Ten eerste</w:t>
      </w:r>
      <w:r w:rsidRPr="002342FC" w:rsidR="00795BF7">
        <w:rPr>
          <w:rFonts w:ascii="Times New Roman" w:hAnsi="Times New Roman" w:cs="Times New Roman"/>
        </w:rPr>
        <w:t xml:space="preserve"> </w:t>
      </w:r>
      <w:r w:rsidRPr="002342FC">
        <w:rPr>
          <w:rFonts w:ascii="Times New Roman" w:hAnsi="Times New Roman" w:cs="Times New Roman"/>
        </w:rPr>
        <w:t>de trend van bezuinigingen door donorlanden</w:t>
      </w:r>
      <w:r w:rsidRPr="002342FC" w:rsidR="00795BF7">
        <w:rPr>
          <w:rFonts w:ascii="Times New Roman" w:hAnsi="Times New Roman" w:cs="Times New Roman"/>
        </w:rPr>
        <w:t xml:space="preserve"> op ontwikkelingshulp</w:t>
      </w:r>
      <w:r w:rsidRPr="002342FC">
        <w:rPr>
          <w:rFonts w:ascii="Times New Roman" w:hAnsi="Times New Roman" w:cs="Times New Roman"/>
        </w:rPr>
        <w:t xml:space="preserve">, mede als gevolg van de COVID-19-pandemie en stijgende uitgaven aan defensie. </w:t>
      </w:r>
      <w:r w:rsidRPr="002342FC" w:rsidR="009B0EEE">
        <w:rPr>
          <w:rFonts w:ascii="Times New Roman" w:hAnsi="Times New Roman" w:cs="Times New Roman"/>
        </w:rPr>
        <w:t>V</w:t>
      </w:r>
      <w:r w:rsidRPr="002342FC">
        <w:rPr>
          <w:rFonts w:ascii="Times New Roman" w:hAnsi="Times New Roman" w:cs="Times New Roman"/>
        </w:rPr>
        <w:t>olgens Staur is het onwenselijk dat ontwikkelingslanden hiervan de rekening gepresenteerd krijgen, juist omdat mondiale uitdagingen zoals klimaatverandering en pandemieën niet verdwijnen.</w:t>
      </w:r>
      <w:r w:rsidRPr="00865255">
        <w:rPr>
          <w:rFonts w:ascii="Times New Roman" w:hAnsi="Times New Roman" w:cs="Times New Roman"/>
        </w:rPr>
        <w:t xml:space="preserve"> Tegelijkertijd erkende hij dat donorlanden onder de huidige geopolitieke en economische omstandigheden moeilijke keuzes moeten maken. Het streven naar 0,7% van het BNI voor ontwikkelingshulp moet </w:t>
      </w:r>
      <w:r w:rsidR="008737A0">
        <w:rPr>
          <w:rFonts w:ascii="Times New Roman" w:hAnsi="Times New Roman" w:cs="Times New Roman"/>
        </w:rPr>
        <w:t xml:space="preserve">echter </w:t>
      </w:r>
      <w:r w:rsidRPr="00865255">
        <w:rPr>
          <w:rFonts w:ascii="Times New Roman" w:hAnsi="Times New Roman" w:cs="Times New Roman"/>
        </w:rPr>
        <w:t>richtinggevend blijven</w:t>
      </w:r>
      <w:r w:rsidR="00093C59">
        <w:rPr>
          <w:rFonts w:ascii="Times New Roman" w:hAnsi="Times New Roman" w:cs="Times New Roman"/>
        </w:rPr>
        <w:t xml:space="preserve">. </w:t>
      </w:r>
      <w:r w:rsidR="00095EDB">
        <w:rPr>
          <w:rFonts w:ascii="Times New Roman" w:hAnsi="Times New Roman" w:cs="Times New Roman"/>
        </w:rPr>
        <w:t xml:space="preserve">Ten tweede zullen </w:t>
      </w:r>
      <w:r w:rsidRPr="008A1138" w:rsidR="008A1138">
        <w:rPr>
          <w:rFonts w:ascii="Times New Roman" w:hAnsi="Times New Roman" w:cs="Times New Roman"/>
        </w:rPr>
        <w:t xml:space="preserve">de komende jaren circa 800 miljoen jongeren in ontwikkelingslanden de arbeidsmarkt </w:t>
      </w:r>
      <w:r w:rsidRPr="00484F27" w:rsidR="008A1138">
        <w:rPr>
          <w:rFonts w:ascii="Times New Roman" w:hAnsi="Times New Roman" w:cs="Times New Roman"/>
        </w:rPr>
        <w:t>betreden, terwijl er onvoldoende banen beschikbaar zijn. Banencreatie in lage- en middeninkomenslanden is daarom cruciaal</w:t>
      </w:r>
      <w:r w:rsidRPr="00484F27" w:rsidR="00095EDB">
        <w:rPr>
          <w:rFonts w:ascii="Times New Roman" w:hAnsi="Times New Roman" w:cs="Times New Roman"/>
        </w:rPr>
        <w:t>, aldus de he</w:t>
      </w:r>
      <w:r w:rsidRPr="00484F27" w:rsidR="00D67F21">
        <w:rPr>
          <w:rFonts w:ascii="Times New Roman" w:hAnsi="Times New Roman" w:cs="Times New Roman"/>
        </w:rPr>
        <w:t>er</w:t>
      </w:r>
      <w:r w:rsidRPr="00484F27" w:rsidR="00095EDB">
        <w:rPr>
          <w:rFonts w:ascii="Times New Roman" w:hAnsi="Times New Roman" w:cs="Times New Roman"/>
        </w:rPr>
        <w:t xml:space="preserve"> Staur</w:t>
      </w:r>
      <w:r w:rsidRPr="00484F27" w:rsidR="008A1138">
        <w:rPr>
          <w:rFonts w:ascii="Times New Roman" w:hAnsi="Times New Roman" w:cs="Times New Roman"/>
        </w:rPr>
        <w:t>. D</w:t>
      </w:r>
      <w:r w:rsidRPr="00484F27" w:rsidR="00093C59">
        <w:rPr>
          <w:rFonts w:ascii="Times New Roman" w:hAnsi="Times New Roman" w:cs="Times New Roman"/>
        </w:rPr>
        <w:t>i</w:t>
      </w:r>
      <w:r w:rsidRPr="00484F27" w:rsidR="008A1138">
        <w:rPr>
          <w:rFonts w:ascii="Times New Roman" w:hAnsi="Times New Roman" w:cs="Times New Roman"/>
        </w:rPr>
        <w:t xml:space="preserve">t vergt </w:t>
      </w:r>
      <w:r w:rsidRPr="00484F27" w:rsidR="00CB5A84">
        <w:rPr>
          <w:rFonts w:ascii="Times New Roman" w:hAnsi="Times New Roman" w:cs="Times New Roman"/>
        </w:rPr>
        <w:t xml:space="preserve">een combinatie van hulp en handel, met </w:t>
      </w:r>
      <w:r w:rsidRPr="00484F27" w:rsidR="008A1138">
        <w:rPr>
          <w:rFonts w:ascii="Times New Roman" w:hAnsi="Times New Roman" w:cs="Times New Roman"/>
        </w:rPr>
        <w:t xml:space="preserve">gerichte investeringen, open handelskanalen en het versterken van toegevoegde waarde binnen deze landen zelf. Tegelijkertijd zet de mondiale trend van terugtrekkende globalisering de </w:t>
      </w:r>
      <w:r w:rsidRPr="00484F27" w:rsidR="008A1138">
        <w:rPr>
          <w:rFonts w:ascii="Times New Roman" w:hAnsi="Times New Roman" w:cs="Times New Roman"/>
        </w:rPr>
        <w:lastRenderedPageBreak/>
        <w:t>economische vooruitzichten in veel ontwikkelingslanden onder druk. Het nalaten van actie op dit vlak zal onvermijdelijk leiden tot grotere migratiestromen en toenemende instabiliteit, aldus de</w:t>
      </w:r>
      <w:r w:rsidR="008A1138">
        <w:rPr>
          <w:rFonts w:ascii="Times New Roman" w:hAnsi="Times New Roman" w:cs="Times New Roman"/>
        </w:rPr>
        <w:t xml:space="preserve"> heer Staur. </w:t>
      </w:r>
    </w:p>
    <w:p w:rsidRPr="00211DD1" w:rsidR="00241B65" w:rsidP="00FA7C5E" w:rsidRDefault="002C7BAF" w14:paraId="3CE29303" w14:textId="105CE060">
      <w:pPr>
        <w:rPr>
          <w:rFonts w:ascii="Times New Roman" w:hAnsi="Times New Roman" w:cs="Times New Roman"/>
        </w:rPr>
      </w:pPr>
      <w:r w:rsidRPr="002C7BAF">
        <w:rPr>
          <w:rFonts w:ascii="Times New Roman" w:hAnsi="Times New Roman" w:cs="Times New Roman"/>
        </w:rPr>
        <w:t>Aansluitend had de delegatie een gesprek met mevrouw Norton en mevrouw Bijelji</w:t>
      </w:r>
      <w:r w:rsidR="005B1305">
        <w:rPr>
          <w:rFonts w:ascii="Times New Roman" w:hAnsi="Times New Roman" w:cs="Times New Roman"/>
        </w:rPr>
        <w:t>c</w:t>
      </w:r>
      <w:r w:rsidRPr="002C7BAF">
        <w:rPr>
          <w:rFonts w:ascii="Times New Roman" w:hAnsi="Times New Roman" w:cs="Times New Roman"/>
        </w:rPr>
        <w:t>, beiden werkzaam bij het</w:t>
      </w:r>
      <w:r w:rsidR="00C71FD8">
        <w:rPr>
          <w:rFonts w:ascii="Times New Roman" w:hAnsi="Times New Roman" w:cs="Times New Roman"/>
        </w:rPr>
        <w:t xml:space="preserve"> centrum voor</w:t>
      </w:r>
      <w:r w:rsidR="001A0A2E">
        <w:rPr>
          <w:rFonts w:ascii="Times New Roman" w:hAnsi="Times New Roman" w:cs="Times New Roman"/>
        </w:rPr>
        <w:t xml:space="preserve"> IMVO</w:t>
      </w:r>
      <w:r w:rsidR="00C71FD8">
        <w:rPr>
          <w:rFonts w:ascii="Times New Roman" w:hAnsi="Times New Roman" w:cs="Times New Roman"/>
        </w:rPr>
        <w:t xml:space="preserve"> </w:t>
      </w:r>
      <w:r w:rsidR="00253453">
        <w:rPr>
          <w:rFonts w:ascii="Times New Roman" w:hAnsi="Times New Roman" w:cs="Times New Roman"/>
        </w:rPr>
        <w:t xml:space="preserve">van de OESO. </w:t>
      </w:r>
      <w:r w:rsidR="00B95B10">
        <w:rPr>
          <w:rFonts w:ascii="Times New Roman" w:hAnsi="Times New Roman" w:cs="Times New Roman"/>
        </w:rPr>
        <w:t xml:space="preserve">Het gesprek ging voornamelijk over </w:t>
      </w:r>
      <w:r w:rsidRPr="00253453" w:rsidR="00253453">
        <w:rPr>
          <w:rFonts w:ascii="Times New Roman" w:hAnsi="Times New Roman" w:cs="Times New Roman"/>
        </w:rPr>
        <w:t xml:space="preserve">de herziening van de </w:t>
      </w:r>
      <w:r w:rsidRPr="00FA7BCE" w:rsidR="00253453">
        <w:rPr>
          <w:rFonts w:ascii="Times New Roman" w:hAnsi="Times New Roman" w:cs="Times New Roman"/>
          <w:i/>
          <w:iCs/>
        </w:rPr>
        <w:t>Corporate Sustainability Due Diligence Directive</w:t>
      </w:r>
      <w:r w:rsidRPr="00253453" w:rsidR="00253453">
        <w:rPr>
          <w:rFonts w:ascii="Times New Roman" w:hAnsi="Times New Roman" w:cs="Times New Roman"/>
        </w:rPr>
        <w:t xml:space="preserve"> (CSDDD</w:t>
      </w:r>
      <w:r w:rsidR="00D36E1D">
        <w:rPr>
          <w:rFonts w:ascii="Times New Roman" w:hAnsi="Times New Roman" w:cs="Times New Roman"/>
        </w:rPr>
        <w:t>)</w:t>
      </w:r>
      <w:r w:rsidRPr="00253453" w:rsidR="00253453">
        <w:rPr>
          <w:rFonts w:ascii="Times New Roman" w:hAnsi="Times New Roman" w:cs="Times New Roman"/>
        </w:rPr>
        <w:t xml:space="preserve">, waarover momenteel binnen de </w:t>
      </w:r>
      <w:r w:rsidR="001A0A2E">
        <w:rPr>
          <w:rFonts w:ascii="Times New Roman" w:hAnsi="Times New Roman" w:cs="Times New Roman"/>
        </w:rPr>
        <w:t>EU</w:t>
      </w:r>
      <w:r w:rsidRPr="00253453" w:rsidR="00253453">
        <w:rPr>
          <w:rFonts w:ascii="Times New Roman" w:hAnsi="Times New Roman" w:cs="Times New Roman"/>
        </w:rPr>
        <w:t xml:space="preserve"> wordt onderhandeld. </w:t>
      </w:r>
      <w:r w:rsidRPr="00AB51A4" w:rsidR="00AB51A4">
        <w:rPr>
          <w:rFonts w:ascii="Times New Roman" w:hAnsi="Times New Roman" w:cs="Times New Roman"/>
        </w:rPr>
        <w:t xml:space="preserve">Vanuit de OESO werd </w:t>
      </w:r>
      <w:r w:rsidR="00A308CD">
        <w:rPr>
          <w:rFonts w:ascii="Times New Roman" w:hAnsi="Times New Roman" w:cs="Times New Roman"/>
        </w:rPr>
        <w:t xml:space="preserve">onder meer </w:t>
      </w:r>
      <w:r w:rsidRPr="00AB51A4" w:rsidR="00AB51A4">
        <w:rPr>
          <w:rFonts w:ascii="Times New Roman" w:hAnsi="Times New Roman" w:cs="Times New Roman"/>
        </w:rPr>
        <w:t>toegelicht dat de CSDDD in grote lijnen voortbouwt op de OESO-richtlijnen voor IMVO, maar dat in de</w:t>
      </w:r>
      <w:r w:rsidR="00CE65BC">
        <w:rPr>
          <w:rFonts w:ascii="Times New Roman" w:hAnsi="Times New Roman" w:cs="Times New Roman"/>
        </w:rPr>
        <w:t xml:space="preserve"> voorgestelde herziening </w:t>
      </w:r>
      <w:r w:rsidRPr="00AB51A4" w:rsidR="00AB51A4">
        <w:rPr>
          <w:rFonts w:ascii="Times New Roman" w:hAnsi="Times New Roman" w:cs="Times New Roman"/>
        </w:rPr>
        <w:t xml:space="preserve">de reikwijdte van gepaste zorgvuldigheid </w:t>
      </w:r>
      <w:r w:rsidR="00DD4E96">
        <w:rPr>
          <w:rFonts w:ascii="Times New Roman" w:hAnsi="Times New Roman" w:cs="Times New Roman"/>
        </w:rPr>
        <w:t>wordt beperkt</w:t>
      </w:r>
      <w:r w:rsidRPr="00AB51A4" w:rsidR="00AB51A4">
        <w:rPr>
          <w:rFonts w:ascii="Times New Roman" w:hAnsi="Times New Roman" w:cs="Times New Roman"/>
        </w:rPr>
        <w:t xml:space="preserve"> tot directe zakenrelaties (tier 1). Daarbij werd opgemerkt dat ernstige risico’s, zoals dwangarbeid, zich vaak verderop in de toeleveringsketen voordoen, waardoor dergelijke risico’s mogelijk minder goed in beeld komen. Ook werd besproken dat een dergelijke beperking kan leiden tot een meer reactieve</w:t>
      </w:r>
      <w:r w:rsidR="00DE5998">
        <w:rPr>
          <w:rFonts w:ascii="Times New Roman" w:hAnsi="Times New Roman" w:cs="Times New Roman"/>
        </w:rPr>
        <w:t>,</w:t>
      </w:r>
      <w:r w:rsidRPr="00AB51A4" w:rsidR="00AB51A4">
        <w:rPr>
          <w:rFonts w:ascii="Times New Roman" w:hAnsi="Times New Roman" w:cs="Times New Roman"/>
        </w:rPr>
        <w:t xml:space="preserve"> in plaats van proactieve benadering van gepaste zorgvuldigheid.</w:t>
      </w:r>
      <w:r w:rsidR="00211DD1">
        <w:rPr>
          <w:rFonts w:ascii="Times New Roman" w:hAnsi="Times New Roman" w:cs="Times New Roman"/>
        </w:rPr>
        <w:t xml:space="preserve"> </w:t>
      </w:r>
      <w:r w:rsidR="00D94E78">
        <w:rPr>
          <w:rFonts w:ascii="Times New Roman" w:hAnsi="Times New Roman" w:cs="Times New Roman"/>
        </w:rPr>
        <w:t xml:space="preserve">Verder </w:t>
      </w:r>
      <w:r w:rsidRPr="0027138F" w:rsidR="0027138F">
        <w:rPr>
          <w:rFonts w:ascii="Times New Roman" w:hAnsi="Times New Roman" w:cs="Times New Roman"/>
        </w:rPr>
        <w:t>wezen de sprekers op de lancering van het “</w:t>
      </w:r>
      <w:r w:rsidRPr="00D07E2C" w:rsidR="0027138F">
        <w:rPr>
          <w:rFonts w:ascii="Times New Roman" w:hAnsi="Times New Roman" w:cs="Times New Roman"/>
          <w:i/>
          <w:iCs/>
        </w:rPr>
        <w:t>Inclusive Platform on Due Diligence Policy Cooperation</w:t>
      </w:r>
      <w:r w:rsidRPr="0027138F" w:rsidR="0027138F">
        <w:rPr>
          <w:rFonts w:ascii="Times New Roman" w:hAnsi="Times New Roman" w:cs="Times New Roman"/>
        </w:rPr>
        <w:t xml:space="preserve">” van de OESO. Dit platform heeft als doel internationale samenwerking en kennisuitwisseling </w:t>
      </w:r>
      <w:r w:rsidR="00450C5A">
        <w:rPr>
          <w:rFonts w:ascii="Times New Roman" w:hAnsi="Times New Roman" w:cs="Times New Roman"/>
        </w:rPr>
        <w:t xml:space="preserve">op het terrein van gepaste zorgvuldigheid </w:t>
      </w:r>
      <w:r w:rsidRPr="0027138F" w:rsidR="0027138F">
        <w:rPr>
          <w:rFonts w:ascii="Times New Roman" w:hAnsi="Times New Roman" w:cs="Times New Roman"/>
        </w:rPr>
        <w:t>te versterken, en biedt overheden, bedrijven en maatschappelijke organisaties een structureel kader om ervaringen</w:t>
      </w:r>
      <w:r w:rsidR="00840FB8">
        <w:rPr>
          <w:rFonts w:ascii="Times New Roman" w:hAnsi="Times New Roman" w:cs="Times New Roman"/>
        </w:rPr>
        <w:t xml:space="preserve"> en best practices </w:t>
      </w:r>
      <w:r w:rsidRPr="0027138F" w:rsidR="0027138F">
        <w:rPr>
          <w:rFonts w:ascii="Times New Roman" w:hAnsi="Times New Roman" w:cs="Times New Roman"/>
        </w:rPr>
        <w:t>en met elkaar te delen.</w:t>
      </w:r>
    </w:p>
    <w:p w:rsidR="007F0635" w:rsidP="00C936FB" w:rsidRDefault="00A353A4" w14:paraId="0816147E" w14:textId="56162EA3">
      <w:pPr>
        <w:rPr>
          <w:rFonts w:ascii="Times New Roman" w:hAnsi="Times New Roman" w:cs="Times New Roman"/>
        </w:rPr>
      </w:pPr>
      <w:r>
        <w:rPr>
          <w:rFonts w:ascii="Times New Roman" w:hAnsi="Times New Roman" w:cs="Times New Roman"/>
        </w:rPr>
        <w:t xml:space="preserve">Tijdens de lunch sprak de delegatie met </w:t>
      </w:r>
      <w:r w:rsidR="006463CD">
        <w:rPr>
          <w:rFonts w:ascii="Times New Roman" w:hAnsi="Times New Roman" w:cs="Times New Roman"/>
        </w:rPr>
        <w:t>de heer Dahou, plaatsvervange</w:t>
      </w:r>
      <w:r w:rsidRPr="00D404BF" w:rsidR="006463CD">
        <w:rPr>
          <w:rFonts w:ascii="Times New Roman" w:hAnsi="Times New Roman" w:cs="Times New Roman"/>
        </w:rPr>
        <w:t>nd directeur</w:t>
      </w:r>
      <w:r w:rsidRPr="008544A4" w:rsidR="006463CD">
        <w:rPr>
          <w:rFonts w:ascii="Times New Roman" w:hAnsi="Times New Roman" w:cs="Times New Roman"/>
          <w:i/>
          <w:iCs/>
        </w:rPr>
        <w:t xml:space="preserve"> Global Relations and Cooperation</w:t>
      </w:r>
      <w:r w:rsidR="00BF0CE4">
        <w:rPr>
          <w:rFonts w:ascii="Times New Roman" w:hAnsi="Times New Roman" w:cs="Times New Roman"/>
        </w:rPr>
        <w:t xml:space="preserve">. </w:t>
      </w:r>
      <w:r w:rsidRPr="00BF0CE4" w:rsidR="00BF0CE4">
        <w:rPr>
          <w:rFonts w:ascii="Times New Roman" w:hAnsi="Times New Roman" w:cs="Times New Roman"/>
        </w:rPr>
        <w:t>In het gesprek kwamen onder meer de toetreding van nieuwe landen tot de OESO, strategische partnerschappen en het belang van veilige en verantwoorde toeleveringsketens van kritieke grondstoffen aan bod.</w:t>
      </w:r>
    </w:p>
    <w:p w:rsidR="00E426F7" w:rsidP="00C936FB" w:rsidRDefault="00E40E06" w14:paraId="2A9BEA9D" w14:textId="57D22328">
      <w:pPr>
        <w:rPr>
          <w:rFonts w:ascii="Times New Roman" w:hAnsi="Times New Roman" w:cs="Times New Roman"/>
        </w:rPr>
      </w:pPr>
      <w:r w:rsidRPr="00E80AF6">
        <w:rPr>
          <w:rFonts w:ascii="Times New Roman" w:hAnsi="Times New Roman" w:cs="Times New Roman"/>
        </w:rPr>
        <w:t>Vervolgens</w:t>
      </w:r>
      <w:r w:rsidRPr="00E80AF6" w:rsidR="00A353A4">
        <w:rPr>
          <w:rFonts w:ascii="Times New Roman" w:hAnsi="Times New Roman" w:cs="Times New Roman"/>
        </w:rPr>
        <w:t xml:space="preserve"> sprak de </w:t>
      </w:r>
      <w:r w:rsidRPr="00E80AF6" w:rsidR="003B3463">
        <w:rPr>
          <w:rFonts w:ascii="Times New Roman" w:hAnsi="Times New Roman" w:cs="Times New Roman"/>
        </w:rPr>
        <w:t>delegatie met de heer</w:t>
      </w:r>
      <w:r w:rsidR="001537C7">
        <w:rPr>
          <w:rFonts w:ascii="Times New Roman" w:hAnsi="Times New Roman" w:cs="Times New Roman"/>
        </w:rPr>
        <w:t xml:space="preserve"> </w:t>
      </w:r>
      <w:r w:rsidRPr="00E80AF6" w:rsidR="003B3463">
        <w:rPr>
          <w:rFonts w:ascii="Times New Roman" w:hAnsi="Times New Roman" w:cs="Times New Roman"/>
        </w:rPr>
        <w:t xml:space="preserve">Drummond, </w:t>
      </w:r>
      <w:r w:rsidRPr="00E80AF6" w:rsidR="003F10F3">
        <w:rPr>
          <w:rFonts w:ascii="Times New Roman" w:hAnsi="Times New Roman" w:cs="Times New Roman"/>
        </w:rPr>
        <w:t xml:space="preserve">hoofd </w:t>
      </w:r>
      <w:r w:rsidRPr="00E80AF6" w:rsidR="00C40989">
        <w:rPr>
          <w:rFonts w:ascii="Times New Roman" w:hAnsi="Times New Roman" w:cs="Times New Roman"/>
        </w:rPr>
        <w:t>van de directie</w:t>
      </w:r>
      <w:r w:rsidR="00D404BF">
        <w:rPr>
          <w:rFonts w:ascii="Times New Roman" w:hAnsi="Times New Roman" w:cs="Times New Roman"/>
        </w:rPr>
        <w:t xml:space="preserve"> Handel</w:t>
      </w:r>
      <w:r w:rsidRPr="00E80AF6" w:rsidR="00AD5036">
        <w:rPr>
          <w:rFonts w:ascii="Times New Roman" w:hAnsi="Times New Roman" w:cs="Times New Roman"/>
        </w:rPr>
        <w:t>. Een belangrijke prioriteit van de OESO is het bevorderen van een gelijk speelveld in de internationale handel.</w:t>
      </w:r>
      <w:r w:rsidRPr="00E80AF6" w:rsidR="008B2577">
        <w:rPr>
          <w:rFonts w:ascii="Times New Roman" w:hAnsi="Times New Roman" w:cs="Times New Roman"/>
        </w:rPr>
        <w:t xml:space="preserve"> </w:t>
      </w:r>
      <w:r w:rsidR="009A5118">
        <w:rPr>
          <w:rFonts w:ascii="Times New Roman" w:hAnsi="Times New Roman" w:cs="Times New Roman"/>
        </w:rPr>
        <w:t xml:space="preserve">Door </w:t>
      </w:r>
      <w:r w:rsidRPr="00E80AF6" w:rsidR="008B2577">
        <w:rPr>
          <w:rFonts w:ascii="Times New Roman" w:hAnsi="Times New Roman" w:cs="Times New Roman"/>
        </w:rPr>
        <w:t>middel van onderzoek en beleidsevaluaties</w:t>
      </w:r>
      <w:r w:rsidR="009A5118">
        <w:rPr>
          <w:rFonts w:ascii="Times New Roman" w:hAnsi="Times New Roman" w:cs="Times New Roman"/>
        </w:rPr>
        <w:t xml:space="preserve"> ondersteunt de OESO landen </w:t>
      </w:r>
      <w:r w:rsidRPr="00E80AF6" w:rsidR="008B2577">
        <w:rPr>
          <w:rFonts w:ascii="Times New Roman" w:hAnsi="Times New Roman" w:cs="Times New Roman"/>
        </w:rPr>
        <w:t>bij de ontwikkeling van een open, eerlijk en duurzaam handelssysteem</w:t>
      </w:r>
      <w:r w:rsidRPr="008B2577" w:rsidR="008B2577">
        <w:rPr>
          <w:rFonts w:ascii="Times New Roman" w:hAnsi="Times New Roman" w:cs="Times New Roman"/>
        </w:rPr>
        <w:t>.</w:t>
      </w:r>
      <w:r w:rsidR="00BD1D67">
        <w:rPr>
          <w:rFonts w:ascii="Times New Roman" w:hAnsi="Times New Roman" w:cs="Times New Roman"/>
        </w:rPr>
        <w:t xml:space="preserve"> De werkzaamheden worden </w:t>
      </w:r>
      <w:r w:rsidRPr="00CF4F1D" w:rsidR="00E27737">
        <w:rPr>
          <w:rFonts w:ascii="Times New Roman" w:hAnsi="Times New Roman" w:cs="Times New Roman"/>
        </w:rPr>
        <w:t xml:space="preserve">gestuurd door het </w:t>
      </w:r>
      <w:r w:rsidRPr="00CF4F1D" w:rsidR="00BD1D67">
        <w:rPr>
          <w:rFonts w:ascii="Times New Roman" w:hAnsi="Times New Roman" w:cs="Times New Roman"/>
          <w:i/>
          <w:iCs/>
        </w:rPr>
        <w:t>Trade Committee</w:t>
      </w:r>
      <w:r w:rsidRPr="00CF4F1D" w:rsidR="00BD1D67">
        <w:rPr>
          <w:rFonts w:ascii="Times New Roman" w:hAnsi="Times New Roman" w:cs="Times New Roman"/>
        </w:rPr>
        <w:t>, waarin hoge ambtenaren uit de lidstaten zitting hebben</w:t>
      </w:r>
      <w:r w:rsidRPr="00CF4F1D" w:rsidR="00E27737">
        <w:rPr>
          <w:rFonts w:ascii="Times New Roman" w:hAnsi="Times New Roman" w:cs="Times New Roman"/>
        </w:rPr>
        <w:t xml:space="preserve"> en </w:t>
      </w:r>
      <w:r w:rsidRPr="00CF4F1D" w:rsidR="00672500">
        <w:rPr>
          <w:rFonts w:ascii="Times New Roman" w:hAnsi="Times New Roman" w:cs="Times New Roman"/>
        </w:rPr>
        <w:t>d</w:t>
      </w:r>
      <w:r w:rsidR="0083351F">
        <w:rPr>
          <w:rFonts w:ascii="Times New Roman" w:hAnsi="Times New Roman" w:cs="Times New Roman"/>
        </w:rPr>
        <w:t>ie</w:t>
      </w:r>
      <w:r w:rsidRPr="00CF4F1D" w:rsidR="00672500">
        <w:rPr>
          <w:rFonts w:ascii="Times New Roman" w:hAnsi="Times New Roman" w:cs="Times New Roman"/>
        </w:rPr>
        <w:t xml:space="preserve"> </w:t>
      </w:r>
      <w:r w:rsidRPr="00CF4F1D" w:rsidR="00BD1D67">
        <w:rPr>
          <w:rFonts w:ascii="Times New Roman" w:hAnsi="Times New Roman" w:cs="Times New Roman"/>
        </w:rPr>
        <w:t>het mandaat en de onderzoeksagenda</w:t>
      </w:r>
      <w:r w:rsidRPr="00CF4F1D" w:rsidR="00E27737">
        <w:rPr>
          <w:rFonts w:ascii="Times New Roman" w:hAnsi="Times New Roman" w:cs="Times New Roman"/>
        </w:rPr>
        <w:t xml:space="preserve"> bepaalt. </w:t>
      </w:r>
      <w:r w:rsidRPr="00CF4F1D" w:rsidR="00CF4F1D">
        <w:rPr>
          <w:rFonts w:ascii="Times New Roman" w:hAnsi="Times New Roman" w:cs="Times New Roman"/>
        </w:rPr>
        <w:t>Volgens Drummond hebben het toenemende protectionisme en de oplegging van tariefmaatregelen duidelijke negatieve economische gevolgen. Op korte termijn leiden ze tot verlies van banen en verstoringen in toeleveringsketens; op langere termijn remmen ze investeringen en innovatie, met negatieve effecten op groei en werkgelegenheid. Hij benadrukte dat de Verenigde Staten en China voor veel landen de belangrijkste handelspartners zijn, en dat duurzame economische groei alleen mogelijk is door sterke multilaterale samenwerking. In een context van toenemende geopolitieke spanningen is samenwerking tussen gelijkgezinde landen dan ook belangrijker dan ooit.</w:t>
      </w:r>
      <w:r w:rsidR="000D501A">
        <w:rPr>
          <w:rFonts w:ascii="Times New Roman" w:hAnsi="Times New Roman" w:cs="Times New Roman"/>
        </w:rPr>
        <w:br/>
      </w:r>
      <w:r w:rsidR="00A353A4">
        <w:rPr>
          <w:rFonts w:ascii="Times New Roman" w:hAnsi="Times New Roman" w:cs="Times New Roman"/>
        </w:rPr>
        <w:br/>
      </w:r>
      <w:r w:rsidR="00CF4F1D">
        <w:rPr>
          <w:rFonts w:ascii="Times New Roman" w:hAnsi="Times New Roman" w:cs="Times New Roman"/>
        </w:rPr>
        <w:t>Het werkbezoek</w:t>
      </w:r>
      <w:r w:rsidR="00A353A4">
        <w:rPr>
          <w:rFonts w:ascii="Times New Roman" w:hAnsi="Times New Roman" w:cs="Times New Roman"/>
        </w:rPr>
        <w:t xml:space="preserve"> werd afgesloten met een gesprek </w:t>
      </w:r>
      <w:r w:rsidR="00A666FB">
        <w:rPr>
          <w:rFonts w:ascii="Times New Roman" w:hAnsi="Times New Roman" w:cs="Times New Roman"/>
        </w:rPr>
        <w:t>met m</w:t>
      </w:r>
      <w:r w:rsidR="00E41DFF">
        <w:rPr>
          <w:rFonts w:ascii="Times New Roman" w:hAnsi="Times New Roman" w:cs="Times New Roman"/>
        </w:rPr>
        <w:t>evrouw</w:t>
      </w:r>
      <w:r w:rsidR="00A666FB">
        <w:rPr>
          <w:rFonts w:ascii="Times New Roman" w:hAnsi="Times New Roman" w:cs="Times New Roman"/>
        </w:rPr>
        <w:t xml:space="preserve"> Gavornikova, hoofd van </w:t>
      </w:r>
      <w:r w:rsidR="00E41DFF">
        <w:rPr>
          <w:rFonts w:ascii="Times New Roman" w:hAnsi="Times New Roman" w:cs="Times New Roman"/>
        </w:rPr>
        <w:t xml:space="preserve">de </w:t>
      </w:r>
      <w:r w:rsidR="00A666FB">
        <w:rPr>
          <w:rFonts w:ascii="Times New Roman" w:hAnsi="Times New Roman" w:cs="Times New Roman"/>
        </w:rPr>
        <w:t>afdeling exportkredietverzekering</w:t>
      </w:r>
      <w:r w:rsidR="004974F3">
        <w:rPr>
          <w:rFonts w:ascii="Times New Roman" w:hAnsi="Times New Roman" w:cs="Times New Roman"/>
        </w:rPr>
        <w:t>e</w:t>
      </w:r>
      <w:r w:rsidR="00A666FB">
        <w:rPr>
          <w:rFonts w:ascii="Times New Roman" w:hAnsi="Times New Roman" w:cs="Times New Roman"/>
        </w:rPr>
        <w:t>n</w:t>
      </w:r>
      <w:r w:rsidR="001141D0">
        <w:rPr>
          <w:rFonts w:ascii="Times New Roman" w:hAnsi="Times New Roman" w:cs="Times New Roman"/>
        </w:rPr>
        <w:t xml:space="preserve"> (ekv)</w:t>
      </w:r>
      <w:r w:rsidR="00A666FB">
        <w:rPr>
          <w:rFonts w:ascii="Times New Roman" w:hAnsi="Times New Roman" w:cs="Times New Roman"/>
        </w:rPr>
        <w:t xml:space="preserve">. </w:t>
      </w:r>
      <w:r w:rsidR="00E41DFF">
        <w:rPr>
          <w:rFonts w:ascii="Times New Roman" w:hAnsi="Times New Roman" w:cs="Times New Roman"/>
        </w:rPr>
        <w:t xml:space="preserve">De </w:t>
      </w:r>
      <w:r w:rsidRPr="00F40C11" w:rsidR="00F40C11">
        <w:rPr>
          <w:rFonts w:ascii="Times New Roman" w:hAnsi="Times New Roman" w:cs="Times New Roman"/>
        </w:rPr>
        <w:t xml:space="preserve">OESO fungeert als het belangrijkste multilaterale onderhandelingsforum waar </w:t>
      </w:r>
      <w:r w:rsidR="00BD5208">
        <w:rPr>
          <w:rFonts w:ascii="Times New Roman" w:hAnsi="Times New Roman" w:cs="Times New Roman"/>
        </w:rPr>
        <w:t xml:space="preserve">afspraken over </w:t>
      </w:r>
      <w:r w:rsidR="001141D0">
        <w:rPr>
          <w:rFonts w:ascii="Times New Roman" w:hAnsi="Times New Roman" w:cs="Times New Roman"/>
        </w:rPr>
        <w:t>ekv</w:t>
      </w:r>
      <w:r w:rsidR="006A3B18">
        <w:rPr>
          <w:rFonts w:ascii="Times New Roman" w:hAnsi="Times New Roman" w:cs="Times New Roman"/>
        </w:rPr>
        <w:t xml:space="preserve"> en handelsgerelateerde gebonden hulp</w:t>
      </w:r>
      <w:r w:rsidRPr="00F40C11" w:rsidR="00F40C11">
        <w:rPr>
          <w:rFonts w:ascii="Times New Roman" w:hAnsi="Times New Roman" w:cs="Times New Roman"/>
        </w:rPr>
        <w:t xml:space="preserve"> worden gemaakt</w:t>
      </w:r>
      <w:r w:rsidR="00DC7354">
        <w:rPr>
          <w:rFonts w:ascii="Times New Roman" w:hAnsi="Times New Roman" w:cs="Times New Roman"/>
        </w:rPr>
        <w:t xml:space="preserve"> en de </w:t>
      </w:r>
      <w:r w:rsidR="004561D1">
        <w:rPr>
          <w:rFonts w:ascii="Times New Roman" w:hAnsi="Times New Roman" w:cs="Times New Roman"/>
        </w:rPr>
        <w:t>uitvoering</w:t>
      </w:r>
      <w:r w:rsidRPr="00F40C11" w:rsidR="00F40C11">
        <w:rPr>
          <w:rFonts w:ascii="Times New Roman" w:hAnsi="Times New Roman" w:cs="Times New Roman"/>
        </w:rPr>
        <w:t xml:space="preserve"> </w:t>
      </w:r>
      <w:r w:rsidR="00BD5208">
        <w:rPr>
          <w:rFonts w:ascii="Times New Roman" w:hAnsi="Times New Roman" w:cs="Times New Roman"/>
        </w:rPr>
        <w:t>daarvan</w:t>
      </w:r>
      <w:r w:rsidR="00AA6581">
        <w:rPr>
          <w:rFonts w:ascii="Times New Roman" w:hAnsi="Times New Roman" w:cs="Times New Roman"/>
        </w:rPr>
        <w:t xml:space="preserve"> wordt</w:t>
      </w:r>
      <w:r w:rsidR="00BD5208">
        <w:rPr>
          <w:rFonts w:ascii="Times New Roman" w:hAnsi="Times New Roman" w:cs="Times New Roman"/>
        </w:rPr>
        <w:t xml:space="preserve"> </w:t>
      </w:r>
      <w:r w:rsidRPr="00F40C11" w:rsidR="00F40C11">
        <w:rPr>
          <w:rFonts w:ascii="Times New Roman" w:hAnsi="Times New Roman" w:cs="Times New Roman"/>
        </w:rPr>
        <w:t xml:space="preserve">gemonitord. Deze </w:t>
      </w:r>
      <w:r w:rsidR="00BD5208">
        <w:rPr>
          <w:rFonts w:ascii="Times New Roman" w:hAnsi="Times New Roman" w:cs="Times New Roman"/>
        </w:rPr>
        <w:t>afspraken</w:t>
      </w:r>
      <w:r w:rsidR="009F1080">
        <w:rPr>
          <w:rFonts w:ascii="Times New Roman" w:hAnsi="Times New Roman" w:cs="Times New Roman"/>
        </w:rPr>
        <w:t xml:space="preserve">, </w:t>
      </w:r>
      <w:r w:rsidR="00B65BF8">
        <w:rPr>
          <w:rFonts w:ascii="Times New Roman" w:hAnsi="Times New Roman" w:cs="Times New Roman"/>
        </w:rPr>
        <w:t xml:space="preserve">vastgelegd in het </w:t>
      </w:r>
      <w:r w:rsidRPr="00B65BF8" w:rsidR="00B65BF8">
        <w:rPr>
          <w:rFonts w:ascii="Times New Roman" w:hAnsi="Times New Roman" w:cs="Times New Roman"/>
          <w:i/>
          <w:iCs/>
        </w:rPr>
        <w:t>Arrangement on Officially Supported Export Credits</w:t>
      </w:r>
      <w:r w:rsidR="00B65BF8">
        <w:rPr>
          <w:rFonts w:ascii="Times New Roman" w:hAnsi="Times New Roman" w:cs="Times New Roman"/>
        </w:rPr>
        <w:t>,</w:t>
      </w:r>
      <w:r w:rsidRPr="00F40C11" w:rsidR="00F40C11">
        <w:rPr>
          <w:rFonts w:ascii="Times New Roman" w:hAnsi="Times New Roman" w:cs="Times New Roman"/>
        </w:rPr>
        <w:t xml:space="preserve"> zijn erop gericht een gelijk speelveld te behouden tussen aanbieders, </w:t>
      </w:r>
      <w:r w:rsidRPr="001D2EA4" w:rsidR="001D2EA4">
        <w:rPr>
          <w:rFonts w:ascii="Times New Roman" w:hAnsi="Times New Roman" w:cs="Times New Roman"/>
        </w:rPr>
        <w:t>het beperken van marktverstorende overheidssteun en het bevorderen van transparantie tussen exportkrediet</w:t>
      </w:r>
      <w:r w:rsidR="00760AD2">
        <w:rPr>
          <w:rFonts w:ascii="Times New Roman" w:hAnsi="Times New Roman" w:cs="Times New Roman"/>
        </w:rPr>
        <w:t xml:space="preserve">verzekering </w:t>
      </w:r>
      <w:r w:rsidRPr="001D2EA4" w:rsidR="001D2EA4">
        <w:rPr>
          <w:rFonts w:ascii="Times New Roman" w:hAnsi="Times New Roman" w:cs="Times New Roman"/>
        </w:rPr>
        <w:t>agentschappen.</w:t>
      </w:r>
      <w:r w:rsidR="00ED1CB0">
        <w:rPr>
          <w:rFonts w:ascii="Times New Roman" w:hAnsi="Times New Roman" w:cs="Times New Roman"/>
        </w:rPr>
        <w:t xml:space="preserve"> </w:t>
      </w:r>
      <w:r w:rsidR="00A16D76">
        <w:rPr>
          <w:rFonts w:ascii="Times New Roman" w:hAnsi="Times New Roman" w:cs="Times New Roman"/>
        </w:rPr>
        <w:t>D</w:t>
      </w:r>
      <w:r w:rsidRPr="00A16D76" w:rsidR="00A16D76">
        <w:rPr>
          <w:rFonts w:ascii="Times New Roman" w:hAnsi="Times New Roman" w:cs="Times New Roman"/>
        </w:rPr>
        <w:t>aarnaast zijn er aanvullende aanbevelingen opgesteld om milie</w:t>
      </w:r>
      <w:r w:rsidR="00BD5208">
        <w:rPr>
          <w:rFonts w:ascii="Times New Roman" w:hAnsi="Times New Roman" w:cs="Times New Roman"/>
        </w:rPr>
        <w:t>u</w:t>
      </w:r>
      <w:r w:rsidRPr="00A16D76" w:rsidR="00A16D76">
        <w:rPr>
          <w:rFonts w:ascii="Times New Roman" w:hAnsi="Times New Roman" w:cs="Times New Roman"/>
        </w:rPr>
        <w:t xml:space="preserve">, sociale en mensenrechtenaspecten, evenals principes voor duurzame kredietverlening, structureel mee te wegen bij het verstrekken van </w:t>
      </w:r>
      <w:r w:rsidR="00760AD2">
        <w:rPr>
          <w:rFonts w:ascii="Times New Roman" w:hAnsi="Times New Roman" w:cs="Times New Roman"/>
        </w:rPr>
        <w:t>ekv</w:t>
      </w:r>
      <w:r w:rsidRPr="00A16D76" w:rsidR="00A16D76">
        <w:rPr>
          <w:rFonts w:ascii="Times New Roman" w:hAnsi="Times New Roman" w:cs="Times New Roman"/>
        </w:rPr>
        <w:t>.</w:t>
      </w:r>
      <w:r w:rsidR="00BD5208">
        <w:rPr>
          <w:rFonts w:ascii="Times New Roman" w:hAnsi="Times New Roman" w:cs="Times New Roman"/>
        </w:rPr>
        <w:t xml:space="preserve"> </w:t>
      </w:r>
      <w:r w:rsidRPr="00E0778B" w:rsidR="00E0778B">
        <w:rPr>
          <w:rFonts w:ascii="Times New Roman" w:hAnsi="Times New Roman" w:cs="Times New Roman"/>
        </w:rPr>
        <w:t xml:space="preserve">In het gesprek werd verder </w:t>
      </w:r>
      <w:r w:rsidR="004946BB">
        <w:rPr>
          <w:rFonts w:ascii="Times New Roman" w:hAnsi="Times New Roman" w:cs="Times New Roman"/>
        </w:rPr>
        <w:t>s</w:t>
      </w:r>
      <w:r w:rsidRPr="004946BB" w:rsidR="00E0778B">
        <w:rPr>
          <w:rFonts w:ascii="Times New Roman" w:hAnsi="Times New Roman" w:cs="Times New Roman"/>
        </w:rPr>
        <w:t xml:space="preserve">tilgestaan bij </w:t>
      </w:r>
      <w:r w:rsidRPr="004946BB" w:rsidR="00EC50B9">
        <w:rPr>
          <w:rFonts w:ascii="Times New Roman" w:hAnsi="Times New Roman" w:cs="Times New Roman"/>
        </w:rPr>
        <w:t>de recente</w:t>
      </w:r>
      <w:r w:rsidR="004946BB">
        <w:rPr>
          <w:rFonts w:ascii="Times New Roman" w:hAnsi="Times New Roman" w:cs="Times New Roman"/>
        </w:rPr>
        <w:t xml:space="preserve"> opgerichte</w:t>
      </w:r>
      <w:r w:rsidRPr="004946BB" w:rsidR="00EC50B9">
        <w:rPr>
          <w:rFonts w:ascii="Times New Roman" w:hAnsi="Times New Roman" w:cs="Times New Roman"/>
        </w:rPr>
        <w:t xml:space="preserve"> </w:t>
      </w:r>
      <w:r w:rsidRPr="007F2FE7" w:rsidR="00EC50B9">
        <w:rPr>
          <w:rFonts w:ascii="Times New Roman" w:hAnsi="Times New Roman" w:cs="Times New Roman"/>
          <w:i/>
          <w:iCs/>
        </w:rPr>
        <w:t>MAnufacturing Groups and Industrial Corporation</w:t>
      </w:r>
      <w:r w:rsidRPr="004946BB" w:rsidR="00EC50B9">
        <w:rPr>
          <w:rFonts w:ascii="Times New Roman" w:hAnsi="Times New Roman" w:cs="Times New Roman"/>
        </w:rPr>
        <w:t xml:space="preserve"> (MAGIC) database</w:t>
      </w:r>
      <w:r w:rsidRPr="00E426F7" w:rsidR="00E426F7">
        <w:rPr>
          <w:rFonts w:ascii="Times New Roman" w:hAnsi="Times New Roman" w:cs="Times New Roman"/>
        </w:rPr>
        <w:t>. Deze database bevat gegevens op bedrijfsniveau over de grootste ondernemingen in 14 belangrijke industriesectoren en biedt daarmee waardevolle informatie over de mate en typen van overheidssteun die bedrijven ontvangen, waaronder subsidies</w:t>
      </w:r>
      <w:r w:rsidR="0037784D">
        <w:rPr>
          <w:rFonts w:ascii="Times New Roman" w:hAnsi="Times New Roman" w:cs="Times New Roman"/>
        </w:rPr>
        <w:t xml:space="preserve"> en</w:t>
      </w:r>
      <w:r w:rsidRPr="00E426F7" w:rsidR="00E426F7">
        <w:rPr>
          <w:rFonts w:ascii="Times New Roman" w:hAnsi="Times New Roman" w:cs="Times New Roman"/>
        </w:rPr>
        <w:t xml:space="preserve"> belastingvoordelen</w:t>
      </w:r>
      <w:r w:rsidR="0037784D">
        <w:rPr>
          <w:rFonts w:ascii="Times New Roman" w:hAnsi="Times New Roman" w:cs="Times New Roman"/>
        </w:rPr>
        <w:t xml:space="preserve">. </w:t>
      </w:r>
    </w:p>
    <w:p w:rsidRPr="00E917F8" w:rsidR="007F3DC8" w:rsidP="00C936FB" w:rsidRDefault="007F3DC8" w14:paraId="3D677F50" w14:textId="2046BAEA">
      <w:pPr>
        <w:rPr>
          <w:rFonts w:ascii="Times New Roman" w:hAnsi="Times New Roman" w:cs="Times New Roman"/>
        </w:rPr>
      </w:pPr>
      <w:r>
        <w:rPr>
          <w:rFonts w:ascii="Times New Roman" w:hAnsi="Times New Roman" w:cs="Times New Roman"/>
        </w:rPr>
        <w:t xml:space="preserve"> </w:t>
      </w:r>
    </w:p>
    <w:sectPr w:rsidRPr="00E917F8" w:rsidR="007F3DC8">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9AE73" w14:textId="77777777" w:rsidR="00A26C9D" w:rsidRDefault="00A26C9D" w:rsidP="003C5F9F">
      <w:pPr>
        <w:spacing w:after="0" w:line="240" w:lineRule="auto"/>
      </w:pPr>
      <w:r>
        <w:separator/>
      </w:r>
    </w:p>
  </w:endnote>
  <w:endnote w:type="continuationSeparator" w:id="0">
    <w:p w14:paraId="1469A750" w14:textId="77777777" w:rsidR="00A26C9D" w:rsidRDefault="00A26C9D" w:rsidP="003C5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GMNP D+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4A82F" w14:textId="60F92EA3" w:rsidR="003C5F9F" w:rsidRPr="003C5F9F" w:rsidRDefault="003C5F9F">
    <w:pPr>
      <w:pStyle w:val="Voettekst"/>
      <w:jc w:val="right"/>
      <w:rPr>
        <w:rFonts w:ascii="Times New Roman" w:hAnsi="Times New Roman" w:cs="Times New Roman"/>
        <w:sz w:val="18"/>
        <w:szCs w:val="18"/>
      </w:rPr>
    </w:pPr>
  </w:p>
  <w:p w14:paraId="1366D27E" w14:textId="77777777" w:rsidR="003C5F9F" w:rsidRDefault="003C5F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9EA7F" w14:textId="77777777" w:rsidR="00A26C9D" w:rsidRDefault="00A26C9D" w:rsidP="003C5F9F">
      <w:pPr>
        <w:spacing w:after="0" w:line="240" w:lineRule="auto"/>
      </w:pPr>
      <w:r>
        <w:separator/>
      </w:r>
    </w:p>
  </w:footnote>
  <w:footnote w:type="continuationSeparator" w:id="0">
    <w:p w14:paraId="54E64A5B" w14:textId="77777777" w:rsidR="00A26C9D" w:rsidRDefault="00A26C9D" w:rsidP="003C5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D6135"/>
    <w:multiLevelType w:val="hybridMultilevel"/>
    <w:tmpl w:val="1C8C7D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F82090C"/>
    <w:multiLevelType w:val="hybridMultilevel"/>
    <w:tmpl w:val="B9EE67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E0949D4"/>
    <w:multiLevelType w:val="multilevel"/>
    <w:tmpl w:val="0A5CD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687878"/>
    <w:multiLevelType w:val="multilevel"/>
    <w:tmpl w:val="B3C4F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6517E9"/>
    <w:multiLevelType w:val="hybridMultilevel"/>
    <w:tmpl w:val="85A6BD0A"/>
    <w:lvl w:ilvl="0" w:tplc="04130001">
      <w:start w:val="1"/>
      <w:numFmt w:val="bullet"/>
      <w:lvlText w:val=""/>
      <w:lvlJc w:val="left"/>
      <w:pPr>
        <w:ind w:left="2130" w:hanging="360"/>
      </w:pPr>
      <w:rPr>
        <w:rFonts w:ascii="Symbol" w:hAnsi="Symbol" w:hint="default"/>
      </w:rPr>
    </w:lvl>
    <w:lvl w:ilvl="1" w:tplc="04130003">
      <w:start w:val="1"/>
      <w:numFmt w:val="bullet"/>
      <w:lvlText w:val="o"/>
      <w:lvlJc w:val="left"/>
      <w:pPr>
        <w:ind w:left="2850" w:hanging="360"/>
      </w:pPr>
      <w:rPr>
        <w:rFonts w:ascii="Courier New" w:hAnsi="Courier New" w:cs="Courier New" w:hint="default"/>
      </w:rPr>
    </w:lvl>
    <w:lvl w:ilvl="2" w:tplc="04130005">
      <w:start w:val="1"/>
      <w:numFmt w:val="bullet"/>
      <w:lvlText w:val=""/>
      <w:lvlJc w:val="left"/>
      <w:pPr>
        <w:ind w:left="3570" w:hanging="360"/>
      </w:pPr>
      <w:rPr>
        <w:rFonts w:ascii="Wingdings" w:hAnsi="Wingdings" w:hint="default"/>
      </w:rPr>
    </w:lvl>
    <w:lvl w:ilvl="3" w:tplc="04130001">
      <w:start w:val="1"/>
      <w:numFmt w:val="bullet"/>
      <w:lvlText w:val=""/>
      <w:lvlJc w:val="left"/>
      <w:pPr>
        <w:ind w:left="4290" w:hanging="360"/>
      </w:pPr>
      <w:rPr>
        <w:rFonts w:ascii="Symbol" w:hAnsi="Symbol" w:hint="default"/>
      </w:rPr>
    </w:lvl>
    <w:lvl w:ilvl="4" w:tplc="04130003">
      <w:start w:val="1"/>
      <w:numFmt w:val="bullet"/>
      <w:lvlText w:val="o"/>
      <w:lvlJc w:val="left"/>
      <w:pPr>
        <w:ind w:left="5010" w:hanging="360"/>
      </w:pPr>
      <w:rPr>
        <w:rFonts w:ascii="Courier New" w:hAnsi="Courier New" w:cs="Courier New" w:hint="default"/>
      </w:rPr>
    </w:lvl>
    <w:lvl w:ilvl="5" w:tplc="04130005">
      <w:start w:val="1"/>
      <w:numFmt w:val="bullet"/>
      <w:lvlText w:val=""/>
      <w:lvlJc w:val="left"/>
      <w:pPr>
        <w:ind w:left="5730" w:hanging="360"/>
      </w:pPr>
      <w:rPr>
        <w:rFonts w:ascii="Wingdings" w:hAnsi="Wingdings" w:hint="default"/>
      </w:rPr>
    </w:lvl>
    <w:lvl w:ilvl="6" w:tplc="04130001">
      <w:start w:val="1"/>
      <w:numFmt w:val="bullet"/>
      <w:lvlText w:val=""/>
      <w:lvlJc w:val="left"/>
      <w:pPr>
        <w:ind w:left="6450" w:hanging="360"/>
      </w:pPr>
      <w:rPr>
        <w:rFonts w:ascii="Symbol" w:hAnsi="Symbol" w:hint="default"/>
      </w:rPr>
    </w:lvl>
    <w:lvl w:ilvl="7" w:tplc="04130003">
      <w:start w:val="1"/>
      <w:numFmt w:val="bullet"/>
      <w:lvlText w:val="o"/>
      <w:lvlJc w:val="left"/>
      <w:pPr>
        <w:ind w:left="7170" w:hanging="360"/>
      </w:pPr>
      <w:rPr>
        <w:rFonts w:ascii="Courier New" w:hAnsi="Courier New" w:cs="Courier New" w:hint="default"/>
      </w:rPr>
    </w:lvl>
    <w:lvl w:ilvl="8" w:tplc="04130005">
      <w:start w:val="1"/>
      <w:numFmt w:val="bullet"/>
      <w:lvlText w:val=""/>
      <w:lvlJc w:val="left"/>
      <w:pPr>
        <w:ind w:left="7890" w:hanging="360"/>
      </w:pPr>
      <w:rPr>
        <w:rFonts w:ascii="Wingdings" w:hAnsi="Wingdings" w:hint="default"/>
      </w:rPr>
    </w:lvl>
  </w:abstractNum>
  <w:abstractNum w:abstractNumId="5" w15:restartNumberingAfterBreak="0">
    <w:nsid w:val="5BB27F9F"/>
    <w:multiLevelType w:val="multilevel"/>
    <w:tmpl w:val="B7D4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2263746">
    <w:abstractNumId w:val="2"/>
  </w:num>
  <w:num w:numId="2" w16cid:durableId="1774399069">
    <w:abstractNumId w:val="1"/>
  </w:num>
  <w:num w:numId="3" w16cid:durableId="1326320225">
    <w:abstractNumId w:val="4"/>
  </w:num>
  <w:num w:numId="4" w16cid:durableId="1893883810">
    <w:abstractNumId w:val="0"/>
  </w:num>
  <w:num w:numId="5" w16cid:durableId="1869559591">
    <w:abstractNumId w:val="3"/>
  </w:num>
  <w:num w:numId="6" w16cid:durableId="1721175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027"/>
    <w:rsid w:val="00000908"/>
    <w:rsid w:val="00001773"/>
    <w:rsid w:val="000048C4"/>
    <w:rsid w:val="00005384"/>
    <w:rsid w:val="0000578D"/>
    <w:rsid w:val="0000585B"/>
    <w:rsid w:val="00007D62"/>
    <w:rsid w:val="00013535"/>
    <w:rsid w:val="00013594"/>
    <w:rsid w:val="00015015"/>
    <w:rsid w:val="0001534C"/>
    <w:rsid w:val="00015D7B"/>
    <w:rsid w:val="00015D7E"/>
    <w:rsid w:val="00015E61"/>
    <w:rsid w:val="00016A3C"/>
    <w:rsid w:val="00017CF7"/>
    <w:rsid w:val="00017D70"/>
    <w:rsid w:val="000205D2"/>
    <w:rsid w:val="000223A0"/>
    <w:rsid w:val="0002287C"/>
    <w:rsid w:val="000228E1"/>
    <w:rsid w:val="00023191"/>
    <w:rsid w:val="00024A1B"/>
    <w:rsid w:val="00024D92"/>
    <w:rsid w:val="00024F0E"/>
    <w:rsid w:val="00030BF8"/>
    <w:rsid w:val="0003503D"/>
    <w:rsid w:val="00035380"/>
    <w:rsid w:val="000359BE"/>
    <w:rsid w:val="00035B1E"/>
    <w:rsid w:val="00042B36"/>
    <w:rsid w:val="000442D2"/>
    <w:rsid w:val="000451E7"/>
    <w:rsid w:val="000469C3"/>
    <w:rsid w:val="000474C8"/>
    <w:rsid w:val="000475F0"/>
    <w:rsid w:val="00047CD4"/>
    <w:rsid w:val="00051865"/>
    <w:rsid w:val="00053071"/>
    <w:rsid w:val="000537CD"/>
    <w:rsid w:val="00053BD9"/>
    <w:rsid w:val="00053DFC"/>
    <w:rsid w:val="000540FC"/>
    <w:rsid w:val="000541C1"/>
    <w:rsid w:val="000548A8"/>
    <w:rsid w:val="00070666"/>
    <w:rsid w:val="00070C17"/>
    <w:rsid w:val="00071CCD"/>
    <w:rsid w:val="000727AC"/>
    <w:rsid w:val="000727F9"/>
    <w:rsid w:val="00077497"/>
    <w:rsid w:val="0008090D"/>
    <w:rsid w:val="00080A0B"/>
    <w:rsid w:val="00081AE1"/>
    <w:rsid w:val="00083027"/>
    <w:rsid w:val="000834FF"/>
    <w:rsid w:val="00085239"/>
    <w:rsid w:val="00090C48"/>
    <w:rsid w:val="00091D9C"/>
    <w:rsid w:val="00093C59"/>
    <w:rsid w:val="00094389"/>
    <w:rsid w:val="00094DC9"/>
    <w:rsid w:val="00095448"/>
    <w:rsid w:val="00095EDB"/>
    <w:rsid w:val="00096C66"/>
    <w:rsid w:val="00096DFE"/>
    <w:rsid w:val="00096E5A"/>
    <w:rsid w:val="00097135"/>
    <w:rsid w:val="000A268D"/>
    <w:rsid w:val="000A4226"/>
    <w:rsid w:val="000A5051"/>
    <w:rsid w:val="000A5E2F"/>
    <w:rsid w:val="000B799B"/>
    <w:rsid w:val="000C38DE"/>
    <w:rsid w:val="000C4CD7"/>
    <w:rsid w:val="000C5639"/>
    <w:rsid w:val="000C61A5"/>
    <w:rsid w:val="000C6848"/>
    <w:rsid w:val="000C70DB"/>
    <w:rsid w:val="000D203D"/>
    <w:rsid w:val="000D2062"/>
    <w:rsid w:val="000D2960"/>
    <w:rsid w:val="000D3D0E"/>
    <w:rsid w:val="000D501A"/>
    <w:rsid w:val="000D52C0"/>
    <w:rsid w:val="000D77C9"/>
    <w:rsid w:val="000E2512"/>
    <w:rsid w:val="000E303E"/>
    <w:rsid w:val="000E3AC5"/>
    <w:rsid w:val="000E5B78"/>
    <w:rsid w:val="000E630D"/>
    <w:rsid w:val="000F0820"/>
    <w:rsid w:val="000F1FE0"/>
    <w:rsid w:val="000F520C"/>
    <w:rsid w:val="000F5223"/>
    <w:rsid w:val="000F70EF"/>
    <w:rsid w:val="000F7E83"/>
    <w:rsid w:val="000F7E97"/>
    <w:rsid w:val="00101B46"/>
    <w:rsid w:val="00102DE6"/>
    <w:rsid w:val="00104574"/>
    <w:rsid w:val="001057EC"/>
    <w:rsid w:val="00106A76"/>
    <w:rsid w:val="00107861"/>
    <w:rsid w:val="00110E50"/>
    <w:rsid w:val="00111AB4"/>
    <w:rsid w:val="001133C5"/>
    <w:rsid w:val="0011380C"/>
    <w:rsid w:val="001141D0"/>
    <w:rsid w:val="00120529"/>
    <w:rsid w:val="00121954"/>
    <w:rsid w:val="001226BD"/>
    <w:rsid w:val="00123F5D"/>
    <w:rsid w:val="00124134"/>
    <w:rsid w:val="00124ACE"/>
    <w:rsid w:val="00124C04"/>
    <w:rsid w:val="00124E88"/>
    <w:rsid w:val="00125290"/>
    <w:rsid w:val="0012554C"/>
    <w:rsid w:val="00127ACE"/>
    <w:rsid w:val="00127EC7"/>
    <w:rsid w:val="001309CE"/>
    <w:rsid w:val="00131AEC"/>
    <w:rsid w:val="001331E1"/>
    <w:rsid w:val="00134943"/>
    <w:rsid w:val="001407D3"/>
    <w:rsid w:val="00143F91"/>
    <w:rsid w:val="00144663"/>
    <w:rsid w:val="00150F74"/>
    <w:rsid w:val="001522E2"/>
    <w:rsid w:val="0015308C"/>
    <w:rsid w:val="001537C7"/>
    <w:rsid w:val="00154A23"/>
    <w:rsid w:val="00155257"/>
    <w:rsid w:val="001560CB"/>
    <w:rsid w:val="001578CC"/>
    <w:rsid w:val="00157B90"/>
    <w:rsid w:val="001602AB"/>
    <w:rsid w:val="0016352D"/>
    <w:rsid w:val="00163B5E"/>
    <w:rsid w:val="00164114"/>
    <w:rsid w:val="0016443C"/>
    <w:rsid w:val="00165F97"/>
    <w:rsid w:val="0016741E"/>
    <w:rsid w:val="001710B3"/>
    <w:rsid w:val="001731F9"/>
    <w:rsid w:val="00173AF6"/>
    <w:rsid w:val="00174AC5"/>
    <w:rsid w:val="00174AFB"/>
    <w:rsid w:val="001752A8"/>
    <w:rsid w:val="00177D11"/>
    <w:rsid w:val="00180100"/>
    <w:rsid w:val="00180AEB"/>
    <w:rsid w:val="001814A3"/>
    <w:rsid w:val="001814A8"/>
    <w:rsid w:val="00185840"/>
    <w:rsid w:val="001867A7"/>
    <w:rsid w:val="00191C15"/>
    <w:rsid w:val="00192D78"/>
    <w:rsid w:val="001965E5"/>
    <w:rsid w:val="00197D9B"/>
    <w:rsid w:val="00197DFA"/>
    <w:rsid w:val="001A0A2E"/>
    <w:rsid w:val="001A2586"/>
    <w:rsid w:val="001A3237"/>
    <w:rsid w:val="001A3CFA"/>
    <w:rsid w:val="001A4BFF"/>
    <w:rsid w:val="001A5F8F"/>
    <w:rsid w:val="001B07B8"/>
    <w:rsid w:val="001B2290"/>
    <w:rsid w:val="001B2C8E"/>
    <w:rsid w:val="001B3160"/>
    <w:rsid w:val="001B505C"/>
    <w:rsid w:val="001B6720"/>
    <w:rsid w:val="001B6BC8"/>
    <w:rsid w:val="001B782C"/>
    <w:rsid w:val="001C02E3"/>
    <w:rsid w:val="001C1024"/>
    <w:rsid w:val="001C2D9E"/>
    <w:rsid w:val="001C3B8B"/>
    <w:rsid w:val="001C5775"/>
    <w:rsid w:val="001C57B9"/>
    <w:rsid w:val="001D0391"/>
    <w:rsid w:val="001D1716"/>
    <w:rsid w:val="001D25BF"/>
    <w:rsid w:val="001D2904"/>
    <w:rsid w:val="001D2EA4"/>
    <w:rsid w:val="001D3902"/>
    <w:rsid w:val="001D437F"/>
    <w:rsid w:val="001D5D10"/>
    <w:rsid w:val="001D6266"/>
    <w:rsid w:val="001E089C"/>
    <w:rsid w:val="001E38F8"/>
    <w:rsid w:val="001E3B09"/>
    <w:rsid w:val="001E4F74"/>
    <w:rsid w:val="001E548A"/>
    <w:rsid w:val="001E6F2E"/>
    <w:rsid w:val="001E712F"/>
    <w:rsid w:val="001F03F7"/>
    <w:rsid w:val="001F049A"/>
    <w:rsid w:val="001F46BF"/>
    <w:rsid w:val="001F5736"/>
    <w:rsid w:val="001F5F21"/>
    <w:rsid w:val="00201053"/>
    <w:rsid w:val="00202BB3"/>
    <w:rsid w:val="002044C1"/>
    <w:rsid w:val="002050B3"/>
    <w:rsid w:val="002075C0"/>
    <w:rsid w:val="00211925"/>
    <w:rsid w:val="00211DD1"/>
    <w:rsid w:val="00211F46"/>
    <w:rsid w:val="002151C1"/>
    <w:rsid w:val="0021558B"/>
    <w:rsid w:val="00215EF7"/>
    <w:rsid w:val="0021695A"/>
    <w:rsid w:val="00222D26"/>
    <w:rsid w:val="00222DDE"/>
    <w:rsid w:val="002243B5"/>
    <w:rsid w:val="00225686"/>
    <w:rsid w:val="00225B8D"/>
    <w:rsid w:val="0022652F"/>
    <w:rsid w:val="00233B9B"/>
    <w:rsid w:val="002342FC"/>
    <w:rsid w:val="00235AE9"/>
    <w:rsid w:val="00235C60"/>
    <w:rsid w:val="002365A3"/>
    <w:rsid w:val="00236948"/>
    <w:rsid w:val="002416FE"/>
    <w:rsid w:val="00241B65"/>
    <w:rsid w:val="00242792"/>
    <w:rsid w:val="00243CDE"/>
    <w:rsid w:val="00245C6E"/>
    <w:rsid w:val="00247373"/>
    <w:rsid w:val="0024790A"/>
    <w:rsid w:val="00252CDD"/>
    <w:rsid w:val="00253453"/>
    <w:rsid w:val="00254482"/>
    <w:rsid w:val="00255727"/>
    <w:rsid w:val="00256842"/>
    <w:rsid w:val="00262E51"/>
    <w:rsid w:val="00262EE5"/>
    <w:rsid w:val="00264696"/>
    <w:rsid w:val="00264DC8"/>
    <w:rsid w:val="002650F9"/>
    <w:rsid w:val="002705CB"/>
    <w:rsid w:val="0027138F"/>
    <w:rsid w:val="002732C7"/>
    <w:rsid w:val="002745F9"/>
    <w:rsid w:val="0027556C"/>
    <w:rsid w:val="0027579C"/>
    <w:rsid w:val="0028211E"/>
    <w:rsid w:val="00282306"/>
    <w:rsid w:val="00284810"/>
    <w:rsid w:val="00285A4B"/>
    <w:rsid w:val="002916FA"/>
    <w:rsid w:val="0029277B"/>
    <w:rsid w:val="00295C59"/>
    <w:rsid w:val="002A1ABA"/>
    <w:rsid w:val="002A4F4B"/>
    <w:rsid w:val="002A6409"/>
    <w:rsid w:val="002A6BD9"/>
    <w:rsid w:val="002A7E4D"/>
    <w:rsid w:val="002B1D0B"/>
    <w:rsid w:val="002B1EC5"/>
    <w:rsid w:val="002B5B2E"/>
    <w:rsid w:val="002B5C30"/>
    <w:rsid w:val="002B71D4"/>
    <w:rsid w:val="002C0945"/>
    <w:rsid w:val="002C1C35"/>
    <w:rsid w:val="002C1DF1"/>
    <w:rsid w:val="002C25D3"/>
    <w:rsid w:val="002C2B99"/>
    <w:rsid w:val="002C3268"/>
    <w:rsid w:val="002C36E8"/>
    <w:rsid w:val="002C5F78"/>
    <w:rsid w:val="002C7431"/>
    <w:rsid w:val="002C7BAF"/>
    <w:rsid w:val="002D0F35"/>
    <w:rsid w:val="002D1486"/>
    <w:rsid w:val="002D1D2B"/>
    <w:rsid w:val="002D25EE"/>
    <w:rsid w:val="002D4A9F"/>
    <w:rsid w:val="002D57DB"/>
    <w:rsid w:val="002D632F"/>
    <w:rsid w:val="002D6A96"/>
    <w:rsid w:val="002D76D7"/>
    <w:rsid w:val="002D7DFA"/>
    <w:rsid w:val="002E2256"/>
    <w:rsid w:val="002E64E0"/>
    <w:rsid w:val="002E71DE"/>
    <w:rsid w:val="002F16A0"/>
    <w:rsid w:val="002F3881"/>
    <w:rsid w:val="003012BF"/>
    <w:rsid w:val="00304A89"/>
    <w:rsid w:val="00305781"/>
    <w:rsid w:val="00306413"/>
    <w:rsid w:val="003069E5"/>
    <w:rsid w:val="0031158D"/>
    <w:rsid w:val="00312CD0"/>
    <w:rsid w:val="003136D2"/>
    <w:rsid w:val="00314F5B"/>
    <w:rsid w:val="00315C4B"/>
    <w:rsid w:val="00323B69"/>
    <w:rsid w:val="00324096"/>
    <w:rsid w:val="00324A97"/>
    <w:rsid w:val="00324B31"/>
    <w:rsid w:val="00324D4E"/>
    <w:rsid w:val="003258D7"/>
    <w:rsid w:val="00327794"/>
    <w:rsid w:val="003279AA"/>
    <w:rsid w:val="00327FF3"/>
    <w:rsid w:val="003314F7"/>
    <w:rsid w:val="003315C2"/>
    <w:rsid w:val="00334488"/>
    <w:rsid w:val="00335108"/>
    <w:rsid w:val="0033576D"/>
    <w:rsid w:val="0034121F"/>
    <w:rsid w:val="00344DEA"/>
    <w:rsid w:val="00347415"/>
    <w:rsid w:val="00347F90"/>
    <w:rsid w:val="00351F90"/>
    <w:rsid w:val="0035313F"/>
    <w:rsid w:val="0035437A"/>
    <w:rsid w:val="00356943"/>
    <w:rsid w:val="00360225"/>
    <w:rsid w:val="003603DF"/>
    <w:rsid w:val="003603E8"/>
    <w:rsid w:val="00361522"/>
    <w:rsid w:val="003616C6"/>
    <w:rsid w:val="00361CAC"/>
    <w:rsid w:val="00362383"/>
    <w:rsid w:val="00362D58"/>
    <w:rsid w:val="0036457D"/>
    <w:rsid w:val="0036575D"/>
    <w:rsid w:val="00367249"/>
    <w:rsid w:val="003677BA"/>
    <w:rsid w:val="00372E45"/>
    <w:rsid w:val="00372F45"/>
    <w:rsid w:val="00373651"/>
    <w:rsid w:val="00375F20"/>
    <w:rsid w:val="00376B67"/>
    <w:rsid w:val="00376C61"/>
    <w:rsid w:val="0037784D"/>
    <w:rsid w:val="00380BED"/>
    <w:rsid w:val="0038151A"/>
    <w:rsid w:val="00381667"/>
    <w:rsid w:val="003817B4"/>
    <w:rsid w:val="00381C31"/>
    <w:rsid w:val="00382236"/>
    <w:rsid w:val="00384296"/>
    <w:rsid w:val="00385BAA"/>
    <w:rsid w:val="00386F2B"/>
    <w:rsid w:val="003878CE"/>
    <w:rsid w:val="00391F89"/>
    <w:rsid w:val="00392FE5"/>
    <w:rsid w:val="0039416E"/>
    <w:rsid w:val="0039496E"/>
    <w:rsid w:val="00395DA3"/>
    <w:rsid w:val="0039636F"/>
    <w:rsid w:val="003973F8"/>
    <w:rsid w:val="003A0C0F"/>
    <w:rsid w:val="003A0C7A"/>
    <w:rsid w:val="003A1BAE"/>
    <w:rsid w:val="003A552D"/>
    <w:rsid w:val="003A68F6"/>
    <w:rsid w:val="003B309E"/>
    <w:rsid w:val="003B314F"/>
    <w:rsid w:val="003B3463"/>
    <w:rsid w:val="003B37DE"/>
    <w:rsid w:val="003B4248"/>
    <w:rsid w:val="003B43F9"/>
    <w:rsid w:val="003B5526"/>
    <w:rsid w:val="003C0989"/>
    <w:rsid w:val="003C1DD7"/>
    <w:rsid w:val="003C2217"/>
    <w:rsid w:val="003C23B7"/>
    <w:rsid w:val="003C2BCA"/>
    <w:rsid w:val="003C2DC6"/>
    <w:rsid w:val="003C48B0"/>
    <w:rsid w:val="003C56D0"/>
    <w:rsid w:val="003C5F9F"/>
    <w:rsid w:val="003C6388"/>
    <w:rsid w:val="003D2421"/>
    <w:rsid w:val="003D31C8"/>
    <w:rsid w:val="003D3F22"/>
    <w:rsid w:val="003D46D6"/>
    <w:rsid w:val="003D534F"/>
    <w:rsid w:val="003D53B1"/>
    <w:rsid w:val="003D785F"/>
    <w:rsid w:val="003E1286"/>
    <w:rsid w:val="003E3792"/>
    <w:rsid w:val="003E4213"/>
    <w:rsid w:val="003E455D"/>
    <w:rsid w:val="003E6358"/>
    <w:rsid w:val="003E691E"/>
    <w:rsid w:val="003E6DD8"/>
    <w:rsid w:val="003F0384"/>
    <w:rsid w:val="003F10F3"/>
    <w:rsid w:val="003F45C3"/>
    <w:rsid w:val="00400BBB"/>
    <w:rsid w:val="00401075"/>
    <w:rsid w:val="0040456F"/>
    <w:rsid w:val="00405005"/>
    <w:rsid w:val="00405D92"/>
    <w:rsid w:val="0040658F"/>
    <w:rsid w:val="0040681C"/>
    <w:rsid w:val="00413580"/>
    <w:rsid w:val="00413DD3"/>
    <w:rsid w:val="00414A7D"/>
    <w:rsid w:val="00415D28"/>
    <w:rsid w:val="004161F4"/>
    <w:rsid w:val="00416343"/>
    <w:rsid w:val="00416A05"/>
    <w:rsid w:val="00417081"/>
    <w:rsid w:val="00417A5B"/>
    <w:rsid w:val="004209AD"/>
    <w:rsid w:val="00420BC6"/>
    <w:rsid w:val="00422BEB"/>
    <w:rsid w:val="00424C79"/>
    <w:rsid w:val="00425B2C"/>
    <w:rsid w:val="00426EE4"/>
    <w:rsid w:val="0042732A"/>
    <w:rsid w:val="00430120"/>
    <w:rsid w:val="0043062E"/>
    <w:rsid w:val="00430980"/>
    <w:rsid w:val="00434484"/>
    <w:rsid w:val="00435F82"/>
    <w:rsid w:val="004365FD"/>
    <w:rsid w:val="0043693C"/>
    <w:rsid w:val="00436A0F"/>
    <w:rsid w:val="00437680"/>
    <w:rsid w:val="00440A98"/>
    <w:rsid w:val="004410C9"/>
    <w:rsid w:val="00441560"/>
    <w:rsid w:val="0044246D"/>
    <w:rsid w:val="004427C2"/>
    <w:rsid w:val="00442A8F"/>
    <w:rsid w:val="00446D54"/>
    <w:rsid w:val="00450394"/>
    <w:rsid w:val="00450487"/>
    <w:rsid w:val="00450C5A"/>
    <w:rsid w:val="00451347"/>
    <w:rsid w:val="0045134F"/>
    <w:rsid w:val="00451C5D"/>
    <w:rsid w:val="004531FB"/>
    <w:rsid w:val="0045380D"/>
    <w:rsid w:val="00454CC7"/>
    <w:rsid w:val="00455757"/>
    <w:rsid w:val="004561D1"/>
    <w:rsid w:val="0046143D"/>
    <w:rsid w:val="004617F2"/>
    <w:rsid w:val="0046536F"/>
    <w:rsid w:val="00465928"/>
    <w:rsid w:val="00465B4F"/>
    <w:rsid w:val="004663A2"/>
    <w:rsid w:val="00470DA7"/>
    <w:rsid w:val="004745E9"/>
    <w:rsid w:val="004748F6"/>
    <w:rsid w:val="0047549C"/>
    <w:rsid w:val="00475A0A"/>
    <w:rsid w:val="004808C2"/>
    <w:rsid w:val="00480B3B"/>
    <w:rsid w:val="00484F27"/>
    <w:rsid w:val="004854AA"/>
    <w:rsid w:val="0048698A"/>
    <w:rsid w:val="004870DE"/>
    <w:rsid w:val="004913D5"/>
    <w:rsid w:val="004915A9"/>
    <w:rsid w:val="0049384A"/>
    <w:rsid w:val="00494392"/>
    <w:rsid w:val="004944F2"/>
    <w:rsid w:val="004946BB"/>
    <w:rsid w:val="004949D3"/>
    <w:rsid w:val="004974F3"/>
    <w:rsid w:val="004979DF"/>
    <w:rsid w:val="004A199C"/>
    <w:rsid w:val="004A22EC"/>
    <w:rsid w:val="004B3036"/>
    <w:rsid w:val="004B32D7"/>
    <w:rsid w:val="004B4D06"/>
    <w:rsid w:val="004C5425"/>
    <w:rsid w:val="004C6468"/>
    <w:rsid w:val="004C6A6D"/>
    <w:rsid w:val="004D4BBC"/>
    <w:rsid w:val="004D4DD5"/>
    <w:rsid w:val="004D513A"/>
    <w:rsid w:val="004D7C46"/>
    <w:rsid w:val="004D7D21"/>
    <w:rsid w:val="004E2FF3"/>
    <w:rsid w:val="004E3AB4"/>
    <w:rsid w:val="004E3D9F"/>
    <w:rsid w:val="004E46C7"/>
    <w:rsid w:val="004E4A05"/>
    <w:rsid w:val="004E506C"/>
    <w:rsid w:val="004E5B93"/>
    <w:rsid w:val="004E6BBE"/>
    <w:rsid w:val="004E7D7C"/>
    <w:rsid w:val="004F0CC0"/>
    <w:rsid w:val="004F0D95"/>
    <w:rsid w:val="004F1AA0"/>
    <w:rsid w:val="004F2904"/>
    <w:rsid w:val="004F2EF4"/>
    <w:rsid w:val="004F5B58"/>
    <w:rsid w:val="004F6B1C"/>
    <w:rsid w:val="00500A2E"/>
    <w:rsid w:val="005028C7"/>
    <w:rsid w:val="00503FD6"/>
    <w:rsid w:val="005057E5"/>
    <w:rsid w:val="005075E6"/>
    <w:rsid w:val="0051165D"/>
    <w:rsid w:val="00513898"/>
    <w:rsid w:val="0051392A"/>
    <w:rsid w:val="0051556C"/>
    <w:rsid w:val="00517F98"/>
    <w:rsid w:val="0052032C"/>
    <w:rsid w:val="005232CD"/>
    <w:rsid w:val="00524359"/>
    <w:rsid w:val="00526778"/>
    <w:rsid w:val="00527595"/>
    <w:rsid w:val="0053039F"/>
    <w:rsid w:val="00531D41"/>
    <w:rsid w:val="00533EE9"/>
    <w:rsid w:val="00533F3A"/>
    <w:rsid w:val="00535234"/>
    <w:rsid w:val="005372B0"/>
    <w:rsid w:val="0054197A"/>
    <w:rsid w:val="00543B96"/>
    <w:rsid w:val="005442E1"/>
    <w:rsid w:val="00547203"/>
    <w:rsid w:val="00547775"/>
    <w:rsid w:val="005528DD"/>
    <w:rsid w:val="00552FDF"/>
    <w:rsid w:val="00557547"/>
    <w:rsid w:val="00560148"/>
    <w:rsid w:val="00560EC4"/>
    <w:rsid w:val="005634EE"/>
    <w:rsid w:val="00563B41"/>
    <w:rsid w:val="00564235"/>
    <w:rsid w:val="00564502"/>
    <w:rsid w:val="00565167"/>
    <w:rsid w:val="0056752F"/>
    <w:rsid w:val="005679BC"/>
    <w:rsid w:val="00567EA1"/>
    <w:rsid w:val="005701C4"/>
    <w:rsid w:val="0057113A"/>
    <w:rsid w:val="00576170"/>
    <w:rsid w:val="00577D79"/>
    <w:rsid w:val="00582D82"/>
    <w:rsid w:val="00586FF3"/>
    <w:rsid w:val="00587C1C"/>
    <w:rsid w:val="00587F31"/>
    <w:rsid w:val="00592979"/>
    <w:rsid w:val="00595380"/>
    <w:rsid w:val="00597B27"/>
    <w:rsid w:val="005A1AAB"/>
    <w:rsid w:val="005A5F07"/>
    <w:rsid w:val="005A7A22"/>
    <w:rsid w:val="005B1305"/>
    <w:rsid w:val="005B15EB"/>
    <w:rsid w:val="005B3420"/>
    <w:rsid w:val="005B358B"/>
    <w:rsid w:val="005B5C0C"/>
    <w:rsid w:val="005B67BC"/>
    <w:rsid w:val="005C11B2"/>
    <w:rsid w:val="005C1B15"/>
    <w:rsid w:val="005C218D"/>
    <w:rsid w:val="005C3603"/>
    <w:rsid w:val="005C499D"/>
    <w:rsid w:val="005C53AB"/>
    <w:rsid w:val="005C624F"/>
    <w:rsid w:val="005D0341"/>
    <w:rsid w:val="005D09CE"/>
    <w:rsid w:val="005D1639"/>
    <w:rsid w:val="005D41F5"/>
    <w:rsid w:val="005D565E"/>
    <w:rsid w:val="005D623E"/>
    <w:rsid w:val="005D6F5F"/>
    <w:rsid w:val="005E0682"/>
    <w:rsid w:val="005E22F3"/>
    <w:rsid w:val="005E2A36"/>
    <w:rsid w:val="005E335E"/>
    <w:rsid w:val="005E46D2"/>
    <w:rsid w:val="005E71D1"/>
    <w:rsid w:val="005F1C43"/>
    <w:rsid w:val="005F1F33"/>
    <w:rsid w:val="005F3C77"/>
    <w:rsid w:val="005F48D4"/>
    <w:rsid w:val="005F5485"/>
    <w:rsid w:val="005F5F83"/>
    <w:rsid w:val="00601872"/>
    <w:rsid w:val="00601EBA"/>
    <w:rsid w:val="00602BC7"/>
    <w:rsid w:val="00603B1C"/>
    <w:rsid w:val="00606C98"/>
    <w:rsid w:val="00607A2C"/>
    <w:rsid w:val="00613098"/>
    <w:rsid w:val="0061397C"/>
    <w:rsid w:val="006156BB"/>
    <w:rsid w:val="006157A4"/>
    <w:rsid w:val="0061609C"/>
    <w:rsid w:val="0061663F"/>
    <w:rsid w:val="00620E21"/>
    <w:rsid w:val="00621343"/>
    <w:rsid w:val="00622834"/>
    <w:rsid w:val="00625581"/>
    <w:rsid w:val="006311C4"/>
    <w:rsid w:val="00631520"/>
    <w:rsid w:val="00631942"/>
    <w:rsid w:val="00632F75"/>
    <w:rsid w:val="00634176"/>
    <w:rsid w:val="00635B22"/>
    <w:rsid w:val="00635B79"/>
    <w:rsid w:val="0063684A"/>
    <w:rsid w:val="00637BC3"/>
    <w:rsid w:val="006417BC"/>
    <w:rsid w:val="00641AE1"/>
    <w:rsid w:val="00641DC0"/>
    <w:rsid w:val="00642481"/>
    <w:rsid w:val="00642A27"/>
    <w:rsid w:val="0064394F"/>
    <w:rsid w:val="00644C0C"/>
    <w:rsid w:val="006454D1"/>
    <w:rsid w:val="00645C1A"/>
    <w:rsid w:val="00645D40"/>
    <w:rsid w:val="006463CD"/>
    <w:rsid w:val="006530D3"/>
    <w:rsid w:val="006543D5"/>
    <w:rsid w:val="006551EB"/>
    <w:rsid w:val="0066011F"/>
    <w:rsid w:val="00663CDD"/>
    <w:rsid w:val="00664F96"/>
    <w:rsid w:val="006665C9"/>
    <w:rsid w:val="00667D35"/>
    <w:rsid w:val="0067081E"/>
    <w:rsid w:val="00671094"/>
    <w:rsid w:val="00672500"/>
    <w:rsid w:val="00673168"/>
    <w:rsid w:val="006802AA"/>
    <w:rsid w:val="00681681"/>
    <w:rsid w:val="00681A7A"/>
    <w:rsid w:val="00681AC1"/>
    <w:rsid w:val="00681BB9"/>
    <w:rsid w:val="00681C94"/>
    <w:rsid w:val="00681FB7"/>
    <w:rsid w:val="00682101"/>
    <w:rsid w:val="006837FB"/>
    <w:rsid w:val="006854B3"/>
    <w:rsid w:val="0068550A"/>
    <w:rsid w:val="006925DA"/>
    <w:rsid w:val="00695357"/>
    <w:rsid w:val="006962E7"/>
    <w:rsid w:val="00696BD7"/>
    <w:rsid w:val="0069712D"/>
    <w:rsid w:val="006A15C4"/>
    <w:rsid w:val="006A1DFD"/>
    <w:rsid w:val="006A1E36"/>
    <w:rsid w:val="006A2AF6"/>
    <w:rsid w:val="006A37FF"/>
    <w:rsid w:val="006A3B18"/>
    <w:rsid w:val="006A6495"/>
    <w:rsid w:val="006A79C4"/>
    <w:rsid w:val="006A7AD0"/>
    <w:rsid w:val="006B2265"/>
    <w:rsid w:val="006B2EC9"/>
    <w:rsid w:val="006B3BD4"/>
    <w:rsid w:val="006B3C1F"/>
    <w:rsid w:val="006B425A"/>
    <w:rsid w:val="006B6435"/>
    <w:rsid w:val="006C142E"/>
    <w:rsid w:val="006C1D30"/>
    <w:rsid w:val="006C2CD6"/>
    <w:rsid w:val="006C3184"/>
    <w:rsid w:val="006C3A59"/>
    <w:rsid w:val="006C3D46"/>
    <w:rsid w:val="006C4697"/>
    <w:rsid w:val="006C565B"/>
    <w:rsid w:val="006C7111"/>
    <w:rsid w:val="006C79B2"/>
    <w:rsid w:val="006C7C1A"/>
    <w:rsid w:val="006D277E"/>
    <w:rsid w:val="006D4133"/>
    <w:rsid w:val="006D579A"/>
    <w:rsid w:val="006D6E0A"/>
    <w:rsid w:val="006D7937"/>
    <w:rsid w:val="006E5C2B"/>
    <w:rsid w:val="006E6E83"/>
    <w:rsid w:val="006E7948"/>
    <w:rsid w:val="006E7BD4"/>
    <w:rsid w:val="006F067F"/>
    <w:rsid w:val="006F0B93"/>
    <w:rsid w:val="006F2762"/>
    <w:rsid w:val="006F3B4F"/>
    <w:rsid w:val="006F40E9"/>
    <w:rsid w:val="006F4E86"/>
    <w:rsid w:val="006F5661"/>
    <w:rsid w:val="006F57D6"/>
    <w:rsid w:val="006F5C92"/>
    <w:rsid w:val="006F6A81"/>
    <w:rsid w:val="00700234"/>
    <w:rsid w:val="007056FF"/>
    <w:rsid w:val="007070EF"/>
    <w:rsid w:val="00707225"/>
    <w:rsid w:val="0071108D"/>
    <w:rsid w:val="007118B5"/>
    <w:rsid w:val="00714CAE"/>
    <w:rsid w:val="0072068D"/>
    <w:rsid w:val="0072234F"/>
    <w:rsid w:val="007273E9"/>
    <w:rsid w:val="007309CA"/>
    <w:rsid w:val="0073314B"/>
    <w:rsid w:val="00741067"/>
    <w:rsid w:val="0074259A"/>
    <w:rsid w:val="00744621"/>
    <w:rsid w:val="0074481F"/>
    <w:rsid w:val="00744B46"/>
    <w:rsid w:val="0074587D"/>
    <w:rsid w:val="00745A4A"/>
    <w:rsid w:val="007461CC"/>
    <w:rsid w:val="00746B04"/>
    <w:rsid w:val="0074736A"/>
    <w:rsid w:val="0075122F"/>
    <w:rsid w:val="00752B46"/>
    <w:rsid w:val="00753FB2"/>
    <w:rsid w:val="0075717C"/>
    <w:rsid w:val="00757EB4"/>
    <w:rsid w:val="00757FAA"/>
    <w:rsid w:val="00760AD2"/>
    <w:rsid w:val="007612A8"/>
    <w:rsid w:val="00761C1F"/>
    <w:rsid w:val="00765156"/>
    <w:rsid w:val="00765B6F"/>
    <w:rsid w:val="007668BE"/>
    <w:rsid w:val="00766CEE"/>
    <w:rsid w:val="00772B6E"/>
    <w:rsid w:val="00772B91"/>
    <w:rsid w:val="007758A8"/>
    <w:rsid w:val="007765E2"/>
    <w:rsid w:val="00780059"/>
    <w:rsid w:val="00780687"/>
    <w:rsid w:val="00782019"/>
    <w:rsid w:val="00783749"/>
    <w:rsid w:val="007849DB"/>
    <w:rsid w:val="007860EB"/>
    <w:rsid w:val="0078630E"/>
    <w:rsid w:val="00787ED4"/>
    <w:rsid w:val="0079079C"/>
    <w:rsid w:val="007933A7"/>
    <w:rsid w:val="00793DED"/>
    <w:rsid w:val="0079455A"/>
    <w:rsid w:val="0079499E"/>
    <w:rsid w:val="00795BF7"/>
    <w:rsid w:val="0079790B"/>
    <w:rsid w:val="00797D6E"/>
    <w:rsid w:val="007A22DE"/>
    <w:rsid w:val="007A3453"/>
    <w:rsid w:val="007A6981"/>
    <w:rsid w:val="007B07B4"/>
    <w:rsid w:val="007B0F30"/>
    <w:rsid w:val="007B1437"/>
    <w:rsid w:val="007B1A5A"/>
    <w:rsid w:val="007B584A"/>
    <w:rsid w:val="007C0211"/>
    <w:rsid w:val="007C29FD"/>
    <w:rsid w:val="007C3524"/>
    <w:rsid w:val="007C4010"/>
    <w:rsid w:val="007C4ADC"/>
    <w:rsid w:val="007C6AE4"/>
    <w:rsid w:val="007C7EE9"/>
    <w:rsid w:val="007D0407"/>
    <w:rsid w:val="007D040F"/>
    <w:rsid w:val="007D1C2F"/>
    <w:rsid w:val="007D32EB"/>
    <w:rsid w:val="007E0C6E"/>
    <w:rsid w:val="007E401F"/>
    <w:rsid w:val="007E7A5D"/>
    <w:rsid w:val="007F0635"/>
    <w:rsid w:val="007F20DC"/>
    <w:rsid w:val="007F2CD4"/>
    <w:rsid w:val="007F2FE7"/>
    <w:rsid w:val="007F30DC"/>
    <w:rsid w:val="007F328A"/>
    <w:rsid w:val="007F3DC8"/>
    <w:rsid w:val="007F44B7"/>
    <w:rsid w:val="007F51B1"/>
    <w:rsid w:val="00803070"/>
    <w:rsid w:val="00804BA4"/>
    <w:rsid w:val="008054FF"/>
    <w:rsid w:val="008101A3"/>
    <w:rsid w:val="008156FC"/>
    <w:rsid w:val="0082107E"/>
    <w:rsid w:val="00821640"/>
    <w:rsid w:val="00823E33"/>
    <w:rsid w:val="0082503D"/>
    <w:rsid w:val="00831CA8"/>
    <w:rsid w:val="0083351F"/>
    <w:rsid w:val="0083680B"/>
    <w:rsid w:val="00836F18"/>
    <w:rsid w:val="008375F6"/>
    <w:rsid w:val="00840D28"/>
    <w:rsid w:val="00840FB8"/>
    <w:rsid w:val="008426A7"/>
    <w:rsid w:val="00842E68"/>
    <w:rsid w:val="008432FB"/>
    <w:rsid w:val="008445B5"/>
    <w:rsid w:val="00845763"/>
    <w:rsid w:val="00845B59"/>
    <w:rsid w:val="00846CA3"/>
    <w:rsid w:val="00847C2E"/>
    <w:rsid w:val="00853195"/>
    <w:rsid w:val="00853AF3"/>
    <w:rsid w:val="008544A4"/>
    <w:rsid w:val="00854DDE"/>
    <w:rsid w:val="00856C7E"/>
    <w:rsid w:val="00857B33"/>
    <w:rsid w:val="0086206A"/>
    <w:rsid w:val="00863CBA"/>
    <w:rsid w:val="008644F2"/>
    <w:rsid w:val="00864953"/>
    <w:rsid w:val="00865255"/>
    <w:rsid w:val="00870357"/>
    <w:rsid w:val="00870BA7"/>
    <w:rsid w:val="00871282"/>
    <w:rsid w:val="008737A0"/>
    <w:rsid w:val="00874EB3"/>
    <w:rsid w:val="00875B65"/>
    <w:rsid w:val="00881E94"/>
    <w:rsid w:val="0088213B"/>
    <w:rsid w:val="008831BB"/>
    <w:rsid w:val="008834E6"/>
    <w:rsid w:val="008838DC"/>
    <w:rsid w:val="00885F0D"/>
    <w:rsid w:val="008869BC"/>
    <w:rsid w:val="0088714C"/>
    <w:rsid w:val="00887AC4"/>
    <w:rsid w:val="00890129"/>
    <w:rsid w:val="0089294E"/>
    <w:rsid w:val="00892C1B"/>
    <w:rsid w:val="0089335C"/>
    <w:rsid w:val="008955D1"/>
    <w:rsid w:val="00895661"/>
    <w:rsid w:val="008964FE"/>
    <w:rsid w:val="008A0050"/>
    <w:rsid w:val="008A1138"/>
    <w:rsid w:val="008A19AC"/>
    <w:rsid w:val="008A1DD6"/>
    <w:rsid w:val="008A2B0B"/>
    <w:rsid w:val="008A3954"/>
    <w:rsid w:val="008A59BC"/>
    <w:rsid w:val="008B10B2"/>
    <w:rsid w:val="008B2577"/>
    <w:rsid w:val="008B3FCD"/>
    <w:rsid w:val="008B4537"/>
    <w:rsid w:val="008B5374"/>
    <w:rsid w:val="008B5E42"/>
    <w:rsid w:val="008B6B9A"/>
    <w:rsid w:val="008B7B5D"/>
    <w:rsid w:val="008C13A4"/>
    <w:rsid w:val="008C1900"/>
    <w:rsid w:val="008C5AB0"/>
    <w:rsid w:val="008C6136"/>
    <w:rsid w:val="008C62C7"/>
    <w:rsid w:val="008C645F"/>
    <w:rsid w:val="008D18FE"/>
    <w:rsid w:val="008D1D7C"/>
    <w:rsid w:val="008D2623"/>
    <w:rsid w:val="008D26A2"/>
    <w:rsid w:val="008D2AA5"/>
    <w:rsid w:val="008D48B0"/>
    <w:rsid w:val="008D628C"/>
    <w:rsid w:val="008E13DD"/>
    <w:rsid w:val="008E2D37"/>
    <w:rsid w:val="008E541D"/>
    <w:rsid w:val="008E5B83"/>
    <w:rsid w:val="008E6BAA"/>
    <w:rsid w:val="008E6E71"/>
    <w:rsid w:val="008F0B62"/>
    <w:rsid w:val="008F15C5"/>
    <w:rsid w:val="008F2AB3"/>
    <w:rsid w:val="008F2AF9"/>
    <w:rsid w:val="008F4F11"/>
    <w:rsid w:val="008F616D"/>
    <w:rsid w:val="008F647D"/>
    <w:rsid w:val="008F6985"/>
    <w:rsid w:val="008F7A7B"/>
    <w:rsid w:val="00900335"/>
    <w:rsid w:val="0090217E"/>
    <w:rsid w:val="0090324C"/>
    <w:rsid w:val="0090446D"/>
    <w:rsid w:val="0091154C"/>
    <w:rsid w:val="009120C2"/>
    <w:rsid w:val="0091320B"/>
    <w:rsid w:val="00913833"/>
    <w:rsid w:val="00914186"/>
    <w:rsid w:val="00915040"/>
    <w:rsid w:val="00917EDF"/>
    <w:rsid w:val="00920885"/>
    <w:rsid w:val="009213FB"/>
    <w:rsid w:val="009217DE"/>
    <w:rsid w:val="009223C0"/>
    <w:rsid w:val="00922BAE"/>
    <w:rsid w:val="009261E6"/>
    <w:rsid w:val="009272B3"/>
    <w:rsid w:val="009305A1"/>
    <w:rsid w:val="00930D7D"/>
    <w:rsid w:val="00930FAB"/>
    <w:rsid w:val="00933664"/>
    <w:rsid w:val="009341C7"/>
    <w:rsid w:val="00935141"/>
    <w:rsid w:val="00935556"/>
    <w:rsid w:val="0093601E"/>
    <w:rsid w:val="009400C0"/>
    <w:rsid w:val="0094064B"/>
    <w:rsid w:val="00940E66"/>
    <w:rsid w:val="00945D24"/>
    <w:rsid w:val="0094751A"/>
    <w:rsid w:val="00947DBD"/>
    <w:rsid w:val="009505C6"/>
    <w:rsid w:val="00950E3A"/>
    <w:rsid w:val="00951794"/>
    <w:rsid w:val="00951E3D"/>
    <w:rsid w:val="00951E48"/>
    <w:rsid w:val="00952D00"/>
    <w:rsid w:val="00952FF4"/>
    <w:rsid w:val="00956C3B"/>
    <w:rsid w:val="009574E6"/>
    <w:rsid w:val="00957D2B"/>
    <w:rsid w:val="0096305F"/>
    <w:rsid w:val="009640FC"/>
    <w:rsid w:val="009678D2"/>
    <w:rsid w:val="00970B6A"/>
    <w:rsid w:val="009714B3"/>
    <w:rsid w:val="00971745"/>
    <w:rsid w:val="0097192A"/>
    <w:rsid w:val="009727AA"/>
    <w:rsid w:val="00972A05"/>
    <w:rsid w:val="00977453"/>
    <w:rsid w:val="009810A7"/>
    <w:rsid w:val="009813DF"/>
    <w:rsid w:val="009819C4"/>
    <w:rsid w:val="00982770"/>
    <w:rsid w:val="00982B5E"/>
    <w:rsid w:val="009874D6"/>
    <w:rsid w:val="00987812"/>
    <w:rsid w:val="00987BC8"/>
    <w:rsid w:val="00987DAF"/>
    <w:rsid w:val="00990E39"/>
    <w:rsid w:val="00991AE1"/>
    <w:rsid w:val="0099255B"/>
    <w:rsid w:val="009928BD"/>
    <w:rsid w:val="009A06F1"/>
    <w:rsid w:val="009A0CAD"/>
    <w:rsid w:val="009A15DF"/>
    <w:rsid w:val="009A2EB6"/>
    <w:rsid w:val="009A321E"/>
    <w:rsid w:val="009A3284"/>
    <w:rsid w:val="009A4C45"/>
    <w:rsid w:val="009A5118"/>
    <w:rsid w:val="009A55BB"/>
    <w:rsid w:val="009A60D1"/>
    <w:rsid w:val="009A69ED"/>
    <w:rsid w:val="009A6CA4"/>
    <w:rsid w:val="009A7685"/>
    <w:rsid w:val="009B0C50"/>
    <w:rsid w:val="009B0EEE"/>
    <w:rsid w:val="009B0F18"/>
    <w:rsid w:val="009B294B"/>
    <w:rsid w:val="009C1BEA"/>
    <w:rsid w:val="009C6350"/>
    <w:rsid w:val="009C6E17"/>
    <w:rsid w:val="009D3213"/>
    <w:rsid w:val="009D3B8F"/>
    <w:rsid w:val="009D5F9F"/>
    <w:rsid w:val="009D6A39"/>
    <w:rsid w:val="009D7B8D"/>
    <w:rsid w:val="009E0D1E"/>
    <w:rsid w:val="009E1626"/>
    <w:rsid w:val="009E1A0B"/>
    <w:rsid w:val="009E37AD"/>
    <w:rsid w:val="009E4787"/>
    <w:rsid w:val="009E5165"/>
    <w:rsid w:val="009E5818"/>
    <w:rsid w:val="009E6D9C"/>
    <w:rsid w:val="009F1080"/>
    <w:rsid w:val="009F3606"/>
    <w:rsid w:val="009F38D7"/>
    <w:rsid w:val="009F40AB"/>
    <w:rsid w:val="009F4C72"/>
    <w:rsid w:val="009F7E7E"/>
    <w:rsid w:val="00A00CED"/>
    <w:rsid w:val="00A01739"/>
    <w:rsid w:val="00A01D04"/>
    <w:rsid w:val="00A0281A"/>
    <w:rsid w:val="00A0405A"/>
    <w:rsid w:val="00A10D02"/>
    <w:rsid w:val="00A14BC5"/>
    <w:rsid w:val="00A16545"/>
    <w:rsid w:val="00A16D76"/>
    <w:rsid w:val="00A214D5"/>
    <w:rsid w:val="00A21BB9"/>
    <w:rsid w:val="00A24652"/>
    <w:rsid w:val="00A24BF0"/>
    <w:rsid w:val="00A25E65"/>
    <w:rsid w:val="00A266EB"/>
    <w:rsid w:val="00A26C9D"/>
    <w:rsid w:val="00A26EB7"/>
    <w:rsid w:val="00A308CD"/>
    <w:rsid w:val="00A3199A"/>
    <w:rsid w:val="00A3490F"/>
    <w:rsid w:val="00A353A4"/>
    <w:rsid w:val="00A402E2"/>
    <w:rsid w:val="00A41C4F"/>
    <w:rsid w:val="00A42C50"/>
    <w:rsid w:val="00A44922"/>
    <w:rsid w:val="00A46526"/>
    <w:rsid w:val="00A474A1"/>
    <w:rsid w:val="00A47C6C"/>
    <w:rsid w:val="00A47CE1"/>
    <w:rsid w:val="00A50035"/>
    <w:rsid w:val="00A517F8"/>
    <w:rsid w:val="00A54058"/>
    <w:rsid w:val="00A540FB"/>
    <w:rsid w:val="00A626CD"/>
    <w:rsid w:val="00A62CB9"/>
    <w:rsid w:val="00A63258"/>
    <w:rsid w:val="00A658D9"/>
    <w:rsid w:val="00A666FB"/>
    <w:rsid w:val="00A66A15"/>
    <w:rsid w:val="00A67EB3"/>
    <w:rsid w:val="00A70597"/>
    <w:rsid w:val="00A719A0"/>
    <w:rsid w:val="00A72FD8"/>
    <w:rsid w:val="00A74751"/>
    <w:rsid w:val="00A7649F"/>
    <w:rsid w:val="00A76D78"/>
    <w:rsid w:val="00A7787B"/>
    <w:rsid w:val="00A77E76"/>
    <w:rsid w:val="00A80385"/>
    <w:rsid w:val="00A82590"/>
    <w:rsid w:val="00A8275B"/>
    <w:rsid w:val="00A8477F"/>
    <w:rsid w:val="00A849E4"/>
    <w:rsid w:val="00A84CB4"/>
    <w:rsid w:val="00A8697F"/>
    <w:rsid w:val="00A87702"/>
    <w:rsid w:val="00A93241"/>
    <w:rsid w:val="00A944CA"/>
    <w:rsid w:val="00A95B1E"/>
    <w:rsid w:val="00A968E5"/>
    <w:rsid w:val="00A96F5F"/>
    <w:rsid w:val="00A97284"/>
    <w:rsid w:val="00AA2151"/>
    <w:rsid w:val="00AA26F1"/>
    <w:rsid w:val="00AA3193"/>
    <w:rsid w:val="00AA3350"/>
    <w:rsid w:val="00AA50A2"/>
    <w:rsid w:val="00AA5D21"/>
    <w:rsid w:val="00AA6581"/>
    <w:rsid w:val="00AA67BD"/>
    <w:rsid w:val="00AB35AA"/>
    <w:rsid w:val="00AB3F94"/>
    <w:rsid w:val="00AB44CA"/>
    <w:rsid w:val="00AB4BAA"/>
    <w:rsid w:val="00AB51A4"/>
    <w:rsid w:val="00AB7894"/>
    <w:rsid w:val="00AC02E5"/>
    <w:rsid w:val="00AC53D5"/>
    <w:rsid w:val="00AC64F8"/>
    <w:rsid w:val="00AC71EB"/>
    <w:rsid w:val="00AC743F"/>
    <w:rsid w:val="00AD0979"/>
    <w:rsid w:val="00AD0A43"/>
    <w:rsid w:val="00AD2B36"/>
    <w:rsid w:val="00AD355C"/>
    <w:rsid w:val="00AD5036"/>
    <w:rsid w:val="00AD62AC"/>
    <w:rsid w:val="00AE2BD9"/>
    <w:rsid w:val="00AE524F"/>
    <w:rsid w:val="00AF2851"/>
    <w:rsid w:val="00AF2F71"/>
    <w:rsid w:val="00AF3352"/>
    <w:rsid w:val="00AF4ED7"/>
    <w:rsid w:val="00AF512F"/>
    <w:rsid w:val="00AF6F3F"/>
    <w:rsid w:val="00B00AA0"/>
    <w:rsid w:val="00B01302"/>
    <w:rsid w:val="00B03F53"/>
    <w:rsid w:val="00B0458D"/>
    <w:rsid w:val="00B046E1"/>
    <w:rsid w:val="00B06AC7"/>
    <w:rsid w:val="00B115A6"/>
    <w:rsid w:val="00B120C8"/>
    <w:rsid w:val="00B1229E"/>
    <w:rsid w:val="00B16EEE"/>
    <w:rsid w:val="00B17D17"/>
    <w:rsid w:val="00B20D7A"/>
    <w:rsid w:val="00B21398"/>
    <w:rsid w:val="00B2641A"/>
    <w:rsid w:val="00B30BB5"/>
    <w:rsid w:val="00B30CB2"/>
    <w:rsid w:val="00B3187E"/>
    <w:rsid w:val="00B320B9"/>
    <w:rsid w:val="00B32111"/>
    <w:rsid w:val="00B33741"/>
    <w:rsid w:val="00B368E4"/>
    <w:rsid w:val="00B376C0"/>
    <w:rsid w:val="00B37F39"/>
    <w:rsid w:val="00B410D7"/>
    <w:rsid w:val="00B419F3"/>
    <w:rsid w:val="00B42829"/>
    <w:rsid w:val="00B44E1E"/>
    <w:rsid w:val="00B55385"/>
    <w:rsid w:val="00B566C2"/>
    <w:rsid w:val="00B6045E"/>
    <w:rsid w:val="00B60746"/>
    <w:rsid w:val="00B60875"/>
    <w:rsid w:val="00B62861"/>
    <w:rsid w:val="00B62922"/>
    <w:rsid w:val="00B646B1"/>
    <w:rsid w:val="00B64ACB"/>
    <w:rsid w:val="00B65BF8"/>
    <w:rsid w:val="00B66AEB"/>
    <w:rsid w:val="00B67BEC"/>
    <w:rsid w:val="00B70119"/>
    <w:rsid w:val="00B70226"/>
    <w:rsid w:val="00B71312"/>
    <w:rsid w:val="00B7154D"/>
    <w:rsid w:val="00B7199F"/>
    <w:rsid w:val="00B73B65"/>
    <w:rsid w:val="00B7499E"/>
    <w:rsid w:val="00B80065"/>
    <w:rsid w:val="00B82F31"/>
    <w:rsid w:val="00B830F6"/>
    <w:rsid w:val="00B84CE0"/>
    <w:rsid w:val="00B8750F"/>
    <w:rsid w:val="00B878D0"/>
    <w:rsid w:val="00B87C9A"/>
    <w:rsid w:val="00B92070"/>
    <w:rsid w:val="00B9280E"/>
    <w:rsid w:val="00B94BAE"/>
    <w:rsid w:val="00B95B10"/>
    <w:rsid w:val="00B9660C"/>
    <w:rsid w:val="00B96F71"/>
    <w:rsid w:val="00BA1469"/>
    <w:rsid w:val="00BA1C30"/>
    <w:rsid w:val="00BA2D3D"/>
    <w:rsid w:val="00BA3633"/>
    <w:rsid w:val="00BA4DA7"/>
    <w:rsid w:val="00BA5075"/>
    <w:rsid w:val="00BA5101"/>
    <w:rsid w:val="00BA71C5"/>
    <w:rsid w:val="00BA71CA"/>
    <w:rsid w:val="00BA7DE7"/>
    <w:rsid w:val="00BB2573"/>
    <w:rsid w:val="00BB3DA8"/>
    <w:rsid w:val="00BB45BD"/>
    <w:rsid w:val="00BB77DF"/>
    <w:rsid w:val="00BC39B3"/>
    <w:rsid w:val="00BD0C34"/>
    <w:rsid w:val="00BD1D67"/>
    <w:rsid w:val="00BD305D"/>
    <w:rsid w:val="00BD3493"/>
    <w:rsid w:val="00BD35B0"/>
    <w:rsid w:val="00BD5208"/>
    <w:rsid w:val="00BD65D5"/>
    <w:rsid w:val="00BD79BC"/>
    <w:rsid w:val="00BE3AEF"/>
    <w:rsid w:val="00BE3CD0"/>
    <w:rsid w:val="00BE770D"/>
    <w:rsid w:val="00BE7E83"/>
    <w:rsid w:val="00BF0CE4"/>
    <w:rsid w:val="00C028C4"/>
    <w:rsid w:val="00C02F24"/>
    <w:rsid w:val="00C04AAB"/>
    <w:rsid w:val="00C072D8"/>
    <w:rsid w:val="00C1128F"/>
    <w:rsid w:val="00C21422"/>
    <w:rsid w:val="00C26C2A"/>
    <w:rsid w:val="00C27D69"/>
    <w:rsid w:val="00C302C5"/>
    <w:rsid w:val="00C32082"/>
    <w:rsid w:val="00C3293F"/>
    <w:rsid w:val="00C34998"/>
    <w:rsid w:val="00C351CF"/>
    <w:rsid w:val="00C365C9"/>
    <w:rsid w:val="00C36B3D"/>
    <w:rsid w:val="00C36C60"/>
    <w:rsid w:val="00C36E54"/>
    <w:rsid w:val="00C40989"/>
    <w:rsid w:val="00C41D27"/>
    <w:rsid w:val="00C42DC7"/>
    <w:rsid w:val="00C445D2"/>
    <w:rsid w:val="00C44DF5"/>
    <w:rsid w:val="00C45A4A"/>
    <w:rsid w:val="00C46104"/>
    <w:rsid w:val="00C47CA5"/>
    <w:rsid w:val="00C51F77"/>
    <w:rsid w:val="00C55218"/>
    <w:rsid w:val="00C57BBB"/>
    <w:rsid w:val="00C60BC7"/>
    <w:rsid w:val="00C614B5"/>
    <w:rsid w:val="00C61997"/>
    <w:rsid w:val="00C62DFE"/>
    <w:rsid w:val="00C6337D"/>
    <w:rsid w:val="00C6554F"/>
    <w:rsid w:val="00C676AC"/>
    <w:rsid w:val="00C70740"/>
    <w:rsid w:val="00C70DCC"/>
    <w:rsid w:val="00C7163B"/>
    <w:rsid w:val="00C71FD8"/>
    <w:rsid w:val="00C75ABA"/>
    <w:rsid w:val="00C75D81"/>
    <w:rsid w:val="00C75DF7"/>
    <w:rsid w:val="00C763EC"/>
    <w:rsid w:val="00C76D0D"/>
    <w:rsid w:val="00C77EF4"/>
    <w:rsid w:val="00C811CE"/>
    <w:rsid w:val="00C82C4D"/>
    <w:rsid w:val="00C85692"/>
    <w:rsid w:val="00C87687"/>
    <w:rsid w:val="00C9340E"/>
    <w:rsid w:val="00C936FB"/>
    <w:rsid w:val="00C94187"/>
    <w:rsid w:val="00C941F9"/>
    <w:rsid w:val="00C95417"/>
    <w:rsid w:val="00C961FD"/>
    <w:rsid w:val="00C9648C"/>
    <w:rsid w:val="00CA0D17"/>
    <w:rsid w:val="00CA1511"/>
    <w:rsid w:val="00CA502B"/>
    <w:rsid w:val="00CA535D"/>
    <w:rsid w:val="00CA5EC6"/>
    <w:rsid w:val="00CA6EBF"/>
    <w:rsid w:val="00CA7030"/>
    <w:rsid w:val="00CA7265"/>
    <w:rsid w:val="00CA7EB1"/>
    <w:rsid w:val="00CB18C2"/>
    <w:rsid w:val="00CB1E9A"/>
    <w:rsid w:val="00CB22CE"/>
    <w:rsid w:val="00CB3FF0"/>
    <w:rsid w:val="00CB4997"/>
    <w:rsid w:val="00CB558A"/>
    <w:rsid w:val="00CB5A84"/>
    <w:rsid w:val="00CB73AD"/>
    <w:rsid w:val="00CC23AF"/>
    <w:rsid w:val="00CC24B3"/>
    <w:rsid w:val="00CC28B3"/>
    <w:rsid w:val="00CC2E78"/>
    <w:rsid w:val="00CC2EFC"/>
    <w:rsid w:val="00CC42C1"/>
    <w:rsid w:val="00CC49EC"/>
    <w:rsid w:val="00CC4AD5"/>
    <w:rsid w:val="00CC557B"/>
    <w:rsid w:val="00CC720F"/>
    <w:rsid w:val="00CD208F"/>
    <w:rsid w:val="00CD28D7"/>
    <w:rsid w:val="00CD3C9F"/>
    <w:rsid w:val="00CD400B"/>
    <w:rsid w:val="00CE0489"/>
    <w:rsid w:val="00CE0B06"/>
    <w:rsid w:val="00CE4F79"/>
    <w:rsid w:val="00CE65BC"/>
    <w:rsid w:val="00CE7A0C"/>
    <w:rsid w:val="00CF2893"/>
    <w:rsid w:val="00CF2E76"/>
    <w:rsid w:val="00CF3A7A"/>
    <w:rsid w:val="00CF3F7D"/>
    <w:rsid w:val="00CF4F1D"/>
    <w:rsid w:val="00CF70ED"/>
    <w:rsid w:val="00D002BE"/>
    <w:rsid w:val="00D00B07"/>
    <w:rsid w:val="00D0219B"/>
    <w:rsid w:val="00D033D3"/>
    <w:rsid w:val="00D0431B"/>
    <w:rsid w:val="00D0568A"/>
    <w:rsid w:val="00D06CCD"/>
    <w:rsid w:val="00D07E2C"/>
    <w:rsid w:val="00D11866"/>
    <w:rsid w:val="00D11CEC"/>
    <w:rsid w:val="00D148C9"/>
    <w:rsid w:val="00D1545E"/>
    <w:rsid w:val="00D1611F"/>
    <w:rsid w:val="00D202F9"/>
    <w:rsid w:val="00D20810"/>
    <w:rsid w:val="00D2139C"/>
    <w:rsid w:val="00D215C0"/>
    <w:rsid w:val="00D217B8"/>
    <w:rsid w:val="00D22998"/>
    <w:rsid w:val="00D23647"/>
    <w:rsid w:val="00D23F04"/>
    <w:rsid w:val="00D2454F"/>
    <w:rsid w:val="00D247E7"/>
    <w:rsid w:val="00D25CC5"/>
    <w:rsid w:val="00D2630A"/>
    <w:rsid w:val="00D2737E"/>
    <w:rsid w:val="00D27B2D"/>
    <w:rsid w:val="00D315E6"/>
    <w:rsid w:val="00D324E1"/>
    <w:rsid w:val="00D33B0B"/>
    <w:rsid w:val="00D364BA"/>
    <w:rsid w:val="00D3673F"/>
    <w:rsid w:val="00D36D90"/>
    <w:rsid w:val="00D36E1D"/>
    <w:rsid w:val="00D404BF"/>
    <w:rsid w:val="00D410F9"/>
    <w:rsid w:val="00D4177F"/>
    <w:rsid w:val="00D4312A"/>
    <w:rsid w:val="00D44AB1"/>
    <w:rsid w:val="00D471A3"/>
    <w:rsid w:val="00D50496"/>
    <w:rsid w:val="00D522CF"/>
    <w:rsid w:val="00D53B57"/>
    <w:rsid w:val="00D542C0"/>
    <w:rsid w:val="00D55357"/>
    <w:rsid w:val="00D57007"/>
    <w:rsid w:val="00D57CA2"/>
    <w:rsid w:val="00D57F0C"/>
    <w:rsid w:val="00D628F0"/>
    <w:rsid w:val="00D65F19"/>
    <w:rsid w:val="00D66D9A"/>
    <w:rsid w:val="00D67F21"/>
    <w:rsid w:val="00D70013"/>
    <w:rsid w:val="00D749E7"/>
    <w:rsid w:val="00D75BB8"/>
    <w:rsid w:val="00D815F7"/>
    <w:rsid w:val="00D84316"/>
    <w:rsid w:val="00D848CF"/>
    <w:rsid w:val="00D87B2E"/>
    <w:rsid w:val="00D9009E"/>
    <w:rsid w:val="00D92949"/>
    <w:rsid w:val="00D92EA2"/>
    <w:rsid w:val="00D94105"/>
    <w:rsid w:val="00D94E78"/>
    <w:rsid w:val="00D95E83"/>
    <w:rsid w:val="00D96AB1"/>
    <w:rsid w:val="00D97F67"/>
    <w:rsid w:val="00DA0782"/>
    <w:rsid w:val="00DA0C0B"/>
    <w:rsid w:val="00DA1D0D"/>
    <w:rsid w:val="00DA3F13"/>
    <w:rsid w:val="00DA5251"/>
    <w:rsid w:val="00DA7627"/>
    <w:rsid w:val="00DB1273"/>
    <w:rsid w:val="00DB21C4"/>
    <w:rsid w:val="00DB28AE"/>
    <w:rsid w:val="00DB2A15"/>
    <w:rsid w:val="00DB4A08"/>
    <w:rsid w:val="00DB4B99"/>
    <w:rsid w:val="00DC2AB7"/>
    <w:rsid w:val="00DC4DD9"/>
    <w:rsid w:val="00DC564D"/>
    <w:rsid w:val="00DC694C"/>
    <w:rsid w:val="00DC7354"/>
    <w:rsid w:val="00DD22D1"/>
    <w:rsid w:val="00DD4BAD"/>
    <w:rsid w:val="00DD4E96"/>
    <w:rsid w:val="00DD5931"/>
    <w:rsid w:val="00DD6E83"/>
    <w:rsid w:val="00DD7DB1"/>
    <w:rsid w:val="00DE0255"/>
    <w:rsid w:val="00DE0964"/>
    <w:rsid w:val="00DE1852"/>
    <w:rsid w:val="00DE1A8F"/>
    <w:rsid w:val="00DE1C52"/>
    <w:rsid w:val="00DE4951"/>
    <w:rsid w:val="00DE5998"/>
    <w:rsid w:val="00DE6251"/>
    <w:rsid w:val="00DE786C"/>
    <w:rsid w:val="00DF0745"/>
    <w:rsid w:val="00DF21EA"/>
    <w:rsid w:val="00DF27C7"/>
    <w:rsid w:val="00DF298D"/>
    <w:rsid w:val="00DF318D"/>
    <w:rsid w:val="00DF3A52"/>
    <w:rsid w:val="00DF4D84"/>
    <w:rsid w:val="00DF52CF"/>
    <w:rsid w:val="00E00AE9"/>
    <w:rsid w:val="00E00F0B"/>
    <w:rsid w:val="00E01231"/>
    <w:rsid w:val="00E01CA2"/>
    <w:rsid w:val="00E03373"/>
    <w:rsid w:val="00E03B83"/>
    <w:rsid w:val="00E0778B"/>
    <w:rsid w:val="00E0795B"/>
    <w:rsid w:val="00E133DC"/>
    <w:rsid w:val="00E166AE"/>
    <w:rsid w:val="00E17193"/>
    <w:rsid w:val="00E21391"/>
    <w:rsid w:val="00E21CDF"/>
    <w:rsid w:val="00E228BA"/>
    <w:rsid w:val="00E22D54"/>
    <w:rsid w:val="00E22F86"/>
    <w:rsid w:val="00E23AE6"/>
    <w:rsid w:val="00E25A1B"/>
    <w:rsid w:val="00E27737"/>
    <w:rsid w:val="00E34DB8"/>
    <w:rsid w:val="00E3720E"/>
    <w:rsid w:val="00E375CC"/>
    <w:rsid w:val="00E37878"/>
    <w:rsid w:val="00E40E06"/>
    <w:rsid w:val="00E41DFF"/>
    <w:rsid w:val="00E42022"/>
    <w:rsid w:val="00E426F7"/>
    <w:rsid w:val="00E43446"/>
    <w:rsid w:val="00E434CB"/>
    <w:rsid w:val="00E44BE9"/>
    <w:rsid w:val="00E44F95"/>
    <w:rsid w:val="00E46A15"/>
    <w:rsid w:val="00E50028"/>
    <w:rsid w:val="00E50FE7"/>
    <w:rsid w:val="00E5197C"/>
    <w:rsid w:val="00E52112"/>
    <w:rsid w:val="00E529BD"/>
    <w:rsid w:val="00E53C45"/>
    <w:rsid w:val="00E53F78"/>
    <w:rsid w:val="00E546F7"/>
    <w:rsid w:val="00E561B2"/>
    <w:rsid w:val="00E57226"/>
    <w:rsid w:val="00E57AA0"/>
    <w:rsid w:val="00E607A2"/>
    <w:rsid w:val="00E6120F"/>
    <w:rsid w:val="00E6385C"/>
    <w:rsid w:val="00E67C0B"/>
    <w:rsid w:val="00E71BFE"/>
    <w:rsid w:val="00E72067"/>
    <w:rsid w:val="00E746C3"/>
    <w:rsid w:val="00E75EAC"/>
    <w:rsid w:val="00E760DF"/>
    <w:rsid w:val="00E80AF6"/>
    <w:rsid w:val="00E81D0E"/>
    <w:rsid w:val="00E83457"/>
    <w:rsid w:val="00E83552"/>
    <w:rsid w:val="00E84639"/>
    <w:rsid w:val="00E86B83"/>
    <w:rsid w:val="00E9080E"/>
    <w:rsid w:val="00E90A6B"/>
    <w:rsid w:val="00E90AE6"/>
    <w:rsid w:val="00E917F8"/>
    <w:rsid w:val="00E91D02"/>
    <w:rsid w:val="00E927D7"/>
    <w:rsid w:val="00E92A9D"/>
    <w:rsid w:val="00E92F63"/>
    <w:rsid w:val="00E93FC3"/>
    <w:rsid w:val="00E94F2C"/>
    <w:rsid w:val="00EA038F"/>
    <w:rsid w:val="00EA1B57"/>
    <w:rsid w:val="00EA2432"/>
    <w:rsid w:val="00EA40A2"/>
    <w:rsid w:val="00EA6D9C"/>
    <w:rsid w:val="00EA7B11"/>
    <w:rsid w:val="00EB02C3"/>
    <w:rsid w:val="00EB0405"/>
    <w:rsid w:val="00EB23A8"/>
    <w:rsid w:val="00EB3CD3"/>
    <w:rsid w:val="00EB3DB9"/>
    <w:rsid w:val="00EB43F3"/>
    <w:rsid w:val="00EB53EF"/>
    <w:rsid w:val="00EB5499"/>
    <w:rsid w:val="00EB54E2"/>
    <w:rsid w:val="00EB651E"/>
    <w:rsid w:val="00EC0871"/>
    <w:rsid w:val="00EC241F"/>
    <w:rsid w:val="00EC295C"/>
    <w:rsid w:val="00EC3A2B"/>
    <w:rsid w:val="00EC50B9"/>
    <w:rsid w:val="00ED12F1"/>
    <w:rsid w:val="00ED1CB0"/>
    <w:rsid w:val="00ED43A6"/>
    <w:rsid w:val="00ED5256"/>
    <w:rsid w:val="00ED6521"/>
    <w:rsid w:val="00ED7DEC"/>
    <w:rsid w:val="00EE0C4A"/>
    <w:rsid w:val="00EE3231"/>
    <w:rsid w:val="00EE40C3"/>
    <w:rsid w:val="00EE5689"/>
    <w:rsid w:val="00EE56D4"/>
    <w:rsid w:val="00EE5E8A"/>
    <w:rsid w:val="00EE7FAA"/>
    <w:rsid w:val="00EF31FF"/>
    <w:rsid w:val="00EF4B12"/>
    <w:rsid w:val="00F00B29"/>
    <w:rsid w:val="00F00BFB"/>
    <w:rsid w:val="00F025AC"/>
    <w:rsid w:val="00F0378A"/>
    <w:rsid w:val="00F03BC1"/>
    <w:rsid w:val="00F11DA4"/>
    <w:rsid w:val="00F12526"/>
    <w:rsid w:val="00F13455"/>
    <w:rsid w:val="00F1443B"/>
    <w:rsid w:val="00F1675D"/>
    <w:rsid w:val="00F167A7"/>
    <w:rsid w:val="00F17199"/>
    <w:rsid w:val="00F21F5E"/>
    <w:rsid w:val="00F25976"/>
    <w:rsid w:val="00F315A9"/>
    <w:rsid w:val="00F31736"/>
    <w:rsid w:val="00F33645"/>
    <w:rsid w:val="00F35D67"/>
    <w:rsid w:val="00F36C44"/>
    <w:rsid w:val="00F37E91"/>
    <w:rsid w:val="00F40C11"/>
    <w:rsid w:val="00F41EDA"/>
    <w:rsid w:val="00F422A1"/>
    <w:rsid w:val="00F4326A"/>
    <w:rsid w:val="00F43EB3"/>
    <w:rsid w:val="00F43F47"/>
    <w:rsid w:val="00F46D6D"/>
    <w:rsid w:val="00F50440"/>
    <w:rsid w:val="00F51A5A"/>
    <w:rsid w:val="00F522B6"/>
    <w:rsid w:val="00F531E2"/>
    <w:rsid w:val="00F55D83"/>
    <w:rsid w:val="00F6051A"/>
    <w:rsid w:val="00F61830"/>
    <w:rsid w:val="00F61B3F"/>
    <w:rsid w:val="00F6229C"/>
    <w:rsid w:val="00F65590"/>
    <w:rsid w:val="00F70996"/>
    <w:rsid w:val="00F712B9"/>
    <w:rsid w:val="00F71BB0"/>
    <w:rsid w:val="00F72B39"/>
    <w:rsid w:val="00F72F6F"/>
    <w:rsid w:val="00F73737"/>
    <w:rsid w:val="00F74B83"/>
    <w:rsid w:val="00F77A4E"/>
    <w:rsid w:val="00F81B1C"/>
    <w:rsid w:val="00F83A02"/>
    <w:rsid w:val="00F865A8"/>
    <w:rsid w:val="00F86D5E"/>
    <w:rsid w:val="00F879A9"/>
    <w:rsid w:val="00F9367E"/>
    <w:rsid w:val="00F93BD0"/>
    <w:rsid w:val="00F941E2"/>
    <w:rsid w:val="00F94A5F"/>
    <w:rsid w:val="00F97688"/>
    <w:rsid w:val="00F979B5"/>
    <w:rsid w:val="00FA262A"/>
    <w:rsid w:val="00FA3343"/>
    <w:rsid w:val="00FA3E12"/>
    <w:rsid w:val="00FA4A05"/>
    <w:rsid w:val="00FA6A60"/>
    <w:rsid w:val="00FA7BCE"/>
    <w:rsid w:val="00FA7C5E"/>
    <w:rsid w:val="00FB1033"/>
    <w:rsid w:val="00FB12D3"/>
    <w:rsid w:val="00FB37C9"/>
    <w:rsid w:val="00FC1D53"/>
    <w:rsid w:val="00FC233D"/>
    <w:rsid w:val="00FC28D3"/>
    <w:rsid w:val="00FC2C3C"/>
    <w:rsid w:val="00FC2CF5"/>
    <w:rsid w:val="00FC47F1"/>
    <w:rsid w:val="00FC4AC5"/>
    <w:rsid w:val="00FC4AED"/>
    <w:rsid w:val="00FC4B65"/>
    <w:rsid w:val="00FC4E46"/>
    <w:rsid w:val="00FD1DE7"/>
    <w:rsid w:val="00FD4820"/>
    <w:rsid w:val="00FD73EC"/>
    <w:rsid w:val="00FD7CAA"/>
    <w:rsid w:val="00FE12EF"/>
    <w:rsid w:val="00FE1C53"/>
    <w:rsid w:val="00FE5A84"/>
    <w:rsid w:val="00FE676D"/>
    <w:rsid w:val="00FE7B68"/>
    <w:rsid w:val="00FF0908"/>
    <w:rsid w:val="00FF1F40"/>
    <w:rsid w:val="00FF3AD6"/>
    <w:rsid w:val="00FF4B97"/>
    <w:rsid w:val="00FF5927"/>
    <w:rsid w:val="00FF7B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465C4"/>
  <w15:chartTrackingRefBased/>
  <w15:docId w15:val="{0C396EC4-34C8-4380-8E27-4DA006C8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3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3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30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30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30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30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30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30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30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30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30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30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30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30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30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30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30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3027"/>
    <w:rPr>
      <w:rFonts w:eastAsiaTheme="majorEastAsia" w:cstheme="majorBidi"/>
      <w:color w:val="272727" w:themeColor="text1" w:themeTint="D8"/>
    </w:rPr>
  </w:style>
  <w:style w:type="paragraph" w:styleId="Titel">
    <w:name w:val="Title"/>
    <w:basedOn w:val="Standaard"/>
    <w:next w:val="Standaard"/>
    <w:link w:val="TitelChar"/>
    <w:uiPriority w:val="10"/>
    <w:qFormat/>
    <w:rsid w:val="00083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30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30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30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30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3027"/>
    <w:rPr>
      <w:i/>
      <w:iCs/>
      <w:color w:val="404040" w:themeColor="text1" w:themeTint="BF"/>
    </w:rPr>
  </w:style>
  <w:style w:type="paragraph" w:styleId="Lijstalinea">
    <w:name w:val="List Paragraph"/>
    <w:basedOn w:val="Standaard"/>
    <w:uiPriority w:val="34"/>
    <w:qFormat/>
    <w:rsid w:val="00083027"/>
    <w:pPr>
      <w:ind w:left="720"/>
      <w:contextualSpacing/>
    </w:pPr>
  </w:style>
  <w:style w:type="character" w:styleId="Intensievebenadrukking">
    <w:name w:val="Intense Emphasis"/>
    <w:basedOn w:val="Standaardalinea-lettertype"/>
    <w:uiPriority w:val="21"/>
    <w:qFormat/>
    <w:rsid w:val="00083027"/>
    <w:rPr>
      <w:i/>
      <w:iCs/>
      <w:color w:val="0F4761" w:themeColor="accent1" w:themeShade="BF"/>
    </w:rPr>
  </w:style>
  <w:style w:type="paragraph" w:styleId="Duidelijkcitaat">
    <w:name w:val="Intense Quote"/>
    <w:basedOn w:val="Standaard"/>
    <w:next w:val="Standaard"/>
    <w:link w:val="DuidelijkcitaatChar"/>
    <w:uiPriority w:val="30"/>
    <w:qFormat/>
    <w:rsid w:val="00083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3027"/>
    <w:rPr>
      <w:i/>
      <w:iCs/>
      <w:color w:val="0F4761" w:themeColor="accent1" w:themeShade="BF"/>
    </w:rPr>
  </w:style>
  <w:style w:type="character" w:styleId="Intensieveverwijzing">
    <w:name w:val="Intense Reference"/>
    <w:basedOn w:val="Standaardalinea-lettertype"/>
    <w:uiPriority w:val="32"/>
    <w:qFormat/>
    <w:rsid w:val="00083027"/>
    <w:rPr>
      <w:b/>
      <w:bCs/>
      <w:smallCaps/>
      <w:color w:val="0F4761" w:themeColor="accent1" w:themeShade="BF"/>
      <w:spacing w:val="5"/>
    </w:rPr>
  </w:style>
  <w:style w:type="paragraph" w:customStyle="1" w:styleId="Default">
    <w:name w:val="Default"/>
    <w:rsid w:val="00FC2CF5"/>
    <w:pPr>
      <w:autoSpaceDE w:val="0"/>
      <w:autoSpaceDN w:val="0"/>
      <w:adjustRightInd w:val="0"/>
      <w:spacing w:after="0" w:line="240" w:lineRule="auto"/>
    </w:pPr>
    <w:rPr>
      <w:rFonts w:ascii="NGMNP D+ Univers" w:hAnsi="NGMNP D+ Univers" w:cs="NGMNP D+ Univers"/>
      <w:color w:val="000000"/>
      <w:kern w:val="0"/>
      <w:sz w:val="24"/>
      <w:szCs w:val="24"/>
      <w14:ligatures w14:val="none"/>
    </w:rPr>
  </w:style>
  <w:style w:type="paragraph" w:styleId="Normaalweb">
    <w:name w:val="Normal (Web)"/>
    <w:basedOn w:val="Standaard"/>
    <w:uiPriority w:val="99"/>
    <w:semiHidden/>
    <w:unhideWhenUsed/>
    <w:rsid w:val="00CE4F79"/>
    <w:rPr>
      <w:rFonts w:ascii="Times New Roman" w:hAnsi="Times New Roman" w:cs="Times New Roman"/>
      <w:sz w:val="24"/>
      <w:szCs w:val="24"/>
    </w:rPr>
  </w:style>
  <w:style w:type="character" w:styleId="Hyperlink">
    <w:name w:val="Hyperlink"/>
    <w:basedOn w:val="Standaardalinea-lettertype"/>
    <w:uiPriority w:val="99"/>
    <w:unhideWhenUsed/>
    <w:rsid w:val="003C6388"/>
    <w:rPr>
      <w:color w:val="467886" w:themeColor="hyperlink"/>
      <w:u w:val="single"/>
    </w:rPr>
  </w:style>
  <w:style w:type="character" w:styleId="Onopgelostemelding">
    <w:name w:val="Unresolved Mention"/>
    <w:basedOn w:val="Standaardalinea-lettertype"/>
    <w:uiPriority w:val="99"/>
    <w:semiHidden/>
    <w:unhideWhenUsed/>
    <w:rsid w:val="003C6388"/>
    <w:rPr>
      <w:color w:val="605E5C"/>
      <w:shd w:val="clear" w:color="auto" w:fill="E1DFDD"/>
    </w:rPr>
  </w:style>
  <w:style w:type="paragraph" w:styleId="Koptekst">
    <w:name w:val="header"/>
    <w:basedOn w:val="Standaard"/>
    <w:link w:val="KoptekstChar"/>
    <w:uiPriority w:val="99"/>
    <w:unhideWhenUsed/>
    <w:rsid w:val="003C5F9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5F9F"/>
  </w:style>
  <w:style w:type="paragraph" w:styleId="Voettekst">
    <w:name w:val="footer"/>
    <w:basedOn w:val="Standaard"/>
    <w:link w:val="VoettekstChar"/>
    <w:uiPriority w:val="99"/>
    <w:unhideWhenUsed/>
    <w:rsid w:val="003C5F9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5F9F"/>
  </w:style>
  <w:style w:type="paragraph" w:styleId="Voetnoottekst">
    <w:name w:val="footnote text"/>
    <w:basedOn w:val="Standaard"/>
    <w:link w:val="VoetnoottekstChar"/>
    <w:uiPriority w:val="99"/>
    <w:semiHidden/>
    <w:unhideWhenUsed/>
    <w:rsid w:val="006B226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B2265"/>
    <w:rPr>
      <w:sz w:val="20"/>
      <w:szCs w:val="20"/>
    </w:rPr>
  </w:style>
  <w:style w:type="character" w:styleId="Voetnootmarkering">
    <w:name w:val="footnote reference"/>
    <w:basedOn w:val="Standaardalinea-lettertype"/>
    <w:uiPriority w:val="99"/>
    <w:semiHidden/>
    <w:unhideWhenUsed/>
    <w:rsid w:val="006B22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5056">
      <w:bodyDiv w:val="1"/>
      <w:marLeft w:val="0"/>
      <w:marRight w:val="0"/>
      <w:marTop w:val="0"/>
      <w:marBottom w:val="0"/>
      <w:divBdr>
        <w:top w:val="none" w:sz="0" w:space="0" w:color="auto"/>
        <w:left w:val="none" w:sz="0" w:space="0" w:color="auto"/>
        <w:bottom w:val="none" w:sz="0" w:space="0" w:color="auto"/>
        <w:right w:val="none" w:sz="0" w:space="0" w:color="auto"/>
      </w:divBdr>
    </w:div>
    <w:div w:id="62991642">
      <w:bodyDiv w:val="1"/>
      <w:marLeft w:val="0"/>
      <w:marRight w:val="0"/>
      <w:marTop w:val="0"/>
      <w:marBottom w:val="0"/>
      <w:divBdr>
        <w:top w:val="none" w:sz="0" w:space="0" w:color="auto"/>
        <w:left w:val="none" w:sz="0" w:space="0" w:color="auto"/>
        <w:bottom w:val="none" w:sz="0" w:space="0" w:color="auto"/>
        <w:right w:val="none" w:sz="0" w:space="0" w:color="auto"/>
      </w:divBdr>
    </w:div>
    <w:div w:id="83190121">
      <w:bodyDiv w:val="1"/>
      <w:marLeft w:val="0"/>
      <w:marRight w:val="0"/>
      <w:marTop w:val="0"/>
      <w:marBottom w:val="0"/>
      <w:divBdr>
        <w:top w:val="none" w:sz="0" w:space="0" w:color="auto"/>
        <w:left w:val="none" w:sz="0" w:space="0" w:color="auto"/>
        <w:bottom w:val="none" w:sz="0" w:space="0" w:color="auto"/>
        <w:right w:val="none" w:sz="0" w:space="0" w:color="auto"/>
      </w:divBdr>
    </w:div>
    <w:div w:id="94592543">
      <w:bodyDiv w:val="1"/>
      <w:marLeft w:val="0"/>
      <w:marRight w:val="0"/>
      <w:marTop w:val="0"/>
      <w:marBottom w:val="0"/>
      <w:divBdr>
        <w:top w:val="none" w:sz="0" w:space="0" w:color="auto"/>
        <w:left w:val="none" w:sz="0" w:space="0" w:color="auto"/>
        <w:bottom w:val="none" w:sz="0" w:space="0" w:color="auto"/>
        <w:right w:val="none" w:sz="0" w:space="0" w:color="auto"/>
      </w:divBdr>
    </w:div>
    <w:div w:id="110364683">
      <w:bodyDiv w:val="1"/>
      <w:marLeft w:val="0"/>
      <w:marRight w:val="0"/>
      <w:marTop w:val="0"/>
      <w:marBottom w:val="0"/>
      <w:divBdr>
        <w:top w:val="none" w:sz="0" w:space="0" w:color="auto"/>
        <w:left w:val="none" w:sz="0" w:space="0" w:color="auto"/>
        <w:bottom w:val="none" w:sz="0" w:space="0" w:color="auto"/>
        <w:right w:val="none" w:sz="0" w:space="0" w:color="auto"/>
      </w:divBdr>
    </w:div>
    <w:div w:id="118452547">
      <w:bodyDiv w:val="1"/>
      <w:marLeft w:val="0"/>
      <w:marRight w:val="0"/>
      <w:marTop w:val="0"/>
      <w:marBottom w:val="0"/>
      <w:divBdr>
        <w:top w:val="none" w:sz="0" w:space="0" w:color="auto"/>
        <w:left w:val="none" w:sz="0" w:space="0" w:color="auto"/>
        <w:bottom w:val="none" w:sz="0" w:space="0" w:color="auto"/>
        <w:right w:val="none" w:sz="0" w:space="0" w:color="auto"/>
      </w:divBdr>
    </w:div>
    <w:div w:id="123157817">
      <w:bodyDiv w:val="1"/>
      <w:marLeft w:val="0"/>
      <w:marRight w:val="0"/>
      <w:marTop w:val="0"/>
      <w:marBottom w:val="0"/>
      <w:divBdr>
        <w:top w:val="none" w:sz="0" w:space="0" w:color="auto"/>
        <w:left w:val="none" w:sz="0" w:space="0" w:color="auto"/>
        <w:bottom w:val="none" w:sz="0" w:space="0" w:color="auto"/>
        <w:right w:val="none" w:sz="0" w:space="0" w:color="auto"/>
      </w:divBdr>
    </w:div>
    <w:div w:id="141626445">
      <w:bodyDiv w:val="1"/>
      <w:marLeft w:val="0"/>
      <w:marRight w:val="0"/>
      <w:marTop w:val="0"/>
      <w:marBottom w:val="0"/>
      <w:divBdr>
        <w:top w:val="none" w:sz="0" w:space="0" w:color="auto"/>
        <w:left w:val="none" w:sz="0" w:space="0" w:color="auto"/>
        <w:bottom w:val="none" w:sz="0" w:space="0" w:color="auto"/>
        <w:right w:val="none" w:sz="0" w:space="0" w:color="auto"/>
      </w:divBdr>
    </w:div>
    <w:div w:id="146287015">
      <w:bodyDiv w:val="1"/>
      <w:marLeft w:val="0"/>
      <w:marRight w:val="0"/>
      <w:marTop w:val="0"/>
      <w:marBottom w:val="0"/>
      <w:divBdr>
        <w:top w:val="none" w:sz="0" w:space="0" w:color="auto"/>
        <w:left w:val="none" w:sz="0" w:space="0" w:color="auto"/>
        <w:bottom w:val="none" w:sz="0" w:space="0" w:color="auto"/>
        <w:right w:val="none" w:sz="0" w:space="0" w:color="auto"/>
      </w:divBdr>
    </w:div>
    <w:div w:id="158542509">
      <w:bodyDiv w:val="1"/>
      <w:marLeft w:val="0"/>
      <w:marRight w:val="0"/>
      <w:marTop w:val="0"/>
      <w:marBottom w:val="0"/>
      <w:divBdr>
        <w:top w:val="none" w:sz="0" w:space="0" w:color="auto"/>
        <w:left w:val="none" w:sz="0" w:space="0" w:color="auto"/>
        <w:bottom w:val="none" w:sz="0" w:space="0" w:color="auto"/>
        <w:right w:val="none" w:sz="0" w:space="0" w:color="auto"/>
      </w:divBdr>
    </w:div>
    <w:div w:id="164055780">
      <w:bodyDiv w:val="1"/>
      <w:marLeft w:val="0"/>
      <w:marRight w:val="0"/>
      <w:marTop w:val="0"/>
      <w:marBottom w:val="0"/>
      <w:divBdr>
        <w:top w:val="none" w:sz="0" w:space="0" w:color="auto"/>
        <w:left w:val="none" w:sz="0" w:space="0" w:color="auto"/>
        <w:bottom w:val="none" w:sz="0" w:space="0" w:color="auto"/>
        <w:right w:val="none" w:sz="0" w:space="0" w:color="auto"/>
      </w:divBdr>
    </w:div>
    <w:div w:id="165023066">
      <w:bodyDiv w:val="1"/>
      <w:marLeft w:val="0"/>
      <w:marRight w:val="0"/>
      <w:marTop w:val="0"/>
      <w:marBottom w:val="0"/>
      <w:divBdr>
        <w:top w:val="none" w:sz="0" w:space="0" w:color="auto"/>
        <w:left w:val="none" w:sz="0" w:space="0" w:color="auto"/>
        <w:bottom w:val="none" w:sz="0" w:space="0" w:color="auto"/>
        <w:right w:val="none" w:sz="0" w:space="0" w:color="auto"/>
      </w:divBdr>
    </w:div>
    <w:div w:id="189488905">
      <w:bodyDiv w:val="1"/>
      <w:marLeft w:val="0"/>
      <w:marRight w:val="0"/>
      <w:marTop w:val="0"/>
      <w:marBottom w:val="0"/>
      <w:divBdr>
        <w:top w:val="none" w:sz="0" w:space="0" w:color="auto"/>
        <w:left w:val="none" w:sz="0" w:space="0" w:color="auto"/>
        <w:bottom w:val="none" w:sz="0" w:space="0" w:color="auto"/>
        <w:right w:val="none" w:sz="0" w:space="0" w:color="auto"/>
      </w:divBdr>
    </w:div>
    <w:div w:id="209072156">
      <w:bodyDiv w:val="1"/>
      <w:marLeft w:val="0"/>
      <w:marRight w:val="0"/>
      <w:marTop w:val="0"/>
      <w:marBottom w:val="0"/>
      <w:divBdr>
        <w:top w:val="none" w:sz="0" w:space="0" w:color="auto"/>
        <w:left w:val="none" w:sz="0" w:space="0" w:color="auto"/>
        <w:bottom w:val="none" w:sz="0" w:space="0" w:color="auto"/>
        <w:right w:val="none" w:sz="0" w:space="0" w:color="auto"/>
      </w:divBdr>
    </w:div>
    <w:div w:id="215514070">
      <w:bodyDiv w:val="1"/>
      <w:marLeft w:val="0"/>
      <w:marRight w:val="0"/>
      <w:marTop w:val="0"/>
      <w:marBottom w:val="0"/>
      <w:divBdr>
        <w:top w:val="none" w:sz="0" w:space="0" w:color="auto"/>
        <w:left w:val="none" w:sz="0" w:space="0" w:color="auto"/>
        <w:bottom w:val="none" w:sz="0" w:space="0" w:color="auto"/>
        <w:right w:val="none" w:sz="0" w:space="0" w:color="auto"/>
      </w:divBdr>
    </w:div>
    <w:div w:id="225262572">
      <w:bodyDiv w:val="1"/>
      <w:marLeft w:val="0"/>
      <w:marRight w:val="0"/>
      <w:marTop w:val="0"/>
      <w:marBottom w:val="0"/>
      <w:divBdr>
        <w:top w:val="none" w:sz="0" w:space="0" w:color="auto"/>
        <w:left w:val="none" w:sz="0" w:space="0" w:color="auto"/>
        <w:bottom w:val="none" w:sz="0" w:space="0" w:color="auto"/>
        <w:right w:val="none" w:sz="0" w:space="0" w:color="auto"/>
      </w:divBdr>
    </w:div>
    <w:div w:id="225841537">
      <w:bodyDiv w:val="1"/>
      <w:marLeft w:val="0"/>
      <w:marRight w:val="0"/>
      <w:marTop w:val="0"/>
      <w:marBottom w:val="0"/>
      <w:divBdr>
        <w:top w:val="none" w:sz="0" w:space="0" w:color="auto"/>
        <w:left w:val="none" w:sz="0" w:space="0" w:color="auto"/>
        <w:bottom w:val="none" w:sz="0" w:space="0" w:color="auto"/>
        <w:right w:val="none" w:sz="0" w:space="0" w:color="auto"/>
      </w:divBdr>
    </w:div>
    <w:div w:id="244581934">
      <w:bodyDiv w:val="1"/>
      <w:marLeft w:val="0"/>
      <w:marRight w:val="0"/>
      <w:marTop w:val="0"/>
      <w:marBottom w:val="0"/>
      <w:divBdr>
        <w:top w:val="none" w:sz="0" w:space="0" w:color="auto"/>
        <w:left w:val="none" w:sz="0" w:space="0" w:color="auto"/>
        <w:bottom w:val="none" w:sz="0" w:space="0" w:color="auto"/>
        <w:right w:val="none" w:sz="0" w:space="0" w:color="auto"/>
      </w:divBdr>
      <w:divsChild>
        <w:div w:id="1767726095">
          <w:marLeft w:val="0"/>
          <w:marRight w:val="0"/>
          <w:marTop w:val="0"/>
          <w:marBottom w:val="0"/>
          <w:divBdr>
            <w:top w:val="none" w:sz="0" w:space="0" w:color="auto"/>
            <w:left w:val="none" w:sz="0" w:space="0" w:color="auto"/>
            <w:bottom w:val="none" w:sz="0" w:space="0" w:color="auto"/>
            <w:right w:val="none" w:sz="0" w:space="0" w:color="auto"/>
          </w:divBdr>
          <w:divsChild>
            <w:div w:id="1396662999">
              <w:marLeft w:val="0"/>
              <w:marRight w:val="0"/>
              <w:marTop w:val="0"/>
              <w:marBottom w:val="0"/>
              <w:divBdr>
                <w:top w:val="none" w:sz="0" w:space="0" w:color="auto"/>
                <w:left w:val="none" w:sz="0" w:space="0" w:color="auto"/>
                <w:bottom w:val="none" w:sz="0" w:space="0" w:color="auto"/>
                <w:right w:val="none" w:sz="0" w:space="0" w:color="auto"/>
              </w:divBdr>
              <w:divsChild>
                <w:div w:id="1553299607">
                  <w:marLeft w:val="0"/>
                  <w:marRight w:val="0"/>
                  <w:marTop w:val="0"/>
                  <w:marBottom w:val="0"/>
                  <w:divBdr>
                    <w:top w:val="none" w:sz="0" w:space="0" w:color="auto"/>
                    <w:left w:val="none" w:sz="0" w:space="0" w:color="auto"/>
                    <w:bottom w:val="none" w:sz="0" w:space="0" w:color="auto"/>
                    <w:right w:val="none" w:sz="0" w:space="0" w:color="auto"/>
                  </w:divBdr>
                  <w:divsChild>
                    <w:div w:id="156946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19440">
          <w:marLeft w:val="0"/>
          <w:marRight w:val="0"/>
          <w:marTop w:val="0"/>
          <w:marBottom w:val="0"/>
          <w:divBdr>
            <w:top w:val="none" w:sz="0" w:space="0" w:color="auto"/>
            <w:left w:val="none" w:sz="0" w:space="0" w:color="auto"/>
            <w:bottom w:val="none" w:sz="0" w:space="0" w:color="auto"/>
            <w:right w:val="none" w:sz="0" w:space="0" w:color="auto"/>
          </w:divBdr>
          <w:divsChild>
            <w:div w:id="497695953">
              <w:marLeft w:val="0"/>
              <w:marRight w:val="0"/>
              <w:marTop w:val="0"/>
              <w:marBottom w:val="0"/>
              <w:divBdr>
                <w:top w:val="none" w:sz="0" w:space="0" w:color="auto"/>
                <w:left w:val="none" w:sz="0" w:space="0" w:color="auto"/>
                <w:bottom w:val="none" w:sz="0" w:space="0" w:color="auto"/>
                <w:right w:val="none" w:sz="0" w:space="0" w:color="auto"/>
              </w:divBdr>
              <w:divsChild>
                <w:div w:id="1708946504">
                  <w:marLeft w:val="0"/>
                  <w:marRight w:val="0"/>
                  <w:marTop w:val="0"/>
                  <w:marBottom w:val="0"/>
                  <w:divBdr>
                    <w:top w:val="none" w:sz="0" w:space="0" w:color="auto"/>
                    <w:left w:val="none" w:sz="0" w:space="0" w:color="auto"/>
                    <w:bottom w:val="none" w:sz="0" w:space="0" w:color="auto"/>
                    <w:right w:val="none" w:sz="0" w:space="0" w:color="auto"/>
                  </w:divBdr>
                  <w:divsChild>
                    <w:div w:id="14657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283879">
      <w:bodyDiv w:val="1"/>
      <w:marLeft w:val="0"/>
      <w:marRight w:val="0"/>
      <w:marTop w:val="0"/>
      <w:marBottom w:val="0"/>
      <w:divBdr>
        <w:top w:val="none" w:sz="0" w:space="0" w:color="auto"/>
        <w:left w:val="none" w:sz="0" w:space="0" w:color="auto"/>
        <w:bottom w:val="none" w:sz="0" w:space="0" w:color="auto"/>
        <w:right w:val="none" w:sz="0" w:space="0" w:color="auto"/>
      </w:divBdr>
    </w:div>
    <w:div w:id="268858842">
      <w:bodyDiv w:val="1"/>
      <w:marLeft w:val="0"/>
      <w:marRight w:val="0"/>
      <w:marTop w:val="0"/>
      <w:marBottom w:val="0"/>
      <w:divBdr>
        <w:top w:val="none" w:sz="0" w:space="0" w:color="auto"/>
        <w:left w:val="none" w:sz="0" w:space="0" w:color="auto"/>
        <w:bottom w:val="none" w:sz="0" w:space="0" w:color="auto"/>
        <w:right w:val="none" w:sz="0" w:space="0" w:color="auto"/>
      </w:divBdr>
    </w:div>
    <w:div w:id="273173346">
      <w:bodyDiv w:val="1"/>
      <w:marLeft w:val="0"/>
      <w:marRight w:val="0"/>
      <w:marTop w:val="0"/>
      <w:marBottom w:val="0"/>
      <w:divBdr>
        <w:top w:val="none" w:sz="0" w:space="0" w:color="auto"/>
        <w:left w:val="none" w:sz="0" w:space="0" w:color="auto"/>
        <w:bottom w:val="none" w:sz="0" w:space="0" w:color="auto"/>
        <w:right w:val="none" w:sz="0" w:space="0" w:color="auto"/>
      </w:divBdr>
    </w:div>
    <w:div w:id="283931350">
      <w:bodyDiv w:val="1"/>
      <w:marLeft w:val="0"/>
      <w:marRight w:val="0"/>
      <w:marTop w:val="0"/>
      <w:marBottom w:val="0"/>
      <w:divBdr>
        <w:top w:val="none" w:sz="0" w:space="0" w:color="auto"/>
        <w:left w:val="none" w:sz="0" w:space="0" w:color="auto"/>
        <w:bottom w:val="none" w:sz="0" w:space="0" w:color="auto"/>
        <w:right w:val="none" w:sz="0" w:space="0" w:color="auto"/>
      </w:divBdr>
    </w:div>
    <w:div w:id="301622720">
      <w:bodyDiv w:val="1"/>
      <w:marLeft w:val="0"/>
      <w:marRight w:val="0"/>
      <w:marTop w:val="0"/>
      <w:marBottom w:val="0"/>
      <w:divBdr>
        <w:top w:val="none" w:sz="0" w:space="0" w:color="auto"/>
        <w:left w:val="none" w:sz="0" w:space="0" w:color="auto"/>
        <w:bottom w:val="none" w:sz="0" w:space="0" w:color="auto"/>
        <w:right w:val="none" w:sz="0" w:space="0" w:color="auto"/>
      </w:divBdr>
    </w:div>
    <w:div w:id="308369525">
      <w:bodyDiv w:val="1"/>
      <w:marLeft w:val="0"/>
      <w:marRight w:val="0"/>
      <w:marTop w:val="0"/>
      <w:marBottom w:val="0"/>
      <w:divBdr>
        <w:top w:val="none" w:sz="0" w:space="0" w:color="auto"/>
        <w:left w:val="none" w:sz="0" w:space="0" w:color="auto"/>
        <w:bottom w:val="none" w:sz="0" w:space="0" w:color="auto"/>
        <w:right w:val="none" w:sz="0" w:space="0" w:color="auto"/>
      </w:divBdr>
    </w:div>
    <w:div w:id="331836931">
      <w:bodyDiv w:val="1"/>
      <w:marLeft w:val="0"/>
      <w:marRight w:val="0"/>
      <w:marTop w:val="0"/>
      <w:marBottom w:val="0"/>
      <w:divBdr>
        <w:top w:val="none" w:sz="0" w:space="0" w:color="auto"/>
        <w:left w:val="none" w:sz="0" w:space="0" w:color="auto"/>
        <w:bottom w:val="none" w:sz="0" w:space="0" w:color="auto"/>
        <w:right w:val="none" w:sz="0" w:space="0" w:color="auto"/>
      </w:divBdr>
    </w:div>
    <w:div w:id="365105512">
      <w:bodyDiv w:val="1"/>
      <w:marLeft w:val="0"/>
      <w:marRight w:val="0"/>
      <w:marTop w:val="0"/>
      <w:marBottom w:val="0"/>
      <w:divBdr>
        <w:top w:val="none" w:sz="0" w:space="0" w:color="auto"/>
        <w:left w:val="none" w:sz="0" w:space="0" w:color="auto"/>
        <w:bottom w:val="none" w:sz="0" w:space="0" w:color="auto"/>
        <w:right w:val="none" w:sz="0" w:space="0" w:color="auto"/>
      </w:divBdr>
    </w:div>
    <w:div w:id="387652579">
      <w:bodyDiv w:val="1"/>
      <w:marLeft w:val="0"/>
      <w:marRight w:val="0"/>
      <w:marTop w:val="0"/>
      <w:marBottom w:val="0"/>
      <w:divBdr>
        <w:top w:val="none" w:sz="0" w:space="0" w:color="auto"/>
        <w:left w:val="none" w:sz="0" w:space="0" w:color="auto"/>
        <w:bottom w:val="none" w:sz="0" w:space="0" w:color="auto"/>
        <w:right w:val="none" w:sz="0" w:space="0" w:color="auto"/>
      </w:divBdr>
      <w:divsChild>
        <w:div w:id="433979431">
          <w:marLeft w:val="0"/>
          <w:marRight w:val="0"/>
          <w:marTop w:val="0"/>
          <w:marBottom w:val="0"/>
          <w:divBdr>
            <w:top w:val="none" w:sz="0" w:space="0" w:color="auto"/>
            <w:left w:val="none" w:sz="0" w:space="0" w:color="auto"/>
            <w:bottom w:val="none" w:sz="0" w:space="0" w:color="auto"/>
            <w:right w:val="none" w:sz="0" w:space="0" w:color="auto"/>
          </w:divBdr>
        </w:div>
        <w:div w:id="1418595575">
          <w:marLeft w:val="0"/>
          <w:marRight w:val="0"/>
          <w:marTop w:val="0"/>
          <w:marBottom w:val="0"/>
          <w:divBdr>
            <w:top w:val="none" w:sz="0" w:space="0" w:color="auto"/>
            <w:left w:val="none" w:sz="0" w:space="0" w:color="auto"/>
            <w:bottom w:val="none" w:sz="0" w:space="0" w:color="auto"/>
            <w:right w:val="none" w:sz="0" w:space="0" w:color="auto"/>
          </w:divBdr>
        </w:div>
        <w:div w:id="1867938615">
          <w:marLeft w:val="0"/>
          <w:marRight w:val="0"/>
          <w:marTop w:val="0"/>
          <w:marBottom w:val="0"/>
          <w:divBdr>
            <w:top w:val="none" w:sz="0" w:space="0" w:color="auto"/>
            <w:left w:val="none" w:sz="0" w:space="0" w:color="auto"/>
            <w:bottom w:val="none" w:sz="0" w:space="0" w:color="auto"/>
            <w:right w:val="none" w:sz="0" w:space="0" w:color="auto"/>
          </w:divBdr>
        </w:div>
      </w:divsChild>
    </w:div>
    <w:div w:id="394820820">
      <w:bodyDiv w:val="1"/>
      <w:marLeft w:val="0"/>
      <w:marRight w:val="0"/>
      <w:marTop w:val="0"/>
      <w:marBottom w:val="0"/>
      <w:divBdr>
        <w:top w:val="none" w:sz="0" w:space="0" w:color="auto"/>
        <w:left w:val="none" w:sz="0" w:space="0" w:color="auto"/>
        <w:bottom w:val="none" w:sz="0" w:space="0" w:color="auto"/>
        <w:right w:val="none" w:sz="0" w:space="0" w:color="auto"/>
      </w:divBdr>
    </w:div>
    <w:div w:id="394860864">
      <w:bodyDiv w:val="1"/>
      <w:marLeft w:val="0"/>
      <w:marRight w:val="0"/>
      <w:marTop w:val="0"/>
      <w:marBottom w:val="0"/>
      <w:divBdr>
        <w:top w:val="none" w:sz="0" w:space="0" w:color="auto"/>
        <w:left w:val="none" w:sz="0" w:space="0" w:color="auto"/>
        <w:bottom w:val="none" w:sz="0" w:space="0" w:color="auto"/>
        <w:right w:val="none" w:sz="0" w:space="0" w:color="auto"/>
      </w:divBdr>
    </w:div>
    <w:div w:id="455947746">
      <w:bodyDiv w:val="1"/>
      <w:marLeft w:val="0"/>
      <w:marRight w:val="0"/>
      <w:marTop w:val="0"/>
      <w:marBottom w:val="0"/>
      <w:divBdr>
        <w:top w:val="none" w:sz="0" w:space="0" w:color="auto"/>
        <w:left w:val="none" w:sz="0" w:space="0" w:color="auto"/>
        <w:bottom w:val="none" w:sz="0" w:space="0" w:color="auto"/>
        <w:right w:val="none" w:sz="0" w:space="0" w:color="auto"/>
      </w:divBdr>
    </w:div>
    <w:div w:id="461074034">
      <w:bodyDiv w:val="1"/>
      <w:marLeft w:val="0"/>
      <w:marRight w:val="0"/>
      <w:marTop w:val="0"/>
      <w:marBottom w:val="0"/>
      <w:divBdr>
        <w:top w:val="none" w:sz="0" w:space="0" w:color="auto"/>
        <w:left w:val="none" w:sz="0" w:space="0" w:color="auto"/>
        <w:bottom w:val="none" w:sz="0" w:space="0" w:color="auto"/>
        <w:right w:val="none" w:sz="0" w:space="0" w:color="auto"/>
      </w:divBdr>
    </w:div>
    <w:div w:id="463617412">
      <w:bodyDiv w:val="1"/>
      <w:marLeft w:val="0"/>
      <w:marRight w:val="0"/>
      <w:marTop w:val="0"/>
      <w:marBottom w:val="0"/>
      <w:divBdr>
        <w:top w:val="none" w:sz="0" w:space="0" w:color="auto"/>
        <w:left w:val="none" w:sz="0" w:space="0" w:color="auto"/>
        <w:bottom w:val="none" w:sz="0" w:space="0" w:color="auto"/>
        <w:right w:val="none" w:sz="0" w:space="0" w:color="auto"/>
      </w:divBdr>
    </w:div>
    <w:div w:id="466968396">
      <w:bodyDiv w:val="1"/>
      <w:marLeft w:val="0"/>
      <w:marRight w:val="0"/>
      <w:marTop w:val="0"/>
      <w:marBottom w:val="0"/>
      <w:divBdr>
        <w:top w:val="none" w:sz="0" w:space="0" w:color="auto"/>
        <w:left w:val="none" w:sz="0" w:space="0" w:color="auto"/>
        <w:bottom w:val="none" w:sz="0" w:space="0" w:color="auto"/>
        <w:right w:val="none" w:sz="0" w:space="0" w:color="auto"/>
      </w:divBdr>
    </w:div>
    <w:div w:id="483670246">
      <w:bodyDiv w:val="1"/>
      <w:marLeft w:val="0"/>
      <w:marRight w:val="0"/>
      <w:marTop w:val="0"/>
      <w:marBottom w:val="0"/>
      <w:divBdr>
        <w:top w:val="none" w:sz="0" w:space="0" w:color="auto"/>
        <w:left w:val="none" w:sz="0" w:space="0" w:color="auto"/>
        <w:bottom w:val="none" w:sz="0" w:space="0" w:color="auto"/>
        <w:right w:val="none" w:sz="0" w:space="0" w:color="auto"/>
      </w:divBdr>
    </w:div>
    <w:div w:id="487330685">
      <w:bodyDiv w:val="1"/>
      <w:marLeft w:val="0"/>
      <w:marRight w:val="0"/>
      <w:marTop w:val="0"/>
      <w:marBottom w:val="0"/>
      <w:divBdr>
        <w:top w:val="none" w:sz="0" w:space="0" w:color="auto"/>
        <w:left w:val="none" w:sz="0" w:space="0" w:color="auto"/>
        <w:bottom w:val="none" w:sz="0" w:space="0" w:color="auto"/>
        <w:right w:val="none" w:sz="0" w:space="0" w:color="auto"/>
      </w:divBdr>
    </w:div>
    <w:div w:id="496266104">
      <w:bodyDiv w:val="1"/>
      <w:marLeft w:val="0"/>
      <w:marRight w:val="0"/>
      <w:marTop w:val="0"/>
      <w:marBottom w:val="0"/>
      <w:divBdr>
        <w:top w:val="none" w:sz="0" w:space="0" w:color="auto"/>
        <w:left w:val="none" w:sz="0" w:space="0" w:color="auto"/>
        <w:bottom w:val="none" w:sz="0" w:space="0" w:color="auto"/>
        <w:right w:val="none" w:sz="0" w:space="0" w:color="auto"/>
      </w:divBdr>
    </w:div>
    <w:div w:id="511605613">
      <w:bodyDiv w:val="1"/>
      <w:marLeft w:val="0"/>
      <w:marRight w:val="0"/>
      <w:marTop w:val="0"/>
      <w:marBottom w:val="0"/>
      <w:divBdr>
        <w:top w:val="none" w:sz="0" w:space="0" w:color="auto"/>
        <w:left w:val="none" w:sz="0" w:space="0" w:color="auto"/>
        <w:bottom w:val="none" w:sz="0" w:space="0" w:color="auto"/>
        <w:right w:val="none" w:sz="0" w:space="0" w:color="auto"/>
      </w:divBdr>
    </w:div>
    <w:div w:id="601378439">
      <w:bodyDiv w:val="1"/>
      <w:marLeft w:val="0"/>
      <w:marRight w:val="0"/>
      <w:marTop w:val="0"/>
      <w:marBottom w:val="0"/>
      <w:divBdr>
        <w:top w:val="none" w:sz="0" w:space="0" w:color="auto"/>
        <w:left w:val="none" w:sz="0" w:space="0" w:color="auto"/>
        <w:bottom w:val="none" w:sz="0" w:space="0" w:color="auto"/>
        <w:right w:val="none" w:sz="0" w:space="0" w:color="auto"/>
      </w:divBdr>
    </w:div>
    <w:div w:id="659843516">
      <w:bodyDiv w:val="1"/>
      <w:marLeft w:val="0"/>
      <w:marRight w:val="0"/>
      <w:marTop w:val="0"/>
      <w:marBottom w:val="0"/>
      <w:divBdr>
        <w:top w:val="none" w:sz="0" w:space="0" w:color="auto"/>
        <w:left w:val="none" w:sz="0" w:space="0" w:color="auto"/>
        <w:bottom w:val="none" w:sz="0" w:space="0" w:color="auto"/>
        <w:right w:val="none" w:sz="0" w:space="0" w:color="auto"/>
      </w:divBdr>
    </w:div>
    <w:div w:id="692269051">
      <w:bodyDiv w:val="1"/>
      <w:marLeft w:val="0"/>
      <w:marRight w:val="0"/>
      <w:marTop w:val="0"/>
      <w:marBottom w:val="0"/>
      <w:divBdr>
        <w:top w:val="none" w:sz="0" w:space="0" w:color="auto"/>
        <w:left w:val="none" w:sz="0" w:space="0" w:color="auto"/>
        <w:bottom w:val="none" w:sz="0" w:space="0" w:color="auto"/>
        <w:right w:val="none" w:sz="0" w:space="0" w:color="auto"/>
      </w:divBdr>
      <w:divsChild>
        <w:div w:id="945893715">
          <w:marLeft w:val="0"/>
          <w:marRight w:val="0"/>
          <w:marTop w:val="0"/>
          <w:marBottom w:val="0"/>
          <w:divBdr>
            <w:top w:val="none" w:sz="0" w:space="0" w:color="auto"/>
            <w:left w:val="none" w:sz="0" w:space="0" w:color="auto"/>
            <w:bottom w:val="none" w:sz="0" w:space="0" w:color="auto"/>
            <w:right w:val="none" w:sz="0" w:space="0" w:color="auto"/>
          </w:divBdr>
          <w:divsChild>
            <w:div w:id="1983851738">
              <w:marLeft w:val="0"/>
              <w:marRight w:val="0"/>
              <w:marTop w:val="0"/>
              <w:marBottom w:val="0"/>
              <w:divBdr>
                <w:top w:val="none" w:sz="0" w:space="0" w:color="auto"/>
                <w:left w:val="none" w:sz="0" w:space="0" w:color="auto"/>
                <w:bottom w:val="none" w:sz="0" w:space="0" w:color="auto"/>
                <w:right w:val="none" w:sz="0" w:space="0" w:color="auto"/>
              </w:divBdr>
              <w:divsChild>
                <w:div w:id="1478111992">
                  <w:marLeft w:val="0"/>
                  <w:marRight w:val="0"/>
                  <w:marTop w:val="0"/>
                  <w:marBottom w:val="0"/>
                  <w:divBdr>
                    <w:top w:val="none" w:sz="0" w:space="0" w:color="auto"/>
                    <w:left w:val="none" w:sz="0" w:space="0" w:color="auto"/>
                    <w:bottom w:val="none" w:sz="0" w:space="0" w:color="auto"/>
                    <w:right w:val="none" w:sz="0" w:space="0" w:color="auto"/>
                  </w:divBdr>
                  <w:divsChild>
                    <w:div w:id="845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466005">
          <w:marLeft w:val="0"/>
          <w:marRight w:val="0"/>
          <w:marTop w:val="0"/>
          <w:marBottom w:val="0"/>
          <w:divBdr>
            <w:top w:val="none" w:sz="0" w:space="0" w:color="auto"/>
            <w:left w:val="none" w:sz="0" w:space="0" w:color="auto"/>
            <w:bottom w:val="none" w:sz="0" w:space="0" w:color="auto"/>
            <w:right w:val="none" w:sz="0" w:space="0" w:color="auto"/>
          </w:divBdr>
          <w:divsChild>
            <w:div w:id="1015884797">
              <w:marLeft w:val="0"/>
              <w:marRight w:val="0"/>
              <w:marTop w:val="0"/>
              <w:marBottom w:val="0"/>
              <w:divBdr>
                <w:top w:val="none" w:sz="0" w:space="0" w:color="auto"/>
                <w:left w:val="none" w:sz="0" w:space="0" w:color="auto"/>
                <w:bottom w:val="none" w:sz="0" w:space="0" w:color="auto"/>
                <w:right w:val="none" w:sz="0" w:space="0" w:color="auto"/>
              </w:divBdr>
              <w:divsChild>
                <w:div w:id="1841309673">
                  <w:marLeft w:val="0"/>
                  <w:marRight w:val="0"/>
                  <w:marTop w:val="0"/>
                  <w:marBottom w:val="0"/>
                  <w:divBdr>
                    <w:top w:val="none" w:sz="0" w:space="0" w:color="auto"/>
                    <w:left w:val="none" w:sz="0" w:space="0" w:color="auto"/>
                    <w:bottom w:val="none" w:sz="0" w:space="0" w:color="auto"/>
                    <w:right w:val="none" w:sz="0" w:space="0" w:color="auto"/>
                  </w:divBdr>
                  <w:divsChild>
                    <w:div w:id="12165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544587">
      <w:bodyDiv w:val="1"/>
      <w:marLeft w:val="0"/>
      <w:marRight w:val="0"/>
      <w:marTop w:val="0"/>
      <w:marBottom w:val="0"/>
      <w:divBdr>
        <w:top w:val="none" w:sz="0" w:space="0" w:color="auto"/>
        <w:left w:val="none" w:sz="0" w:space="0" w:color="auto"/>
        <w:bottom w:val="none" w:sz="0" w:space="0" w:color="auto"/>
        <w:right w:val="none" w:sz="0" w:space="0" w:color="auto"/>
      </w:divBdr>
    </w:div>
    <w:div w:id="715395539">
      <w:bodyDiv w:val="1"/>
      <w:marLeft w:val="0"/>
      <w:marRight w:val="0"/>
      <w:marTop w:val="0"/>
      <w:marBottom w:val="0"/>
      <w:divBdr>
        <w:top w:val="none" w:sz="0" w:space="0" w:color="auto"/>
        <w:left w:val="none" w:sz="0" w:space="0" w:color="auto"/>
        <w:bottom w:val="none" w:sz="0" w:space="0" w:color="auto"/>
        <w:right w:val="none" w:sz="0" w:space="0" w:color="auto"/>
      </w:divBdr>
    </w:div>
    <w:div w:id="718437269">
      <w:bodyDiv w:val="1"/>
      <w:marLeft w:val="0"/>
      <w:marRight w:val="0"/>
      <w:marTop w:val="0"/>
      <w:marBottom w:val="0"/>
      <w:divBdr>
        <w:top w:val="none" w:sz="0" w:space="0" w:color="auto"/>
        <w:left w:val="none" w:sz="0" w:space="0" w:color="auto"/>
        <w:bottom w:val="none" w:sz="0" w:space="0" w:color="auto"/>
        <w:right w:val="none" w:sz="0" w:space="0" w:color="auto"/>
      </w:divBdr>
    </w:div>
    <w:div w:id="732390450">
      <w:bodyDiv w:val="1"/>
      <w:marLeft w:val="0"/>
      <w:marRight w:val="0"/>
      <w:marTop w:val="0"/>
      <w:marBottom w:val="0"/>
      <w:divBdr>
        <w:top w:val="none" w:sz="0" w:space="0" w:color="auto"/>
        <w:left w:val="none" w:sz="0" w:space="0" w:color="auto"/>
        <w:bottom w:val="none" w:sz="0" w:space="0" w:color="auto"/>
        <w:right w:val="none" w:sz="0" w:space="0" w:color="auto"/>
      </w:divBdr>
    </w:div>
    <w:div w:id="789938157">
      <w:bodyDiv w:val="1"/>
      <w:marLeft w:val="0"/>
      <w:marRight w:val="0"/>
      <w:marTop w:val="0"/>
      <w:marBottom w:val="0"/>
      <w:divBdr>
        <w:top w:val="none" w:sz="0" w:space="0" w:color="auto"/>
        <w:left w:val="none" w:sz="0" w:space="0" w:color="auto"/>
        <w:bottom w:val="none" w:sz="0" w:space="0" w:color="auto"/>
        <w:right w:val="none" w:sz="0" w:space="0" w:color="auto"/>
      </w:divBdr>
    </w:div>
    <w:div w:id="791443806">
      <w:bodyDiv w:val="1"/>
      <w:marLeft w:val="0"/>
      <w:marRight w:val="0"/>
      <w:marTop w:val="0"/>
      <w:marBottom w:val="0"/>
      <w:divBdr>
        <w:top w:val="none" w:sz="0" w:space="0" w:color="auto"/>
        <w:left w:val="none" w:sz="0" w:space="0" w:color="auto"/>
        <w:bottom w:val="none" w:sz="0" w:space="0" w:color="auto"/>
        <w:right w:val="none" w:sz="0" w:space="0" w:color="auto"/>
      </w:divBdr>
      <w:divsChild>
        <w:div w:id="116261119">
          <w:marLeft w:val="-180"/>
          <w:marRight w:val="0"/>
          <w:marTop w:val="0"/>
          <w:marBottom w:val="0"/>
          <w:divBdr>
            <w:top w:val="none" w:sz="0" w:space="0" w:color="auto"/>
            <w:left w:val="none" w:sz="0" w:space="0" w:color="auto"/>
            <w:bottom w:val="none" w:sz="0" w:space="0" w:color="auto"/>
            <w:right w:val="none" w:sz="0" w:space="0" w:color="auto"/>
          </w:divBdr>
          <w:divsChild>
            <w:div w:id="140079362">
              <w:marLeft w:val="0"/>
              <w:marRight w:val="0"/>
              <w:marTop w:val="0"/>
              <w:marBottom w:val="0"/>
              <w:divBdr>
                <w:top w:val="none" w:sz="0" w:space="0" w:color="auto"/>
                <w:left w:val="none" w:sz="0" w:space="0" w:color="auto"/>
                <w:bottom w:val="none" w:sz="0" w:space="0" w:color="auto"/>
                <w:right w:val="none" w:sz="0" w:space="0" w:color="auto"/>
              </w:divBdr>
              <w:divsChild>
                <w:div w:id="1465004863">
                  <w:marLeft w:val="0"/>
                  <w:marRight w:val="0"/>
                  <w:marTop w:val="0"/>
                  <w:marBottom w:val="0"/>
                  <w:divBdr>
                    <w:top w:val="none" w:sz="0" w:space="0" w:color="auto"/>
                    <w:left w:val="none" w:sz="0" w:space="0" w:color="auto"/>
                    <w:bottom w:val="none" w:sz="0" w:space="0" w:color="auto"/>
                    <w:right w:val="none" w:sz="0" w:space="0" w:color="auto"/>
                  </w:divBdr>
                  <w:divsChild>
                    <w:div w:id="1594045686">
                      <w:marLeft w:val="0"/>
                      <w:marRight w:val="0"/>
                      <w:marTop w:val="0"/>
                      <w:marBottom w:val="0"/>
                      <w:divBdr>
                        <w:top w:val="none" w:sz="0" w:space="0" w:color="auto"/>
                        <w:left w:val="none" w:sz="0" w:space="0" w:color="auto"/>
                        <w:bottom w:val="none" w:sz="0" w:space="0" w:color="auto"/>
                        <w:right w:val="none" w:sz="0" w:space="0" w:color="auto"/>
                      </w:divBdr>
                      <w:divsChild>
                        <w:div w:id="291641864">
                          <w:marLeft w:val="0"/>
                          <w:marRight w:val="0"/>
                          <w:marTop w:val="0"/>
                          <w:marBottom w:val="0"/>
                          <w:divBdr>
                            <w:top w:val="none" w:sz="0" w:space="0" w:color="auto"/>
                            <w:left w:val="none" w:sz="0" w:space="0" w:color="auto"/>
                            <w:bottom w:val="none" w:sz="0" w:space="0" w:color="auto"/>
                            <w:right w:val="none" w:sz="0" w:space="0" w:color="auto"/>
                          </w:divBdr>
                        </w:div>
                        <w:div w:id="1428572721">
                          <w:marLeft w:val="0"/>
                          <w:marRight w:val="0"/>
                          <w:marTop w:val="0"/>
                          <w:marBottom w:val="0"/>
                          <w:divBdr>
                            <w:top w:val="none" w:sz="0" w:space="0" w:color="auto"/>
                            <w:left w:val="none" w:sz="0" w:space="0" w:color="auto"/>
                            <w:bottom w:val="none" w:sz="0" w:space="0" w:color="auto"/>
                            <w:right w:val="none" w:sz="0" w:space="0" w:color="auto"/>
                          </w:divBdr>
                        </w:div>
                        <w:div w:id="817069792">
                          <w:marLeft w:val="0"/>
                          <w:marRight w:val="0"/>
                          <w:marTop w:val="0"/>
                          <w:marBottom w:val="0"/>
                          <w:divBdr>
                            <w:top w:val="none" w:sz="0" w:space="0" w:color="auto"/>
                            <w:left w:val="none" w:sz="0" w:space="0" w:color="auto"/>
                            <w:bottom w:val="none" w:sz="0" w:space="0" w:color="auto"/>
                            <w:right w:val="none" w:sz="0" w:space="0" w:color="auto"/>
                          </w:divBdr>
                        </w:div>
                        <w:div w:id="1918588016">
                          <w:marLeft w:val="0"/>
                          <w:marRight w:val="0"/>
                          <w:marTop w:val="0"/>
                          <w:marBottom w:val="0"/>
                          <w:divBdr>
                            <w:top w:val="none" w:sz="0" w:space="0" w:color="auto"/>
                            <w:left w:val="none" w:sz="0" w:space="0" w:color="auto"/>
                            <w:bottom w:val="none" w:sz="0" w:space="0" w:color="auto"/>
                            <w:right w:val="none" w:sz="0" w:space="0" w:color="auto"/>
                          </w:divBdr>
                        </w:div>
                        <w:div w:id="69246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132874">
          <w:marLeft w:val="0"/>
          <w:marRight w:val="0"/>
          <w:marTop w:val="0"/>
          <w:marBottom w:val="0"/>
          <w:divBdr>
            <w:top w:val="none" w:sz="0" w:space="0" w:color="auto"/>
            <w:left w:val="none" w:sz="0" w:space="0" w:color="auto"/>
            <w:bottom w:val="none" w:sz="0" w:space="0" w:color="auto"/>
            <w:right w:val="none" w:sz="0" w:space="0" w:color="auto"/>
          </w:divBdr>
          <w:divsChild>
            <w:div w:id="1245796810">
              <w:marLeft w:val="0"/>
              <w:marRight w:val="-180"/>
              <w:marTop w:val="0"/>
              <w:marBottom w:val="0"/>
              <w:divBdr>
                <w:top w:val="none" w:sz="0" w:space="0" w:color="auto"/>
                <w:left w:val="none" w:sz="0" w:space="0" w:color="auto"/>
                <w:bottom w:val="none" w:sz="0" w:space="0" w:color="auto"/>
                <w:right w:val="none" w:sz="0" w:space="0" w:color="auto"/>
              </w:divBdr>
            </w:div>
            <w:div w:id="1341660968">
              <w:marLeft w:val="0"/>
              <w:marRight w:val="0"/>
              <w:marTop w:val="0"/>
              <w:marBottom w:val="0"/>
              <w:divBdr>
                <w:top w:val="none" w:sz="0" w:space="0" w:color="auto"/>
                <w:left w:val="none" w:sz="0" w:space="0" w:color="auto"/>
                <w:bottom w:val="none" w:sz="0" w:space="0" w:color="auto"/>
                <w:right w:val="none" w:sz="0" w:space="0" w:color="auto"/>
              </w:divBdr>
              <w:divsChild>
                <w:div w:id="1220828228">
                  <w:marLeft w:val="0"/>
                  <w:marRight w:val="0"/>
                  <w:marTop w:val="0"/>
                  <w:marBottom w:val="15"/>
                  <w:divBdr>
                    <w:top w:val="none" w:sz="0" w:space="0" w:color="auto"/>
                    <w:left w:val="none" w:sz="0" w:space="0" w:color="auto"/>
                    <w:bottom w:val="none" w:sz="0" w:space="0" w:color="auto"/>
                    <w:right w:val="none" w:sz="0" w:space="0" w:color="auto"/>
                  </w:divBdr>
                  <w:divsChild>
                    <w:div w:id="1705250269">
                      <w:marLeft w:val="-120"/>
                      <w:marRight w:val="0"/>
                      <w:marTop w:val="0"/>
                      <w:marBottom w:val="0"/>
                      <w:divBdr>
                        <w:top w:val="none" w:sz="0" w:space="0" w:color="auto"/>
                        <w:left w:val="none" w:sz="0" w:space="0" w:color="auto"/>
                        <w:bottom w:val="none" w:sz="0" w:space="0" w:color="auto"/>
                        <w:right w:val="none" w:sz="0" w:space="0" w:color="auto"/>
                      </w:divBdr>
                      <w:divsChild>
                        <w:div w:id="258099414">
                          <w:marLeft w:val="0"/>
                          <w:marRight w:val="0"/>
                          <w:marTop w:val="0"/>
                          <w:marBottom w:val="0"/>
                          <w:divBdr>
                            <w:top w:val="none" w:sz="0" w:space="0" w:color="auto"/>
                            <w:left w:val="none" w:sz="0" w:space="0" w:color="auto"/>
                            <w:bottom w:val="none" w:sz="0" w:space="0" w:color="auto"/>
                            <w:right w:val="none" w:sz="0" w:space="0" w:color="auto"/>
                          </w:divBdr>
                          <w:divsChild>
                            <w:div w:id="4917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85264">
                      <w:marLeft w:val="0"/>
                      <w:marRight w:val="-120"/>
                      <w:marTop w:val="0"/>
                      <w:marBottom w:val="0"/>
                      <w:divBdr>
                        <w:top w:val="none" w:sz="0" w:space="0" w:color="auto"/>
                        <w:left w:val="none" w:sz="0" w:space="0" w:color="auto"/>
                        <w:bottom w:val="none" w:sz="0" w:space="0" w:color="auto"/>
                        <w:right w:val="none" w:sz="0" w:space="0" w:color="auto"/>
                      </w:divBdr>
                      <w:divsChild>
                        <w:div w:id="1623417353">
                          <w:marLeft w:val="0"/>
                          <w:marRight w:val="0"/>
                          <w:marTop w:val="0"/>
                          <w:marBottom w:val="0"/>
                          <w:divBdr>
                            <w:top w:val="none" w:sz="0" w:space="0" w:color="auto"/>
                            <w:left w:val="none" w:sz="0" w:space="0" w:color="auto"/>
                            <w:bottom w:val="none" w:sz="0" w:space="0" w:color="auto"/>
                            <w:right w:val="none" w:sz="0" w:space="0" w:color="auto"/>
                          </w:divBdr>
                          <w:divsChild>
                            <w:div w:id="275334191">
                              <w:marLeft w:val="0"/>
                              <w:marRight w:val="0"/>
                              <w:marTop w:val="0"/>
                              <w:marBottom w:val="0"/>
                              <w:divBdr>
                                <w:top w:val="none" w:sz="0" w:space="0" w:color="auto"/>
                                <w:left w:val="none" w:sz="0" w:space="0" w:color="auto"/>
                                <w:bottom w:val="none" w:sz="0" w:space="0" w:color="auto"/>
                                <w:right w:val="none" w:sz="0" w:space="0" w:color="auto"/>
                              </w:divBdr>
                            </w:div>
                          </w:divsChild>
                        </w:div>
                        <w:div w:id="806435931">
                          <w:marLeft w:val="120"/>
                          <w:marRight w:val="120"/>
                          <w:marTop w:val="0"/>
                          <w:marBottom w:val="0"/>
                          <w:divBdr>
                            <w:top w:val="none" w:sz="0" w:space="0" w:color="auto"/>
                            <w:left w:val="none" w:sz="0" w:space="0" w:color="auto"/>
                            <w:bottom w:val="none" w:sz="0" w:space="0" w:color="auto"/>
                            <w:right w:val="none" w:sz="0" w:space="0" w:color="auto"/>
                          </w:divBdr>
                          <w:divsChild>
                            <w:div w:id="1282152344">
                              <w:marLeft w:val="0"/>
                              <w:marRight w:val="0"/>
                              <w:marTop w:val="0"/>
                              <w:marBottom w:val="0"/>
                              <w:divBdr>
                                <w:top w:val="none" w:sz="0" w:space="0" w:color="auto"/>
                                <w:left w:val="none" w:sz="0" w:space="0" w:color="auto"/>
                                <w:bottom w:val="none" w:sz="0" w:space="0" w:color="auto"/>
                                <w:right w:val="none" w:sz="0" w:space="0" w:color="auto"/>
                              </w:divBdr>
                              <w:divsChild>
                                <w:div w:id="1540046771">
                                  <w:marLeft w:val="0"/>
                                  <w:marRight w:val="0"/>
                                  <w:marTop w:val="0"/>
                                  <w:marBottom w:val="0"/>
                                  <w:divBdr>
                                    <w:top w:val="none" w:sz="0" w:space="0" w:color="auto"/>
                                    <w:left w:val="none" w:sz="0" w:space="0" w:color="auto"/>
                                    <w:bottom w:val="none" w:sz="0" w:space="0" w:color="auto"/>
                                    <w:right w:val="none" w:sz="0" w:space="0" w:color="auto"/>
                                  </w:divBdr>
                                  <w:divsChild>
                                    <w:div w:id="1960641365">
                                      <w:marLeft w:val="0"/>
                                      <w:marRight w:val="0"/>
                                      <w:marTop w:val="0"/>
                                      <w:marBottom w:val="0"/>
                                      <w:divBdr>
                                        <w:top w:val="none" w:sz="0" w:space="0" w:color="auto"/>
                                        <w:left w:val="none" w:sz="0" w:space="0" w:color="auto"/>
                                        <w:bottom w:val="none" w:sz="0" w:space="0" w:color="auto"/>
                                        <w:right w:val="none" w:sz="0" w:space="0" w:color="auto"/>
                                      </w:divBdr>
                                      <w:divsChild>
                                        <w:div w:id="55787005">
                                          <w:marLeft w:val="0"/>
                                          <w:marRight w:val="0"/>
                                          <w:marTop w:val="0"/>
                                          <w:marBottom w:val="0"/>
                                          <w:divBdr>
                                            <w:top w:val="none" w:sz="0" w:space="0" w:color="auto"/>
                                            <w:left w:val="none" w:sz="0" w:space="0" w:color="auto"/>
                                            <w:bottom w:val="none" w:sz="0" w:space="0" w:color="auto"/>
                                            <w:right w:val="none" w:sz="0" w:space="0" w:color="auto"/>
                                          </w:divBdr>
                                          <w:divsChild>
                                            <w:div w:id="207766533">
                                              <w:marLeft w:val="0"/>
                                              <w:marRight w:val="0"/>
                                              <w:marTop w:val="0"/>
                                              <w:marBottom w:val="0"/>
                                              <w:divBdr>
                                                <w:top w:val="none" w:sz="0" w:space="0" w:color="auto"/>
                                                <w:left w:val="none" w:sz="0" w:space="0" w:color="auto"/>
                                                <w:bottom w:val="none" w:sz="0" w:space="0" w:color="auto"/>
                                                <w:right w:val="none" w:sz="0" w:space="0" w:color="auto"/>
                                              </w:divBdr>
                                            </w:div>
                                          </w:divsChild>
                                        </w:div>
                                        <w:div w:id="134376227">
                                          <w:marLeft w:val="0"/>
                                          <w:marRight w:val="0"/>
                                          <w:marTop w:val="0"/>
                                          <w:marBottom w:val="0"/>
                                          <w:divBdr>
                                            <w:top w:val="none" w:sz="0" w:space="0" w:color="auto"/>
                                            <w:left w:val="none" w:sz="0" w:space="0" w:color="auto"/>
                                            <w:bottom w:val="none" w:sz="0" w:space="0" w:color="auto"/>
                                            <w:right w:val="none" w:sz="0" w:space="0" w:color="auto"/>
                                          </w:divBdr>
                                          <w:divsChild>
                                            <w:div w:id="1124470241">
                                              <w:marLeft w:val="0"/>
                                              <w:marRight w:val="0"/>
                                              <w:marTop w:val="0"/>
                                              <w:marBottom w:val="0"/>
                                              <w:divBdr>
                                                <w:top w:val="none" w:sz="0" w:space="0" w:color="auto"/>
                                                <w:left w:val="none" w:sz="0" w:space="0" w:color="auto"/>
                                                <w:bottom w:val="none" w:sz="0" w:space="0" w:color="auto"/>
                                                <w:right w:val="none" w:sz="0" w:space="0" w:color="auto"/>
                                              </w:divBdr>
                                            </w:div>
                                          </w:divsChild>
                                        </w:div>
                                        <w:div w:id="53698673">
                                          <w:marLeft w:val="0"/>
                                          <w:marRight w:val="0"/>
                                          <w:marTop w:val="0"/>
                                          <w:marBottom w:val="0"/>
                                          <w:divBdr>
                                            <w:top w:val="none" w:sz="0" w:space="0" w:color="auto"/>
                                            <w:left w:val="none" w:sz="0" w:space="0" w:color="auto"/>
                                            <w:bottom w:val="none" w:sz="0" w:space="0" w:color="auto"/>
                                            <w:right w:val="none" w:sz="0" w:space="0" w:color="auto"/>
                                          </w:divBdr>
                                          <w:divsChild>
                                            <w:div w:id="133970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031252">
              <w:marLeft w:val="0"/>
              <w:marRight w:val="0"/>
              <w:marTop w:val="0"/>
              <w:marBottom w:val="0"/>
              <w:divBdr>
                <w:top w:val="none" w:sz="0" w:space="0" w:color="auto"/>
                <w:left w:val="none" w:sz="0" w:space="0" w:color="auto"/>
                <w:bottom w:val="none" w:sz="0" w:space="0" w:color="auto"/>
                <w:right w:val="none" w:sz="0" w:space="0" w:color="auto"/>
              </w:divBdr>
              <w:divsChild>
                <w:div w:id="1309438943">
                  <w:marLeft w:val="0"/>
                  <w:marRight w:val="0"/>
                  <w:marTop w:val="0"/>
                  <w:marBottom w:val="0"/>
                  <w:divBdr>
                    <w:top w:val="none" w:sz="0" w:space="0" w:color="auto"/>
                    <w:left w:val="none" w:sz="0" w:space="0" w:color="auto"/>
                    <w:bottom w:val="none" w:sz="0" w:space="0" w:color="auto"/>
                    <w:right w:val="none" w:sz="0" w:space="0" w:color="auto"/>
                  </w:divBdr>
                  <w:divsChild>
                    <w:div w:id="1039430186">
                      <w:marLeft w:val="0"/>
                      <w:marRight w:val="0"/>
                      <w:marTop w:val="0"/>
                      <w:marBottom w:val="0"/>
                      <w:divBdr>
                        <w:top w:val="none" w:sz="0" w:space="0" w:color="auto"/>
                        <w:left w:val="none" w:sz="0" w:space="0" w:color="auto"/>
                        <w:bottom w:val="none" w:sz="0" w:space="0" w:color="auto"/>
                        <w:right w:val="none" w:sz="0" w:space="0" w:color="auto"/>
                      </w:divBdr>
                      <w:divsChild>
                        <w:div w:id="1379205972">
                          <w:marLeft w:val="0"/>
                          <w:marRight w:val="0"/>
                          <w:marTop w:val="0"/>
                          <w:marBottom w:val="0"/>
                          <w:divBdr>
                            <w:top w:val="none" w:sz="0" w:space="0" w:color="auto"/>
                            <w:left w:val="none" w:sz="0" w:space="0" w:color="auto"/>
                            <w:bottom w:val="none" w:sz="0" w:space="0" w:color="auto"/>
                            <w:right w:val="none" w:sz="0" w:space="0" w:color="auto"/>
                          </w:divBdr>
                          <w:divsChild>
                            <w:div w:id="1469662">
                              <w:marLeft w:val="0"/>
                              <w:marRight w:val="0"/>
                              <w:marTop w:val="0"/>
                              <w:marBottom w:val="90"/>
                              <w:divBdr>
                                <w:top w:val="none" w:sz="0" w:space="0" w:color="auto"/>
                                <w:left w:val="none" w:sz="0" w:space="0" w:color="auto"/>
                                <w:bottom w:val="none" w:sz="0" w:space="0" w:color="auto"/>
                                <w:right w:val="none" w:sz="0" w:space="0" w:color="auto"/>
                              </w:divBdr>
                              <w:divsChild>
                                <w:div w:id="1094864621">
                                  <w:marLeft w:val="0"/>
                                  <w:marRight w:val="0"/>
                                  <w:marTop w:val="0"/>
                                  <w:marBottom w:val="0"/>
                                  <w:divBdr>
                                    <w:top w:val="none" w:sz="0" w:space="0" w:color="auto"/>
                                    <w:left w:val="none" w:sz="0" w:space="0" w:color="auto"/>
                                    <w:bottom w:val="none" w:sz="0" w:space="0" w:color="auto"/>
                                    <w:right w:val="none" w:sz="0" w:space="0" w:color="auto"/>
                                  </w:divBdr>
                                </w:div>
                              </w:divsChild>
                            </w:div>
                            <w:div w:id="164366263">
                              <w:marLeft w:val="0"/>
                              <w:marRight w:val="0"/>
                              <w:marTop w:val="0"/>
                              <w:marBottom w:val="0"/>
                              <w:divBdr>
                                <w:top w:val="none" w:sz="0" w:space="0" w:color="auto"/>
                                <w:left w:val="none" w:sz="0" w:space="0" w:color="auto"/>
                                <w:bottom w:val="none" w:sz="0" w:space="0" w:color="auto"/>
                                <w:right w:val="none" w:sz="0" w:space="0" w:color="auto"/>
                              </w:divBdr>
                              <w:divsChild>
                                <w:div w:id="425422908">
                                  <w:marLeft w:val="0"/>
                                  <w:marRight w:val="0"/>
                                  <w:marTop w:val="90"/>
                                  <w:marBottom w:val="90"/>
                                  <w:divBdr>
                                    <w:top w:val="none" w:sz="0" w:space="0" w:color="auto"/>
                                    <w:left w:val="none" w:sz="0" w:space="0" w:color="auto"/>
                                    <w:bottom w:val="none" w:sz="0" w:space="0" w:color="auto"/>
                                    <w:right w:val="none" w:sz="0" w:space="0" w:color="auto"/>
                                  </w:divBdr>
                                </w:div>
                                <w:div w:id="1609895473">
                                  <w:marLeft w:val="0"/>
                                  <w:marRight w:val="0"/>
                                  <w:marTop w:val="0"/>
                                  <w:marBottom w:val="0"/>
                                  <w:divBdr>
                                    <w:top w:val="none" w:sz="0" w:space="0" w:color="auto"/>
                                    <w:left w:val="none" w:sz="0" w:space="0" w:color="auto"/>
                                    <w:bottom w:val="none" w:sz="0" w:space="0" w:color="auto"/>
                                    <w:right w:val="none" w:sz="0" w:space="0" w:color="auto"/>
                                  </w:divBdr>
                                  <w:divsChild>
                                    <w:div w:id="535047754">
                                      <w:marLeft w:val="0"/>
                                      <w:marRight w:val="0"/>
                                      <w:marTop w:val="0"/>
                                      <w:marBottom w:val="0"/>
                                      <w:divBdr>
                                        <w:top w:val="none" w:sz="0" w:space="0" w:color="auto"/>
                                        <w:left w:val="none" w:sz="0" w:space="0" w:color="auto"/>
                                        <w:bottom w:val="none" w:sz="0" w:space="0" w:color="auto"/>
                                        <w:right w:val="none" w:sz="0" w:space="0" w:color="auto"/>
                                      </w:divBdr>
                                      <w:divsChild>
                                        <w:div w:id="965113552">
                                          <w:marLeft w:val="0"/>
                                          <w:marRight w:val="0"/>
                                          <w:marTop w:val="0"/>
                                          <w:marBottom w:val="180"/>
                                          <w:divBdr>
                                            <w:top w:val="none" w:sz="0" w:space="0" w:color="auto"/>
                                            <w:left w:val="none" w:sz="0" w:space="0" w:color="auto"/>
                                            <w:bottom w:val="none" w:sz="0" w:space="0" w:color="auto"/>
                                            <w:right w:val="none" w:sz="0" w:space="0" w:color="auto"/>
                                          </w:divBdr>
                                        </w:div>
                                        <w:div w:id="1174733195">
                                          <w:marLeft w:val="0"/>
                                          <w:marRight w:val="0"/>
                                          <w:marTop w:val="0"/>
                                          <w:marBottom w:val="180"/>
                                          <w:divBdr>
                                            <w:top w:val="none" w:sz="0" w:space="0" w:color="auto"/>
                                            <w:left w:val="none" w:sz="0" w:space="0" w:color="auto"/>
                                            <w:bottom w:val="none" w:sz="0" w:space="0" w:color="auto"/>
                                            <w:right w:val="none" w:sz="0" w:space="0" w:color="auto"/>
                                          </w:divBdr>
                                        </w:div>
                                        <w:div w:id="12691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993225">
                              <w:marLeft w:val="0"/>
                              <w:marRight w:val="0"/>
                              <w:marTop w:val="0"/>
                              <w:marBottom w:val="0"/>
                              <w:divBdr>
                                <w:top w:val="none" w:sz="0" w:space="0" w:color="auto"/>
                                <w:left w:val="none" w:sz="0" w:space="0" w:color="auto"/>
                                <w:bottom w:val="none" w:sz="0" w:space="0" w:color="auto"/>
                                <w:right w:val="none" w:sz="0" w:space="0" w:color="auto"/>
                              </w:divBdr>
                              <w:divsChild>
                                <w:div w:id="1944923152">
                                  <w:marLeft w:val="0"/>
                                  <w:marRight w:val="0"/>
                                  <w:marTop w:val="90"/>
                                  <w:marBottom w:val="90"/>
                                  <w:divBdr>
                                    <w:top w:val="none" w:sz="0" w:space="0" w:color="auto"/>
                                    <w:left w:val="none" w:sz="0" w:space="0" w:color="auto"/>
                                    <w:bottom w:val="none" w:sz="0" w:space="0" w:color="auto"/>
                                    <w:right w:val="none" w:sz="0" w:space="0" w:color="auto"/>
                                  </w:divBdr>
                                </w:div>
                                <w:div w:id="1186020804">
                                  <w:marLeft w:val="0"/>
                                  <w:marRight w:val="0"/>
                                  <w:marTop w:val="0"/>
                                  <w:marBottom w:val="0"/>
                                  <w:divBdr>
                                    <w:top w:val="none" w:sz="0" w:space="0" w:color="auto"/>
                                    <w:left w:val="none" w:sz="0" w:space="0" w:color="auto"/>
                                    <w:bottom w:val="none" w:sz="0" w:space="0" w:color="auto"/>
                                    <w:right w:val="none" w:sz="0" w:space="0" w:color="auto"/>
                                  </w:divBdr>
                                  <w:divsChild>
                                    <w:div w:id="1065226840">
                                      <w:marLeft w:val="0"/>
                                      <w:marRight w:val="0"/>
                                      <w:marTop w:val="0"/>
                                      <w:marBottom w:val="0"/>
                                      <w:divBdr>
                                        <w:top w:val="none" w:sz="0" w:space="0" w:color="auto"/>
                                        <w:left w:val="none" w:sz="0" w:space="0" w:color="auto"/>
                                        <w:bottom w:val="none" w:sz="0" w:space="0" w:color="auto"/>
                                        <w:right w:val="none" w:sz="0" w:space="0" w:color="auto"/>
                                      </w:divBdr>
                                      <w:divsChild>
                                        <w:div w:id="2104063026">
                                          <w:marLeft w:val="0"/>
                                          <w:marRight w:val="0"/>
                                          <w:marTop w:val="0"/>
                                          <w:marBottom w:val="180"/>
                                          <w:divBdr>
                                            <w:top w:val="none" w:sz="0" w:space="0" w:color="auto"/>
                                            <w:left w:val="none" w:sz="0" w:space="0" w:color="auto"/>
                                            <w:bottom w:val="none" w:sz="0" w:space="0" w:color="auto"/>
                                            <w:right w:val="none" w:sz="0" w:space="0" w:color="auto"/>
                                          </w:divBdr>
                                        </w:div>
                                        <w:div w:id="136787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63810">
                              <w:marLeft w:val="0"/>
                              <w:marRight w:val="0"/>
                              <w:marTop w:val="0"/>
                              <w:marBottom w:val="0"/>
                              <w:divBdr>
                                <w:top w:val="none" w:sz="0" w:space="0" w:color="auto"/>
                                <w:left w:val="none" w:sz="0" w:space="0" w:color="auto"/>
                                <w:bottom w:val="none" w:sz="0" w:space="0" w:color="auto"/>
                                <w:right w:val="none" w:sz="0" w:space="0" w:color="auto"/>
                              </w:divBdr>
                              <w:divsChild>
                                <w:div w:id="1515925474">
                                  <w:marLeft w:val="0"/>
                                  <w:marRight w:val="0"/>
                                  <w:marTop w:val="90"/>
                                  <w:marBottom w:val="90"/>
                                  <w:divBdr>
                                    <w:top w:val="none" w:sz="0" w:space="0" w:color="auto"/>
                                    <w:left w:val="none" w:sz="0" w:space="0" w:color="auto"/>
                                    <w:bottom w:val="none" w:sz="0" w:space="0" w:color="auto"/>
                                    <w:right w:val="none" w:sz="0" w:space="0" w:color="auto"/>
                                  </w:divBdr>
                                </w:div>
                                <w:div w:id="623662056">
                                  <w:marLeft w:val="0"/>
                                  <w:marRight w:val="0"/>
                                  <w:marTop w:val="0"/>
                                  <w:marBottom w:val="0"/>
                                  <w:divBdr>
                                    <w:top w:val="none" w:sz="0" w:space="0" w:color="auto"/>
                                    <w:left w:val="none" w:sz="0" w:space="0" w:color="auto"/>
                                    <w:bottom w:val="none" w:sz="0" w:space="0" w:color="auto"/>
                                    <w:right w:val="none" w:sz="0" w:space="0" w:color="auto"/>
                                  </w:divBdr>
                                  <w:divsChild>
                                    <w:div w:id="1775661602">
                                      <w:marLeft w:val="0"/>
                                      <w:marRight w:val="0"/>
                                      <w:marTop w:val="0"/>
                                      <w:marBottom w:val="0"/>
                                      <w:divBdr>
                                        <w:top w:val="none" w:sz="0" w:space="0" w:color="auto"/>
                                        <w:left w:val="none" w:sz="0" w:space="0" w:color="auto"/>
                                        <w:bottom w:val="none" w:sz="0" w:space="0" w:color="auto"/>
                                        <w:right w:val="none" w:sz="0" w:space="0" w:color="auto"/>
                                      </w:divBdr>
                                      <w:divsChild>
                                        <w:div w:id="414060096">
                                          <w:marLeft w:val="0"/>
                                          <w:marRight w:val="0"/>
                                          <w:marTop w:val="0"/>
                                          <w:marBottom w:val="180"/>
                                          <w:divBdr>
                                            <w:top w:val="none" w:sz="0" w:space="0" w:color="auto"/>
                                            <w:left w:val="none" w:sz="0" w:space="0" w:color="auto"/>
                                            <w:bottom w:val="none" w:sz="0" w:space="0" w:color="auto"/>
                                            <w:right w:val="none" w:sz="0" w:space="0" w:color="auto"/>
                                          </w:divBdr>
                                        </w:div>
                                        <w:div w:id="857083099">
                                          <w:marLeft w:val="0"/>
                                          <w:marRight w:val="0"/>
                                          <w:marTop w:val="0"/>
                                          <w:marBottom w:val="180"/>
                                          <w:divBdr>
                                            <w:top w:val="none" w:sz="0" w:space="0" w:color="auto"/>
                                            <w:left w:val="none" w:sz="0" w:space="0" w:color="auto"/>
                                            <w:bottom w:val="none" w:sz="0" w:space="0" w:color="auto"/>
                                            <w:right w:val="none" w:sz="0" w:space="0" w:color="auto"/>
                                          </w:divBdr>
                                        </w:div>
                                        <w:div w:id="12066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0367">
              <w:marLeft w:val="0"/>
              <w:marRight w:val="0"/>
              <w:marTop w:val="0"/>
              <w:marBottom w:val="0"/>
              <w:divBdr>
                <w:top w:val="none" w:sz="0" w:space="0" w:color="auto"/>
                <w:left w:val="none" w:sz="0" w:space="0" w:color="auto"/>
                <w:bottom w:val="none" w:sz="0" w:space="0" w:color="auto"/>
                <w:right w:val="none" w:sz="0" w:space="0" w:color="auto"/>
              </w:divBdr>
              <w:divsChild>
                <w:div w:id="764963877">
                  <w:marLeft w:val="0"/>
                  <w:marRight w:val="0"/>
                  <w:marTop w:val="0"/>
                  <w:marBottom w:val="0"/>
                  <w:divBdr>
                    <w:top w:val="none" w:sz="0" w:space="0" w:color="auto"/>
                    <w:left w:val="none" w:sz="0" w:space="0" w:color="auto"/>
                    <w:bottom w:val="none" w:sz="0" w:space="0" w:color="auto"/>
                    <w:right w:val="none" w:sz="0" w:space="0" w:color="auto"/>
                  </w:divBdr>
                  <w:divsChild>
                    <w:div w:id="927229342">
                      <w:marLeft w:val="0"/>
                      <w:marRight w:val="0"/>
                      <w:marTop w:val="120"/>
                      <w:marBottom w:val="0"/>
                      <w:divBdr>
                        <w:top w:val="none" w:sz="0" w:space="0" w:color="auto"/>
                        <w:left w:val="none" w:sz="0" w:space="0" w:color="auto"/>
                        <w:bottom w:val="none" w:sz="0" w:space="0" w:color="auto"/>
                        <w:right w:val="none" w:sz="0" w:space="0" w:color="auto"/>
                      </w:divBdr>
                      <w:divsChild>
                        <w:div w:id="2125342377">
                          <w:marLeft w:val="0"/>
                          <w:marRight w:val="0"/>
                          <w:marTop w:val="0"/>
                          <w:marBottom w:val="0"/>
                          <w:divBdr>
                            <w:top w:val="none" w:sz="0" w:space="0" w:color="auto"/>
                            <w:left w:val="none" w:sz="0" w:space="0" w:color="auto"/>
                            <w:bottom w:val="none" w:sz="0" w:space="0" w:color="auto"/>
                            <w:right w:val="none" w:sz="0" w:space="0" w:color="auto"/>
                          </w:divBdr>
                          <w:divsChild>
                            <w:div w:id="67476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71650">
                      <w:marLeft w:val="0"/>
                      <w:marRight w:val="0"/>
                      <w:marTop w:val="120"/>
                      <w:marBottom w:val="0"/>
                      <w:divBdr>
                        <w:top w:val="none" w:sz="0" w:space="0" w:color="auto"/>
                        <w:left w:val="none" w:sz="0" w:space="0" w:color="auto"/>
                        <w:bottom w:val="none" w:sz="0" w:space="0" w:color="auto"/>
                        <w:right w:val="none" w:sz="0" w:space="0" w:color="auto"/>
                      </w:divBdr>
                    </w:div>
                  </w:divsChild>
                </w:div>
                <w:div w:id="1488326787">
                  <w:marLeft w:val="0"/>
                  <w:marRight w:val="0"/>
                  <w:marTop w:val="240"/>
                  <w:marBottom w:val="0"/>
                  <w:divBdr>
                    <w:top w:val="none" w:sz="0" w:space="0" w:color="auto"/>
                    <w:left w:val="none" w:sz="0" w:space="0" w:color="auto"/>
                    <w:bottom w:val="none" w:sz="0" w:space="0" w:color="auto"/>
                    <w:right w:val="none" w:sz="0" w:space="0" w:color="auto"/>
                  </w:divBdr>
                  <w:divsChild>
                    <w:div w:id="16066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20165">
      <w:bodyDiv w:val="1"/>
      <w:marLeft w:val="0"/>
      <w:marRight w:val="0"/>
      <w:marTop w:val="0"/>
      <w:marBottom w:val="0"/>
      <w:divBdr>
        <w:top w:val="none" w:sz="0" w:space="0" w:color="auto"/>
        <w:left w:val="none" w:sz="0" w:space="0" w:color="auto"/>
        <w:bottom w:val="none" w:sz="0" w:space="0" w:color="auto"/>
        <w:right w:val="none" w:sz="0" w:space="0" w:color="auto"/>
      </w:divBdr>
      <w:divsChild>
        <w:div w:id="538276015">
          <w:marLeft w:val="-180"/>
          <w:marRight w:val="0"/>
          <w:marTop w:val="0"/>
          <w:marBottom w:val="0"/>
          <w:divBdr>
            <w:top w:val="none" w:sz="0" w:space="0" w:color="auto"/>
            <w:left w:val="none" w:sz="0" w:space="0" w:color="auto"/>
            <w:bottom w:val="none" w:sz="0" w:space="0" w:color="auto"/>
            <w:right w:val="none" w:sz="0" w:space="0" w:color="auto"/>
          </w:divBdr>
          <w:divsChild>
            <w:div w:id="1707631444">
              <w:marLeft w:val="0"/>
              <w:marRight w:val="0"/>
              <w:marTop w:val="0"/>
              <w:marBottom w:val="0"/>
              <w:divBdr>
                <w:top w:val="none" w:sz="0" w:space="0" w:color="auto"/>
                <w:left w:val="none" w:sz="0" w:space="0" w:color="auto"/>
                <w:bottom w:val="none" w:sz="0" w:space="0" w:color="auto"/>
                <w:right w:val="none" w:sz="0" w:space="0" w:color="auto"/>
              </w:divBdr>
              <w:divsChild>
                <w:div w:id="1843429341">
                  <w:marLeft w:val="0"/>
                  <w:marRight w:val="0"/>
                  <w:marTop w:val="0"/>
                  <w:marBottom w:val="0"/>
                  <w:divBdr>
                    <w:top w:val="none" w:sz="0" w:space="0" w:color="auto"/>
                    <w:left w:val="none" w:sz="0" w:space="0" w:color="auto"/>
                    <w:bottom w:val="none" w:sz="0" w:space="0" w:color="auto"/>
                    <w:right w:val="none" w:sz="0" w:space="0" w:color="auto"/>
                  </w:divBdr>
                  <w:divsChild>
                    <w:div w:id="988559143">
                      <w:marLeft w:val="0"/>
                      <w:marRight w:val="0"/>
                      <w:marTop w:val="0"/>
                      <w:marBottom w:val="0"/>
                      <w:divBdr>
                        <w:top w:val="none" w:sz="0" w:space="0" w:color="auto"/>
                        <w:left w:val="none" w:sz="0" w:space="0" w:color="auto"/>
                        <w:bottom w:val="none" w:sz="0" w:space="0" w:color="auto"/>
                        <w:right w:val="none" w:sz="0" w:space="0" w:color="auto"/>
                      </w:divBdr>
                      <w:divsChild>
                        <w:div w:id="396048723">
                          <w:marLeft w:val="0"/>
                          <w:marRight w:val="0"/>
                          <w:marTop w:val="0"/>
                          <w:marBottom w:val="0"/>
                          <w:divBdr>
                            <w:top w:val="none" w:sz="0" w:space="0" w:color="auto"/>
                            <w:left w:val="none" w:sz="0" w:space="0" w:color="auto"/>
                            <w:bottom w:val="none" w:sz="0" w:space="0" w:color="auto"/>
                            <w:right w:val="none" w:sz="0" w:space="0" w:color="auto"/>
                          </w:divBdr>
                        </w:div>
                        <w:div w:id="139732901">
                          <w:marLeft w:val="0"/>
                          <w:marRight w:val="0"/>
                          <w:marTop w:val="0"/>
                          <w:marBottom w:val="0"/>
                          <w:divBdr>
                            <w:top w:val="none" w:sz="0" w:space="0" w:color="auto"/>
                            <w:left w:val="none" w:sz="0" w:space="0" w:color="auto"/>
                            <w:bottom w:val="none" w:sz="0" w:space="0" w:color="auto"/>
                            <w:right w:val="none" w:sz="0" w:space="0" w:color="auto"/>
                          </w:divBdr>
                        </w:div>
                        <w:div w:id="142698440">
                          <w:marLeft w:val="0"/>
                          <w:marRight w:val="0"/>
                          <w:marTop w:val="0"/>
                          <w:marBottom w:val="0"/>
                          <w:divBdr>
                            <w:top w:val="none" w:sz="0" w:space="0" w:color="auto"/>
                            <w:left w:val="none" w:sz="0" w:space="0" w:color="auto"/>
                            <w:bottom w:val="none" w:sz="0" w:space="0" w:color="auto"/>
                            <w:right w:val="none" w:sz="0" w:space="0" w:color="auto"/>
                          </w:divBdr>
                        </w:div>
                        <w:div w:id="1085801934">
                          <w:marLeft w:val="0"/>
                          <w:marRight w:val="0"/>
                          <w:marTop w:val="0"/>
                          <w:marBottom w:val="0"/>
                          <w:divBdr>
                            <w:top w:val="none" w:sz="0" w:space="0" w:color="auto"/>
                            <w:left w:val="none" w:sz="0" w:space="0" w:color="auto"/>
                            <w:bottom w:val="none" w:sz="0" w:space="0" w:color="auto"/>
                            <w:right w:val="none" w:sz="0" w:space="0" w:color="auto"/>
                          </w:divBdr>
                        </w:div>
                        <w:div w:id="39616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328386">
          <w:marLeft w:val="0"/>
          <w:marRight w:val="0"/>
          <w:marTop w:val="0"/>
          <w:marBottom w:val="0"/>
          <w:divBdr>
            <w:top w:val="none" w:sz="0" w:space="0" w:color="auto"/>
            <w:left w:val="none" w:sz="0" w:space="0" w:color="auto"/>
            <w:bottom w:val="none" w:sz="0" w:space="0" w:color="auto"/>
            <w:right w:val="none" w:sz="0" w:space="0" w:color="auto"/>
          </w:divBdr>
          <w:divsChild>
            <w:div w:id="643661049">
              <w:marLeft w:val="0"/>
              <w:marRight w:val="-180"/>
              <w:marTop w:val="0"/>
              <w:marBottom w:val="0"/>
              <w:divBdr>
                <w:top w:val="none" w:sz="0" w:space="0" w:color="auto"/>
                <w:left w:val="none" w:sz="0" w:space="0" w:color="auto"/>
                <w:bottom w:val="none" w:sz="0" w:space="0" w:color="auto"/>
                <w:right w:val="none" w:sz="0" w:space="0" w:color="auto"/>
              </w:divBdr>
            </w:div>
            <w:div w:id="1230656666">
              <w:marLeft w:val="0"/>
              <w:marRight w:val="0"/>
              <w:marTop w:val="0"/>
              <w:marBottom w:val="0"/>
              <w:divBdr>
                <w:top w:val="none" w:sz="0" w:space="0" w:color="auto"/>
                <w:left w:val="none" w:sz="0" w:space="0" w:color="auto"/>
                <w:bottom w:val="none" w:sz="0" w:space="0" w:color="auto"/>
                <w:right w:val="none" w:sz="0" w:space="0" w:color="auto"/>
              </w:divBdr>
              <w:divsChild>
                <w:div w:id="1684697722">
                  <w:marLeft w:val="0"/>
                  <w:marRight w:val="0"/>
                  <w:marTop w:val="0"/>
                  <w:marBottom w:val="15"/>
                  <w:divBdr>
                    <w:top w:val="none" w:sz="0" w:space="0" w:color="auto"/>
                    <w:left w:val="none" w:sz="0" w:space="0" w:color="auto"/>
                    <w:bottom w:val="none" w:sz="0" w:space="0" w:color="auto"/>
                    <w:right w:val="none" w:sz="0" w:space="0" w:color="auto"/>
                  </w:divBdr>
                  <w:divsChild>
                    <w:div w:id="2071611960">
                      <w:marLeft w:val="-120"/>
                      <w:marRight w:val="0"/>
                      <w:marTop w:val="0"/>
                      <w:marBottom w:val="0"/>
                      <w:divBdr>
                        <w:top w:val="none" w:sz="0" w:space="0" w:color="auto"/>
                        <w:left w:val="none" w:sz="0" w:space="0" w:color="auto"/>
                        <w:bottom w:val="none" w:sz="0" w:space="0" w:color="auto"/>
                        <w:right w:val="none" w:sz="0" w:space="0" w:color="auto"/>
                      </w:divBdr>
                      <w:divsChild>
                        <w:div w:id="839544376">
                          <w:marLeft w:val="0"/>
                          <w:marRight w:val="0"/>
                          <w:marTop w:val="0"/>
                          <w:marBottom w:val="0"/>
                          <w:divBdr>
                            <w:top w:val="none" w:sz="0" w:space="0" w:color="auto"/>
                            <w:left w:val="none" w:sz="0" w:space="0" w:color="auto"/>
                            <w:bottom w:val="none" w:sz="0" w:space="0" w:color="auto"/>
                            <w:right w:val="none" w:sz="0" w:space="0" w:color="auto"/>
                          </w:divBdr>
                          <w:divsChild>
                            <w:div w:id="42415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3158">
                      <w:marLeft w:val="0"/>
                      <w:marRight w:val="-120"/>
                      <w:marTop w:val="0"/>
                      <w:marBottom w:val="0"/>
                      <w:divBdr>
                        <w:top w:val="none" w:sz="0" w:space="0" w:color="auto"/>
                        <w:left w:val="none" w:sz="0" w:space="0" w:color="auto"/>
                        <w:bottom w:val="none" w:sz="0" w:space="0" w:color="auto"/>
                        <w:right w:val="none" w:sz="0" w:space="0" w:color="auto"/>
                      </w:divBdr>
                      <w:divsChild>
                        <w:div w:id="177743566">
                          <w:marLeft w:val="0"/>
                          <w:marRight w:val="0"/>
                          <w:marTop w:val="0"/>
                          <w:marBottom w:val="0"/>
                          <w:divBdr>
                            <w:top w:val="none" w:sz="0" w:space="0" w:color="auto"/>
                            <w:left w:val="none" w:sz="0" w:space="0" w:color="auto"/>
                            <w:bottom w:val="none" w:sz="0" w:space="0" w:color="auto"/>
                            <w:right w:val="none" w:sz="0" w:space="0" w:color="auto"/>
                          </w:divBdr>
                          <w:divsChild>
                            <w:div w:id="1006321812">
                              <w:marLeft w:val="0"/>
                              <w:marRight w:val="0"/>
                              <w:marTop w:val="0"/>
                              <w:marBottom w:val="0"/>
                              <w:divBdr>
                                <w:top w:val="none" w:sz="0" w:space="0" w:color="auto"/>
                                <w:left w:val="none" w:sz="0" w:space="0" w:color="auto"/>
                                <w:bottom w:val="none" w:sz="0" w:space="0" w:color="auto"/>
                                <w:right w:val="none" w:sz="0" w:space="0" w:color="auto"/>
                              </w:divBdr>
                            </w:div>
                          </w:divsChild>
                        </w:div>
                        <w:div w:id="156308481">
                          <w:marLeft w:val="120"/>
                          <w:marRight w:val="120"/>
                          <w:marTop w:val="0"/>
                          <w:marBottom w:val="0"/>
                          <w:divBdr>
                            <w:top w:val="none" w:sz="0" w:space="0" w:color="auto"/>
                            <w:left w:val="none" w:sz="0" w:space="0" w:color="auto"/>
                            <w:bottom w:val="none" w:sz="0" w:space="0" w:color="auto"/>
                            <w:right w:val="none" w:sz="0" w:space="0" w:color="auto"/>
                          </w:divBdr>
                          <w:divsChild>
                            <w:div w:id="930088473">
                              <w:marLeft w:val="0"/>
                              <w:marRight w:val="0"/>
                              <w:marTop w:val="0"/>
                              <w:marBottom w:val="0"/>
                              <w:divBdr>
                                <w:top w:val="none" w:sz="0" w:space="0" w:color="auto"/>
                                <w:left w:val="none" w:sz="0" w:space="0" w:color="auto"/>
                                <w:bottom w:val="none" w:sz="0" w:space="0" w:color="auto"/>
                                <w:right w:val="none" w:sz="0" w:space="0" w:color="auto"/>
                              </w:divBdr>
                              <w:divsChild>
                                <w:div w:id="1417436111">
                                  <w:marLeft w:val="0"/>
                                  <w:marRight w:val="0"/>
                                  <w:marTop w:val="0"/>
                                  <w:marBottom w:val="0"/>
                                  <w:divBdr>
                                    <w:top w:val="none" w:sz="0" w:space="0" w:color="auto"/>
                                    <w:left w:val="none" w:sz="0" w:space="0" w:color="auto"/>
                                    <w:bottom w:val="none" w:sz="0" w:space="0" w:color="auto"/>
                                    <w:right w:val="none" w:sz="0" w:space="0" w:color="auto"/>
                                  </w:divBdr>
                                  <w:divsChild>
                                    <w:div w:id="994063889">
                                      <w:marLeft w:val="0"/>
                                      <w:marRight w:val="0"/>
                                      <w:marTop w:val="0"/>
                                      <w:marBottom w:val="0"/>
                                      <w:divBdr>
                                        <w:top w:val="none" w:sz="0" w:space="0" w:color="auto"/>
                                        <w:left w:val="none" w:sz="0" w:space="0" w:color="auto"/>
                                        <w:bottom w:val="none" w:sz="0" w:space="0" w:color="auto"/>
                                        <w:right w:val="none" w:sz="0" w:space="0" w:color="auto"/>
                                      </w:divBdr>
                                      <w:divsChild>
                                        <w:div w:id="640616446">
                                          <w:marLeft w:val="0"/>
                                          <w:marRight w:val="0"/>
                                          <w:marTop w:val="0"/>
                                          <w:marBottom w:val="0"/>
                                          <w:divBdr>
                                            <w:top w:val="none" w:sz="0" w:space="0" w:color="auto"/>
                                            <w:left w:val="none" w:sz="0" w:space="0" w:color="auto"/>
                                            <w:bottom w:val="none" w:sz="0" w:space="0" w:color="auto"/>
                                            <w:right w:val="none" w:sz="0" w:space="0" w:color="auto"/>
                                          </w:divBdr>
                                          <w:divsChild>
                                            <w:div w:id="290131907">
                                              <w:marLeft w:val="0"/>
                                              <w:marRight w:val="0"/>
                                              <w:marTop w:val="0"/>
                                              <w:marBottom w:val="0"/>
                                              <w:divBdr>
                                                <w:top w:val="none" w:sz="0" w:space="0" w:color="auto"/>
                                                <w:left w:val="none" w:sz="0" w:space="0" w:color="auto"/>
                                                <w:bottom w:val="none" w:sz="0" w:space="0" w:color="auto"/>
                                                <w:right w:val="none" w:sz="0" w:space="0" w:color="auto"/>
                                              </w:divBdr>
                                            </w:div>
                                          </w:divsChild>
                                        </w:div>
                                        <w:div w:id="131485763">
                                          <w:marLeft w:val="0"/>
                                          <w:marRight w:val="0"/>
                                          <w:marTop w:val="0"/>
                                          <w:marBottom w:val="0"/>
                                          <w:divBdr>
                                            <w:top w:val="none" w:sz="0" w:space="0" w:color="auto"/>
                                            <w:left w:val="none" w:sz="0" w:space="0" w:color="auto"/>
                                            <w:bottom w:val="none" w:sz="0" w:space="0" w:color="auto"/>
                                            <w:right w:val="none" w:sz="0" w:space="0" w:color="auto"/>
                                          </w:divBdr>
                                          <w:divsChild>
                                            <w:div w:id="115368136">
                                              <w:marLeft w:val="0"/>
                                              <w:marRight w:val="0"/>
                                              <w:marTop w:val="0"/>
                                              <w:marBottom w:val="0"/>
                                              <w:divBdr>
                                                <w:top w:val="none" w:sz="0" w:space="0" w:color="auto"/>
                                                <w:left w:val="none" w:sz="0" w:space="0" w:color="auto"/>
                                                <w:bottom w:val="none" w:sz="0" w:space="0" w:color="auto"/>
                                                <w:right w:val="none" w:sz="0" w:space="0" w:color="auto"/>
                                              </w:divBdr>
                                            </w:div>
                                          </w:divsChild>
                                        </w:div>
                                        <w:div w:id="186873532">
                                          <w:marLeft w:val="0"/>
                                          <w:marRight w:val="0"/>
                                          <w:marTop w:val="0"/>
                                          <w:marBottom w:val="0"/>
                                          <w:divBdr>
                                            <w:top w:val="none" w:sz="0" w:space="0" w:color="auto"/>
                                            <w:left w:val="none" w:sz="0" w:space="0" w:color="auto"/>
                                            <w:bottom w:val="none" w:sz="0" w:space="0" w:color="auto"/>
                                            <w:right w:val="none" w:sz="0" w:space="0" w:color="auto"/>
                                          </w:divBdr>
                                          <w:divsChild>
                                            <w:div w:id="180692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842007">
              <w:marLeft w:val="0"/>
              <w:marRight w:val="0"/>
              <w:marTop w:val="0"/>
              <w:marBottom w:val="0"/>
              <w:divBdr>
                <w:top w:val="none" w:sz="0" w:space="0" w:color="auto"/>
                <w:left w:val="none" w:sz="0" w:space="0" w:color="auto"/>
                <w:bottom w:val="none" w:sz="0" w:space="0" w:color="auto"/>
                <w:right w:val="none" w:sz="0" w:space="0" w:color="auto"/>
              </w:divBdr>
              <w:divsChild>
                <w:div w:id="1406684075">
                  <w:marLeft w:val="0"/>
                  <w:marRight w:val="0"/>
                  <w:marTop w:val="0"/>
                  <w:marBottom w:val="0"/>
                  <w:divBdr>
                    <w:top w:val="none" w:sz="0" w:space="0" w:color="auto"/>
                    <w:left w:val="none" w:sz="0" w:space="0" w:color="auto"/>
                    <w:bottom w:val="none" w:sz="0" w:space="0" w:color="auto"/>
                    <w:right w:val="none" w:sz="0" w:space="0" w:color="auto"/>
                  </w:divBdr>
                  <w:divsChild>
                    <w:div w:id="1709791370">
                      <w:marLeft w:val="0"/>
                      <w:marRight w:val="0"/>
                      <w:marTop w:val="0"/>
                      <w:marBottom w:val="0"/>
                      <w:divBdr>
                        <w:top w:val="none" w:sz="0" w:space="0" w:color="auto"/>
                        <w:left w:val="none" w:sz="0" w:space="0" w:color="auto"/>
                        <w:bottom w:val="none" w:sz="0" w:space="0" w:color="auto"/>
                        <w:right w:val="none" w:sz="0" w:space="0" w:color="auto"/>
                      </w:divBdr>
                      <w:divsChild>
                        <w:div w:id="1741437158">
                          <w:marLeft w:val="0"/>
                          <w:marRight w:val="0"/>
                          <w:marTop w:val="0"/>
                          <w:marBottom w:val="0"/>
                          <w:divBdr>
                            <w:top w:val="none" w:sz="0" w:space="0" w:color="auto"/>
                            <w:left w:val="none" w:sz="0" w:space="0" w:color="auto"/>
                            <w:bottom w:val="none" w:sz="0" w:space="0" w:color="auto"/>
                            <w:right w:val="none" w:sz="0" w:space="0" w:color="auto"/>
                          </w:divBdr>
                          <w:divsChild>
                            <w:div w:id="551576010">
                              <w:marLeft w:val="0"/>
                              <w:marRight w:val="0"/>
                              <w:marTop w:val="0"/>
                              <w:marBottom w:val="90"/>
                              <w:divBdr>
                                <w:top w:val="none" w:sz="0" w:space="0" w:color="auto"/>
                                <w:left w:val="none" w:sz="0" w:space="0" w:color="auto"/>
                                <w:bottom w:val="none" w:sz="0" w:space="0" w:color="auto"/>
                                <w:right w:val="none" w:sz="0" w:space="0" w:color="auto"/>
                              </w:divBdr>
                              <w:divsChild>
                                <w:div w:id="790785509">
                                  <w:marLeft w:val="0"/>
                                  <w:marRight w:val="0"/>
                                  <w:marTop w:val="0"/>
                                  <w:marBottom w:val="0"/>
                                  <w:divBdr>
                                    <w:top w:val="none" w:sz="0" w:space="0" w:color="auto"/>
                                    <w:left w:val="none" w:sz="0" w:space="0" w:color="auto"/>
                                    <w:bottom w:val="none" w:sz="0" w:space="0" w:color="auto"/>
                                    <w:right w:val="none" w:sz="0" w:space="0" w:color="auto"/>
                                  </w:divBdr>
                                </w:div>
                              </w:divsChild>
                            </w:div>
                            <w:div w:id="1554149253">
                              <w:marLeft w:val="0"/>
                              <w:marRight w:val="0"/>
                              <w:marTop w:val="0"/>
                              <w:marBottom w:val="0"/>
                              <w:divBdr>
                                <w:top w:val="none" w:sz="0" w:space="0" w:color="auto"/>
                                <w:left w:val="none" w:sz="0" w:space="0" w:color="auto"/>
                                <w:bottom w:val="none" w:sz="0" w:space="0" w:color="auto"/>
                                <w:right w:val="none" w:sz="0" w:space="0" w:color="auto"/>
                              </w:divBdr>
                              <w:divsChild>
                                <w:div w:id="871186025">
                                  <w:marLeft w:val="0"/>
                                  <w:marRight w:val="0"/>
                                  <w:marTop w:val="90"/>
                                  <w:marBottom w:val="90"/>
                                  <w:divBdr>
                                    <w:top w:val="none" w:sz="0" w:space="0" w:color="auto"/>
                                    <w:left w:val="none" w:sz="0" w:space="0" w:color="auto"/>
                                    <w:bottom w:val="none" w:sz="0" w:space="0" w:color="auto"/>
                                    <w:right w:val="none" w:sz="0" w:space="0" w:color="auto"/>
                                  </w:divBdr>
                                </w:div>
                                <w:div w:id="1318611544">
                                  <w:marLeft w:val="0"/>
                                  <w:marRight w:val="0"/>
                                  <w:marTop w:val="0"/>
                                  <w:marBottom w:val="0"/>
                                  <w:divBdr>
                                    <w:top w:val="none" w:sz="0" w:space="0" w:color="auto"/>
                                    <w:left w:val="none" w:sz="0" w:space="0" w:color="auto"/>
                                    <w:bottom w:val="none" w:sz="0" w:space="0" w:color="auto"/>
                                    <w:right w:val="none" w:sz="0" w:space="0" w:color="auto"/>
                                  </w:divBdr>
                                  <w:divsChild>
                                    <w:div w:id="1627002717">
                                      <w:marLeft w:val="0"/>
                                      <w:marRight w:val="0"/>
                                      <w:marTop w:val="0"/>
                                      <w:marBottom w:val="0"/>
                                      <w:divBdr>
                                        <w:top w:val="none" w:sz="0" w:space="0" w:color="auto"/>
                                        <w:left w:val="none" w:sz="0" w:space="0" w:color="auto"/>
                                        <w:bottom w:val="none" w:sz="0" w:space="0" w:color="auto"/>
                                        <w:right w:val="none" w:sz="0" w:space="0" w:color="auto"/>
                                      </w:divBdr>
                                      <w:divsChild>
                                        <w:div w:id="1083911257">
                                          <w:marLeft w:val="0"/>
                                          <w:marRight w:val="0"/>
                                          <w:marTop w:val="0"/>
                                          <w:marBottom w:val="180"/>
                                          <w:divBdr>
                                            <w:top w:val="none" w:sz="0" w:space="0" w:color="auto"/>
                                            <w:left w:val="none" w:sz="0" w:space="0" w:color="auto"/>
                                            <w:bottom w:val="none" w:sz="0" w:space="0" w:color="auto"/>
                                            <w:right w:val="none" w:sz="0" w:space="0" w:color="auto"/>
                                          </w:divBdr>
                                        </w:div>
                                        <w:div w:id="1448046528">
                                          <w:marLeft w:val="0"/>
                                          <w:marRight w:val="0"/>
                                          <w:marTop w:val="0"/>
                                          <w:marBottom w:val="180"/>
                                          <w:divBdr>
                                            <w:top w:val="none" w:sz="0" w:space="0" w:color="auto"/>
                                            <w:left w:val="none" w:sz="0" w:space="0" w:color="auto"/>
                                            <w:bottom w:val="none" w:sz="0" w:space="0" w:color="auto"/>
                                            <w:right w:val="none" w:sz="0" w:space="0" w:color="auto"/>
                                          </w:divBdr>
                                        </w:div>
                                        <w:div w:id="10703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87658">
                              <w:marLeft w:val="0"/>
                              <w:marRight w:val="0"/>
                              <w:marTop w:val="0"/>
                              <w:marBottom w:val="0"/>
                              <w:divBdr>
                                <w:top w:val="none" w:sz="0" w:space="0" w:color="auto"/>
                                <w:left w:val="none" w:sz="0" w:space="0" w:color="auto"/>
                                <w:bottom w:val="none" w:sz="0" w:space="0" w:color="auto"/>
                                <w:right w:val="none" w:sz="0" w:space="0" w:color="auto"/>
                              </w:divBdr>
                              <w:divsChild>
                                <w:div w:id="1821265252">
                                  <w:marLeft w:val="0"/>
                                  <w:marRight w:val="0"/>
                                  <w:marTop w:val="90"/>
                                  <w:marBottom w:val="90"/>
                                  <w:divBdr>
                                    <w:top w:val="none" w:sz="0" w:space="0" w:color="auto"/>
                                    <w:left w:val="none" w:sz="0" w:space="0" w:color="auto"/>
                                    <w:bottom w:val="none" w:sz="0" w:space="0" w:color="auto"/>
                                    <w:right w:val="none" w:sz="0" w:space="0" w:color="auto"/>
                                  </w:divBdr>
                                </w:div>
                                <w:div w:id="2139490006">
                                  <w:marLeft w:val="0"/>
                                  <w:marRight w:val="0"/>
                                  <w:marTop w:val="0"/>
                                  <w:marBottom w:val="0"/>
                                  <w:divBdr>
                                    <w:top w:val="none" w:sz="0" w:space="0" w:color="auto"/>
                                    <w:left w:val="none" w:sz="0" w:space="0" w:color="auto"/>
                                    <w:bottom w:val="none" w:sz="0" w:space="0" w:color="auto"/>
                                    <w:right w:val="none" w:sz="0" w:space="0" w:color="auto"/>
                                  </w:divBdr>
                                  <w:divsChild>
                                    <w:div w:id="1444767407">
                                      <w:marLeft w:val="0"/>
                                      <w:marRight w:val="0"/>
                                      <w:marTop w:val="0"/>
                                      <w:marBottom w:val="0"/>
                                      <w:divBdr>
                                        <w:top w:val="none" w:sz="0" w:space="0" w:color="auto"/>
                                        <w:left w:val="none" w:sz="0" w:space="0" w:color="auto"/>
                                        <w:bottom w:val="none" w:sz="0" w:space="0" w:color="auto"/>
                                        <w:right w:val="none" w:sz="0" w:space="0" w:color="auto"/>
                                      </w:divBdr>
                                      <w:divsChild>
                                        <w:div w:id="101805255">
                                          <w:marLeft w:val="0"/>
                                          <w:marRight w:val="0"/>
                                          <w:marTop w:val="0"/>
                                          <w:marBottom w:val="180"/>
                                          <w:divBdr>
                                            <w:top w:val="none" w:sz="0" w:space="0" w:color="auto"/>
                                            <w:left w:val="none" w:sz="0" w:space="0" w:color="auto"/>
                                            <w:bottom w:val="none" w:sz="0" w:space="0" w:color="auto"/>
                                            <w:right w:val="none" w:sz="0" w:space="0" w:color="auto"/>
                                          </w:divBdr>
                                        </w:div>
                                        <w:div w:id="8767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870324">
                              <w:marLeft w:val="0"/>
                              <w:marRight w:val="0"/>
                              <w:marTop w:val="0"/>
                              <w:marBottom w:val="0"/>
                              <w:divBdr>
                                <w:top w:val="none" w:sz="0" w:space="0" w:color="auto"/>
                                <w:left w:val="none" w:sz="0" w:space="0" w:color="auto"/>
                                <w:bottom w:val="none" w:sz="0" w:space="0" w:color="auto"/>
                                <w:right w:val="none" w:sz="0" w:space="0" w:color="auto"/>
                              </w:divBdr>
                              <w:divsChild>
                                <w:div w:id="2033648989">
                                  <w:marLeft w:val="0"/>
                                  <w:marRight w:val="0"/>
                                  <w:marTop w:val="90"/>
                                  <w:marBottom w:val="90"/>
                                  <w:divBdr>
                                    <w:top w:val="none" w:sz="0" w:space="0" w:color="auto"/>
                                    <w:left w:val="none" w:sz="0" w:space="0" w:color="auto"/>
                                    <w:bottom w:val="none" w:sz="0" w:space="0" w:color="auto"/>
                                    <w:right w:val="none" w:sz="0" w:space="0" w:color="auto"/>
                                  </w:divBdr>
                                </w:div>
                                <w:div w:id="66197962">
                                  <w:marLeft w:val="0"/>
                                  <w:marRight w:val="0"/>
                                  <w:marTop w:val="0"/>
                                  <w:marBottom w:val="0"/>
                                  <w:divBdr>
                                    <w:top w:val="none" w:sz="0" w:space="0" w:color="auto"/>
                                    <w:left w:val="none" w:sz="0" w:space="0" w:color="auto"/>
                                    <w:bottom w:val="none" w:sz="0" w:space="0" w:color="auto"/>
                                    <w:right w:val="none" w:sz="0" w:space="0" w:color="auto"/>
                                  </w:divBdr>
                                  <w:divsChild>
                                    <w:div w:id="1067729341">
                                      <w:marLeft w:val="0"/>
                                      <w:marRight w:val="0"/>
                                      <w:marTop w:val="0"/>
                                      <w:marBottom w:val="0"/>
                                      <w:divBdr>
                                        <w:top w:val="none" w:sz="0" w:space="0" w:color="auto"/>
                                        <w:left w:val="none" w:sz="0" w:space="0" w:color="auto"/>
                                        <w:bottom w:val="none" w:sz="0" w:space="0" w:color="auto"/>
                                        <w:right w:val="none" w:sz="0" w:space="0" w:color="auto"/>
                                      </w:divBdr>
                                      <w:divsChild>
                                        <w:div w:id="1505776501">
                                          <w:marLeft w:val="0"/>
                                          <w:marRight w:val="0"/>
                                          <w:marTop w:val="0"/>
                                          <w:marBottom w:val="180"/>
                                          <w:divBdr>
                                            <w:top w:val="none" w:sz="0" w:space="0" w:color="auto"/>
                                            <w:left w:val="none" w:sz="0" w:space="0" w:color="auto"/>
                                            <w:bottom w:val="none" w:sz="0" w:space="0" w:color="auto"/>
                                            <w:right w:val="none" w:sz="0" w:space="0" w:color="auto"/>
                                          </w:divBdr>
                                        </w:div>
                                        <w:div w:id="1604144319">
                                          <w:marLeft w:val="0"/>
                                          <w:marRight w:val="0"/>
                                          <w:marTop w:val="0"/>
                                          <w:marBottom w:val="180"/>
                                          <w:divBdr>
                                            <w:top w:val="none" w:sz="0" w:space="0" w:color="auto"/>
                                            <w:left w:val="none" w:sz="0" w:space="0" w:color="auto"/>
                                            <w:bottom w:val="none" w:sz="0" w:space="0" w:color="auto"/>
                                            <w:right w:val="none" w:sz="0" w:space="0" w:color="auto"/>
                                          </w:divBdr>
                                        </w:div>
                                        <w:div w:id="16031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26093">
              <w:marLeft w:val="0"/>
              <w:marRight w:val="0"/>
              <w:marTop w:val="0"/>
              <w:marBottom w:val="0"/>
              <w:divBdr>
                <w:top w:val="none" w:sz="0" w:space="0" w:color="auto"/>
                <w:left w:val="none" w:sz="0" w:space="0" w:color="auto"/>
                <w:bottom w:val="none" w:sz="0" w:space="0" w:color="auto"/>
                <w:right w:val="none" w:sz="0" w:space="0" w:color="auto"/>
              </w:divBdr>
              <w:divsChild>
                <w:div w:id="872183826">
                  <w:marLeft w:val="0"/>
                  <w:marRight w:val="0"/>
                  <w:marTop w:val="0"/>
                  <w:marBottom w:val="0"/>
                  <w:divBdr>
                    <w:top w:val="none" w:sz="0" w:space="0" w:color="auto"/>
                    <w:left w:val="none" w:sz="0" w:space="0" w:color="auto"/>
                    <w:bottom w:val="none" w:sz="0" w:space="0" w:color="auto"/>
                    <w:right w:val="none" w:sz="0" w:space="0" w:color="auto"/>
                  </w:divBdr>
                  <w:divsChild>
                    <w:div w:id="1149707782">
                      <w:marLeft w:val="0"/>
                      <w:marRight w:val="0"/>
                      <w:marTop w:val="120"/>
                      <w:marBottom w:val="0"/>
                      <w:divBdr>
                        <w:top w:val="none" w:sz="0" w:space="0" w:color="auto"/>
                        <w:left w:val="none" w:sz="0" w:space="0" w:color="auto"/>
                        <w:bottom w:val="none" w:sz="0" w:space="0" w:color="auto"/>
                        <w:right w:val="none" w:sz="0" w:space="0" w:color="auto"/>
                      </w:divBdr>
                      <w:divsChild>
                        <w:div w:id="1006249024">
                          <w:marLeft w:val="0"/>
                          <w:marRight w:val="0"/>
                          <w:marTop w:val="0"/>
                          <w:marBottom w:val="0"/>
                          <w:divBdr>
                            <w:top w:val="none" w:sz="0" w:space="0" w:color="auto"/>
                            <w:left w:val="none" w:sz="0" w:space="0" w:color="auto"/>
                            <w:bottom w:val="none" w:sz="0" w:space="0" w:color="auto"/>
                            <w:right w:val="none" w:sz="0" w:space="0" w:color="auto"/>
                          </w:divBdr>
                          <w:divsChild>
                            <w:div w:id="17605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4566">
                      <w:marLeft w:val="0"/>
                      <w:marRight w:val="0"/>
                      <w:marTop w:val="120"/>
                      <w:marBottom w:val="0"/>
                      <w:divBdr>
                        <w:top w:val="none" w:sz="0" w:space="0" w:color="auto"/>
                        <w:left w:val="none" w:sz="0" w:space="0" w:color="auto"/>
                        <w:bottom w:val="none" w:sz="0" w:space="0" w:color="auto"/>
                        <w:right w:val="none" w:sz="0" w:space="0" w:color="auto"/>
                      </w:divBdr>
                    </w:div>
                  </w:divsChild>
                </w:div>
                <w:div w:id="122620152">
                  <w:marLeft w:val="0"/>
                  <w:marRight w:val="0"/>
                  <w:marTop w:val="240"/>
                  <w:marBottom w:val="0"/>
                  <w:divBdr>
                    <w:top w:val="none" w:sz="0" w:space="0" w:color="auto"/>
                    <w:left w:val="none" w:sz="0" w:space="0" w:color="auto"/>
                    <w:bottom w:val="none" w:sz="0" w:space="0" w:color="auto"/>
                    <w:right w:val="none" w:sz="0" w:space="0" w:color="auto"/>
                  </w:divBdr>
                  <w:divsChild>
                    <w:div w:id="16741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342768">
      <w:bodyDiv w:val="1"/>
      <w:marLeft w:val="0"/>
      <w:marRight w:val="0"/>
      <w:marTop w:val="0"/>
      <w:marBottom w:val="0"/>
      <w:divBdr>
        <w:top w:val="none" w:sz="0" w:space="0" w:color="auto"/>
        <w:left w:val="none" w:sz="0" w:space="0" w:color="auto"/>
        <w:bottom w:val="none" w:sz="0" w:space="0" w:color="auto"/>
        <w:right w:val="none" w:sz="0" w:space="0" w:color="auto"/>
      </w:divBdr>
    </w:div>
    <w:div w:id="804392757">
      <w:bodyDiv w:val="1"/>
      <w:marLeft w:val="0"/>
      <w:marRight w:val="0"/>
      <w:marTop w:val="0"/>
      <w:marBottom w:val="0"/>
      <w:divBdr>
        <w:top w:val="none" w:sz="0" w:space="0" w:color="auto"/>
        <w:left w:val="none" w:sz="0" w:space="0" w:color="auto"/>
        <w:bottom w:val="none" w:sz="0" w:space="0" w:color="auto"/>
        <w:right w:val="none" w:sz="0" w:space="0" w:color="auto"/>
      </w:divBdr>
    </w:div>
    <w:div w:id="830831498">
      <w:bodyDiv w:val="1"/>
      <w:marLeft w:val="0"/>
      <w:marRight w:val="0"/>
      <w:marTop w:val="0"/>
      <w:marBottom w:val="0"/>
      <w:divBdr>
        <w:top w:val="none" w:sz="0" w:space="0" w:color="auto"/>
        <w:left w:val="none" w:sz="0" w:space="0" w:color="auto"/>
        <w:bottom w:val="none" w:sz="0" w:space="0" w:color="auto"/>
        <w:right w:val="none" w:sz="0" w:space="0" w:color="auto"/>
      </w:divBdr>
    </w:div>
    <w:div w:id="854074018">
      <w:bodyDiv w:val="1"/>
      <w:marLeft w:val="0"/>
      <w:marRight w:val="0"/>
      <w:marTop w:val="0"/>
      <w:marBottom w:val="0"/>
      <w:divBdr>
        <w:top w:val="none" w:sz="0" w:space="0" w:color="auto"/>
        <w:left w:val="none" w:sz="0" w:space="0" w:color="auto"/>
        <w:bottom w:val="none" w:sz="0" w:space="0" w:color="auto"/>
        <w:right w:val="none" w:sz="0" w:space="0" w:color="auto"/>
      </w:divBdr>
    </w:div>
    <w:div w:id="857932273">
      <w:bodyDiv w:val="1"/>
      <w:marLeft w:val="0"/>
      <w:marRight w:val="0"/>
      <w:marTop w:val="0"/>
      <w:marBottom w:val="0"/>
      <w:divBdr>
        <w:top w:val="none" w:sz="0" w:space="0" w:color="auto"/>
        <w:left w:val="none" w:sz="0" w:space="0" w:color="auto"/>
        <w:bottom w:val="none" w:sz="0" w:space="0" w:color="auto"/>
        <w:right w:val="none" w:sz="0" w:space="0" w:color="auto"/>
      </w:divBdr>
    </w:div>
    <w:div w:id="867908324">
      <w:bodyDiv w:val="1"/>
      <w:marLeft w:val="0"/>
      <w:marRight w:val="0"/>
      <w:marTop w:val="0"/>
      <w:marBottom w:val="0"/>
      <w:divBdr>
        <w:top w:val="none" w:sz="0" w:space="0" w:color="auto"/>
        <w:left w:val="none" w:sz="0" w:space="0" w:color="auto"/>
        <w:bottom w:val="none" w:sz="0" w:space="0" w:color="auto"/>
        <w:right w:val="none" w:sz="0" w:space="0" w:color="auto"/>
      </w:divBdr>
    </w:div>
    <w:div w:id="897210163">
      <w:bodyDiv w:val="1"/>
      <w:marLeft w:val="0"/>
      <w:marRight w:val="0"/>
      <w:marTop w:val="0"/>
      <w:marBottom w:val="0"/>
      <w:divBdr>
        <w:top w:val="none" w:sz="0" w:space="0" w:color="auto"/>
        <w:left w:val="none" w:sz="0" w:space="0" w:color="auto"/>
        <w:bottom w:val="none" w:sz="0" w:space="0" w:color="auto"/>
        <w:right w:val="none" w:sz="0" w:space="0" w:color="auto"/>
      </w:divBdr>
    </w:div>
    <w:div w:id="920026619">
      <w:bodyDiv w:val="1"/>
      <w:marLeft w:val="0"/>
      <w:marRight w:val="0"/>
      <w:marTop w:val="0"/>
      <w:marBottom w:val="0"/>
      <w:divBdr>
        <w:top w:val="none" w:sz="0" w:space="0" w:color="auto"/>
        <w:left w:val="none" w:sz="0" w:space="0" w:color="auto"/>
        <w:bottom w:val="none" w:sz="0" w:space="0" w:color="auto"/>
        <w:right w:val="none" w:sz="0" w:space="0" w:color="auto"/>
      </w:divBdr>
    </w:div>
    <w:div w:id="960576635">
      <w:bodyDiv w:val="1"/>
      <w:marLeft w:val="0"/>
      <w:marRight w:val="0"/>
      <w:marTop w:val="0"/>
      <w:marBottom w:val="0"/>
      <w:divBdr>
        <w:top w:val="none" w:sz="0" w:space="0" w:color="auto"/>
        <w:left w:val="none" w:sz="0" w:space="0" w:color="auto"/>
        <w:bottom w:val="none" w:sz="0" w:space="0" w:color="auto"/>
        <w:right w:val="none" w:sz="0" w:space="0" w:color="auto"/>
      </w:divBdr>
    </w:div>
    <w:div w:id="978996955">
      <w:bodyDiv w:val="1"/>
      <w:marLeft w:val="0"/>
      <w:marRight w:val="0"/>
      <w:marTop w:val="0"/>
      <w:marBottom w:val="0"/>
      <w:divBdr>
        <w:top w:val="none" w:sz="0" w:space="0" w:color="auto"/>
        <w:left w:val="none" w:sz="0" w:space="0" w:color="auto"/>
        <w:bottom w:val="none" w:sz="0" w:space="0" w:color="auto"/>
        <w:right w:val="none" w:sz="0" w:space="0" w:color="auto"/>
      </w:divBdr>
    </w:div>
    <w:div w:id="980379318">
      <w:bodyDiv w:val="1"/>
      <w:marLeft w:val="0"/>
      <w:marRight w:val="0"/>
      <w:marTop w:val="0"/>
      <w:marBottom w:val="0"/>
      <w:divBdr>
        <w:top w:val="none" w:sz="0" w:space="0" w:color="auto"/>
        <w:left w:val="none" w:sz="0" w:space="0" w:color="auto"/>
        <w:bottom w:val="none" w:sz="0" w:space="0" w:color="auto"/>
        <w:right w:val="none" w:sz="0" w:space="0" w:color="auto"/>
      </w:divBdr>
    </w:div>
    <w:div w:id="990984392">
      <w:bodyDiv w:val="1"/>
      <w:marLeft w:val="0"/>
      <w:marRight w:val="0"/>
      <w:marTop w:val="0"/>
      <w:marBottom w:val="0"/>
      <w:divBdr>
        <w:top w:val="none" w:sz="0" w:space="0" w:color="auto"/>
        <w:left w:val="none" w:sz="0" w:space="0" w:color="auto"/>
        <w:bottom w:val="none" w:sz="0" w:space="0" w:color="auto"/>
        <w:right w:val="none" w:sz="0" w:space="0" w:color="auto"/>
      </w:divBdr>
    </w:div>
    <w:div w:id="1037048145">
      <w:bodyDiv w:val="1"/>
      <w:marLeft w:val="0"/>
      <w:marRight w:val="0"/>
      <w:marTop w:val="0"/>
      <w:marBottom w:val="0"/>
      <w:divBdr>
        <w:top w:val="none" w:sz="0" w:space="0" w:color="auto"/>
        <w:left w:val="none" w:sz="0" w:space="0" w:color="auto"/>
        <w:bottom w:val="none" w:sz="0" w:space="0" w:color="auto"/>
        <w:right w:val="none" w:sz="0" w:space="0" w:color="auto"/>
      </w:divBdr>
    </w:div>
    <w:div w:id="1042485825">
      <w:bodyDiv w:val="1"/>
      <w:marLeft w:val="0"/>
      <w:marRight w:val="0"/>
      <w:marTop w:val="0"/>
      <w:marBottom w:val="0"/>
      <w:divBdr>
        <w:top w:val="none" w:sz="0" w:space="0" w:color="auto"/>
        <w:left w:val="none" w:sz="0" w:space="0" w:color="auto"/>
        <w:bottom w:val="none" w:sz="0" w:space="0" w:color="auto"/>
        <w:right w:val="none" w:sz="0" w:space="0" w:color="auto"/>
      </w:divBdr>
    </w:div>
    <w:div w:id="1053430711">
      <w:bodyDiv w:val="1"/>
      <w:marLeft w:val="0"/>
      <w:marRight w:val="0"/>
      <w:marTop w:val="0"/>
      <w:marBottom w:val="0"/>
      <w:divBdr>
        <w:top w:val="none" w:sz="0" w:space="0" w:color="auto"/>
        <w:left w:val="none" w:sz="0" w:space="0" w:color="auto"/>
        <w:bottom w:val="none" w:sz="0" w:space="0" w:color="auto"/>
        <w:right w:val="none" w:sz="0" w:space="0" w:color="auto"/>
      </w:divBdr>
    </w:div>
    <w:div w:id="1061907484">
      <w:bodyDiv w:val="1"/>
      <w:marLeft w:val="0"/>
      <w:marRight w:val="0"/>
      <w:marTop w:val="0"/>
      <w:marBottom w:val="0"/>
      <w:divBdr>
        <w:top w:val="none" w:sz="0" w:space="0" w:color="auto"/>
        <w:left w:val="none" w:sz="0" w:space="0" w:color="auto"/>
        <w:bottom w:val="none" w:sz="0" w:space="0" w:color="auto"/>
        <w:right w:val="none" w:sz="0" w:space="0" w:color="auto"/>
      </w:divBdr>
    </w:div>
    <w:div w:id="1066536838">
      <w:bodyDiv w:val="1"/>
      <w:marLeft w:val="0"/>
      <w:marRight w:val="0"/>
      <w:marTop w:val="0"/>
      <w:marBottom w:val="0"/>
      <w:divBdr>
        <w:top w:val="none" w:sz="0" w:space="0" w:color="auto"/>
        <w:left w:val="none" w:sz="0" w:space="0" w:color="auto"/>
        <w:bottom w:val="none" w:sz="0" w:space="0" w:color="auto"/>
        <w:right w:val="none" w:sz="0" w:space="0" w:color="auto"/>
      </w:divBdr>
    </w:div>
    <w:div w:id="1080176024">
      <w:bodyDiv w:val="1"/>
      <w:marLeft w:val="0"/>
      <w:marRight w:val="0"/>
      <w:marTop w:val="0"/>
      <w:marBottom w:val="0"/>
      <w:divBdr>
        <w:top w:val="none" w:sz="0" w:space="0" w:color="auto"/>
        <w:left w:val="none" w:sz="0" w:space="0" w:color="auto"/>
        <w:bottom w:val="none" w:sz="0" w:space="0" w:color="auto"/>
        <w:right w:val="none" w:sz="0" w:space="0" w:color="auto"/>
      </w:divBdr>
    </w:div>
    <w:div w:id="1084953946">
      <w:bodyDiv w:val="1"/>
      <w:marLeft w:val="0"/>
      <w:marRight w:val="0"/>
      <w:marTop w:val="0"/>
      <w:marBottom w:val="0"/>
      <w:divBdr>
        <w:top w:val="none" w:sz="0" w:space="0" w:color="auto"/>
        <w:left w:val="none" w:sz="0" w:space="0" w:color="auto"/>
        <w:bottom w:val="none" w:sz="0" w:space="0" w:color="auto"/>
        <w:right w:val="none" w:sz="0" w:space="0" w:color="auto"/>
      </w:divBdr>
    </w:div>
    <w:div w:id="1094285455">
      <w:bodyDiv w:val="1"/>
      <w:marLeft w:val="0"/>
      <w:marRight w:val="0"/>
      <w:marTop w:val="0"/>
      <w:marBottom w:val="0"/>
      <w:divBdr>
        <w:top w:val="none" w:sz="0" w:space="0" w:color="auto"/>
        <w:left w:val="none" w:sz="0" w:space="0" w:color="auto"/>
        <w:bottom w:val="none" w:sz="0" w:space="0" w:color="auto"/>
        <w:right w:val="none" w:sz="0" w:space="0" w:color="auto"/>
      </w:divBdr>
      <w:divsChild>
        <w:div w:id="804353065">
          <w:marLeft w:val="0"/>
          <w:marRight w:val="0"/>
          <w:marTop w:val="0"/>
          <w:marBottom w:val="0"/>
          <w:divBdr>
            <w:top w:val="none" w:sz="0" w:space="0" w:color="auto"/>
            <w:left w:val="none" w:sz="0" w:space="0" w:color="auto"/>
            <w:bottom w:val="none" w:sz="0" w:space="0" w:color="auto"/>
            <w:right w:val="none" w:sz="0" w:space="0" w:color="auto"/>
          </w:divBdr>
        </w:div>
        <w:div w:id="2006084275">
          <w:marLeft w:val="0"/>
          <w:marRight w:val="0"/>
          <w:marTop w:val="0"/>
          <w:marBottom w:val="0"/>
          <w:divBdr>
            <w:top w:val="none" w:sz="0" w:space="0" w:color="auto"/>
            <w:left w:val="none" w:sz="0" w:space="0" w:color="auto"/>
            <w:bottom w:val="none" w:sz="0" w:space="0" w:color="auto"/>
            <w:right w:val="none" w:sz="0" w:space="0" w:color="auto"/>
          </w:divBdr>
        </w:div>
        <w:div w:id="145173639">
          <w:marLeft w:val="0"/>
          <w:marRight w:val="0"/>
          <w:marTop w:val="0"/>
          <w:marBottom w:val="0"/>
          <w:divBdr>
            <w:top w:val="none" w:sz="0" w:space="0" w:color="auto"/>
            <w:left w:val="none" w:sz="0" w:space="0" w:color="auto"/>
            <w:bottom w:val="none" w:sz="0" w:space="0" w:color="auto"/>
            <w:right w:val="none" w:sz="0" w:space="0" w:color="auto"/>
          </w:divBdr>
        </w:div>
      </w:divsChild>
    </w:div>
    <w:div w:id="1121538062">
      <w:bodyDiv w:val="1"/>
      <w:marLeft w:val="0"/>
      <w:marRight w:val="0"/>
      <w:marTop w:val="0"/>
      <w:marBottom w:val="0"/>
      <w:divBdr>
        <w:top w:val="none" w:sz="0" w:space="0" w:color="auto"/>
        <w:left w:val="none" w:sz="0" w:space="0" w:color="auto"/>
        <w:bottom w:val="none" w:sz="0" w:space="0" w:color="auto"/>
        <w:right w:val="none" w:sz="0" w:space="0" w:color="auto"/>
      </w:divBdr>
    </w:div>
    <w:div w:id="1140339890">
      <w:bodyDiv w:val="1"/>
      <w:marLeft w:val="0"/>
      <w:marRight w:val="0"/>
      <w:marTop w:val="0"/>
      <w:marBottom w:val="0"/>
      <w:divBdr>
        <w:top w:val="none" w:sz="0" w:space="0" w:color="auto"/>
        <w:left w:val="none" w:sz="0" w:space="0" w:color="auto"/>
        <w:bottom w:val="none" w:sz="0" w:space="0" w:color="auto"/>
        <w:right w:val="none" w:sz="0" w:space="0" w:color="auto"/>
      </w:divBdr>
    </w:div>
    <w:div w:id="1197545891">
      <w:bodyDiv w:val="1"/>
      <w:marLeft w:val="0"/>
      <w:marRight w:val="0"/>
      <w:marTop w:val="0"/>
      <w:marBottom w:val="0"/>
      <w:divBdr>
        <w:top w:val="none" w:sz="0" w:space="0" w:color="auto"/>
        <w:left w:val="none" w:sz="0" w:space="0" w:color="auto"/>
        <w:bottom w:val="none" w:sz="0" w:space="0" w:color="auto"/>
        <w:right w:val="none" w:sz="0" w:space="0" w:color="auto"/>
      </w:divBdr>
    </w:div>
    <w:div w:id="1203059993">
      <w:bodyDiv w:val="1"/>
      <w:marLeft w:val="0"/>
      <w:marRight w:val="0"/>
      <w:marTop w:val="0"/>
      <w:marBottom w:val="0"/>
      <w:divBdr>
        <w:top w:val="none" w:sz="0" w:space="0" w:color="auto"/>
        <w:left w:val="none" w:sz="0" w:space="0" w:color="auto"/>
        <w:bottom w:val="none" w:sz="0" w:space="0" w:color="auto"/>
        <w:right w:val="none" w:sz="0" w:space="0" w:color="auto"/>
      </w:divBdr>
    </w:div>
    <w:div w:id="1203861060">
      <w:bodyDiv w:val="1"/>
      <w:marLeft w:val="0"/>
      <w:marRight w:val="0"/>
      <w:marTop w:val="0"/>
      <w:marBottom w:val="0"/>
      <w:divBdr>
        <w:top w:val="none" w:sz="0" w:space="0" w:color="auto"/>
        <w:left w:val="none" w:sz="0" w:space="0" w:color="auto"/>
        <w:bottom w:val="none" w:sz="0" w:space="0" w:color="auto"/>
        <w:right w:val="none" w:sz="0" w:space="0" w:color="auto"/>
      </w:divBdr>
    </w:div>
    <w:div w:id="1210067681">
      <w:bodyDiv w:val="1"/>
      <w:marLeft w:val="0"/>
      <w:marRight w:val="0"/>
      <w:marTop w:val="0"/>
      <w:marBottom w:val="0"/>
      <w:divBdr>
        <w:top w:val="none" w:sz="0" w:space="0" w:color="auto"/>
        <w:left w:val="none" w:sz="0" w:space="0" w:color="auto"/>
        <w:bottom w:val="none" w:sz="0" w:space="0" w:color="auto"/>
        <w:right w:val="none" w:sz="0" w:space="0" w:color="auto"/>
      </w:divBdr>
    </w:div>
    <w:div w:id="1222327454">
      <w:bodyDiv w:val="1"/>
      <w:marLeft w:val="0"/>
      <w:marRight w:val="0"/>
      <w:marTop w:val="0"/>
      <w:marBottom w:val="0"/>
      <w:divBdr>
        <w:top w:val="none" w:sz="0" w:space="0" w:color="auto"/>
        <w:left w:val="none" w:sz="0" w:space="0" w:color="auto"/>
        <w:bottom w:val="none" w:sz="0" w:space="0" w:color="auto"/>
        <w:right w:val="none" w:sz="0" w:space="0" w:color="auto"/>
      </w:divBdr>
    </w:div>
    <w:div w:id="1240482182">
      <w:bodyDiv w:val="1"/>
      <w:marLeft w:val="0"/>
      <w:marRight w:val="0"/>
      <w:marTop w:val="0"/>
      <w:marBottom w:val="0"/>
      <w:divBdr>
        <w:top w:val="none" w:sz="0" w:space="0" w:color="auto"/>
        <w:left w:val="none" w:sz="0" w:space="0" w:color="auto"/>
        <w:bottom w:val="none" w:sz="0" w:space="0" w:color="auto"/>
        <w:right w:val="none" w:sz="0" w:space="0" w:color="auto"/>
      </w:divBdr>
    </w:div>
    <w:div w:id="1264068990">
      <w:bodyDiv w:val="1"/>
      <w:marLeft w:val="0"/>
      <w:marRight w:val="0"/>
      <w:marTop w:val="0"/>
      <w:marBottom w:val="0"/>
      <w:divBdr>
        <w:top w:val="none" w:sz="0" w:space="0" w:color="auto"/>
        <w:left w:val="none" w:sz="0" w:space="0" w:color="auto"/>
        <w:bottom w:val="none" w:sz="0" w:space="0" w:color="auto"/>
        <w:right w:val="none" w:sz="0" w:space="0" w:color="auto"/>
      </w:divBdr>
    </w:div>
    <w:div w:id="1267536381">
      <w:bodyDiv w:val="1"/>
      <w:marLeft w:val="0"/>
      <w:marRight w:val="0"/>
      <w:marTop w:val="0"/>
      <w:marBottom w:val="0"/>
      <w:divBdr>
        <w:top w:val="none" w:sz="0" w:space="0" w:color="auto"/>
        <w:left w:val="none" w:sz="0" w:space="0" w:color="auto"/>
        <w:bottom w:val="none" w:sz="0" w:space="0" w:color="auto"/>
        <w:right w:val="none" w:sz="0" w:space="0" w:color="auto"/>
      </w:divBdr>
    </w:div>
    <w:div w:id="1272278209">
      <w:bodyDiv w:val="1"/>
      <w:marLeft w:val="0"/>
      <w:marRight w:val="0"/>
      <w:marTop w:val="0"/>
      <w:marBottom w:val="0"/>
      <w:divBdr>
        <w:top w:val="none" w:sz="0" w:space="0" w:color="auto"/>
        <w:left w:val="none" w:sz="0" w:space="0" w:color="auto"/>
        <w:bottom w:val="none" w:sz="0" w:space="0" w:color="auto"/>
        <w:right w:val="none" w:sz="0" w:space="0" w:color="auto"/>
      </w:divBdr>
    </w:div>
    <w:div w:id="1272936626">
      <w:bodyDiv w:val="1"/>
      <w:marLeft w:val="0"/>
      <w:marRight w:val="0"/>
      <w:marTop w:val="0"/>
      <w:marBottom w:val="0"/>
      <w:divBdr>
        <w:top w:val="none" w:sz="0" w:space="0" w:color="auto"/>
        <w:left w:val="none" w:sz="0" w:space="0" w:color="auto"/>
        <w:bottom w:val="none" w:sz="0" w:space="0" w:color="auto"/>
        <w:right w:val="none" w:sz="0" w:space="0" w:color="auto"/>
      </w:divBdr>
    </w:div>
    <w:div w:id="1277565153">
      <w:bodyDiv w:val="1"/>
      <w:marLeft w:val="0"/>
      <w:marRight w:val="0"/>
      <w:marTop w:val="0"/>
      <w:marBottom w:val="0"/>
      <w:divBdr>
        <w:top w:val="none" w:sz="0" w:space="0" w:color="auto"/>
        <w:left w:val="none" w:sz="0" w:space="0" w:color="auto"/>
        <w:bottom w:val="none" w:sz="0" w:space="0" w:color="auto"/>
        <w:right w:val="none" w:sz="0" w:space="0" w:color="auto"/>
      </w:divBdr>
    </w:div>
    <w:div w:id="1319117316">
      <w:bodyDiv w:val="1"/>
      <w:marLeft w:val="0"/>
      <w:marRight w:val="0"/>
      <w:marTop w:val="0"/>
      <w:marBottom w:val="0"/>
      <w:divBdr>
        <w:top w:val="none" w:sz="0" w:space="0" w:color="auto"/>
        <w:left w:val="none" w:sz="0" w:space="0" w:color="auto"/>
        <w:bottom w:val="none" w:sz="0" w:space="0" w:color="auto"/>
        <w:right w:val="none" w:sz="0" w:space="0" w:color="auto"/>
      </w:divBdr>
    </w:div>
    <w:div w:id="1329820577">
      <w:bodyDiv w:val="1"/>
      <w:marLeft w:val="0"/>
      <w:marRight w:val="0"/>
      <w:marTop w:val="0"/>
      <w:marBottom w:val="0"/>
      <w:divBdr>
        <w:top w:val="none" w:sz="0" w:space="0" w:color="auto"/>
        <w:left w:val="none" w:sz="0" w:space="0" w:color="auto"/>
        <w:bottom w:val="none" w:sz="0" w:space="0" w:color="auto"/>
        <w:right w:val="none" w:sz="0" w:space="0" w:color="auto"/>
      </w:divBdr>
    </w:div>
    <w:div w:id="1338535895">
      <w:bodyDiv w:val="1"/>
      <w:marLeft w:val="0"/>
      <w:marRight w:val="0"/>
      <w:marTop w:val="0"/>
      <w:marBottom w:val="0"/>
      <w:divBdr>
        <w:top w:val="none" w:sz="0" w:space="0" w:color="auto"/>
        <w:left w:val="none" w:sz="0" w:space="0" w:color="auto"/>
        <w:bottom w:val="none" w:sz="0" w:space="0" w:color="auto"/>
        <w:right w:val="none" w:sz="0" w:space="0" w:color="auto"/>
      </w:divBdr>
    </w:div>
    <w:div w:id="1381393167">
      <w:bodyDiv w:val="1"/>
      <w:marLeft w:val="0"/>
      <w:marRight w:val="0"/>
      <w:marTop w:val="0"/>
      <w:marBottom w:val="0"/>
      <w:divBdr>
        <w:top w:val="none" w:sz="0" w:space="0" w:color="auto"/>
        <w:left w:val="none" w:sz="0" w:space="0" w:color="auto"/>
        <w:bottom w:val="none" w:sz="0" w:space="0" w:color="auto"/>
        <w:right w:val="none" w:sz="0" w:space="0" w:color="auto"/>
      </w:divBdr>
    </w:div>
    <w:div w:id="1387143969">
      <w:bodyDiv w:val="1"/>
      <w:marLeft w:val="0"/>
      <w:marRight w:val="0"/>
      <w:marTop w:val="0"/>
      <w:marBottom w:val="0"/>
      <w:divBdr>
        <w:top w:val="none" w:sz="0" w:space="0" w:color="auto"/>
        <w:left w:val="none" w:sz="0" w:space="0" w:color="auto"/>
        <w:bottom w:val="none" w:sz="0" w:space="0" w:color="auto"/>
        <w:right w:val="none" w:sz="0" w:space="0" w:color="auto"/>
      </w:divBdr>
    </w:div>
    <w:div w:id="1463766254">
      <w:bodyDiv w:val="1"/>
      <w:marLeft w:val="0"/>
      <w:marRight w:val="0"/>
      <w:marTop w:val="0"/>
      <w:marBottom w:val="0"/>
      <w:divBdr>
        <w:top w:val="none" w:sz="0" w:space="0" w:color="auto"/>
        <w:left w:val="none" w:sz="0" w:space="0" w:color="auto"/>
        <w:bottom w:val="none" w:sz="0" w:space="0" w:color="auto"/>
        <w:right w:val="none" w:sz="0" w:space="0" w:color="auto"/>
      </w:divBdr>
    </w:div>
    <w:div w:id="1478915254">
      <w:bodyDiv w:val="1"/>
      <w:marLeft w:val="0"/>
      <w:marRight w:val="0"/>
      <w:marTop w:val="0"/>
      <w:marBottom w:val="0"/>
      <w:divBdr>
        <w:top w:val="none" w:sz="0" w:space="0" w:color="auto"/>
        <w:left w:val="none" w:sz="0" w:space="0" w:color="auto"/>
        <w:bottom w:val="none" w:sz="0" w:space="0" w:color="auto"/>
        <w:right w:val="none" w:sz="0" w:space="0" w:color="auto"/>
      </w:divBdr>
    </w:div>
    <w:div w:id="1487822853">
      <w:bodyDiv w:val="1"/>
      <w:marLeft w:val="0"/>
      <w:marRight w:val="0"/>
      <w:marTop w:val="0"/>
      <w:marBottom w:val="0"/>
      <w:divBdr>
        <w:top w:val="none" w:sz="0" w:space="0" w:color="auto"/>
        <w:left w:val="none" w:sz="0" w:space="0" w:color="auto"/>
        <w:bottom w:val="none" w:sz="0" w:space="0" w:color="auto"/>
        <w:right w:val="none" w:sz="0" w:space="0" w:color="auto"/>
      </w:divBdr>
    </w:div>
    <w:div w:id="1494445102">
      <w:bodyDiv w:val="1"/>
      <w:marLeft w:val="0"/>
      <w:marRight w:val="0"/>
      <w:marTop w:val="0"/>
      <w:marBottom w:val="0"/>
      <w:divBdr>
        <w:top w:val="none" w:sz="0" w:space="0" w:color="auto"/>
        <w:left w:val="none" w:sz="0" w:space="0" w:color="auto"/>
        <w:bottom w:val="none" w:sz="0" w:space="0" w:color="auto"/>
        <w:right w:val="none" w:sz="0" w:space="0" w:color="auto"/>
      </w:divBdr>
    </w:div>
    <w:div w:id="1509247809">
      <w:bodyDiv w:val="1"/>
      <w:marLeft w:val="0"/>
      <w:marRight w:val="0"/>
      <w:marTop w:val="0"/>
      <w:marBottom w:val="0"/>
      <w:divBdr>
        <w:top w:val="none" w:sz="0" w:space="0" w:color="auto"/>
        <w:left w:val="none" w:sz="0" w:space="0" w:color="auto"/>
        <w:bottom w:val="none" w:sz="0" w:space="0" w:color="auto"/>
        <w:right w:val="none" w:sz="0" w:space="0" w:color="auto"/>
      </w:divBdr>
    </w:div>
    <w:div w:id="1521553605">
      <w:bodyDiv w:val="1"/>
      <w:marLeft w:val="0"/>
      <w:marRight w:val="0"/>
      <w:marTop w:val="0"/>
      <w:marBottom w:val="0"/>
      <w:divBdr>
        <w:top w:val="none" w:sz="0" w:space="0" w:color="auto"/>
        <w:left w:val="none" w:sz="0" w:space="0" w:color="auto"/>
        <w:bottom w:val="none" w:sz="0" w:space="0" w:color="auto"/>
        <w:right w:val="none" w:sz="0" w:space="0" w:color="auto"/>
      </w:divBdr>
    </w:div>
    <w:div w:id="1549023598">
      <w:bodyDiv w:val="1"/>
      <w:marLeft w:val="0"/>
      <w:marRight w:val="0"/>
      <w:marTop w:val="0"/>
      <w:marBottom w:val="0"/>
      <w:divBdr>
        <w:top w:val="none" w:sz="0" w:space="0" w:color="auto"/>
        <w:left w:val="none" w:sz="0" w:space="0" w:color="auto"/>
        <w:bottom w:val="none" w:sz="0" w:space="0" w:color="auto"/>
        <w:right w:val="none" w:sz="0" w:space="0" w:color="auto"/>
      </w:divBdr>
    </w:div>
    <w:div w:id="1554124590">
      <w:bodyDiv w:val="1"/>
      <w:marLeft w:val="0"/>
      <w:marRight w:val="0"/>
      <w:marTop w:val="0"/>
      <w:marBottom w:val="0"/>
      <w:divBdr>
        <w:top w:val="none" w:sz="0" w:space="0" w:color="auto"/>
        <w:left w:val="none" w:sz="0" w:space="0" w:color="auto"/>
        <w:bottom w:val="none" w:sz="0" w:space="0" w:color="auto"/>
        <w:right w:val="none" w:sz="0" w:space="0" w:color="auto"/>
      </w:divBdr>
    </w:div>
    <w:div w:id="1565069812">
      <w:bodyDiv w:val="1"/>
      <w:marLeft w:val="0"/>
      <w:marRight w:val="0"/>
      <w:marTop w:val="0"/>
      <w:marBottom w:val="0"/>
      <w:divBdr>
        <w:top w:val="none" w:sz="0" w:space="0" w:color="auto"/>
        <w:left w:val="none" w:sz="0" w:space="0" w:color="auto"/>
        <w:bottom w:val="none" w:sz="0" w:space="0" w:color="auto"/>
        <w:right w:val="none" w:sz="0" w:space="0" w:color="auto"/>
      </w:divBdr>
    </w:div>
    <w:div w:id="1574900084">
      <w:bodyDiv w:val="1"/>
      <w:marLeft w:val="0"/>
      <w:marRight w:val="0"/>
      <w:marTop w:val="0"/>
      <w:marBottom w:val="0"/>
      <w:divBdr>
        <w:top w:val="none" w:sz="0" w:space="0" w:color="auto"/>
        <w:left w:val="none" w:sz="0" w:space="0" w:color="auto"/>
        <w:bottom w:val="none" w:sz="0" w:space="0" w:color="auto"/>
        <w:right w:val="none" w:sz="0" w:space="0" w:color="auto"/>
      </w:divBdr>
    </w:div>
    <w:div w:id="1589802194">
      <w:bodyDiv w:val="1"/>
      <w:marLeft w:val="0"/>
      <w:marRight w:val="0"/>
      <w:marTop w:val="0"/>
      <w:marBottom w:val="0"/>
      <w:divBdr>
        <w:top w:val="none" w:sz="0" w:space="0" w:color="auto"/>
        <w:left w:val="none" w:sz="0" w:space="0" w:color="auto"/>
        <w:bottom w:val="none" w:sz="0" w:space="0" w:color="auto"/>
        <w:right w:val="none" w:sz="0" w:space="0" w:color="auto"/>
      </w:divBdr>
    </w:div>
    <w:div w:id="1593708389">
      <w:bodyDiv w:val="1"/>
      <w:marLeft w:val="0"/>
      <w:marRight w:val="0"/>
      <w:marTop w:val="0"/>
      <w:marBottom w:val="0"/>
      <w:divBdr>
        <w:top w:val="none" w:sz="0" w:space="0" w:color="auto"/>
        <w:left w:val="none" w:sz="0" w:space="0" w:color="auto"/>
        <w:bottom w:val="none" w:sz="0" w:space="0" w:color="auto"/>
        <w:right w:val="none" w:sz="0" w:space="0" w:color="auto"/>
      </w:divBdr>
    </w:div>
    <w:div w:id="1594364064">
      <w:bodyDiv w:val="1"/>
      <w:marLeft w:val="0"/>
      <w:marRight w:val="0"/>
      <w:marTop w:val="0"/>
      <w:marBottom w:val="0"/>
      <w:divBdr>
        <w:top w:val="none" w:sz="0" w:space="0" w:color="auto"/>
        <w:left w:val="none" w:sz="0" w:space="0" w:color="auto"/>
        <w:bottom w:val="none" w:sz="0" w:space="0" w:color="auto"/>
        <w:right w:val="none" w:sz="0" w:space="0" w:color="auto"/>
      </w:divBdr>
    </w:div>
    <w:div w:id="1631207037">
      <w:bodyDiv w:val="1"/>
      <w:marLeft w:val="0"/>
      <w:marRight w:val="0"/>
      <w:marTop w:val="0"/>
      <w:marBottom w:val="0"/>
      <w:divBdr>
        <w:top w:val="none" w:sz="0" w:space="0" w:color="auto"/>
        <w:left w:val="none" w:sz="0" w:space="0" w:color="auto"/>
        <w:bottom w:val="none" w:sz="0" w:space="0" w:color="auto"/>
        <w:right w:val="none" w:sz="0" w:space="0" w:color="auto"/>
      </w:divBdr>
    </w:div>
    <w:div w:id="1649701515">
      <w:bodyDiv w:val="1"/>
      <w:marLeft w:val="0"/>
      <w:marRight w:val="0"/>
      <w:marTop w:val="0"/>
      <w:marBottom w:val="0"/>
      <w:divBdr>
        <w:top w:val="none" w:sz="0" w:space="0" w:color="auto"/>
        <w:left w:val="none" w:sz="0" w:space="0" w:color="auto"/>
        <w:bottom w:val="none" w:sz="0" w:space="0" w:color="auto"/>
        <w:right w:val="none" w:sz="0" w:space="0" w:color="auto"/>
      </w:divBdr>
    </w:div>
    <w:div w:id="1668094237">
      <w:bodyDiv w:val="1"/>
      <w:marLeft w:val="0"/>
      <w:marRight w:val="0"/>
      <w:marTop w:val="0"/>
      <w:marBottom w:val="0"/>
      <w:divBdr>
        <w:top w:val="none" w:sz="0" w:space="0" w:color="auto"/>
        <w:left w:val="none" w:sz="0" w:space="0" w:color="auto"/>
        <w:bottom w:val="none" w:sz="0" w:space="0" w:color="auto"/>
        <w:right w:val="none" w:sz="0" w:space="0" w:color="auto"/>
      </w:divBdr>
    </w:div>
    <w:div w:id="1669096761">
      <w:bodyDiv w:val="1"/>
      <w:marLeft w:val="0"/>
      <w:marRight w:val="0"/>
      <w:marTop w:val="0"/>
      <w:marBottom w:val="0"/>
      <w:divBdr>
        <w:top w:val="none" w:sz="0" w:space="0" w:color="auto"/>
        <w:left w:val="none" w:sz="0" w:space="0" w:color="auto"/>
        <w:bottom w:val="none" w:sz="0" w:space="0" w:color="auto"/>
        <w:right w:val="none" w:sz="0" w:space="0" w:color="auto"/>
      </w:divBdr>
    </w:div>
    <w:div w:id="1675062570">
      <w:bodyDiv w:val="1"/>
      <w:marLeft w:val="0"/>
      <w:marRight w:val="0"/>
      <w:marTop w:val="0"/>
      <w:marBottom w:val="0"/>
      <w:divBdr>
        <w:top w:val="none" w:sz="0" w:space="0" w:color="auto"/>
        <w:left w:val="none" w:sz="0" w:space="0" w:color="auto"/>
        <w:bottom w:val="none" w:sz="0" w:space="0" w:color="auto"/>
        <w:right w:val="none" w:sz="0" w:space="0" w:color="auto"/>
      </w:divBdr>
    </w:div>
    <w:div w:id="1716615827">
      <w:bodyDiv w:val="1"/>
      <w:marLeft w:val="0"/>
      <w:marRight w:val="0"/>
      <w:marTop w:val="0"/>
      <w:marBottom w:val="0"/>
      <w:divBdr>
        <w:top w:val="none" w:sz="0" w:space="0" w:color="auto"/>
        <w:left w:val="none" w:sz="0" w:space="0" w:color="auto"/>
        <w:bottom w:val="none" w:sz="0" w:space="0" w:color="auto"/>
        <w:right w:val="none" w:sz="0" w:space="0" w:color="auto"/>
      </w:divBdr>
    </w:div>
    <w:div w:id="1721704036">
      <w:bodyDiv w:val="1"/>
      <w:marLeft w:val="0"/>
      <w:marRight w:val="0"/>
      <w:marTop w:val="0"/>
      <w:marBottom w:val="0"/>
      <w:divBdr>
        <w:top w:val="none" w:sz="0" w:space="0" w:color="auto"/>
        <w:left w:val="none" w:sz="0" w:space="0" w:color="auto"/>
        <w:bottom w:val="none" w:sz="0" w:space="0" w:color="auto"/>
        <w:right w:val="none" w:sz="0" w:space="0" w:color="auto"/>
      </w:divBdr>
    </w:div>
    <w:div w:id="1752311204">
      <w:bodyDiv w:val="1"/>
      <w:marLeft w:val="0"/>
      <w:marRight w:val="0"/>
      <w:marTop w:val="0"/>
      <w:marBottom w:val="0"/>
      <w:divBdr>
        <w:top w:val="none" w:sz="0" w:space="0" w:color="auto"/>
        <w:left w:val="none" w:sz="0" w:space="0" w:color="auto"/>
        <w:bottom w:val="none" w:sz="0" w:space="0" w:color="auto"/>
        <w:right w:val="none" w:sz="0" w:space="0" w:color="auto"/>
      </w:divBdr>
    </w:div>
    <w:div w:id="1762678161">
      <w:bodyDiv w:val="1"/>
      <w:marLeft w:val="0"/>
      <w:marRight w:val="0"/>
      <w:marTop w:val="0"/>
      <w:marBottom w:val="0"/>
      <w:divBdr>
        <w:top w:val="none" w:sz="0" w:space="0" w:color="auto"/>
        <w:left w:val="none" w:sz="0" w:space="0" w:color="auto"/>
        <w:bottom w:val="none" w:sz="0" w:space="0" w:color="auto"/>
        <w:right w:val="none" w:sz="0" w:space="0" w:color="auto"/>
      </w:divBdr>
    </w:div>
    <w:div w:id="1764498439">
      <w:bodyDiv w:val="1"/>
      <w:marLeft w:val="0"/>
      <w:marRight w:val="0"/>
      <w:marTop w:val="0"/>
      <w:marBottom w:val="0"/>
      <w:divBdr>
        <w:top w:val="none" w:sz="0" w:space="0" w:color="auto"/>
        <w:left w:val="none" w:sz="0" w:space="0" w:color="auto"/>
        <w:bottom w:val="none" w:sz="0" w:space="0" w:color="auto"/>
        <w:right w:val="none" w:sz="0" w:space="0" w:color="auto"/>
      </w:divBdr>
    </w:div>
    <w:div w:id="1775204275">
      <w:bodyDiv w:val="1"/>
      <w:marLeft w:val="0"/>
      <w:marRight w:val="0"/>
      <w:marTop w:val="0"/>
      <w:marBottom w:val="0"/>
      <w:divBdr>
        <w:top w:val="none" w:sz="0" w:space="0" w:color="auto"/>
        <w:left w:val="none" w:sz="0" w:space="0" w:color="auto"/>
        <w:bottom w:val="none" w:sz="0" w:space="0" w:color="auto"/>
        <w:right w:val="none" w:sz="0" w:space="0" w:color="auto"/>
      </w:divBdr>
    </w:div>
    <w:div w:id="1780830833">
      <w:bodyDiv w:val="1"/>
      <w:marLeft w:val="0"/>
      <w:marRight w:val="0"/>
      <w:marTop w:val="0"/>
      <w:marBottom w:val="0"/>
      <w:divBdr>
        <w:top w:val="none" w:sz="0" w:space="0" w:color="auto"/>
        <w:left w:val="none" w:sz="0" w:space="0" w:color="auto"/>
        <w:bottom w:val="none" w:sz="0" w:space="0" w:color="auto"/>
        <w:right w:val="none" w:sz="0" w:space="0" w:color="auto"/>
      </w:divBdr>
    </w:div>
    <w:div w:id="1821530367">
      <w:bodyDiv w:val="1"/>
      <w:marLeft w:val="0"/>
      <w:marRight w:val="0"/>
      <w:marTop w:val="0"/>
      <w:marBottom w:val="0"/>
      <w:divBdr>
        <w:top w:val="none" w:sz="0" w:space="0" w:color="auto"/>
        <w:left w:val="none" w:sz="0" w:space="0" w:color="auto"/>
        <w:bottom w:val="none" w:sz="0" w:space="0" w:color="auto"/>
        <w:right w:val="none" w:sz="0" w:space="0" w:color="auto"/>
      </w:divBdr>
    </w:div>
    <w:div w:id="1848670994">
      <w:bodyDiv w:val="1"/>
      <w:marLeft w:val="0"/>
      <w:marRight w:val="0"/>
      <w:marTop w:val="0"/>
      <w:marBottom w:val="0"/>
      <w:divBdr>
        <w:top w:val="none" w:sz="0" w:space="0" w:color="auto"/>
        <w:left w:val="none" w:sz="0" w:space="0" w:color="auto"/>
        <w:bottom w:val="none" w:sz="0" w:space="0" w:color="auto"/>
        <w:right w:val="none" w:sz="0" w:space="0" w:color="auto"/>
      </w:divBdr>
    </w:div>
    <w:div w:id="1854419397">
      <w:bodyDiv w:val="1"/>
      <w:marLeft w:val="0"/>
      <w:marRight w:val="0"/>
      <w:marTop w:val="0"/>
      <w:marBottom w:val="0"/>
      <w:divBdr>
        <w:top w:val="none" w:sz="0" w:space="0" w:color="auto"/>
        <w:left w:val="none" w:sz="0" w:space="0" w:color="auto"/>
        <w:bottom w:val="none" w:sz="0" w:space="0" w:color="auto"/>
        <w:right w:val="none" w:sz="0" w:space="0" w:color="auto"/>
      </w:divBdr>
    </w:div>
    <w:div w:id="1886091749">
      <w:bodyDiv w:val="1"/>
      <w:marLeft w:val="0"/>
      <w:marRight w:val="0"/>
      <w:marTop w:val="0"/>
      <w:marBottom w:val="0"/>
      <w:divBdr>
        <w:top w:val="none" w:sz="0" w:space="0" w:color="auto"/>
        <w:left w:val="none" w:sz="0" w:space="0" w:color="auto"/>
        <w:bottom w:val="none" w:sz="0" w:space="0" w:color="auto"/>
        <w:right w:val="none" w:sz="0" w:space="0" w:color="auto"/>
      </w:divBdr>
    </w:div>
    <w:div w:id="1886944438">
      <w:bodyDiv w:val="1"/>
      <w:marLeft w:val="0"/>
      <w:marRight w:val="0"/>
      <w:marTop w:val="0"/>
      <w:marBottom w:val="0"/>
      <w:divBdr>
        <w:top w:val="none" w:sz="0" w:space="0" w:color="auto"/>
        <w:left w:val="none" w:sz="0" w:space="0" w:color="auto"/>
        <w:bottom w:val="none" w:sz="0" w:space="0" w:color="auto"/>
        <w:right w:val="none" w:sz="0" w:space="0" w:color="auto"/>
      </w:divBdr>
    </w:div>
    <w:div w:id="1913196620">
      <w:bodyDiv w:val="1"/>
      <w:marLeft w:val="0"/>
      <w:marRight w:val="0"/>
      <w:marTop w:val="0"/>
      <w:marBottom w:val="0"/>
      <w:divBdr>
        <w:top w:val="none" w:sz="0" w:space="0" w:color="auto"/>
        <w:left w:val="none" w:sz="0" w:space="0" w:color="auto"/>
        <w:bottom w:val="none" w:sz="0" w:space="0" w:color="auto"/>
        <w:right w:val="none" w:sz="0" w:space="0" w:color="auto"/>
      </w:divBdr>
    </w:div>
    <w:div w:id="1939826911">
      <w:bodyDiv w:val="1"/>
      <w:marLeft w:val="0"/>
      <w:marRight w:val="0"/>
      <w:marTop w:val="0"/>
      <w:marBottom w:val="0"/>
      <w:divBdr>
        <w:top w:val="none" w:sz="0" w:space="0" w:color="auto"/>
        <w:left w:val="none" w:sz="0" w:space="0" w:color="auto"/>
        <w:bottom w:val="none" w:sz="0" w:space="0" w:color="auto"/>
        <w:right w:val="none" w:sz="0" w:space="0" w:color="auto"/>
      </w:divBdr>
    </w:div>
    <w:div w:id="1959799865">
      <w:bodyDiv w:val="1"/>
      <w:marLeft w:val="0"/>
      <w:marRight w:val="0"/>
      <w:marTop w:val="0"/>
      <w:marBottom w:val="0"/>
      <w:divBdr>
        <w:top w:val="none" w:sz="0" w:space="0" w:color="auto"/>
        <w:left w:val="none" w:sz="0" w:space="0" w:color="auto"/>
        <w:bottom w:val="none" w:sz="0" w:space="0" w:color="auto"/>
        <w:right w:val="none" w:sz="0" w:space="0" w:color="auto"/>
      </w:divBdr>
    </w:div>
    <w:div w:id="1961449161">
      <w:bodyDiv w:val="1"/>
      <w:marLeft w:val="0"/>
      <w:marRight w:val="0"/>
      <w:marTop w:val="0"/>
      <w:marBottom w:val="0"/>
      <w:divBdr>
        <w:top w:val="none" w:sz="0" w:space="0" w:color="auto"/>
        <w:left w:val="none" w:sz="0" w:space="0" w:color="auto"/>
        <w:bottom w:val="none" w:sz="0" w:space="0" w:color="auto"/>
        <w:right w:val="none" w:sz="0" w:space="0" w:color="auto"/>
      </w:divBdr>
    </w:div>
    <w:div w:id="1966421900">
      <w:bodyDiv w:val="1"/>
      <w:marLeft w:val="0"/>
      <w:marRight w:val="0"/>
      <w:marTop w:val="0"/>
      <w:marBottom w:val="0"/>
      <w:divBdr>
        <w:top w:val="none" w:sz="0" w:space="0" w:color="auto"/>
        <w:left w:val="none" w:sz="0" w:space="0" w:color="auto"/>
        <w:bottom w:val="none" w:sz="0" w:space="0" w:color="auto"/>
        <w:right w:val="none" w:sz="0" w:space="0" w:color="auto"/>
      </w:divBdr>
    </w:div>
    <w:div w:id="1975863844">
      <w:bodyDiv w:val="1"/>
      <w:marLeft w:val="0"/>
      <w:marRight w:val="0"/>
      <w:marTop w:val="0"/>
      <w:marBottom w:val="0"/>
      <w:divBdr>
        <w:top w:val="none" w:sz="0" w:space="0" w:color="auto"/>
        <w:left w:val="none" w:sz="0" w:space="0" w:color="auto"/>
        <w:bottom w:val="none" w:sz="0" w:space="0" w:color="auto"/>
        <w:right w:val="none" w:sz="0" w:space="0" w:color="auto"/>
      </w:divBdr>
    </w:div>
    <w:div w:id="2023890838">
      <w:bodyDiv w:val="1"/>
      <w:marLeft w:val="0"/>
      <w:marRight w:val="0"/>
      <w:marTop w:val="0"/>
      <w:marBottom w:val="0"/>
      <w:divBdr>
        <w:top w:val="none" w:sz="0" w:space="0" w:color="auto"/>
        <w:left w:val="none" w:sz="0" w:space="0" w:color="auto"/>
        <w:bottom w:val="none" w:sz="0" w:space="0" w:color="auto"/>
        <w:right w:val="none" w:sz="0" w:space="0" w:color="auto"/>
      </w:divBdr>
    </w:div>
    <w:div w:id="2024670615">
      <w:bodyDiv w:val="1"/>
      <w:marLeft w:val="0"/>
      <w:marRight w:val="0"/>
      <w:marTop w:val="0"/>
      <w:marBottom w:val="0"/>
      <w:divBdr>
        <w:top w:val="none" w:sz="0" w:space="0" w:color="auto"/>
        <w:left w:val="none" w:sz="0" w:space="0" w:color="auto"/>
        <w:bottom w:val="none" w:sz="0" w:space="0" w:color="auto"/>
        <w:right w:val="none" w:sz="0" w:space="0" w:color="auto"/>
      </w:divBdr>
    </w:div>
    <w:div w:id="2048333740">
      <w:bodyDiv w:val="1"/>
      <w:marLeft w:val="0"/>
      <w:marRight w:val="0"/>
      <w:marTop w:val="0"/>
      <w:marBottom w:val="0"/>
      <w:divBdr>
        <w:top w:val="none" w:sz="0" w:space="0" w:color="auto"/>
        <w:left w:val="none" w:sz="0" w:space="0" w:color="auto"/>
        <w:bottom w:val="none" w:sz="0" w:space="0" w:color="auto"/>
        <w:right w:val="none" w:sz="0" w:space="0" w:color="auto"/>
      </w:divBdr>
    </w:div>
    <w:div w:id="2087649846">
      <w:bodyDiv w:val="1"/>
      <w:marLeft w:val="0"/>
      <w:marRight w:val="0"/>
      <w:marTop w:val="0"/>
      <w:marBottom w:val="0"/>
      <w:divBdr>
        <w:top w:val="none" w:sz="0" w:space="0" w:color="auto"/>
        <w:left w:val="none" w:sz="0" w:space="0" w:color="auto"/>
        <w:bottom w:val="none" w:sz="0" w:space="0" w:color="auto"/>
        <w:right w:val="none" w:sz="0" w:space="0" w:color="auto"/>
      </w:divBdr>
    </w:div>
    <w:div w:id="213374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1756</ap:Words>
  <ap:Characters>9664</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2025-11-05T13:22:00.0000000Z</lastPrinted>
  <dcterms:created xsi:type="dcterms:W3CDTF">2025-11-18T08:33:00.0000000Z</dcterms:created>
  <dcterms:modified xsi:type="dcterms:W3CDTF">2025-11-18T08:33:00.0000000Z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8059d02f088452aaeb98febffd942f6">
    <vt:lpwstr/>
  </property>
  <property fmtid="{D5CDD505-2E9C-101B-9397-08002B2CF9AE}" pid="3" name="ContentTypeId">
    <vt:lpwstr>0x01010038E60350FC170647B310166F2EB204D8</vt:lpwstr>
  </property>
  <property fmtid="{D5CDD505-2E9C-101B-9397-08002B2CF9AE}" pid="4" name="_dlc_DocIdItemGuid">
    <vt:lpwstr>ee0df7c3-d93b-4885-a7e0-161868028ac8</vt:lpwstr>
  </property>
  <property fmtid="{D5CDD505-2E9C-101B-9397-08002B2CF9AE}" pid="5" name="k570b61d1c8344118cf7041903a91b3a">
    <vt:lpwstr>40. Het onderhouden van contacten met verwante instellingen en buitenlandse relaties|540f701b-7b6c-494a-be94-2ea836738ddd</vt:lpwstr>
  </property>
  <property fmtid="{D5CDD505-2E9C-101B-9397-08002B2CF9AE}" pid="6" name="Dossierstatus">
    <vt:lpwstr>Concept</vt:lpwstr>
  </property>
  <property fmtid="{D5CDD505-2E9C-101B-9397-08002B2CF9AE}" pid="7" name="Process">
    <vt:lpwstr>GC BHO Werkbezoek en organiseren binnen en buitenland</vt:lpwstr>
  </property>
  <property fmtid="{D5CDD505-2E9C-101B-9397-08002B2CF9AE}" pid="8" name="Selectielijstproces">
    <vt:lpwstr>1;#40. Het onderhouden van contacten met verwante instellingen en buitenlandse relaties|540f701b-7b6c-494a-be94-2ea836738ddd</vt:lpwstr>
  </property>
  <property fmtid="{D5CDD505-2E9C-101B-9397-08002B2CF9AE}" pid="9" name="Beperking">
    <vt:lpwstr/>
  </property>
  <property fmtid="{D5CDD505-2E9C-101B-9397-08002B2CF9AE}" pid="10" name="Processnummer">
    <vt:lpwstr>P0109</vt:lpwstr>
  </property>
  <property fmtid="{D5CDD505-2E9C-101B-9397-08002B2CF9AE}" pid="11" name="TaxCatchAll">
    <vt:lpwstr>1;#40. Het onderhouden van contacten met verwante instellingen en buitenlandse relaties|540f701b-7b6c-494a-be94-2ea836738ddd</vt:lpwstr>
  </property>
</Properties>
</file>