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32916" w:rsidP="00A36733" w14:paraId="52ABE37F" w14:textId="77777777"/>
    <w:p w:rsidR="00492050" w:rsidP="00A36733" w14:paraId="2743700E" w14:textId="77777777">
      <w:r>
        <w:t xml:space="preserve">Hierbij stuur ik de beantwoording van Kamervragen van het lid Sneller, naar aanleiding van het bericht 'Stadsaccountant Den Haag: ‘Wij zijn zo een miljoentje goedkoper dan de Big </w:t>
      </w:r>
      <w:r>
        <w:t>Four</w:t>
      </w:r>
      <w:r>
        <w:t>’' met kenmerk 2025Z16857. De vragen zijn ingezonden op 15 september jongstleden.</w:t>
      </w:r>
    </w:p>
    <w:p w:rsidR="00A36733" w:rsidP="00A36733" w14:paraId="612E98A8" w14:textId="77777777"/>
    <w:p w:rsidR="00A36733" w:rsidP="00A36733" w14:paraId="53A3617C" w14:textId="77777777">
      <w:r>
        <w:t>De minister van Binnenlandse Zaken en Koninkrijksrelaties,</w:t>
      </w:r>
    </w:p>
    <w:p w:rsidR="00A36733" w:rsidP="00A36733" w14:paraId="3DDFC6EF" w14:textId="77777777"/>
    <w:p w:rsidR="00A36733" w:rsidP="00A36733" w14:paraId="4CDFA673" w14:textId="77777777"/>
    <w:p w:rsidR="00A36733" w:rsidP="00A36733" w14:paraId="3B016BA2" w14:textId="77777777"/>
    <w:p w:rsidR="00A36733" w:rsidP="00A36733" w14:paraId="408B083C" w14:textId="77777777">
      <w:r>
        <w:t>F. Rijkaart</w:t>
      </w:r>
    </w:p>
    <w:p w:rsidR="00A36733" w14:paraId="30C7AC3B" w14:textId="77777777">
      <w:pPr>
        <w:spacing w:line="240" w:lineRule="auto"/>
      </w:pPr>
      <w:r>
        <w:br w:type="page"/>
      </w:r>
    </w:p>
    <w:p w:rsidR="00A36733" w:rsidP="00A36733" w14:paraId="77272361" w14:textId="77777777">
      <w:pPr>
        <w:rPr>
          <w:b/>
          <w:bCs/>
        </w:rPr>
      </w:pPr>
    </w:p>
    <w:p w:rsidR="00A36733" w:rsidP="00A895BA" w14:paraId="3385392C" w14:textId="77777777">
      <w:pPr>
        <w:rPr>
          <w:b/>
          <w:bCs/>
        </w:rPr>
      </w:pPr>
      <w:r w:rsidRPr="00A895BA">
        <w:rPr>
          <w:b/>
          <w:bCs/>
        </w:rPr>
        <w:t xml:space="preserve">Vraag 1 </w:t>
      </w:r>
      <w:r>
        <w:br/>
      </w:r>
      <w:r>
        <w:br/>
      </w:r>
      <w:r w:rsidRPr="00A895BA">
        <w:rPr>
          <w:b/>
          <w:bCs/>
        </w:rPr>
        <w:t>Wat is uw reactie op het bericht «Gemeente-accountant wil alternatief zijn voor commerciële kantoren»?</w:t>
      </w:r>
    </w:p>
    <w:p w:rsidRPr="007C17C2" w:rsidR="00A36733" w:rsidP="00A895BA" w14:paraId="18EF2D6B" w14:textId="77777777">
      <w:pPr>
        <w:rPr>
          <w:b/>
          <w:bCs/>
        </w:rPr>
      </w:pPr>
      <w:r w:rsidRPr="00A895BA">
        <w:rPr>
          <w:b/>
          <w:bCs/>
        </w:rPr>
        <w:t xml:space="preserve">Antwoord </w:t>
      </w:r>
    </w:p>
    <w:p w:rsidRPr="007C17C2" w:rsidR="00A36733" w:rsidP="00A36733" w14:paraId="2AAE32F2" w14:textId="77777777">
      <w:r>
        <w:t xml:space="preserve">Ik heb </w:t>
      </w:r>
      <w:r>
        <w:t>kennis genomen</w:t>
      </w:r>
      <w:r>
        <w:t xml:space="preserve"> van het bericht “Gemeente-accountant wil alternatief zijn voor commerciële kantoren”. In de beantwoording van de overige vragen vindt u mijn reactie.</w:t>
      </w:r>
    </w:p>
    <w:p w:rsidRPr="007C17C2" w:rsidR="00A36733" w:rsidP="00A36733" w14:paraId="77E535EB" w14:textId="77777777">
      <w:pPr>
        <w:rPr>
          <w:b/>
          <w:bCs/>
        </w:rPr>
      </w:pPr>
    </w:p>
    <w:p w:rsidR="00C76EA1" w:rsidP="00A895BA" w14:paraId="2F526791" w14:textId="77777777">
      <w:pPr>
        <w:rPr>
          <w:b/>
          <w:bCs/>
        </w:rPr>
      </w:pPr>
      <w:r w:rsidRPr="00A895BA">
        <w:rPr>
          <w:b/>
          <w:bCs/>
        </w:rPr>
        <w:t xml:space="preserve">Vraag 2 </w:t>
      </w:r>
    </w:p>
    <w:p w:rsidR="00C76EA1" w:rsidP="00A36733" w14:paraId="075BEE6F" w14:textId="77777777">
      <w:pPr>
        <w:rPr>
          <w:b/>
          <w:bCs/>
        </w:rPr>
      </w:pPr>
    </w:p>
    <w:p w:rsidR="00A36733" w:rsidP="00A895BA" w14:paraId="6CD6DA1C" w14:textId="77777777">
      <w:pPr>
        <w:rPr>
          <w:b/>
          <w:bCs/>
        </w:rPr>
      </w:pPr>
      <w:r w:rsidRPr="00A895BA">
        <w:rPr>
          <w:b/>
          <w:bCs/>
        </w:rPr>
        <w:t xml:space="preserve">Deelt u de wenselijkheid van meer accountants in publieke dienst voor dienstverlening aan organisaties in de publieke sector, zoals gemeenten? Zo nee, waarom niet? </w:t>
      </w:r>
    </w:p>
    <w:p w:rsidRPr="00674781" w:rsidR="00A36733" w:rsidP="00A895BA" w14:paraId="097A5072" w14:textId="77777777">
      <w:pPr>
        <w:rPr>
          <w:b/>
          <w:bCs/>
        </w:rPr>
      </w:pPr>
      <w:r w:rsidRPr="00A895BA">
        <w:rPr>
          <w:b/>
          <w:bCs/>
        </w:rPr>
        <w:t xml:space="preserve">Antwoord </w:t>
      </w:r>
    </w:p>
    <w:p w:rsidR="00A36733" w:rsidP="00A36733" w14:paraId="346CEB06" w14:textId="77777777">
      <w:r>
        <w:t xml:space="preserve">Een aantal gemeenten in Nederland heeft accountants in gemeentelijke dienst. De afweging of het wenselijk is om een accountant in dienst te nemen, dient door decentrale overheden zelf gemaakt te worden. Decentrale overheden bepalen ook zelf, welke werkzaamheden zij door de accountants in eigen dienst willen laten uitvoeren. </w:t>
      </w:r>
    </w:p>
    <w:p w:rsidR="00A36733" w:rsidP="00A36733" w14:paraId="51811534" w14:textId="77777777"/>
    <w:p w:rsidR="00A36733" w:rsidP="00A36733" w14:paraId="6017456E" w14:textId="77777777">
      <w:r>
        <w:t>Specifiek kan de gemeenteraad o</w:t>
      </w:r>
      <w:r w:rsidRPr="00674781">
        <w:t xml:space="preserve">p grond </w:t>
      </w:r>
      <w:r>
        <w:t xml:space="preserve">van artikel 213, tweede lid, </w:t>
      </w:r>
      <w:r w:rsidRPr="00674781">
        <w:t>van de Gemeentewet een of meer accountants</w:t>
      </w:r>
      <w:r>
        <w:t>organisaties</w:t>
      </w:r>
      <w:r w:rsidRPr="00674781">
        <w:t xml:space="preserve"> </w:t>
      </w:r>
      <w:r>
        <w:t>aanwijzen</w:t>
      </w:r>
      <w:r w:rsidRPr="00674781">
        <w:t xml:space="preserve"> voor de </w:t>
      </w:r>
      <w:r>
        <w:t xml:space="preserve">externe </w:t>
      </w:r>
      <w:r w:rsidRPr="00674781">
        <w:t xml:space="preserve">controle </w:t>
      </w:r>
      <w:r>
        <w:t xml:space="preserve">van </w:t>
      </w:r>
      <w:r w:rsidRPr="00674781">
        <w:t xml:space="preserve">de </w:t>
      </w:r>
      <w:r>
        <w:t>financiële verantwoording</w:t>
      </w:r>
      <w:r w:rsidRPr="00674781">
        <w:t xml:space="preserve">. De accountant controleert de jaarrekening en geeft </w:t>
      </w:r>
      <w:r>
        <w:t>een</w:t>
      </w:r>
      <w:r w:rsidRPr="00674781">
        <w:t xml:space="preserve"> oordeel hierover. </w:t>
      </w:r>
      <w:r w:rsidRPr="006D06D2">
        <w:t>Dit is een wettelijke controle</w:t>
      </w:r>
      <w:r>
        <w:t>,</w:t>
      </w:r>
      <w:r w:rsidRPr="006D06D2">
        <w:t xml:space="preserve"> zoals bedoeld in de Wet toezicht accountantsorganisaties (</w:t>
      </w:r>
      <w:r w:rsidRPr="006D06D2">
        <w:t>Wta</w:t>
      </w:r>
      <w:r w:rsidRPr="006D06D2">
        <w:t>)</w:t>
      </w:r>
      <w:r>
        <w:rPr>
          <w:vertAlign w:val="superscript"/>
        </w:rPr>
        <w:footnoteReference w:id="3"/>
      </w:r>
      <w:r w:rsidR="00C76EA1">
        <w:t>,</w:t>
      </w:r>
      <w:r>
        <w:t xml:space="preserve"> met als hoofddoel om de gebruikers van de financiële verantwoording van een gemeente een oordeel te geven over de mate van getrouwheid.</w:t>
      </w:r>
      <w:r w:rsidRPr="006D06D2">
        <w:t xml:space="preserve"> </w:t>
      </w:r>
      <w:r>
        <w:t xml:space="preserve">Accountantsorganisaties voeren het overgrote deel uit van de jaarrekeningcontroles bij decentrale overheden. </w:t>
      </w:r>
    </w:p>
    <w:p w:rsidR="00A36733" w:rsidP="00A36733" w14:paraId="77CF691F" w14:textId="77777777"/>
    <w:p w:rsidR="00A36733" w:rsidP="00A36733" w14:paraId="6B00B422" w14:textId="77777777">
      <w:r>
        <w:t xml:space="preserve">Gemeenten kunnen er op grond van artikel 213 lid 7 van de Gemeentewet ook voor kiezen om de jaarrekeningcontrole, zoals bedoeld in artikel 213 lid 2, uit te laten voeren door accountants in gemeentelijke dienst. Voor de controle van de jaarrekening gelden op basis van artikel 213 lid 8 en 9 eisen, waar de accountant aan moet voldoen. Deze vloeien voort uit de </w:t>
      </w:r>
      <w:r>
        <w:t>Wta</w:t>
      </w:r>
      <w:r>
        <w:t xml:space="preserve"> en zien specifiek op eisen voor de jaarrekeningcontrole. Nederland kent op dit moment twee gemeentelijke accountantsdiensten die jaarrekeningcontroles, zoals bedoeld in artikel 213 lid 2, uitvoeren. </w:t>
      </w:r>
    </w:p>
    <w:p w:rsidR="00A36733" w:rsidP="00A36733" w14:paraId="150B6F85" w14:textId="77777777"/>
    <w:p w:rsidR="00A36733" w:rsidP="00A36733" w14:paraId="72C1FBD5" w14:textId="77777777">
      <w:r>
        <w:t xml:space="preserve">De accountant in dienst van een gemeente kan </w:t>
      </w:r>
      <w:r>
        <w:t>tevens</w:t>
      </w:r>
      <w:r>
        <w:t xml:space="preserve"> diensten verrichten voor andere decentrale overheden. Ook hiervoor geldt dat de afweging, of </w:t>
      </w:r>
      <w:r>
        <w:t>het wenselijkheid</w:t>
      </w:r>
      <w:r>
        <w:t xml:space="preserve"> om diensten van een gemeentelijke accountantsdienst af te nemen, aan decentrale overheden zelf is.  </w:t>
      </w:r>
    </w:p>
    <w:p w:rsidR="00A36733" w:rsidP="00A36733" w14:paraId="16E71544" w14:textId="77777777">
      <w:pPr>
        <w:rPr>
          <w:b/>
          <w:bCs/>
        </w:rPr>
      </w:pPr>
    </w:p>
    <w:p w:rsidRPr="007C17C2" w:rsidR="00A36733" w:rsidP="00A36733" w14:paraId="3A2780FC" w14:textId="77777777">
      <w:pPr>
        <w:rPr>
          <w:b/>
          <w:bCs/>
        </w:rPr>
      </w:pPr>
    </w:p>
    <w:p w:rsidR="00633F7A" w:rsidP="00A895BA" w14:paraId="188C0EA1" w14:textId="77777777">
      <w:pPr>
        <w:rPr>
          <w:b/>
          <w:bCs/>
        </w:rPr>
      </w:pPr>
      <w:r w:rsidRPr="00A895BA">
        <w:rPr>
          <w:b/>
          <w:bCs/>
        </w:rPr>
        <w:t xml:space="preserve">Vraag 3 </w:t>
      </w:r>
    </w:p>
    <w:p w:rsidR="00633F7A" w:rsidP="00A36733" w14:paraId="5019EA1D" w14:textId="77777777">
      <w:pPr>
        <w:rPr>
          <w:b/>
          <w:bCs/>
        </w:rPr>
      </w:pPr>
    </w:p>
    <w:p w:rsidRPr="007C17C2" w:rsidR="00A36733" w:rsidP="00A895BA" w14:paraId="0D373A26" w14:textId="77777777">
      <w:pPr>
        <w:rPr>
          <w:b/>
          <w:bCs/>
        </w:rPr>
      </w:pPr>
      <w:r w:rsidRPr="00A895BA">
        <w:rPr>
          <w:b/>
          <w:bCs/>
        </w:rPr>
        <w:t xml:space="preserve">Welke signalen heeft u dat (kleinere) gemeenten het lastig vinden om een commerciële accountant te vinden voor de jaarlijkse controle? </w:t>
      </w:r>
    </w:p>
    <w:p w:rsidRPr="00EB31DF" w:rsidR="00A36733" w:rsidP="00A895BA" w14:paraId="1ABE6E97" w14:textId="77777777">
      <w:pPr>
        <w:rPr>
          <w:b/>
          <w:bCs/>
        </w:rPr>
      </w:pPr>
      <w:r w:rsidRPr="00A895BA">
        <w:rPr>
          <w:b/>
          <w:bCs/>
        </w:rPr>
        <w:t xml:space="preserve">Antwoord </w:t>
      </w:r>
    </w:p>
    <w:p w:rsidR="00A36733" w:rsidP="00A895BA" w14:paraId="16A565D5" w14:textId="77777777">
      <w:pPr>
        <w:rPr>
          <w:b/>
          <w:bCs/>
        </w:rPr>
      </w:pPr>
      <w:r>
        <w:t xml:space="preserve">Individuele gemeenten hebben eerder aangegeven dat zij moeite hebben om een accountantsorganisatie te vinden voor de uitvoering van de controle van de jaarrekening. In algemene zin heb ik echter geen aanwijzingen dat er sprake is van een landelijk tekort, of dat gemeenten op korte termijn geen jaarrekeningcontroles kunnen laten uitvoeren. </w:t>
      </w:r>
    </w:p>
    <w:p w:rsidRPr="007C17C2" w:rsidR="00A36733" w:rsidP="00A36733" w14:paraId="62406116" w14:textId="77777777">
      <w:pPr>
        <w:rPr>
          <w:b/>
          <w:bCs/>
        </w:rPr>
      </w:pPr>
    </w:p>
    <w:p w:rsidR="00633F7A" w:rsidP="00A895BA" w14:paraId="5AD9787C" w14:textId="77777777">
      <w:pPr>
        <w:rPr>
          <w:b/>
          <w:bCs/>
        </w:rPr>
      </w:pPr>
      <w:r w:rsidRPr="00A895BA">
        <w:rPr>
          <w:b/>
          <w:bCs/>
        </w:rPr>
        <w:t xml:space="preserve">Vraag 4 </w:t>
      </w:r>
    </w:p>
    <w:p w:rsidR="00633F7A" w:rsidP="00A36733" w14:paraId="63F011AC" w14:textId="77777777">
      <w:pPr>
        <w:rPr>
          <w:b/>
          <w:bCs/>
        </w:rPr>
      </w:pPr>
    </w:p>
    <w:p w:rsidR="00A36733" w:rsidP="00A895BA" w14:paraId="0BE2F184" w14:textId="77777777">
      <w:pPr>
        <w:rPr>
          <w:b/>
          <w:bCs/>
        </w:rPr>
      </w:pPr>
      <w:r w:rsidRPr="00A895BA">
        <w:rPr>
          <w:b/>
          <w:bCs/>
        </w:rPr>
        <w:t xml:space="preserve">Wat is uw inschatting van de mogelijke kostenbesparing voor gemeenten als zij gebruik zouden maken van een publieke accountant, in plaats van commerciële kantoren? </w:t>
      </w:r>
      <w:r w:rsidRPr="00A895BA">
        <w:rPr>
          <w:b/>
          <w:bCs/>
        </w:rPr>
        <w:t>Indien</w:t>
      </w:r>
      <w:r w:rsidRPr="00A895BA">
        <w:rPr>
          <w:b/>
          <w:bCs/>
        </w:rPr>
        <w:t xml:space="preserve"> u dit thans niet kunt maken, bent u bereid dit na te (laten) gaan? </w:t>
      </w:r>
    </w:p>
    <w:p w:rsidR="00A36733" w:rsidP="00A895BA" w14:paraId="1C581C5D" w14:textId="77777777">
      <w:pPr>
        <w:rPr>
          <w:b/>
          <w:bCs/>
        </w:rPr>
      </w:pPr>
      <w:r w:rsidRPr="00A895BA">
        <w:rPr>
          <w:b/>
          <w:bCs/>
        </w:rPr>
        <w:t xml:space="preserve">Antwoord </w:t>
      </w:r>
    </w:p>
    <w:p w:rsidRPr="00150F11" w:rsidR="00A36733" w:rsidP="00A36733" w14:paraId="7B44D33B" w14:textId="77777777">
      <w:r>
        <w:t xml:space="preserve">Ik kan geen inschatting geven van het verschil in kosten tussen private accountantskantoren en gemeentelijke accountantsdiensten. Naast dat ik het niet mijn rol vindt om hier uitspraken over te doen, is dit marktgevoelige informatie en hangt dit zeer af van de mate waarin de te controleren decentrale overheid haar risico’s beheerst en daarover voldoende en inzichtelijke controle-informatie kan verschaffen aan de externe accountant. </w:t>
      </w:r>
    </w:p>
    <w:p w:rsidRPr="007C17C2" w:rsidR="00A36733" w:rsidP="00A36733" w14:paraId="1A686829" w14:textId="77777777">
      <w:pPr>
        <w:rPr>
          <w:b/>
          <w:bCs/>
        </w:rPr>
      </w:pPr>
    </w:p>
    <w:p w:rsidR="00633F7A" w:rsidP="00A895BA" w14:paraId="3270ABC3" w14:textId="77777777">
      <w:pPr>
        <w:rPr>
          <w:b/>
          <w:bCs/>
        </w:rPr>
      </w:pPr>
      <w:r w:rsidRPr="00A895BA">
        <w:rPr>
          <w:b/>
          <w:bCs/>
        </w:rPr>
        <w:t xml:space="preserve">Vraag 5 </w:t>
      </w:r>
    </w:p>
    <w:p w:rsidR="00633F7A" w:rsidP="00A36733" w14:paraId="277A1A87" w14:textId="77777777">
      <w:pPr>
        <w:rPr>
          <w:b/>
          <w:bCs/>
        </w:rPr>
      </w:pPr>
    </w:p>
    <w:p w:rsidR="00A36733" w:rsidP="00A895BA" w14:paraId="125879D9" w14:textId="77777777">
      <w:pPr>
        <w:rPr>
          <w:b/>
          <w:bCs/>
        </w:rPr>
      </w:pPr>
      <w:r w:rsidRPr="00A895BA">
        <w:rPr>
          <w:b/>
          <w:bCs/>
        </w:rPr>
        <w:t xml:space="preserve">Kunt u in ieder geval inzichtelijk maken hoe de tarieven van de dienstverlening door commerciële kantoren voor gemeenten zich het afgelopen decennium hebben ontwikkeld en hoe de </w:t>
      </w:r>
      <w:r w:rsidRPr="00A895BA">
        <w:rPr>
          <w:b/>
          <w:bCs/>
        </w:rPr>
        <w:t>tarieven /</w:t>
      </w:r>
      <w:r w:rsidRPr="00A895BA">
        <w:rPr>
          <w:b/>
          <w:bCs/>
        </w:rPr>
        <w:t xml:space="preserve"> kosten van gemeentelijke accountantsdiensten zijn veranderd gedurende de dezelfde periode? </w:t>
      </w:r>
    </w:p>
    <w:p w:rsidRPr="008F2A25" w:rsidR="00A36733" w:rsidP="00A895BA" w14:paraId="67473446" w14:textId="77777777">
      <w:pPr>
        <w:rPr>
          <w:b/>
          <w:bCs/>
        </w:rPr>
      </w:pPr>
      <w:r w:rsidRPr="00A895BA">
        <w:rPr>
          <w:b/>
          <w:bCs/>
        </w:rPr>
        <w:t xml:space="preserve">Antwoord </w:t>
      </w:r>
    </w:p>
    <w:p w:rsidR="00A36733" w:rsidP="00A36733" w14:paraId="31AD5558" w14:textId="77777777">
      <w:r>
        <w:t>Zoals bij de beantwoording van vraag 4 aangegeven, vind ik het niet mijn rol om hier uitspraken over te doen en is het primair aan decentrale overheden zelf om tot een overeenkomst met accountants te komen.</w:t>
      </w:r>
    </w:p>
    <w:p w:rsidRPr="007C17C2" w:rsidR="00A36733" w:rsidP="00A36733" w14:paraId="61AFEABB" w14:textId="77777777">
      <w:pPr>
        <w:rPr>
          <w:b/>
          <w:bCs/>
        </w:rPr>
      </w:pPr>
    </w:p>
    <w:p w:rsidR="00633F7A" w:rsidP="00A895BA" w14:paraId="34CCF900" w14:textId="77777777">
      <w:pPr>
        <w:rPr>
          <w:b/>
          <w:bCs/>
        </w:rPr>
      </w:pPr>
      <w:r w:rsidRPr="00A895BA">
        <w:rPr>
          <w:b/>
          <w:bCs/>
        </w:rPr>
        <w:t xml:space="preserve">Vraag 6 </w:t>
      </w:r>
    </w:p>
    <w:p w:rsidR="00633F7A" w:rsidP="00A36733" w14:paraId="36795283" w14:textId="77777777">
      <w:pPr>
        <w:rPr>
          <w:b/>
          <w:bCs/>
        </w:rPr>
      </w:pPr>
    </w:p>
    <w:p w:rsidR="00A36733" w:rsidP="00A895BA" w14:paraId="675F3970" w14:textId="77777777">
      <w:pPr>
        <w:rPr>
          <w:b/>
          <w:bCs/>
        </w:rPr>
      </w:pPr>
      <w:r w:rsidRPr="00A895BA">
        <w:rPr>
          <w:b/>
          <w:bCs/>
        </w:rPr>
        <w:t xml:space="preserve">Welke mogelijkheden ziet u om initiatieven zoals dat van de Gemeentelijke Accountantsdienst (GAD) te ondersteunen? </w:t>
      </w:r>
    </w:p>
    <w:p w:rsidR="00633F7A" w:rsidP="00A36733" w14:paraId="4B2B7353" w14:textId="77777777">
      <w:pPr>
        <w:rPr>
          <w:b/>
          <w:bCs/>
        </w:rPr>
      </w:pPr>
    </w:p>
    <w:p w:rsidRPr="00150F11" w:rsidR="00A36733" w:rsidP="00A895BA" w14:paraId="5CF417BC" w14:textId="77777777">
      <w:pPr>
        <w:rPr>
          <w:b/>
          <w:bCs/>
        </w:rPr>
      </w:pPr>
      <w:r w:rsidRPr="00A895BA">
        <w:rPr>
          <w:b/>
          <w:bCs/>
        </w:rPr>
        <w:t xml:space="preserve">Antwoord </w:t>
      </w:r>
    </w:p>
    <w:p w:rsidRPr="00150F11" w:rsidR="00A36733" w:rsidP="00A36733" w14:paraId="1B3F664F" w14:textId="77777777">
      <w:r>
        <w:t xml:space="preserve">Als minister van BZK hecht ik aan een goed functionerend stelsel van controle door accountants. Zoals aangegeven, bieden wet- en regelgeving op dit moment geen belemmering voor de oprichting van gemeentelijke accountantsdiensten en het door hen laten verrichten van een externe jaarrekeningcontrole. Er zijn mij momenteel geen signalen bekend dat decentrale overheden in dit kader behoefte hebben aan aanvullende ondersteuning. Ik blijf hierover met gemeenten en de VNG in gesprek. </w:t>
      </w:r>
      <w:r>
        <w:t>Indien</w:t>
      </w:r>
      <w:r>
        <w:t xml:space="preserve"> uit die gesprekken blijkt dat aanvullende ondersteuning nodig is, dan zal ik op dat moment in overleg beoordelen welke maatregelen passend zijn. </w:t>
      </w:r>
    </w:p>
    <w:p w:rsidRPr="007C17C2" w:rsidR="00A36733" w:rsidP="00A36733" w14:paraId="6A44A476" w14:textId="77777777">
      <w:pPr>
        <w:rPr>
          <w:b/>
          <w:bCs/>
        </w:rPr>
      </w:pPr>
    </w:p>
    <w:p w:rsidR="00827588" w:rsidP="00A895BA" w14:paraId="666632CF" w14:textId="77777777">
      <w:pPr>
        <w:rPr>
          <w:b/>
          <w:bCs/>
        </w:rPr>
      </w:pPr>
      <w:r w:rsidRPr="00A895BA">
        <w:rPr>
          <w:b/>
          <w:bCs/>
        </w:rPr>
        <w:t xml:space="preserve">Vraag 7 </w:t>
      </w:r>
    </w:p>
    <w:p w:rsidR="00827588" w:rsidP="00A36733" w14:paraId="79B81745" w14:textId="77777777">
      <w:pPr>
        <w:rPr>
          <w:b/>
          <w:bCs/>
        </w:rPr>
      </w:pPr>
    </w:p>
    <w:p w:rsidR="00A36733" w:rsidP="00A895BA" w14:paraId="2661BDBC" w14:textId="77777777">
      <w:pPr>
        <w:rPr>
          <w:b/>
          <w:bCs/>
        </w:rPr>
      </w:pPr>
      <w:r w:rsidRPr="00A895BA">
        <w:rPr>
          <w:b/>
          <w:bCs/>
        </w:rPr>
        <w:t>Ziet u daarnaast ook een rol voor het Rijk om te voorzien in de functie van een publieke accountant voor gemeenten en andere overheden?</w:t>
      </w:r>
    </w:p>
    <w:p w:rsidR="00A36733" w:rsidP="00A895BA" w14:paraId="0EB89EF4" w14:textId="77777777">
      <w:pPr>
        <w:rPr>
          <w:b/>
          <w:bCs/>
        </w:rPr>
      </w:pPr>
      <w:r w:rsidRPr="00A895BA">
        <w:rPr>
          <w:b/>
          <w:bCs/>
        </w:rPr>
        <w:t xml:space="preserve">Antwoord </w:t>
      </w:r>
    </w:p>
    <w:p w:rsidRPr="00855E0F" w:rsidR="00A36733" w:rsidP="00A36733" w14:paraId="5BB6BF52" w14:textId="77777777">
      <w:r>
        <w:t>Zoals bij de beantwoording van vraag 6 aangegeven, zijn er op dit moment geen signalen bekend die een aanleiding vormen voor aanvullende maatregelen of ondersteuning. Ik zie nu dus ook geen noodzaak tot het oprichten van een publieke accountant.</w:t>
      </w:r>
    </w:p>
    <w:p w:rsidR="00A36733" w:rsidP="00A36733" w14:paraId="0CD68DF9" w14:textId="77777777"/>
    <w:p w:rsidRPr="008F2A25" w:rsidR="00A36733" w:rsidP="00A36733" w14:paraId="1E11537D" w14:textId="77777777"/>
    <w:p w:rsidRPr="00A36733" w:rsidR="00A36733" w:rsidP="00A36733" w14:paraId="19BCA792" w14:textId="77777777"/>
    <w:sectPr w:rsidSect="004E77F5">
      <w:headerReference w:type="default" r:id="rId8"/>
      <w:footerReference w:type="default" r:id="rId9"/>
      <w:headerReference w:type="first" r:id="rId10"/>
      <w:pgSz w:w="11905" w:h="16837"/>
      <w:pgMar w:top="3050" w:right="2777" w:bottom="1076" w:left="1587" w:header="0" w:footer="0" w:gutter="0"/>
      <w:pgNumType w:start="1"/>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09E6" w14:paraId="5191E817"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D22E9" w14:paraId="73241211" w14:textId="77777777">
      <w:pPr>
        <w:spacing w:line="240" w:lineRule="auto"/>
      </w:pPr>
      <w:r>
        <w:separator/>
      </w:r>
    </w:p>
  </w:footnote>
  <w:footnote w:type="continuationSeparator" w:id="1">
    <w:p w:rsidR="009D22E9" w14:paraId="36110E62" w14:textId="77777777">
      <w:pPr>
        <w:spacing w:line="240" w:lineRule="auto"/>
      </w:pPr>
      <w:r>
        <w:continuationSeparator/>
      </w:r>
    </w:p>
  </w:footnote>
  <w:footnote w:type="continuationNotice" w:id="2">
    <w:p w:rsidR="009D22E9" w14:paraId="03828E04" w14:textId="77777777">
      <w:pPr>
        <w:spacing w:line="240" w:lineRule="auto"/>
      </w:pPr>
    </w:p>
  </w:footnote>
  <w:footnote w:id="3">
    <w:p w:rsidR="00A36733" w:rsidRPr="00345FD3" w:rsidP="00A895BA" w14:paraId="4A18303D" w14:textId="77777777">
      <w:pPr>
        <w:pStyle w:val="FootnoteText"/>
        <w:rPr>
          <w:sz w:val="14"/>
          <w:szCs w:val="14"/>
        </w:rPr>
      </w:pPr>
      <w:r w:rsidRPr="00B95D22">
        <w:rPr>
          <w:rStyle w:val="FootnoteReference"/>
          <w:sz w:val="14"/>
          <w:szCs w:val="14"/>
        </w:rPr>
        <w:footnoteRef/>
      </w:r>
      <w:r w:rsidRPr="00B95D22">
        <w:rPr>
          <w:sz w:val="14"/>
          <w:szCs w:val="14"/>
        </w:rPr>
        <w:t xml:space="preserve"> Zie art. 1 </w:t>
      </w:r>
      <w:r w:rsidRPr="00345FD3">
        <w:rPr>
          <w:sz w:val="14"/>
          <w:szCs w:val="14"/>
        </w:rPr>
        <w:t>Wta en bijlage Wta.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09E6" w14:paraId="0E3AB5E5"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36733" w:rsidRPr="00A36733" w:rsidP="00A36733" w14:textId="77777777">
                          <w:pPr>
                            <w:pStyle w:val="Referentiegegevensbold"/>
                          </w:pPr>
                          <w:r w:rsidRPr="00A36733">
                            <w:t xml:space="preserve">Directoraat Generaal </w:t>
                          </w:r>
                          <w:r>
                            <w:t>Openbaar Bestuur en Democratische rechtstaat</w:t>
                          </w:r>
                        </w:p>
                        <w:p w:rsidR="00A36733" w:rsidRPr="00A36733" w:rsidP="00A36733" w14:textId="77777777">
                          <w:pPr>
                            <w:pStyle w:val="WitregelW1"/>
                          </w:pPr>
                        </w:p>
                        <w:p w:rsidR="00A36733" w:rsidP="00A36733" w14:textId="77777777">
                          <w:pPr>
                            <w:pStyle w:val="Referentiegegevens"/>
                          </w:pPr>
                          <w:r w:rsidRPr="00A36733">
                            <w:t xml:space="preserve">Turfmarkt 147 </w:t>
                          </w:r>
                        </w:p>
                        <w:p w:rsidR="00A36733" w:rsidP="00A36733" w14:textId="77777777">
                          <w:pPr>
                            <w:pStyle w:val="Referentiegegevens"/>
                          </w:pPr>
                          <w:r w:rsidRPr="00A36733">
                            <w:t>2511 DP Den Haag</w:t>
                          </w:r>
                        </w:p>
                        <w:p w:rsidR="00AE09E6" w:rsidRPr="005E2C00" w14:textId="77777777">
                          <w:pPr>
                            <w:pStyle w:val="WitregelW1"/>
                          </w:pPr>
                        </w:p>
                        <w:p w:rsidR="00AE09E6" w:rsidRPr="00D840F0" w14:textId="77777777">
                          <w:pPr>
                            <w:pStyle w:val="Referentiegegevensbold"/>
                          </w:pPr>
                          <w:r w:rsidRPr="00D840F0">
                            <w:t>Onze referentie</w:t>
                          </w:r>
                        </w:p>
                        <w:p w:rsidR="00E0646D" w14:textId="77777777">
                          <w:pPr>
                            <w:pStyle w:val="Referentiegegevens"/>
                          </w:pPr>
                          <w:r>
                            <w:fldChar w:fldCharType="begin"/>
                          </w:r>
                          <w:r>
                            <w:instrText xml:space="preserve"> DOCPROPERTY  "Kenmerk"  \* MERGEFORMAT </w:instrText>
                          </w:r>
                          <w:r>
                            <w:fldChar w:fldCharType="separate"/>
                          </w:r>
                          <w:r w:rsidR="007E7BD4">
                            <w:t>2025-0000644392</w:t>
                          </w:r>
                          <w:r w:rsidR="007E7BD4">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A36733" w:rsidRPr="00A36733" w:rsidP="00A36733" w14:paraId="0DDE2B2B" w14:textId="77777777">
                    <w:pPr>
                      <w:pStyle w:val="Referentiegegevensbold"/>
                    </w:pPr>
                    <w:r w:rsidRPr="00A36733">
                      <w:t xml:space="preserve">Directoraat Generaal </w:t>
                    </w:r>
                    <w:r>
                      <w:t>Openbaar Bestuur en Democratische rechtstaat</w:t>
                    </w:r>
                  </w:p>
                  <w:p w:rsidR="00A36733" w:rsidRPr="00A36733" w:rsidP="00A36733" w14:paraId="1F2ABFD4" w14:textId="77777777">
                    <w:pPr>
                      <w:pStyle w:val="WitregelW1"/>
                    </w:pPr>
                  </w:p>
                  <w:p w:rsidR="00A36733" w:rsidP="00A36733" w14:paraId="460DEC20" w14:textId="77777777">
                    <w:pPr>
                      <w:pStyle w:val="Referentiegegevens"/>
                    </w:pPr>
                    <w:r w:rsidRPr="00A36733">
                      <w:t xml:space="preserve">Turfmarkt 147 </w:t>
                    </w:r>
                  </w:p>
                  <w:p w:rsidR="00A36733" w:rsidP="00A36733" w14:paraId="1F2865BD" w14:textId="77777777">
                    <w:pPr>
                      <w:pStyle w:val="Referentiegegevens"/>
                    </w:pPr>
                    <w:r w:rsidRPr="00A36733">
                      <w:t>2511 DP Den Haag</w:t>
                    </w:r>
                  </w:p>
                  <w:p w:rsidR="00AE09E6" w:rsidRPr="005E2C00" w14:paraId="6BD3BC87" w14:textId="77777777">
                    <w:pPr>
                      <w:pStyle w:val="WitregelW1"/>
                    </w:pPr>
                  </w:p>
                  <w:p w:rsidR="00AE09E6" w:rsidRPr="00D840F0" w14:paraId="34F48214" w14:textId="77777777">
                    <w:pPr>
                      <w:pStyle w:val="Referentiegegevensbold"/>
                    </w:pPr>
                    <w:r w:rsidRPr="00D840F0">
                      <w:t>Onze referentie</w:t>
                    </w:r>
                  </w:p>
                  <w:p w:rsidR="00E0646D" w14:paraId="232EF6A2" w14:textId="77777777">
                    <w:pPr>
                      <w:pStyle w:val="Referentiegegevens"/>
                    </w:pPr>
                    <w:r>
                      <w:fldChar w:fldCharType="begin"/>
                    </w:r>
                    <w:r>
                      <w:instrText xml:space="preserve"> DOCPROPERTY  "Kenmerk"  \* MERGEFORMAT </w:instrText>
                    </w:r>
                    <w:r>
                      <w:fldChar w:fldCharType="separate"/>
                    </w:r>
                    <w:r w:rsidR="007E7BD4">
                      <w:t>2025-0000644392</w:t>
                    </w:r>
                    <w:r w:rsidR="007E7BD4">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2271C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2271C4" w14:paraId="4E854D9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271C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2271C4" w14:paraId="6C93148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09E6" w14:paraId="3658BCC3"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margin">
                <wp:align>left</wp:align>
              </wp:positionH>
              <wp:positionV relativeFrom="page">
                <wp:posOffset>1955165</wp:posOffset>
              </wp:positionV>
              <wp:extent cx="355028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3550285" cy="1115695"/>
                      </a:xfrm>
                      <a:prstGeom prst="rect">
                        <a:avLst/>
                      </a:prstGeom>
                      <a:noFill/>
                    </wps:spPr>
                    <wps:txbx>
                      <w:txbxContent>
                        <w:p w:rsidR="00AE09E6" w14:textId="77777777">
                          <w:r>
                            <w:t xml:space="preserve">Aan de </w:t>
                          </w:r>
                          <w:r w:rsidR="009E09C6">
                            <w:t>voorzitter van de Tweede Kamer der Staten Generaal</w:t>
                          </w:r>
                        </w:p>
                        <w:p w:rsidR="00EB26E5" w14:textId="77777777">
                          <w:r w:rsidRPr="00A36733">
                            <w:t>Postbus 2001</w:t>
                          </w:r>
                          <w:r w:rsidR="006645F0">
                            <w:t>8</w:t>
                          </w:r>
                        </w:p>
                        <w:p w:rsidR="009E09C6" w14:textId="77777777">
                          <w:r w:rsidRPr="00A36733">
                            <w:t>2500 EA Den Haag</w:t>
                          </w:r>
                        </w:p>
                        <w:p w:rsidR="00AE09E6" w14:textId="77777777">
                          <w:sdt>
                            <w:sdtPr>
                              <w:id w:val="-1630936517"/>
                              <w:showingPlcHdr/>
                              <w:dataBinding w:prefixMappings="xmlns:ns0='docgen-assistant'" w:xpath="/ns0:CustomXml[1]/ns0:Variables[1]/ns0:Variable[1]/ns0:Value[1]" w:storeItemID="{69D6EEC8-C9E1-4904-8281-341938F2DEB0}"/>
                              <w:text/>
                            </w:sdtPr>
                            <w:sdtContent>
                              <w:r w:rsidR="003405BE">
                                <w:t xml:space="preserve">     </w:t>
                              </w:r>
                            </w:sdtContent>
                          </w:sdt>
                          <w:sdt>
                            <w:sdtPr>
                              <w:id w:val="-1170096234"/>
                              <w:dataBinding w:prefixMappings="xmlns:ns0='docgen-assistant'" w:xpath="/ns0:CustomXml[1]/ns0:Variables[1]/ns0:Variable[1]/ns0:Value[1]" w:storeItemID="{F43A7E65-1CD0-4237-8DC9-0BCDC550D40E}"/>
                              <w:text/>
                            </w:sdtPr>
                            <w:sdtContent>
                              <w:r w:rsidR="00CA6315">
                                <w:t xml:space="preserve"> </w:t>
                              </w:r>
                            </w:sdtContent>
                          </w:sdt>
                        </w:p>
                      </w:txbxContent>
                    </wps:txbx>
                    <wps:bodyPr vert="horz" wrap="square" lIns="0" tIns="0" rIns="0" bIns="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79.55pt;height:87.85pt;margin-top:153.95pt;margin-left:0;mso-position-horizontal:left;mso-position-horizontal-relative:margin;mso-position-vertical-relative:page;mso-width-percent:0;mso-width-relative:margin;mso-wrap-distance-bottom:0;mso-wrap-distance-left:0;mso-wrap-distance-right:0;mso-wrap-distance-top:0;mso-wrap-style:square;position:absolute;v-text-anchor:top;visibility:visible;z-index:251665408" filled="f" stroked="f">
              <v:textbox inset="0,0,0,0">
                <w:txbxContent>
                  <w:p w:rsidR="00AE09E6" w14:paraId="192E7B23" w14:textId="77777777">
                    <w:r>
                      <w:t xml:space="preserve">Aan de </w:t>
                    </w:r>
                    <w:r w:rsidR="009E09C6">
                      <w:t>voorzitter van de Tweede Kamer der Staten Generaal</w:t>
                    </w:r>
                  </w:p>
                  <w:p w:rsidR="00EB26E5" w14:paraId="2736AE9B" w14:textId="77777777">
                    <w:r w:rsidRPr="00A36733">
                      <w:t>Postbus 2001</w:t>
                    </w:r>
                    <w:r w:rsidR="006645F0">
                      <w:t>8</w:t>
                    </w:r>
                  </w:p>
                  <w:p w:rsidR="009E09C6" w14:paraId="77D52F52" w14:textId="77777777">
                    <w:r w:rsidRPr="00A36733">
                      <w:t>2500 EA Den Haag</w:t>
                    </w:r>
                  </w:p>
                  <w:p w:rsidR="00AE09E6" w14:paraId="488553C6" w14:textId="77777777">
                    <w:sdt>
                      <w:sdtPr>
                        <w:id w:val="156338022"/>
                        <w:showingPlcHdr/>
                        <w:dataBinding w:prefixMappings="xmlns:ns0='docgen-assistant'" w:xpath="/ns0:CustomXml[1]/ns0:Variables[1]/ns0:Variable[1]/ns0:Value[1]" w:storeItemID="{69D6EEC8-C9E1-4904-8281-341938F2DEB0}"/>
                        <w:text/>
                      </w:sdtPr>
                      <w:sdtContent>
                        <w:r w:rsidR="003405BE">
                          <w:t xml:space="preserve">     </w:t>
                        </w:r>
                      </w:sdtContent>
                    </w:sdt>
                    <w:sdt>
                      <w:sdtPr>
                        <w:id w:val="124862592"/>
                        <w:dataBinding w:prefixMappings="xmlns:ns0='docgen-assistant'" w:xpath="/ns0:CustomXml[1]/ns0:Variables[1]/ns0:Variable[1]/ns0:Value[1]" w:storeItemID="{F43A7E65-1CD0-4237-8DC9-0BCDC550D40E}"/>
                        <w:text/>
                      </w:sdtPr>
                      <w:sdtContent>
                        <w:r w:rsidR="00CA6315">
                          <w:t xml:space="preserve"> </w:t>
                        </w:r>
                      </w:sdtContent>
                    </w:sdt>
                  </w:p>
                </w:txbxContent>
              </v:textbox>
              <w10:wrap anchorx="margin"/>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ge">
                <wp:posOffset>3352800</wp:posOffset>
              </wp:positionV>
              <wp:extent cx="4772025" cy="7620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762000"/>
                      </a:xfrm>
                      <a:prstGeom prst="rect">
                        <a:avLst/>
                      </a:prstGeom>
                      <a:noFill/>
                    </wps:spPr>
                    <wps:txbx>
                      <w:txbxContent>
                        <w:tbl>
                          <w:tblPr>
                            <w:tblW w:w="0" w:type="auto"/>
                            <w:tblLayout w:type="fixed"/>
                            <w:tblLook w:val="07E0"/>
                          </w:tblPr>
                          <w:tblGrid>
                            <w:gridCol w:w="1140"/>
                            <w:gridCol w:w="5918"/>
                          </w:tblGrid>
                          <w:tr w14:paraId="3D17F1AF" w14:textId="77777777">
                            <w:tblPrEx>
                              <w:tblW w:w="0" w:type="auto"/>
                              <w:tblLayout w:type="fixed"/>
                              <w:tblLook w:val="07E0"/>
                            </w:tblPrEx>
                            <w:trPr>
                              <w:trHeight w:val="240"/>
                            </w:trPr>
                            <w:tc>
                              <w:tcPr>
                                <w:tcW w:w="1140" w:type="dxa"/>
                              </w:tcPr>
                              <w:p w:rsidR="00AE09E6" w14:textId="77777777">
                                <w:r>
                                  <w:t>Datum</w:t>
                                </w:r>
                              </w:p>
                            </w:tc>
                            <w:tc>
                              <w:tcPr>
                                <w:tcW w:w="5918" w:type="dxa"/>
                              </w:tcPr>
                              <w:p w:rsidR="00BA3E8A" w14:textId="67621874">
                                <w:r>
                                  <w:t>17 november 2025</w:t>
                                </w:r>
                              </w:p>
                            </w:tc>
                          </w:tr>
                          <w:tr w14:paraId="720C2709" w14:textId="77777777">
                            <w:tblPrEx>
                              <w:tblW w:w="0" w:type="auto"/>
                              <w:tblLayout w:type="fixed"/>
                              <w:tblLook w:val="07E0"/>
                            </w:tblPrEx>
                            <w:trPr>
                              <w:trHeight w:val="240"/>
                            </w:trPr>
                            <w:tc>
                              <w:tcPr>
                                <w:tcW w:w="1140" w:type="dxa"/>
                              </w:tcPr>
                              <w:p w:rsidR="00AE09E6" w14:textId="77777777">
                                <w:r>
                                  <w:t>Betreft</w:t>
                                </w:r>
                              </w:p>
                            </w:tc>
                            <w:tc>
                              <w:tcPr>
                                <w:tcW w:w="5918" w:type="dxa"/>
                              </w:tcPr>
                              <w:p w:rsidR="00A36733" w:rsidRPr="00A36733" w:rsidP="00A36733" w14:textId="77777777">
                                <w:pPr>
                                  <w:rPr>
                                    <w:b/>
                                    <w:bCs/>
                                  </w:rPr>
                                </w:pPr>
                                <w:bookmarkStart w:id="0" w:name="_Hlk214276375"/>
                                <w:r>
                                  <w:t xml:space="preserve">Beantwoording </w:t>
                                </w:r>
                                <w:r>
                                  <w:t>schriftelijke vragen naar aanleiding van h</w:t>
                                </w:r>
                                <w:r w:rsidRPr="00A36733">
                                  <w:t xml:space="preserve">et bericht 'Stadsaccountant Den Haag: ‘Wij zijn zo een miljoentje goedkoper dan de Big </w:t>
                                </w:r>
                                <w:r w:rsidRPr="00A36733">
                                  <w:t>Four</w:t>
                                </w:r>
                                <w:r w:rsidRPr="00A36733">
                                  <w:t>’'</w:t>
                                </w:r>
                              </w:p>
                              <w:bookmarkEnd w:id="0"/>
                              <w:p w:rsidR="00E0646D" w14:textId="77777777"/>
                            </w:tc>
                          </w:tr>
                        </w:tbl>
                        <w:p w:rsidR="00316FB8"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60pt;margin-top:264pt;margin-left:0;mso-height-percent:0;mso-height-relative:margin;mso-position-horizontal:left;mso-position-horizontal-relative:margin;mso-position-vertical-relative:page;mso-wrap-distance-bottom:0;mso-wrap-distance-left:0;mso-wrap-distance-right:0;mso-wrap-distance-top:0;mso-wrap-style:square;position:absolute;v-text-anchor:top;visibility:visible;z-index:251667456" filled="f" stroked="f">
              <v:textbox inset="0,0,0,0">
                <w:txbxContent>
                  <w:tbl>
                    <w:tblPr>
                      <w:tblW w:w="0" w:type="auto"/>
                      <w:tblLayout w:type="fixed"/>
                      <w:tblLook w:val="07E0"/>
                    </w:tblPr>
                    <w:tblGrid>
                      <w:gridCol w:w="1140"/>
                      <w:gridCol w:w="5918"/>
                    </w:tblGrid>
                    <w:tr w14:paraId="3D17F1AE" w14:textId="77777777">
                      <w:tblPrEx>
                        <w:tblW w:w="0" w:type="auto"/>
                        <w:tblLayout w:type="fixed"/>
                        <w:tblLook w:val="07E0"/>
                      </w:tblPrEx>
                      <w:trPr>
                        <w:trHeight w:val="240"/>
                      </w:trPr>
                      <w:tc>
                        <w:tcPr>
                          <w:tcW w:w="1140" w:type="dxa"/>
                        </w:tcPr>
                        <w:p w:rsidR="00AE09E6" w14:paraId="17DF35C1" w14:textId="77777777">
                          <w:r>
                            <w:t>Datum</w:t>
                          </w:r>
                        </w:p>
                      </w:tc>
                      <w:tc>
                        <w:tcPr>
                          <w:tcW w:w="5918" w:type="dxa"/>
                        </w:tcPr>
                        <w:p w:rsidR="00BA3E8A" w14:paraId="691DF39E" w14:textId="67621874">
                          <w:r>
                            <w:t>17 november 2025</w:t>
                          </w:r>
                        </w:p>
                      </w:tc>
                    </w:tr>
                    <w:tr w14:paraId="720C2708" w14:textId="77777777">
                      <w:tblPrEx>
                        <w:tblW w:w="0" w:type="auto"/>
                        <w:tblLayout w:type="fixed"/>
                        <w:tblLook w:val="07E0"/>
                      </w:tblPrEx>
                      <w:trPr>
                        <w:trHeight w:val="240"/>
                      </w:trPr>
                      <w:tc>
                        <w:tcPr>
                          <w:tcW w:w="1140" w:type="dxa"/>
                        </w:tcPr>
                        <w:p w:rsidR="00AE09E6" w14:paraId="5A9F6EA9" w14:textId="77777777">
                          <w:r>
                            <w:t>Betreft</w:t>
                          </w:r>
                        </w:p>
                      </w:tc>
                      <w:tc>
                        <w:tcPr>
                          <w:tcW w:w="5918" w:type="dxa"/>
                        </w:tcPr>
                        <w:p w:rsidR="00A36733" w:rsidRPr="00A36733" w:rsidP="00A36733" w14:paraId="31652A0E" w14:textId="77777777">
                          <w:pPr>
                            <w:rPr>
                              <w:b/>
                              <w:bCs/>
                            </w:rPr>
                          </w:pPr>
                          <w:bookmarkStart w:id="0" w:name="_Hlk214276375"/>
                          <w:r>
                            <w:t xml:space="preserve">Beantwoording </w:t>
                          </w:r>
                          <w:r>
                            <w:t>schriftelijke vragen naar aanleiding van h</w:t>
                          </w:r>
                          <w:r w:rsidRPr="00A36733">
                            <w:t xml:space="preserve">et bericht 'Stadsaccountant Den Haag: ‘Wij zijn zo een miljoentje goedkoper dan de Big </w:t>
                          </w:r>
                          <w:r w:rsidRPr="00A36733">
                            <w:t>Four</w:t>
                          </w:r>
                          <w:r w:rsidRPr="00A36733">
                            <w:t>’'</w:t>
                          </w:r>
                        </w:p>
                        <w:bookmarkEnd w:id="0"/>
                        <w:p w:rsidR="00E0646D" w14:paraId="110B1AB4" w14:textId="77777777"/>
                      </w:tc>
                    </w:tr>
                  </w:tbl>
                  <w:p w:rsidR="00316FB8" w14:paraId="57424E39"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E09E6" w:rsidRPr="00A36733" w:rsidP="00A36733" w14:textId="77777777">
                          <w:pPr>
                            <w:pStyle w:val="Referentiegegevensbold"/>
                          </w:pPr>
                          <w:r w:rsidRPr="00A36733">
                            <w:t xml:space="preserve">Directoraat Generaal </w:t>
                          </w:r>
                          <w:r>
                            <w:t>Openbaar Bestuur en Democratische rechtstaat</w:t>
                          </w:r>
                        </w:p>
                        <w:p w:rsidR="00AE09E6" w:rsidRPr="00A36733" w14:textId="77777777">
                          <w:pPr>
                            <w:pStyle w:val="WitregelW1"/>
                          </w:pPr>
                        </w:p>
                        <w:p w:rsidR="00A36733" w14:textId="77777777">
                          <w:pPr>
                            <w:pStyle w:val="Referentiegegevens"/>
                          </w:pPr>
                          <w:r w:rsidRPr="00A36733">
                            <w:t xml:space="preserve">Turfmarkt 147 </w:t>
                          </w:r>
                        </w:p>
                        <w:p w:rsidR="00AE09E6" w14:textId="77777777">
                          <w:pPr>
                            <w:pStyle w:val="Referentiegegevens"/>
                          </w:pPr>
                          <w:r w:rsidRPr="00A36733">
                            <w:t>2511 DP Den Haag</w:t>
                          </w:r>
                        </w:p>
                        <w:p w:rsidR="00AE09E6" w14:textId="77777777">
                          <w:pPr>
                            <w:pStyle w:val="WitregelW2"/>
                          </w:pPr>
                        </w:p>
                        <w:p w:rsidR="00AE09E6" w14:textId="77777777">
                          <w:pPr>
                            <w:pStyle w:val="Referentiegegevensbold"/>
                          </w:pPr>
                          <w:r>
                            <w:t>Onze referentie</w:t>
                          </w:r>
                        </w:p>
                        <w:bookmarkStart w:id="1" w:name="_Hlk214276396"/>
                        <w:bookmarkStart w:id="2" w:name="_Hlk214276397"/>
                        <w:p w:rsidR="00E0646D" w14:textId="77777777">
                          <w:pPr>
                            <w:pStyle w:val="Referentiegegevens"/>
                          </w:pPr>
                          <w:r>
                            <w:fldChar w:fldCharType="begin"/>
                          </w:r>
                          <w:r>
                            <w:instrText xml:space="preserve"> DOCPROPERTY  "Kenmerk"  \* MERGEFORMAT </w:instrText>
                          </w:r>
                          <w:r>
                            <w:fldChar w:fldCharType="separate"/>
                          </w:r>
                          <w:r w:rsidR="007E7BD4">
                            <w:t>2025-0000644392</w:t>
                          </w:r>
                          <w:r>
                            <w:fldChar w:fldCharType="end"/>
                          </w:r>
                          <w:bookmarkEnd w:id="1"/>
                          <w:bookmarkEnd w:id="2"/>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AE09E6" w:rsidRPr="00A36733" w:rsidP="00A36733" w14:paraId="49024BE8" w14:textId="77777777">
                    <w:pPr>
                      <w:pStyle w:val="Referentiegegevensbold"/>
                    </w:pPr>
                    <w:r w:rsidRPr="00A36733">
                      <w:t xml:space="preserve">Directoraat Generaal </w:t>
                    </w:r>
                    <w:r>
                      <w:t>Openbaar Bestuur en Democratische rechtstaat</w:t>
                    </w:r>
                  </w:p>
                  <w:p w:rsidR="00AE09E6" w:rsidRPr="00A36733" w14:paraId="7826F10C" w14:textId="77777777">
                    <w:pPr>
                      <w:pStyle w:val="WitregelW1"/>
                    </w:pPr>
                  </w:p>
                  <w:p w:rsidR="00A36733" w14:paraId="08FA5D89" w14:textId="77777777">
                    <w:pPr>
                      <w:pStyle w:val="Referentiegegevens"/>
                    </w:pPr>
                    <w:r w:rsidRPr="00A36733">
                      <w:t xml:space="preserve">Turfmarkt 147 </w:t>
                    </w:r>
                  </w:p>
                  <w:p w:rsidR="00AE09E6" w14:paraId="07E31422" w14:textId="77777777">
                    <w:pPr>
                      <w:pStyle w:val="Referentiegegevens"/>
                    </w:pPr>
                    <w:r w:rsidRPr="00A36733">
                      <w:t>2511 DP Den Haag</w:t>
                    </w:r>
                  </w:p>
                  <w:p w:rsidR="00AE09E6" w14:paraId="2D881B25" w14:textId="77777777">
                    <w:pPr>
                      <w:pStyle w:val="WitregelW2"/>
                    </w:pPr>
                  </w:p>
                  <w:p w:rsidR="00AE09E6" w14:paraId="59861628" w14:textId="77777777">
                    <w:pPr>
                      <w:pStyle w:val="Referentiegegevensbold"/>
                    </w:pPr>
                    <w:r>
                      <w:t>Onze referentie</w:t>
                    </w:r>
                  </w:p>
                  <w:bookmarkStart w:id="1" w:name="_Hlk214276396"/>
                  <w:bookmarkStart w:id="2" w:name="_Hlk214276397"/>
                  <w:p w:rsidR="00E0646D" w14:paraId="080CF3D2" w14:textId="77777777">
                    <w:pPr>
                      <w:pStyle w:val="Referentiegegevens"/>
                    </w:pPr>
                    <w:r>
                      <w:fldChar w:fldCharType="begin"/>
                    </w:r>
                    <w:r>
                      <w:instrText xml:space="preserve"> DOCPROPERTY  "Kenmerk"  \* MERGEFORMAT </w:instrText>
                    </w:r>
                    <w:r>
                      <w:fldChar w:fldCharType="separate"/>
                    </w:r>
                    <w:r w:rsidR="007E7BD4">
                      <w:t>2025-0000644392</w:t>
                    </w:r>
                    <w:r>
                      <w:fldChar w:fldCharType="end"/>
                    </w:r>
                    <w:bookmarkEnd w:id="1"/>
                    <w:bookmarkEnd w:id="2"/>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2271C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2271C4" w14:paraId="38268F7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271C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2271C4" w14:paraId="6D5FEB0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E09E6" w14:textId="77777777">
                          <w:pPr>
                            <w:spacing w:line="240" w:lineRule="auto"/>
                          </w:pPr>
                          <w:r>
                            <w:rPr>
                              <w:noProof/>
                            </w:rPr>
                            <w:drawing>
                              <wp:inline distT="0" distB="0" distL="0" distR="0">
                                <wp:extent cx="467995" cy="1583865"/>
                                <wp:effectExtent l="0" t="0" r="0" b="0"/>
                                <wp:docPr id="18028446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028446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AE09E6" w14:paraId="700FC4B4"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E09E6" w14:textId="77777777">
                          <w:pPr>
                            <w:spacing w:line="240" w:lineRule="auto"/>
                          </w:pPr>
                          <w:r>
                            <w:rPr>
                              <w:noProof/>
                            </w:rPr>
                            <w:drawing>
                              <wp:inline distT="0" distB="0" distL="0" distR="0">
                                <wp:extent cx="2339975" cy="1582834"/>
                                <wp:effectExtent l="0" t="0" r="0" b="0"/>
                                <wp:docPr id="755136964"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5513696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AE09E6" w14:paraId="40B4746C"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AE09E6" w14:textId="77777777">
                          <w:pPr>
                            <w:pStyle w:val="Referentiegegevens"/>
                          </w:pPr>
                          <w:r>
                            <w:t xml:space="preserve">&gt; Retouradres Postbus </w:t>
                          </w:r>
                          <w:r w:rsidR="00CA6315">
                            <w:t>20011 2500</w:t>
                          </w:r>
                          <w:r>
                            <w:t xml:space="preserve"> EA  Den Haag</w:t>
                          </w:r>
                        </w:p>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5920b9fb-d041-4aa9-8d80-26b233cc0f6e" o:spid="_x0000_s2059" type="#_x0000_t202" style="width:376.65pt;height:12.75pt;margin-top:135.45pt;margin-left:79.6pt;mso-height-percent:0;mso-height-relative:margin;mso-position-horizontal-relative:page;mso-position-vertical-relative:page;mso-width-percent:0;mso-width-relative:margin;mso-wrap-distance-bottom:0;mso-wrap-distance-left:0;mso-wrap-distance-right:0;mso-wrap-distance-top:0;mso-wrap-style:square;position:absolute;v-text-anchor:top;visibility:visible;z-index:251679744" filled="f" stroked="f">
              <v:textbox inset="0,0,0,0">
                <w:txbxContent>
                  <w:p w:rsidR="00AE09E6" w14:paraId="555F396E" w14:textId="77777777">
                    <w:pPr>
                      <w:pStyle w:val="Referentiegegevens"/>
                    </w:pPr>
                    <w:r>
                      <w:t xml:space="preserve">&gt; Retouradres Postbus </w:t>
                    </w:r>
                    <w:r w:rsidR="00CA6315">
                      <w:t>20011 2500</w:t>
                    </w:r>
                    <w:r>
                      <w:t xml:space="preserve">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0670C07"/>
    <w:multiLevelType w:val="multilevel"/>
    <w:tmpl w:val="47F5719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8D47FED6"/>
    <w:multiLevelType w:val="multilevel"/>
    <w:tmpl w:val="3634653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F6B2B2D9"/>
    <w:multiLevelType w:val="multilevel"/>
    <w:tmpl w:val="CA911B9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00253D3F"/>
    <w:multiLevelType w:val="hybridMultilevel"/>
    <w:tmpl w:val="DE585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1A41538"/>
    <w:multiLevelType w:val="hybridMultilevel"/>
    <w:tmpl w:val="4E5EC7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67A2FD1"/>
    <w:multiLevelType w:val="hybridMultilevel"/>
    <w:tmpl w:val="47A4ACF8"/>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8513D2D"/>
    <w:multiLevelType w:val="hybridMultilevel"/>
    <w:tmpl w:val="DEACF540"/>
    <w:lvl w:ilvl="0">
      <w:start w:val="6"/>
      <w:numFmt w:val="bullet"/>
      <w:lvlText w:val=""/>
      <w:lvlJc w:val="left"/>
      <w:pPr>
        <w:ind w:left="720" w:hanging="360"/>
      </w:pPr>
      <w:rPr>
        <w:rFonts w:ascii="Symbol" w:eastAsia="DejaVu Sans" w:hAnsi="Symbol"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88215BC"/>
    <w:multiLevelType w:val="hybridMultilevel"/>
    <w:tmpl w:val="11AC53B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0A1322F7"/>
    <w:multiLevelType w:val="hybridMultilevel"/>
    <w:tmpl w:val="C70EE54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C7B7F02"/>
    <w:multiLevelType w:val="hybridMultilevel"/>
    <w:tmpl w:val="70A629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FD467CD"/>
    <w:multiLevelType w:val="hybridMultilevel"/>
    <w:tmpl w:val="1D303C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877178"/>
    <w:multiLevelType w:val="hybridMultilevel"/>
    <w:tmpl w:val="B7B0493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17E27899"/>
    <w:multiLevelType w:val="hybridMultilevel"/>
    <w:tmpl w:val="061CA5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A35034"/>
    <w:multiLevelType w:val="hybridMultilevel"/>
    <w:tmpl w:val="4F0E2E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8576F8"/>
    <w:multiLevelType w:val="hybridMultilevel"/>
    <w:tmpl w:val="A36CD5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FA736C"/>
    <w:multiLevelType w:val="hybridMultilevel"/>
    <w:tmpl w:val="74E042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CC3876"/>
    <w:multiLevelType w:val="hybridMultilevel"/>
    <w:tmpl w:val="6F0CADD2"/>
    <w:lvl w:ilvl="0">
      <w:start w:val="1"/>
      <w:numFmt w:val="bullet"/>
      <w:lvlText w:val=""/>
      <w:lvlJc w:val="left"/>
      <w:pPr>
        <w:ind w:left="1068" w:hanging="360"/>
      </w:pPr>
      <w:rPr>
        <w:rFonts w:ascii="Symbol" w:hAnsi="Symbol"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17">
    <w:nsid w:val="34EB2317"/>
    <w:multiLevelType w:val="multilevel"/>
    <w:tmpl w:val="C44137C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nsid w:val="37AB6679"/>
    <w:multiLevelType w:val="hybridMultilevel"/>
    <w:tmpl w:val="E82EEF60"/>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9">
    <w:nsid w:val="389E3BCE"/>
    <w:multiLevelType w:val="hybridMultilevel"/>
    <w:tmpl w:val="C032C4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0400D6"/>
    <w:multiLevelType w:val="hybridMultilevel"/>
    <w:tmpl w:val="82D239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6E4083"/>
    <w:multiLevelType w:val="hybridMultilevel"/>
    <w:tmpl w:val="69EE3D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4E674A1"/>
    <w:multiLevelType w:val="hybridMultilevel"/>
    <w:tmpl w:val="440622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94504D"/>
    <w:multiLevelType w:val="multilevel"/>
    <w:tmpl w:val="F47C300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nsid w:val="581725ED"/>
    <w:multiLevelType w:val="hybridMultilevel"/>
    <w:tmpl w:val="A3BCCF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8DD57DC"/>
    <w:multiLevelType w:val="hybridMultilevel"/>
    <w:tmpl w:val="D414B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CF430B"/>
    <w:multiLevelType w:val="hybridMultilevel"/>
    <w:tmpl w:val="1F6CE6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D001E93"/>
    <w:multiLevelType w:val="hybridMultilevel"/>
    <w:tmpl w:val="43AEFC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14D0CA8"/>
    <w:multiLevelType w:val="hybridMultilevel"/>
    <w:tmpl w:val="959A99A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9">
    <w:nsid w:val="646B1CFF"/>
    <w:multiLevelType w:val="hybridMultilevel"/>
    <w:tmpl w:val="378699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85561BB"/>
    <w:multiLevelType w:val="hybridMultilevel"/>
    <w:tmpl w:val="54F25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B81B6E"/>
    <w:multiLevelType w:val="hybridMultilevel"/>
    <w:tmpl w:val="F634F494"/>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2">
    <w:nsid w:val="72527F18"/>
    <w:multiLevelType w:val="hybridMultilevel"/>
    <w:tmpl w:val="225EE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A3A6635"/>
    <w:multiLevelType w:val="hybridMultilevel"/>
    <w:tmpl w:val="97922B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CBD1FBD"/>
    <w:multiLevelType w:val="hybridMultilevel"/>
    <w:tmpl w:val="3B1038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F524E77"/>
    <w:multiLevelType w:val="hybridMultilevel"/>
    <w:tmpl w:val="058403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91445063">
    <w:abstractNumId w:val="0"/>
  </w:num>
  <w:num w:numId="2" w16cid:durableId="2005552578">
    <w:abstractNumId w:val="17"/>
  </w:num>
  <w:num w:numId="3" w16cid:durableId="764346934">
    <w:abstractNumId w:val="1"/>
  </w:num>
  <w:num w:numId="4" w16cid:durableId="1019042814">
    <w:abstractNumId w:val="2"/>
  </w:num>
  <w:num w:numId="5" w16cid:durableId="913927172">
    <w:abstractNumId w:val="23"/>
  </w:num>
  <w:num w:numId="6" w16cid:durableId="482620188">
    <w:abstractNumId w:val="32"/>
  </w:num>
  <w:num w:numId="7" w16cid:durableId="1226604113">
    <w:abstractNumId w:val="33"/>
  </w:num>
  <w:num w:numId="8" w16cid:durableId="1536623087">
    <w:abstractNumId w:val="5"/>
  </w:num>
  <w:num w:numId="9" w16cid:durableId="199173818">
    <w:abstractNumId w:val="25"/>
  </w:num>
  <w:num w:numId="10" w16cid:durableId="428308799">
    <w:abstractNumId w:val="15"/>
  </w:num>
  <w:num w:numId="11" w16cid:durableId="512843376">
    <w:abstractNumId w:val="13"/>
  </w:num>
  <w:num w:numId="12" w16cid:durableId="1315184777">
    <w:abstractNumId w:val="29"/>
  </w:num>
  <w:num w:numId="13" w16cid:durableId="1726756780">
    <w:abstractNumId w:val="35"/>
  </w:num>
  <w:num w:numId="14" w16cid:durableId="1933002764">
    <w:abstractNumId w:val="14"/>
  </w:num>
  <w:num w:numId="15" w16cid:durableId="1950113739">
    <w:abstractNumId w:val="22"/>
  </w:num>
  <w:num w:numId="16" w16cid:durableId="1155344019">
    <w:abstractNumId w:val="4"/>
  </w:num>
  <w:num w:numId="17" w16cid:durableId="495387226">
    <w:abstractNumId w:val="8"/>
  </w:num>
  <w:num w:numId="18" w16cid:durableId="772437605">
    <w:abstractNumId w:val="21"/>
  </w:num>
  <w:num w:numId="19" w16cid:durableId="1250891583">
    <w:abstractNumId w:val="26"/>
  </w:num>
  <w:num w:numId="20" w16cid:durableId="1140809427">
    <w:abstractNumId w:val="12"/>
  </w:num>
  <w:num w:numId="21" w16cid:durableId="1367802166">
    <w:abstractNumId w:val="28"/>
  </w:num>
  <w:num w:numId="22" w16cid:durableId="1392539152">
    <w:abstractNumId w:val="7"/>
  </w:num>
  <w:num w:numId="23" w16cid:durableId="236941330">
    <w:abstractNumId w:val="20"/>
  </w:num>
  <w:num w:numId="24" w16cid:durableId="1213736843">
    <w:abstractNumId w:val="9"/>
  </w:num>
  <w:num w:numId="25" w16cid:durableId="1563368625">
    <w:abstractNumId w:val="10"/>
  </w:num>
  <w:num w:numId="26" w16cid:durableId="128787516">
    <w:abstractNumId w:val="34"/>
  </w:num>
  <w:num w:numId="27" w16cid:durableId="1368021579">
    <w:abstractNumId w:val="19"/>
  </w:num>
  <w:num w:numId="28" w16cid:durableId="610163229">
    <w:abstractNumId w:val="24"/>
  </w:num>
  <w:num w:numId="29" w16cid:durableId="1283072981">
    <w:abstractNumId w:val="27"/>
  </w:num>
  <w:num w:numId="30" w16cid:durableId="335153876">
    <w:abstractNumId w:val="30"/>
  </w:num>
  <w:num w:numId="31" w16cid:durableId="977497545">
    <w:abstractNumId w:val="18"/>
  </w:num>
  <w:num w:numId="32" w16cid:durableId="439029568">
    <w:abstractNumId w:val="31"/>
  </w:num>
  <w:num w:numId="33" w16cid:durableId="1844280939">
    <w:abstractNumId w:val="6"/>
  </w:num>
  <w:num w:numId="34" w16cid:durableId="1473600565">
    <w:abstractNumId w:val="11"/>
  </w:num>
  <w:num w:numId="35" w16cid:durableId="875697266">
    <w:abstractNumId w:val="3"/>
  </w:num>
  <w:num w:numId="36" w16cid:durableId="6438567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E6"/>
    <w:rsid w:val="00000745"/>
    <w:rsid w:val="000016CA"/>
    <w:rsid w:val="00003C6A"/>
    <w:rsid w:val="0000433B"/>
    <w:rsid w:val="00007416"/>
    <w:rsid w:val="00007536"/>
    <w:rsid w:val="00007E9F"/>
    <w:rsid w:val="00011868"/>
    <w:rsid w:val="000132EF"/>
    <w:rsid w:val="0001579A"/>
    <w:rsid w:val="0001673D"/>
    <w:rsid w:val="00017AED"/>
    <w:rsid w:val="0002055E"/>
    <w:rsid w:val="0002083C"/>
    <w:rsid w:val="00023402"/>
    <w:rsid w:val="00023927"/>
    <w:rsid w:val="0002593F"/>
    <w:rsid w:val="00025C55"/>
    <w:rsid w:val="00030DAE"/>
    <w:rsid w:val="0003761F"/>
    <w:rsid w:val="0004001E"/>
    <w:rsid w:val="000403EF"/>
    <w:rsid w:val="00042597"/>
    <w:rsid w:val="00046BFC"/>
    <w:rsid w:val="0004716D"/>
    <w:rsid w:val="00050BD4"/>
    <w:rsid w:val="0005250F"/>
    <w:rsid w:val="0005342F"/>
    <w:rsid w:val="00055CF7"/>
    <w:rsid w:val="00056808"/>
    <w:rsid w:val="00056ECC"/>
    <w:rsid w:val="00061414"/>
    <w:rsid w:val="00064949"/>
    <w:rsid w:val="0006640B"/>
    <w:rsid w:val="00067035"/>
    <w:rsid w:val="000713A5"/>
    <w:rsid w:val="00071E26"/>
    <w:rsid w:val="00072F9B"/>
    <w:rsid w:val="000740B6"/>
    <w:rsid w:val="00074A52"/>
    <w:rsid w:val="00074E34"/>
    <w:rsid w:val="00076EF2"/>
    <w:rsid w:val="00077A5A"/>
    <w:rsid w:val="00081522"/>
    <w:rsid w:val="00081774"/>
    <w:rsid w:val="00082BEE"/>
    <w:rsid w:val="00083BA0"/>
    <w:rsid w:val="00084516"/>
    <w:rsid w:val="000850B5"/>
    <w:rsid w:val="000856EF"/>
    <w:rsid w:val="00085ED5"/>
    <w:rsid w:val="000876E2"/>
    <w:rsid w:val="00087B1B"/>
    <w:rsid w:val="00087C9C"/>
    <w:rsid w:val="000919E7"/>
    <w:rsid w:val="000921A0"/>
    <w:rsid w:val="00092D45"/>
    <w:rsid w:val="00096513"/>
    <w:rsid w:val="000A1191"/>
    <w:rsid w:val="000A24A7"/>
    <w:rsid w:val="000A2CA0"/>
    <w:rsid w:val="000A48BA"/>
    <w:rsid w:val="000A4C51"/>
    <w:rsid w:val="000A6B22"/>
    <w:rsid w:val="000A6CFE"/>
    <w:rsid w:val="000A6F37"/>
    <w:rsid w:val="000A79B6"/>
    <w:rsid w:val="000B073D"/>
    <w:rsid w:val="000B19C2"/>
    <w:rsid w:val="000B21DB"/>
    <w:rsid w:val="000B541B"/>
    <w:rsid w:val="000B5827"/>
    <w:rsid w:val="000B6FB9"/>
    <w:rsid w:val="000B7C81"/>
    <w:rsid w:val="000C0992"/>
    <w:rsid w:val="000C3F21"/>
    <w:rsid w:val="000C405B"/>
    <w:rsid w:val="000D03C3"/>
    <w:rsid w:val="000D06F6"/>
    <w:rsid w:val="000D35E6"/>
    <w:rsid w:val="000D4A98"/>
    <w:rsid w:val="000D6F13"/>
    <w:rsid w:val="000D6F7D"/>
    <w:rsid w:val="000D7B03"/>
    <w:rsid w:val="000E22B9"/>
    <w:rsid w:val="000E2548"/>
    <w:rsid w:val="000E39C5"/>
    <w:rsid w:val="000E63A7"/>
    <w:rsid w:val="000F1D0F"/>
    <w:rsid w:val="000F1D49"/>
    <w:rsid w:val="000F2CFE"/>
    <w:rsid w:val="000F2F99"/>
    <w:rsid w:val="000F3420"/>
    <w:rsid w:val="000F3464"/>
    <w:rsid w:val="000F38E7"/>
    <w:rsid w:val="000F44BE"/>
    <w:rsid w:val="000F511D"/>
    <w:rsid w:val="00100D81"/>
    <w:rsid w:val="001016C9"/>
    <w:rsid w:val="00102063"/>
    <w:rsid w:val="0010380C"/>
    <w:rsid w:val="00104ACC"/>
    <w:rsid w:val="00107F00"/>
    <w:rsid w:val="001141B4"/>
    <w:rsid w:val="001164A0"/>
    <w:rsid w:val="00122A2B"/>
    <w:rsid w:val="001233A9"/>
    <w:rsid w:val="001254C2"/>
    <w:rsid w:val="00132488"/>
    <w:rsid w:val="001345DF"/>
    <w:rsid w:val="001353ED"/>
    <w:rsid w:val="00135772"/>
    <w:rsid w:val="00137AAC"/>
    <w:rsid w:val="00142BBD"/>
    <w:rsid w:val="0014604F"/>
    <w:rsid w:val="00150F11"/>
    <w:rsid w:val="00151010"/>
    <w:rsid w:val="0015137B"/>
    <w:rsid w:val="001524EA"/>
    <w:rsid w:val="00154DDB"/>
    <w:rsid w:val="00154F96"/>
    <w:rsid w:val="00156CB3"/>
    <w:rsid w:val="00165480"/>
    <w:rsid w:val="0016686B"/>
    <w:rsid w:val="00167418"/>
    <w:rsid w:val="00172D5F"/>
    <w:rsid w:val="001730BF"/>
    <w:rsid w:val="001776BE"/>
    <w:rsid w:val="00180147"/>
    <w:rsid w:val="001801AE"/>
    <w:rsid w:val="001821DA"/>
    <w:rsid w:val="0018461F"/>
    <w:rsid w:val="00185325"/>
    <w:rsid w:val="00186C3D"/>
    <w:rsid w:val="00187D52"/>
    <w:rsid w:val="001941B8"/>
    <w:rsid w:val="00194BDD"/>
    <w:rsid w:val="001956F4"/>
    <w:rsid w:val="0019575C"/>
    <w:rsid w:val="001962B2"/>
    <w:rsid w:val="00196681"/>
    <w:rsid w:val="001968EC"/>
    <w:rsid w:val="00197ADC"/>
    <w:rsid w:val="001A32DE"/>
    <w:rsid w:val="001A3B91"/>
    <w:rsid w:val="001A41EF"/>
    <w:rsid w:val="001A4B93"/>
    <w:rsid w:val="001A5348"/>
    <w:rsid w:val="001A62C2"/>
    <w:rsid w:val="001A6871"/>
    <w:rsid w:val="001B05A2"/>
    <w:rsid w:val="001B15DD"/>
    <w:rsid w:val="001B2CF5"/>
    <w:rsid w:val="001B4D91"/>
    <w:rsid w:val="001B58A5"/>
    <w:rsid w:val="001B62B5"/>
    <w:rsid w:val="001C0EB7"/>
    <w:rsid w:val="001C1033"/>
    <w:rsid w:val="001C4B59"/>
    <w:rsid w:val="001C6D25"/>
    <w:rsid w:val="001D0158"/>
    <w:rsid w:val="001D112C"/>
    <w:rsid w:val="001D3080"/>
    <w:rsid w:val="001D32AA"/>
    <w:rsid w:val="001D5AC7"/>
    <w:rsid w:val="001D5D56"/>
    <w:rsid w:val="001E038D"/>
    <w:rsid w:val="001E1ECD"/>
    <w:rsid w:val="001E22E1"/>
    <w:rsid w:val="001E2F43"/>
    <w:rsid w:val="001E5A8F"/>
    <w:rsid w:val="001F1291"/>
    <w:rsid w:val="001F3524"/>
    <w:rsid w:val="001F7D50"/>
    <w:rsid w:val="00200CF3"/>
    <w:rsid w:val="00207B2B"/>
    <w:rsid w:val="002125B7"/>
    <w:rsid w:val="00212EFC"/>
    <w:rsid w:val="00215EF0"/>
    <w:rsid w:val="002205E1"/>
    <w:rsid w:val="00220E55"/>
    <w:rsid w:val="0022168E"/>
    <w:rsid w:val="00221FD0"/>
    <w:rsid w:val="00226187"/>
    <w:rsid w:val="002266DF"/>
    <w:rsid w:val="00226AF8"/>
    <w:rsid w:val="002271C4"/>
    <w:rsid w:val="002309EF"/>
    <w:rsid w:val="00231ECF"/>
    <w:rsid w:val="00232AD0"/>
    <w:rsid w:val="002332E6"/>
    <w:rsid w:val="002340C7"/>
    <w:rsid w:val="00234638"/>
    <w:rsid w:val="00235628"/>
    <w:rsid w:val="00236114"/>
    <w:rsid w:val="00237356"/>
    <w:rsid w:val="00237BF7"/>
    <w:rsid w:val="00240466"/>
    <w:rsid w:val="002413CA"/>
    <w:rsid w:val="00246111"/>
    <w:rsid w:val="00246460"/>
    <w:rsid w:val="00247366"/>
    <w:rsid w:val="0024776B"/>
    <w:rsid w:val="00247CD0"/>
    <w:rsid w:val="00252A6E"/>
    <w:rsid w:val="00252D84"/>
    <w:rsid w:val="00253716"/>
    <w:rsid w:val="002537D6"/>
    <w:rsid w:val="00263FC1"/>
    <w:rsid w:val="002705C8"/>
    <w:rsid w:val="002743D3"/>
    <w:rsid w:val="0027679F"/>
    <w:rsid w:val="00280BD2"/>
    <w:rsid w:val="002844D4"/>
    <w:rsid w:val="00284E98"/>
    <w:rsid w:val="00286484"/>
    <w:rsid w:val="00286C7B"/>
    <w:rsid w:val="00287540"/>
    <w:rsid w:val="00287E0E"/>
    <w:rsid w:val="00290235"/>
    <w:rsid w:val="002929F7"/>
    <w:rsid w:val="00294329"/>
    <w:rsid w:val="002A0832"/>
    <w:rsid w:val="002A23B5"/>
    <w:rsid w:val="002A27D3"/>
    <w:rsid w:val="002A3038"/>
    <w:rsid w:val="002A4302"/>
    <w:rsid w:val="002A5045"/>
    <w:rsid w:val="002A72D9"/>
    <w:rsid w:val="002B070F"/>
    <w:rsid w:val="002B0966"/>
    <w:rsid w:val="002B1B8C"/>
    <w:rsid w:val="002C0A8A"/>
    <w:rsid w:val="002C2F6B"/>
    <w:rsid w:val="002C653F"/>
    <w:rsid w:val="002C6824"/>
    <w:rsid w:val="002D4AFB"/>
    <w:rsid w:val="002D611A"/>
    <w:rsid w:val="002D64A3"/>
    <w:rsid w:val="002D65B5"/>
    <w:rsid w:val="002D6663"/>
    <w:rsid w:val="002E08D4"/>
    <w:rsid w:val="002E11E3"/>
    <w:rsid w:val="002E1368"/>
    <w:rsid w:val="002E1399"/>
    <w:rsid w:val="002E2BC6"/>
    <w:rsid w:val="002E3C1D"/>
    <w:rsid w:val="002E60F1"/>
    <w:rsid w:val="002E7747"/>
    <w:rsid w:val="002F13E0"/>
    <w:rsid w:val="002F3F29"/>
    <w:rsid w:val="002F51F7"/>
    <w:rsid w:val="002F6E91"/>
    <w:rsid w:val="002F7E4C"/>
    <w:rsid w:val="00301234"/>
    <w:rsid w:val="003063E8"/>
    <w:rsid w:val="00306543"/>
    <w:rsid w:val="00306890"/>
    <w:rsid w:val="00310BD4"/>
    <w:rsid w:val="00310FA5"/>
    <w:rsid w:val="00311AA3"/>
    <w:rsid w:val="00312286"/>
    <w:rsid w:val="0031398E"/>
    <w:rsid w:val="00313F86"/>
    <w:rsid w:val="0031435F"/>
    <w:rsid w:val="00315190"/>
    <w:rsid w:val="00315367"/>
    <w:rsid w:val="00315EBE"/>
    <w:rsid w:val="003160E1"/>
    <w:rsid w:val="00316FB8"/>
    <w:rsid w:val="00317A8D"/>
    <w:rsid w:val="00320855"/>
    <w:rsid w:val="00323007"/>
    <w:rsid w:val="003241F1"/>
    <w:rsid w:val="003259D3"/>
    <w:rsid w:val="00326009"/>
    <w:rsid w:val="0032697E"/>
    <w:rsid w:val="003272E3"/>
    <w:rsid w:val="0033310A"/>
    <w:rsid w:val="00333B3E"/>
    <w:rsid w:val="00333CD5"/>
    <w:rsid w:val="003342D0"/>
    <w:rsid w:val="00334396"/>
    <w:rsid w:val="003353D5"/>
    <w:rsid w:val="003354EB"/>
    <w:rsid w:val="0033692E"/>
    <w:rsid w:val="00337C32"/>
    <w:rsid w:val="003405BE"/>
    <w:rsid w:val="00340B6A"/>
    <w:rsid w:val="00341B5B"/>
    <w:rsid w:val="0034303A"/>
    <w:rsid w:val="00343EBD"/>
    <w:rsid w:val="00345BA7"/>
    <w:rsid w:val="00345FD3"/>
    <w:rsid w:val="00347B5C"/>
    <w:rsid w:val="00350356"/>
    <w:rsid w:val="00350CC7"/>
    <w:rsid w:val="003523BB"/>
    <w:rsid w:val="0035440B"/>
    <w:rsid w:val="003548F8"/>
    <w:rsid w:val="0035603E"/>
    <w:rsid w:val="0036230F"/>
    <w:rsid w:val="003715AF"/>
    <w:rsid w:val="00371661"/>
    <w:rsid w:val="0037212A"/>
    <w:rsid w:val="0037233D"/>
    <w:rsid w:val="003766C5"/>
    <w:rsid w:val="00380417"/>
    <w:rsid w:val="003842BC"/>
    <w:rsid w:val="00385D77"/>
    <w:rsid w:val="003861AD"/>
    <w:rsid w:val="003869E6"/>
    <w:rsid w:val="00390846"/>
    <w:rsid w:val="003A2B8C"/>
    <w:rsid w:val="003A2D46"/>
    <w:rsid w:val="003A4334"/>
    <w:rsid w:val="003A651E"/>
    <w:rsid w:val="003A7582"/>
    <w:rsid w:val="003A7A3B"/>
    <w:rsid w:val="003B12E6"/>
    <w:rsid w:val="003B1603"/>
    <w:rsid w:val="003B2539"/>
    <w:rsid w:val="003B392B"/>
    <w:rsid w:val="003B587D"/>
    <w:rsid w:val="003B73E0"/>
    <w:rsid w:val="003B7690"/>
    <w:rsid w:val="003B7BF5"/>
    <w:rsid w:val="003C21D9"/>
    <w:rsid w:val="003C329C"/>
    <w:rsid w:val="003C3802"/>
    <w:rsid w:val="003C469A"/>
    <w:rsid w:val="003C4CB5"/>
    <w:rsid w:val="003C4F3A"/>
    <w:rsid w:val="003C6219"/>
    <w:rsid w:val="003C6405"/>
    <w:rsid w:val="003C7A73"/>
    <w:rsid w:val="003D00B5"/>
    <w:rsid w:val="003D1915"/>
    <w:rsid w:val="003D4F33"/>
    <w:rsid w:val="003D516A"/>
    <w:rsid w:val="003D5E1D"/>
    <w:rsid w:val="003D7A45"/>
    <w:rsid w:val="003E131B"/>
    <w:rsid w:val="003E13B4"/>
    <w:rsid w:val="003E15CB"/>
    <w:rsid w:val="003E2146"/>
    <w:rsid w:val="003E42AA"/>
    <w:rsid w:val="003E6EF7"/>
    <w:rsid w:val="003E7177"/>
    <w:rsid w:val="003F66B8"/>
    <w:rsid w:val="00401834"/>
    <w:rsid w:val="0040337C"/>
    <w:rsid w:val="00410B59"/>
    <w:rsid w:val="004256D6"/>
    <w:rsid w:val="00426A21"/>
    <w:rsid w:val="00431389"/>
    <w:rsid w:val="004333D1"/>
    <w:rsid w:val="00433C16"/>
    <w:rsid w:val="00436FA1"/>
    <w:rsid w:val="004401B8"/>
    <w:rsid w:val="00440355"/>
    <w:rsid w:val="00440735"/>
    <w:rsid w:val="00442297"/>
    <w:rsid w:val="004434C6"/>
    <w:rsid w:val="004439F6"/>
    <w:rsid w:val="00443D27"/>
    <w:rsid w:val="00443E37"/>
    <w:rsid w:val="00444E49"/>
    <w:rsid w:val="00444F1D"/>
    <w:rsid w:val="00447039"/>
    <w:rsid w:val="00447612"/>
    <w:rsid w:val="004533BF"/>
    <w:rsid w:val="00453407"/>
    <w:rsid w:val="00454D9E"/>
    <w:rsid w:val="0045626F"/>
    <w:rsid w:val="0045772C"/>
    <w:rsid w:val="00457C75"/>
    <w:rsid w:val="0046448F"/>
    <w:rsid w:val="00466632"/>
    <w:rsid w:val="00466AC1"/>
    <w:rsid w:val="00471511"/>
    <w:rsid w:val="004720F7"/>
    <w:rsid w:val="00474243"/>
    <w:rsid w:val="00476044"/>
    <w:rsid w:val="00477A1E"/>
    <w:rsid w:val="00480115"/>
    <w:rsid w:val="00480EF0"/>
    <w:rsid w:val="00485A9F"/>
    <w:rsid w:val="0048606C"/>
    <w:rsid w:val="004868C1"/>
    <w:rsid w:val="004872DD"/>
    <w:rsid w:val="00487520"/>
    <w:rsid w:val="0049011B"/>
    <w:rsid w:val="004904F9"/>
    <w:rsid w:val="00491159"/>
    <w:rsid w:val="00492050"/>
    <w:rsid w:val="0049592C"/>
    <w:rsid w:val="00495F6B"/>
    <w:rsid w:val="00496114"/>
    <w:rsid w:val="00496200"/>
    <w:rsid w:val="004A1888"/>
    <w:rsid w:val="004A200E"/>
    <w:rsid w:val="004A34F1"/>
    <w:rsid w:val="004A5B3E"/>
    <w:rsid w:val="004A6631"/>
    <w:rsid w:val="004A7E9B"/>
    <w:rsid w:val="004B03D9"/>
    <w:rsid w:val="004B2132"/>
    <w:rsid w:val="004B4285"/>
    <w:rsid w:val="004B44B7"/>
    <w:rsid w:val="004B561D"/>
    <w:rsid w:val="004C03CC"/>
    <w:rsid w:val="004C3D67"/>
    <w:rsid w:val="004D0C27"/>
    <w:rsid w:val="004D0E0A"/>
    <w:rsid w:val="004D16E5"/>
    <w:rsid w:val="004D3FF9"/>
    <w:rsid w:val="004D48DD"/>
    <w:rsid w:val="004D5E05"/>
    <w:rsid w:val="004E18DB"/>
    <w:rsid w:val="004E3B84"/>
    <w:rsid w:val="004E603C"/>
    <w:rsid w:val="004E639C"/>
    <w:rsid w:val="004E77F5"/>
    <w:rsid w:val="004E7980"/>
    <w:rsid w:val="004E7EA9"/>
    <w:rsid w:val="004F0110"/>
    <w:rsid w:val="004F1330"/>
    <w:rsid w:val="004F1D03"/>
    <w:rsid w:val="004F2B30"/>
    <w:rsid w:val="004F68D1"/>
    <w:rsid w:val="004F71F3"/>
    <w:rsid w:val="0050007C"/>
    <w:rsid w:val="0050049B"/>
    <w:rsid w:val="00501EB9"/>
    <w:rsid w:val="0050376E"/>
    <w:rsid w:val="00504085"/>
    <w:rsid w:val="00504810"/>
    <w:rsid w:val="00504929"/>
    <w:rsid w:val="00504942"/>
    <w:rsid w:val="00507A97"/>
    <w:rsid w:val="00520CD8"/>
    <w:rsid w:val="00520F07"/>
    <w:rsid w:val="00524645"/>
    <w:rsid w:val="00525830"/>
    <w:rsid w:val="005306AE"/>
    <w:rsid w:val="00532E9A"/>
    <w:rsid w:val="00533F68"/>
    <w:rsid w:val="00537171"/>
    <w:rsid w:val="00537F68"/>
    <w:rsid w:val="005412D6"/>
    <w:rsid w:val="00541E59"/>
    <w:rsid w:val="00542CE1"/>
    <w:rsid w:val="00543AEB"/>
    <w:rsid w:val="00543CBB"/>
    <w:rsid w:val="00544472"/>
    <w:rsid w:val="00544607"/>
    <w:rsid w:val="00547FE0"/>
    <w:rsid w:val="005514BC"/>
    <w:rsid w:val="00555C76"/>
    <w:rsid w:val="005600F2"/>
    <w:rsid w:val="00560F78"/>
    <w:rsid w:val="00562802"/>
    <w:rsid w:val="00565252"/>
    <w:rsid w:val="00565B09"/>
    <w:rsid w:val="0056666E"/>
    <w:rsid w:val="00571FE2"/>
    <w:rsid w:val="005766C4"/>
    <w:rsid w:val="005779F1"/>
    <w:rsid w:val="005804CF"/>
    <w:rsid w:val="00580EB0"/>
    <w:rsid w:val="00582EA0"/>
    <w:rsid w:val="00583BFD"/>
    <w:rsid w:val="00586810"/>
    <w:rsid w:val="00587DAE"/>
    <w:rsid w:val="00587EFB"/>
    <w:rsid w:val="00594D0B"/>
    <w:rsid w:val="005A12C3"/>
    <w:rsid w:val="005A1613"/>
    <w:rsid w:val="005A70F3"/>
    <w:rsid w:val="005A7B86"/>
    <w:rsid w:val="005B19F1"/>
    <w:rsid w:val="005B342D"/>
    <w:rsid w:val="005B4818"/>
    <w:rsid w:val="005B5028"/>
    <w:rsid w:val="005B63D1"/>
    <w:rsid w:val="005B7E4E"/>
    <w:rsid w:val="005C0A71"/>
    <w:rsid w:val="005C20F7"/>
    <w:rsid w:val="005C27BA"/>
    <w:rsid w:val="005C66C5"/>
    <w:rsid w:val="005D3391"/>
    <w:rsid w:val="005D35CC"/>
    <w:rsid w:val="005D4014"/>
    <w:rsid w:val="005D478D"/>
    <w:rsid w:val="005D5B38"/>
    <w:rsid w:val="005E11F6"/>
    <w:rsid w:val="005E2C00"/>
    <w:rsid w:val="005E4703"/>
    <w:rsid w:val="005F0437"/>
    <w:rsid w:val="005F2BE3"/>
    <w:rsid w:val="005F41C9"/>
    <w:rsid w:val="005F4557"/>
    <w:rsid w:val="005F5636"/>
    <w:rsid w:val="005F7DCE"/>
    <w:rsid w:val="0060514A"/>
    <w:rsid w:val="0060568F"/>
    <w:rsid w:val="00610627"/>
    <w:rsid w:val="006129E8"/>
    <w:rsid w:val="00613B03"/>
    <w:rsid w:val="00613FE0"/>
    <w:rsid w:val="0061718E"/>
    <w:rsid w:val="0062146C"/>
    <w:rsid w:val="00621AAF"/>
    <w:rsid w:val="00622530"/>
    <w:rsid w:val="0062282C"/>
    <w:rsid w:val="00622870"/>
    <w:rsid w:val="00624D7D"/>
    <w:rsid w:val="0062548D"/>
    <w:rsid w:val="00633F3C"/>
    <w:rsid w:val="00633F7A"/>
    <w:rsid w:val="00635F33"/>
    <w:rsid w:val="00637896"/>
    <w:rsid w:val="00640B18"/>
    <w:rsid w:val="00641138"/>
    <w:rsid w:val="00641A4C"/>
    <w:rsid w:val="00642E9F"/>
    <w:rsid w:val="0064567D"/>
    <w:rsid w:val="006472E0"/>
    <w:rsid w:val="00652DD7"/>
    <w:rsid w:val="00653DF0"/>
    <w:rsid w:val="00655030"/>
    <w:rsid w:val="006559CC"/>
    <w:rsid w:val="006609F8"/>
    <w:rsid w:val="00661A26"/>
    <w:rsid w:val="006645F0"/>
    <w:rsid w:val="00666389"/>
    <w:rsid w:val="00670500"/>
    <w:rsid w:val="00670E05"/>
    <w:rsid w:val="00674781"/>
    <w:rsid w:val="00675974"/>
    <w:rsid w:val="00676804"/>
    <w:rsid w:val="00676C86"/>
    <w:rsid w:val="0067735C"/>
    <w:rsid w:val="0068009D"/>
    <w:rsid w:val="0068071E"/>
    <w:rsid w:val="0068343F"/>
    <w:rsid w:val="0068377A"/>
    <w:rsid w:val="00683B2C"/>
    <w:rsid w:val="00687E98"/>
    <w:rsid w:val="00691701"/>
    <w:rsid w:val="00694DCA"/>
    <w:rsid w:val="006959FC"/>
    <w:rsid w:val="0069789F"/>
    <w:rsid w:val="006A0CEE"/>
    <w:rsid w:val="006A47D3"/>
    <w:rsid w:val="006A5C9B"/>
    <w:rsid w:val="006A6549"/>
    <w:rsid w:val="006A6CC0"/>
    <w:rsid w:val="006A6ED1"/>
    <w:rsid w:val="006B0BF6"/>
    <w:rsid w:val="006B7E26"/>
    <w:rsid w:val="006B7F19"/>
    <w:rsid w:val="006C074B"/>
    <w:rsid w:val="006C2C37"/>
    <w:rsid w:val="006C33FB"/>
    <w:rsid w:val="006C4A9B"/>
    <w:rsid w:val="006C4B71"/>
    <w:rsid w:val="006C57DE"/>
    <w:rsid w:val="006C6713"/>
    <w:rsid w:val="006C7BFF"/>
    <w:rsid w:val="006D06D2"/>
    <w:rsid w:val="006D2010"/>
    <w:rsid w:val="006D2F70"/>
    <w:rsid w:val="006D67ED"/>
    <w:rsid w:val="006D6C51"/>
    <w:rsid w:val="006D723F"/>
    <w:rsid w:val="006D74B0"/>
    <w:rsid w:val="006E1AA6"/>
    <w:rsid w:val="006F0E42"/>
    <w:rsid w:val="006F0E8C"/>
    <w:rsid w:val="006F1183"/>
    <w:rsid w:val="006F4092"/>
    <w:rsid w:val="00703FF6"/>
    <w:rsid w:val="00704225"/>
    <w:rsid w:val="00704BA0"/>
    <w:rsid w:val="00705073"/>
    <w:rsid w:val="007072F0"/>
    <w:rsid w:val="00707670"/>
    <w:rsid w:val="0071558C"/>
    <w:rsid w:val="007157F4"/>
    <w:rsid w:val="00715B54"/>
    <w:rsid w:val="00722451"/>
    <w:rsid w:val="007228BF"/>
    <w:rsid w:val="00723AA1"/>
    <w:rsid w:val="00724362"/>
    <w:rsid w:val="0072608F"/>
    <w:rsid w:val="00727940"/>
    <w:rsid w:val="00730000"/>
    <w:rsid w:val="00731C51"/>
    <w:rsid w:val="0073221A"/>
    <w:rsid w:val="00733168"/>
    <w:rsid w:val="007416DC"/>
    <w:rsid w:val="00745464"/>
    <w:rsid w:val="00745609"/>
    <w:rsid w:val="00745F0B"/>
    <w:rsid w:val="00746E4A"/>
    <w:rsid w:val="007547EE"/>
    <w:rsid w:val="0075544D"/>
    <w:rsid w:val="007557B3"/>
    <w:rsid w:val="00755C64"/>
    <w:rsid w:val="00756614"/>
    <w:rsid w:val="007568E8"/>
    <w:rsid w:val="00760A16"/>
    <w:rsid w:val="007628FD"/>
    <w:rsid w:val="00762D8C"/>
    <w:rsid w:val="00762E20"/>
    <w:rsid w:val="0076342A"/>
    <w:rsid w:val="007656F8"/>
    <w:rsid w:val="007660CE"/>
    <w:rsid w:val="00771990"/>
    <w:rsid w:val="007736A2"/>
    <w:rsid w:val="00774EFE"/>
    <w:rsid w:val="0077589B"/>
    <w:rsid w:val="00776AE3"/>
    <w:rsid w:val="007802B7"/>
    <w:rsid w:val="00780493"/>
    <w:rsid w:val="007820C3"/>
    <w:rsid w:val="007832C2"/>
    <w:rsid w:val="00783DE7"/>
    <w:rsid w:val="00785087"/>
    <w:rsid w:val="00786917"/>
    <w:rsid w:val="00786E14"/>
    <w:rsid w:val="00793EE2"/>
    <w:rsid w:val="0079495A"/>
    <w:rsid w:val="00796D76"/>
    <w:rsid w:val="007A0871"/>
    <w:rsid w:val="007A1DBF"/>
    <w:rsid w:val="007A3E67"/>
    <w:rsid w:val="007A7C53"/>
    <w:rsid w:val="007B098F"/>
    <w:rsid w:val="007B0F57"/>
    <w:rsid w:val="007B1D74"/>
    <w:rsid w:val="007B3136"/>
    <w:rsid w:val="007B4075"/>
    <w:rsid w:val="007C0B1E"/>
    <w:rsid w:val="007C0C84"/>
    <w:rsid w:val="007C10E3"/>
    <w:rsid w:val="007C17C2"/>
    <w:rsid w:val="007C2FDA"/>
    <w:rsid w:val="007C44C4"/>
    <w:rsid w:val="007C68A9"/>
    <w:rsid w:val="007C7001"/>
    <w:rsid w:val="007C75A4"/>
    <w:rsid w:val="007D0104"/>
    <w:rsid w:val="007D09BA"/>
    <w:rsid w:val="007D35FE"/>
    <w:rsid w:val="007D3FEC"/>
    <w:rsid w:val="007D55F1"/>
    <w:rsid w:val="007E0E3A"/>
    <w:rsid w:val="007E226F"/>
    <w:rsid w:val="007E25A8"/>
    <w:rsid w:val="007E5C3B"/>
    <w:rsid w:val="007E6C1F"/>
    <w:rsid w:val="007E6F46"/>
    <w:rsid w:val="007E70C1"/>
    <w:rsid w:val="007E7BD4"/>
    <w:rsid w:val="007F0948"/>
    <w:rsid w:val="007F25BA"/>
    <w:rsid w:val="007F4971"/>
    <w:rsid w:val="007F6B6F"/>
    <w:rsid w:val="007F7DB7"/>
    <w:rsid w:val="00801511"/>
    <w:rsid w:val="008123CA"/>
    <w:rsid w:val="00814444"/>
    <w:rsid w:val="00815AF8"/>
    <w:rsid w:val="00816708"/>
    <w:rsid w:val="0081701F"/>
    <w:rsid w:val="00822397"/>
    <w:rsid w:val="008247F8"/>
    <w:rsid w:val="0082625E"/>
    <w:rsid w:val="00827588"/>
    <w:rsid w:val="00832916"/>
    <w:rsid w:val="00832F66"/>
    <w:rsid w:val="008339D0"/>
    <w:rsid w:val="008365B9"/>
    <w:rsid w:val="00840061"/>
    <w:rsid w:val="008414F6"/>
    <w:rsid w:val="0084235C"/>
    <w:rsid w:val="008450B0"/>
    <w:rsid w:val="00847AF9"/>
    <w:rsid w:val="00855E0F"/>
    <w:rsid w:val="0085623D"/>
    <w:rsid w:val="00856648"/>
    <w:rsid w:val="00860CA3"/>
    <w:rsid w:val="008613B9"/>
    <w:rsid w:val="00861747"/>
    <w:rsid w:val="00863E7C"/>
    <w:rsid w:val="00865FF6"/>
    <w:rsid w:val="00866149"/>
    <w:rsid w:val="0086657E"/>
    <w:rsid w:val="00872325"/>
    <w:rsid w:val="00873D4A"/>
    <w:rsid w:val="008806C6"/>
    <w:rsid w:val="00882605"/>
    <w:rsid w:val="0088285B"/>
    <w:rsid w:val="0088385F"/>
    <w:rsid w:val="00883F9E"/>
    <w:rsid w:val="00886281"/>
    <w:rsid w:val="008863B8"/>
    <w:rsid w:val="0089040B"/>
    <w:rsid w:val="00890DAE"/>
    <w:rsid w:val="008917B5"/>
    <w:rsid w:val="00891D4F"/>
    <w:rsid w:val="00892528"/>
    <w:rsid w:val="00892840"/>
    <w:rsid w:val="00892898"/>
    <w:rsid w:val="008929C2"/>
    <w:rsid w:val="00895242"/>
    <w:rsid w:val="00895CDB"/>
    <w:rsid w:val="008A0500"/>
    <w:rsid w:val="008A3B0C"/>
    <w:rsid w:val="008A3B7B"/>
    <w:rsid w:val="008A4C9F"/>
    <w:rsid w:val="008A5377"/>
    <w:rsid w:val="008B0810"/>
    <w:rsid w:val="008B2F86"/>
    <w:rsid w:val="008B5B82"/>
    <w:rsid w:val="008B5F82"/>
    <w:rsid w:val="008B612E"/>
    <w:rsid w:val="008C01AD"/>
    <w:rsid w:val="008C11E8"/>
    <w:rsid w:val="008C1E2E"/>
    <w:rsid w:val="008C2DCA"/>
    <w:rsid w:val="008C3585"/>
    <w:rsid w:val="008C404D"/>
    <w:rsid w:val="008C4136"/>
    <w:rsid w:val="008C6753"/>
    <w:rsid w:val="008C7AB3"/>
    <w:rsid w:val="008D1878"/>
    <w:rsid w:val="008D3721"/>
    <w:rsid w:val="008D6698"/>
    <w:rsid w:val="008D68C3"/>
    <w:rsid w:val="008E0C0D"/>
    <w:rsid w:val="008E12C9"/>
    <w:rsid w:val="008E5C66"/>
    <w:rsid w:val="008E73C1"/>
    <w:rsid w:val="008F16EE"/>
    <w:rsid w:val="008F2A25"/>
    <w:rsid w:val="008F2A63"/>
    <w:rsid w:val="008F3629"/>
    <w:rsid w:val="008F5C9B"/>
    <w:rsid w:val="008F734D"/>
    <w:rsid w:val="00907E2D"/>
    <w:rsid w:val="0091488A"/>
    <w:rsid w:val="00917649"/>
    <w:rsid w:val="00920BEA"/>
    <w:rsid w:val="00922892"/>
    <w:rsid w:val="0092388B"/>
    <w:rsid w:val="009239BA"/>
    <w:rsid w:val="00924577"/>
    <w:rsid w:val="00926F88"/>
    <w:rsid w:val="0093157D"/>
    <w:rsid w:val="00931BA9"/>
    <w:rsid w:val="0093277A"/>
    <w:rsid w:val="009369D7"/>
    <w:rsid w:val="00937028"/>
    <w:rsid w:val="00940BD7"/>
    <w:rsid w:val="0094212D"/>
    <w:rsid w:val="0094636E"/>
    <w:rsid w:val="00950E63"/>
    <w:rsid w:val="00951855"/>
    <w:rsid w:val="0095244E"/>
    <w:rsid w:val="009524AF"/>
    <w:rsid w:val="00960A12"/>
    <w:rsid w:val="00961419"/>
    <w:rsid w:val="009618F8"/>
    <w:rsid w:val="00961B6F"/>
    <w:rsid w:val="00961C83"/>
    <w:rsid w:val="009633DC"/>
    <w:rsid w:val="00964008"/>
    <w:rsid w:val="0096425D"/>
    <w:rsid w:val="0097076A"/>
    <w:rsid w:val="0097447A"/>
    <w:rsid w:val="00974A71"/>
    <w:rsid w:val="00974B1E"/>
    <w:rsid w:val="00975E27"/>
    <w:rsid w:val="0097667A"/>
    <w:rsid w:val="00976C8E"/>
    <w:rsid w:val="009804BA"/>
    <w:rsid w:val="0098199E"/>
    <w:rsid w:val="0098294B"/>
    <w:rsid w:val="00985513"/>
    <w:rsid w:val="00986EC3"/>
    <w:rsid w:val="0099089D"/>
    <w:rsid w:val="00990986"/>
    <w:rsid w:val="0099495B"/>
    <w:rsid w:val="009954E8"/>
    <w:rsid w:val="009967B8"/>
    <w:rsid w:val="00997A5B"/>
    <w:rsid w:val="009A1723"/>
    <w:rsid w:val="009A4D11"/>
    <w:rsid w:val="009A56EE"/>
    <w:rsid w:val="009A7A84"/>
    <w:rsid w:val="009B107A"/>
    <w:rsid w:val="009B3779"/>
    <w:rsid w:val="009B74F5"/>
    <w:rsid w:val="009B76EA"/>
    <w:rsid w:val="009C3605"/>
    <w:rsid w:val="009C5535"/>
    <w:rsid w:val="009D22E9"/>
    <w:rsid w:val="009D3377"/>
    <w:rsid w:val="009D4669"/>
    <w:rsid w:val="009D6003"/>
    <w:rsid w:val="009D61AC"/>
    <w:rsid w:val="009E09C6"/>
    <w:rsid w:val="009E3383"/>
    <w:rsid w:val="009E3564"/>
    <w:rsid w:val="009E6B43"/>
    <w:rsid w:val="009E767D"/>
    <w:rsid w:val="00A02D36"/>
    <w:rsid w:val="00A034F7"/>
    <w:rsid w:val="00A06DBA"/>
    <w:rsid w:val="00A10DAE"/>
    <w:rsid w:val="00A111A9"/>
    <w:rsid w:val="00A120AC"/>
    <w:rsid w:val="00A12256"/>
    <w:rsid w:val="00A15A69"/>
    <w:rsid w:val="00A15DBD"/>
    <w:rsid w:val="00A21410"/>
    <w:rsid w:val="00A2184F"/>
    <w:rsid w:val="00A22E9D"/>
    <w:rsid w:val="00A25D7A"/>
    <w:rsid w:val="00A26755"/>
    <w:rsid w:val="00A27363"/>
    <w:rsid w:val="00A31BCE"/>
    <w:rsid w:val="00A32D6B"/>
    <w:rsid w:val="00A3333F"/>
    <w:rsid w:val="00A364AF"/>
    <w:rsid w:val="00A36733"/>
    <w:rsid w:val="00A37760"/>
    <w:rsid w:val="00A4013C"/>
    <w:rsid w:val="00A40901"/>
    <w:rsid w:val="00A411C4"/>
    <w:rsid w:val="00A414A0"/>
    <w:rsid w:val="00A41ED5"/>
    <w:rsid w:val="00A44DD1"/>
    <w:rsid w:val="00A47754"/>
    <w:rsid w:val="00A50D69"/>
    <w:rsid w:val="00A523CD"/>
    <w:rsid w:val="00A54982"/>
    <w:rsid w:val="00A55A7C"/>
    <w:rsid w:val="00A5693B"/>
    <w:rsid w:val="00A61346"/>
    <w:rsid w:val="00A61B30"/>
    <w:rsid w:val="00A6504B"/>
    <w:rsid w:val="00A65DC8"/>
    <w:rsid w:val="00A671AA"/>
    <w:rsid w:val="00A67BA4"/>
    <w:rsid w:val="00A70BC2"/>
    <w:rsid w:val="00A71688"/>
    <w:rsid w:val="00A71D9B"/>
    <w:rsid w:val="00A72AB1"/>
    <w:rsid w:val="00A72EF9"/>
    <w:rsid w:val="00A750C6"/>
    <w:rsid w:val="00A75A0A"/>
    <w:rsid w:val="00A80131"/>
    <w:rsid w:val="00A81D3A"/>
    <w:rsid w:val="00A829E3"/>
    <w:rsid w:val="00A8371B"/>
    <w:rsid w:val="00A87119"/>
    <w:rsid w:val="00A87462"/>
    <w:rsid w:val="00A895BA"/>
    <w:rsid w:val="00A903CB"/>
    <w:rsid w:val="00A913B3"/>
    <w:rsid w:val="00A924A4"/>
    <w:rsid w:val="00A94C0B"/>
    <w:rsid w:val="00A94EFA"/>
    <w:rsid w:val="00A95B2B"/>
    <w:rsid w:val="00A9612C"/>
    <w:rsid w:val="00A963BC"/>
    <w:rsid w:val="00AA241F"/>
    <w:rsid w:val="00AA2530"/>
    <w:rsid w:val="00AA5119"/>
    <w:rsid w:val="00AA5E33"/>
    <w:rsid w:val="00AA64CE"/>
    <w:rsid w:val="00AA68F1"/>
    <w:rsid w:val="00AA7CF2"/>
    <w:rsid w:val="00AB0B83"/>
    <w:rsid w:val="00AB22AD"/>
    <w:rsid w:val="00AB5935"/>
    <w:rsid w:val="00AB77A9"/>
    <w:rsid w:val="00AC0EAA"/>
    <w:rsid w:val="00AC1480"/>
    <w:rsid w:val="00AD1808"/>
    <w:rsid w:val="00AD1A64"/>
    <w:rsid w:val="00AD48DF"/>
    <w:rsid w:val="00AE09E6"/>
    <w:rsid w:val="00AE3278"/>
    <w:rsid w:val="00AE5CF1"/>
    <w:rsid w:val="00AE7C1B"/>
    <w:rsid w:val="00AF176F"/>
    <w:rsid w:val="00AF194B"/>
    <w:rsid w:val="00AF3299"/>
    <w:rsid w:val="00AF38A5"/>
    <w:rsid w:val="00B0022C"/>
    <w:rsid w:val="00B039FC"/>
    <w:rsid w:val="00B0400E"/>
    <w:rsid w:val="00B047F9"/>
    <w:rsid w:val="00B053F7"/>
    <w:rsid w:val="00B0544C"/>
    <w:rsid w:val="00B05B38"/>
    <w:rsid w:val="00B07A61"/>
    <w:rsid w:val="00B07E41"/>
    <w:rsid w:val="00B119FF"/>
    <w:rsid w:val="00B17E95"/>
    <w:rsid w:val="00B228F7"/>
    <w:rsid w:val="00B261FB"/>
    <w:rsid w:val="00B271D0"/>
    <w:rsid w:val="00B27417"/>
    <w:rsid w:val="00B3311C"/>
    <w:rsid w:val="00B338AA"/>
    <w:rsid w:val="00B33AA8"/>
    <w:rsid w:val="00B36CD6"/>
    <w:rsid w:val="00B44A03"/>
    <w:rsid w:val="00B45D41"/>
    <w:rsid w:val="00B4662F"/>
    <w:rsid w:val="00B469BF"/>
    <w:rsid w:val="00B47B55"/>
    <w:rsid w:val="00B501E7"/>
    <w:rsid w:val="00B54AF6"/>
    <w:rsid w:val="00B5598B"/>
    <w:rsid w:val="00B5663A"/>
    <w:rsid w:val="00B603C2"/>
    <w:rsid w:val="00B61432"/>
    <w:rsid w:val="00B61957"/>
    <w:rsid w:val="00B63AF0"/>
    <w:rsid w:val="00B64549"/>
    <w:rsid w:val="00B657CD"/>
    <w:rsid w:val="00B662F9"/>
    <w:rsid w:val="00B705FD"/>
    <w:rsid w:val="00B70D5F"/>
    <w:rsid w:val="00B70FAF"/>
    <w:rsid w:val="00B72F87"/>
    <w:rsid w:val="00B7314A"/>
    <w:rsid w:val="00B74DF4"/>
    <w:rsid w:val="00B77B53"/>
    <w:rsid w:val="00B80230"/>
    <w:rsid w:val="00B805AC"/>
    <w:rsid w:val="00B80DD0"/>
    <w:rsid w:val="00B820DE"/>
    <w:rsid w:val="00B82DCB"/>
    <w:rsid w:val="00B834F2"/>
    <w:rsid w:val="00B83A6C"/>
    <w:rsid w:val="00B84AEA"/>
    <w:rsid w:val="00B85673"/>
    <w:rsid w:val="00B875D3"/>
    <w:rsid w:val="00B90FA4"/>
    <w:rsid w:val="00B92EF5"/>
    <w:rsid w:val="00B940F1"/>
    <w:rsid w:val="00B9507B"/>
    <w:rsid w:val="00B95D22"/>
    <w:rsid w:val="00BA03F1"/>
    <w:rsid w:val="00BA1B0B"/>
    <w:rsid w:val="00BA21E7"/>
    <w:rsid w:val="00BA2A6D"/>
    <w:rsid w:val="00BA37BA"/>
    <w:rsid w:val="00BA3E8A"/>
    <w:rsid w:val="00BB1087"/>
    <w:rsid w:val="00BC08C8"/>
    <w:rsid w:val="00BC118A"/>
    <w:rsid w:val="00BC1225"/>
    <w:rsid w:val="00BC2EC9"/>
    <w:rsid w:val="00BC3158"/>
    <w:rsid w:val="00BC573D"/>
    <w:rsid w:val="00BC7AE3"/>
    <w:rsid w:val="00BD1D31"/>
    <w:rsid w:val="00BD26B2"/>
    <w:rsid w:val="00BD2EB5"/>
    <w:rsid w:val="00BD4F94"/>
    <w:rsid w:val="00BD636E"/>
    <w:rsid w:val="00BE1413"/>
    <w:rsid w:val="00BE307E"/>
    <w:rsid w:val="00BE3E4D"/>
    <w:rsid w:val="00BE662D"/>
    <w:rsid w:val="00BE6DC9"/>
    <w:rsid w:val="00BE7DAB"/>
    <w:rsid w:val="00BF0078"/>
    <w:rsid w:val="00BF0803"/>
    <w:rsid w:val="00BF379E"/>
    <w:rsid w:val="00BF385B"/>
    <w:rsid w:val="00BF4894"/>
    <w:rsid w:val="00BF63B6"/>
    <w:rsid w:val="00BF6C4F"/>
    <w:rsid w:val="00C0253F"/>
    <w:rsid w:val="00C03D03"/>
    <w:rsid w:val="00C03D7F"/>
    <w:rsid w:val="00C062C6"/>
    <w:rsid w:val="00C1043A"/>
    <w:rsid w:val="00C1336A"/>
    <w:rsid w:val="00C1480B"/>
    <w:rsid w:val="00C16529"/>
    <w:rsid w:val="00C20155"/>
    <w:rsid w:val="00C2055F"/>
    <w:rsid w:val="00C2320E"/>
    <w:rsid w:val="00C258F7"/>
    <w:rsid w:val="00C26884"/>
    <w:rsid w:val="00C274E8"/>
    <w:rsid w:val="00C300B7"/>
    <w:rsid w:val="00C30426"/>
    <w:rsid w:val="00C30A38"/>
    <w:rsid w:val="00C312B8"/>
    <w:rsid w:val="00C31BFD"/>
    <w:rsid w:val="00C32E7E"/>
    <w:rsid w:val="00C35F5B"/>
    <w:rsid w:val="00C3645B"/>
    <w:rsid w:val="00C36A71"/>
    <w:rsid w:val="00C37A32"/>
    <w:rsid w:val="00C37AE7"/>
    <w:rsid w:val="00C40A79"/>
    <w:rsid w:val="00C42503"/>
    <w:rsid w:val="00C42C4A"/>
    <w:rsid w:val="00C442E3"/>
    <w:rsid w:val="00C447D6"/>
    <w:rsid w:val="00C4741D"/>
    <w:rsid w:val="00C47B53"/>
    <w:rsid w:val="00C50C38"/>
    <w:rsid w:val="00C50D10"/>
    <w:rsid w:val="00C53244"/>
    <w:rsid w:val="00C56E4C"/>
    <w:rsid w:val="00C61C0B"/>
    <w:rsid w:val="00C64457"/>
    <w:rsid w:val="00C64C04"/>
    <w:rsid w:val="00C6518E"/>
    <w:rsid w:val="00C6688D"/>
    <w:rsid w:val="00C734D8"/>
    <w:rsid w:val="00C73E11"/>
    <w:rsid w:val="00C74724"/>
    <w:rsid w:val="00C76EA1"/>
    <w:rsid w:val="00C77382"/>
    <w:rsid w:val="00C77902"/>
    <w:rsid w:val="00C827E8"/>
    <w:rsid w:val="00C837CC"/>
    <w:rsid w:val="00C84580"/>
    <w:rsid w:val="00C84D78"/>
    <w:rsid w:val="00C865E6"/>
    <w:rsid w:val="00C86E0F"/>
    <w:rsid w:val="00C937BF"/>
    <w:rsid w:val="00C96FC1"/>
    <w:rsid w:val="00CA3E09"/>
    <w:rsid w:val="00CA3F5E"/>
    <w:rsid w:val="00CA537B"/>
    <w:rsid w:val="00CA570C"/>
    <w:rsid w:val="00CA6315"/>
    <w:rsid w:val="00CA6C30"/>
    <w:rsid w:val="00CA71DE"/>
    <w:rsid w:val="00CB1602"/>
    <w:rsid w:val="00CB18FA"/>
    <w:rsid w:val="00CB1AE4"/>
    <w:rsid w:val="00CB4AA3"/>
    <w:rsid w:val="00CB7B18"/>
    <w:rsid w:val="00CC09E2"/>
    <w:rsid w:val="00CC1407"/>
    <w:rsid w:val="00CC1C86"/>
    <w:rsid w:val="00CC2376"/>
    <w:rsid w:val="00CC41A2"/>
    <w:rsid w:val="00CD0146"/>
    <w:rsid w:val="00CD046C"/>
    <w:rsid w:val="00CD1A48"/>
    <w:rsid w:val="00CD3A06"/>
    <w:rsid w:val="00CD51BC"/>
    <w:rsid w:val="00CD5AA4"/>
    <w:rsid w:val="00CE13FA"/>
    <w:rsid w:val="00CE1B66"/>
    <w:rsid w:val="00CE3113"/>
    <w:rsid w:val="00CF5D8A"/>
    <w:rsid w:val="00CF6EC8"/>
    <w:rsid w:val="00D00BD2"/>
    <w:rsid w:val="00D022B4"/>
    <w:rsid w:val="00D03461"/>
    <w:rsid w:val="00D05A51"/>
    <w:rsid w:val="00D06483"/>
    <w:rsid w:val="00D1061C"/>
    <w:rsid w:val="00D122A5"/>
    <w:rsid w:val="00D13BDE"/>
    <w:rsid w:val="00D14591"/>
    <w:rsid w:val="00D14B4A"/>
    <w:rsid w:val="00D15CF0"/>
    <w:rsid w:val="00D16495"/>
    <w:rsid w:val="00D167C0"/>
    <w:rsid w:val="00D170B8"/>
    <w:rsid w:val="00D21122"/>
    <w:rsid w:val="00D21930"/>
    <w:rsid w:val="00D2243F"/>
    <w:rsid w:val="00D23669"/>
    <w:rsid w:val="00D255E7"/>
    <w:rsid w:val="00D260BD"/>
    <w:rsid w:val="00D26106"/>
    <w:rsid w:val="00D261A2"/>
    <w:rsid w:val="00D26C78"/>
    <w:rsid w:val="00D2722D"/>
    <w:rsid w:val="00D274BD"/>
    <w:rsid w:val="00D304EE"/>
    <w:rsid w:val="00D331F8"/>
    <w:rsid w:val="00D35356"/>
    <w:rsid w:val="00D403AC"/>
    <w:rsid w:val="00D427B1"/>
    <w:rsid w:val="00D469F0"/>
    <w:rsid w:val="00D51C61"/>
    <w:rsid w:val="00D52505"/>
    <w:rsid w:val="00D5425D"/>
    <w:rsid w:val="00D544FE"/>
    <w:rsid w:val="00D5489F"/>
    <w:rsid w:val="00D60D8A"/>
    <w:rsid w:val="00D622ED"/>
    <w:rsid w:val="00D62893"/>
    <w:rsid w:val="00D62FD9"/>
    <w:rsid w:val="00D6551C"/>
    <w:rsid w:val="00D66440"/>
    <w:rsid w:val="00D673F8"/>
    <w:rsid w:val="00D67EEB"/>
    <w:rsid w:val="00D759AD"/>
    <w:rsid w:val="00D75B99"/>
    <w:rsid w:val="00D76677"/>
    <w:rsid w:val="00D80458"/>
    <w:rsid w:val="00D81651"/>
    <w:rsid w:val="00D8220D"/>
    <w:rsid w:val="00D83268"/>
    <w:rsid w:val="00D83551"/>
    <w:rsid w:val="00D840F0"/>
    <w:rsid w:val="00D9056A"/>
    <w:rsid w:val="00D91CFF"/>
    <w:rsid w:val="00D932F7"/>
    <w:rsid w:val="00D93CAD"/>
    <w:rsid w:val="00D94A8D"/>
    <w:rsid w:val="00D96EED"/>
    <w:rsid w:val="00DA285D"/>
    <w:rsid w:val="00DA411C"/>
    <w:rsid w:val="00DA65FB"/>
    <w:rsid w:val="00DB13B9"/>
    <w:rsid w:val="00DB3080"/>
    <w:rsid w:val="00DB735C"/>
    <w:rsid w:val="00DB7801"/>
    <w:rsid w:val="00DC7774"/>
    <w:rsid w:val="00DD11A7"/>
    <w:rsid w:val="00DD1626"/>
    <w:rsid w:val="00DD1766"/>
    <w:rsid w:val="00DD2669"/>
    <w:rsid w:val="00DD4285"/>
    <w:rsid w:val="00DD43BF"/>
    <w:rsid w:val="00DD48E5"/>
    <w:rsid w:val="00DD6A00"/>
    <w:rsid w:val="00DD7D39"/>
    <w:rsid w:val="00DE2512"/>
    <w:rsid w:val="00DE2A15"/>
    <w:rsid w:val="00DE2EAA"/>
    <w:rsid w:val="00DE40CB"/>
    <w:rsid w:val="00DE4551"/>
    <w:rsid w:val="00DE52BC"/>
    <w:rsid w:val="00DE58F1"/>
    <w:rsid w:val="00DE7094"/>
    <w:rsid w:val="00DE73CA"/>
    <w:rsid w:val="00DF0F65"/>
    <w:rsid w:val="00DF2151"/>
    <w:rsid w:val="00DF2EF1"/>
    <w:rsid w:val="00DF33DF"/>
    <w:rsid w:val="00DF4467"/>
    <w:rsid w:val="00DF579D"/>
    <w:rsid w:val="00DF6459"/>
    <w:rsid w:val="00DF6FF2"/>
    <w:rsid w:val="00E0058C"/>
    <w:rsid w:val="00E02742"/>
    <w:rsid w:val="00E03EF1"/>
    <w:rsid w:val="00E049D8"/>
    <w:rsid w:val="00E056E7"/>
    <w:rsid w:val="00E0646D"/>
    <w:rsid w:val="00E11E0C"/>
    <w:rsid w:val="00E1288D"/>
    <w:rsid w:val="00E128EA"/>
    <w:rsid w:val="00E147F0"/>
    <w:rsid w:val="00E154A7"/>
    <w:rsid w:val="00E22927"/>
    <w:rsid w:val="00E22EF7"/>
    <w:rsid w:val="00E26FB3"/>
    <w:rsid w:val="00E27005"/>
    <w:rsid w:val="00E2784F"/>
    <w:rsid w:val="00E278FE"/>
    <w:rsid w:val="00E30A23"/>
    <w:rsid w:val="00E33A4A"/>
    <w:rsid w:val="00E350CD"/>
    <w:rsid w:val="00E353AA"/>
    <w:rsid w:val="00E357EB"/>
    <w:rsid w:val="00E37806"/>
    <w:rsid w:val="00E44C1D"/>
    <w:rsid w:val="00E45349"/>
    <w:rsid w:val="00E458FC"/>
    <w:rsid w:val="00E466D2"/>
    <w:rsid w:val="00E47742"/>
    <w:rsid w:val="00E52B48"/>
    <w:rsid w:val="00E52B57"/>
    <w:rsid w:val="00E54C21"/>
    <w:rsid w:val="00E56445"/>
    <w:rsid w:val="00E56BAF"/>
    <w:rsid w:val="00E56D1C"/>
    <w:rsid w:val="00E56EEA"/>
    <w:rsid w:val="00E56F99"/>
    <w:rsid w:val="00E57526"/>
    <w:rsid w:val="00E61787"/>
    <w:rsid w:val="00E64C38"/>
    <w:rsid w:val="00E65E0D"/>
    <w:rsid w:val="00E672F6"/>
    <w:rsid w:val="00E706A3"/>
    <w:rsid w:val="00E70ADA"/>
    <w:rsid w:val="00E73060"/>
    <w:rsid w:val="00E73727"/>
    <w:rsid w:val="00E73AB4"/>
    <w:rsid w:val="00E74806"/>
    <w:rsid w:val="00E766DA"/>
    <w:rsid w:val="00E81E7B"/>
    <w:rsid w:val="00E840CB"/>
    <w:rsid w:val="00E8463F"/>
    <w:rsid w:val="00E90D5B"/>
    <w:rsid w:val="00E9239C"/>
    <w:rsid w:val="00E93B95"/>
    <w:rsid w:val="00E96378"/>
    <w:rsid w:val="00E9710C"/>
    <w:rsid w:val="00E972DD"/>
    <w:rsid w:val="00EA42C8"/>
    <w:rsid w:val="00EA74B9"/>
    <w:rsid w:val="00EA7641"/>
    <w:rsid w:val="00EA7982"/>
    <w:rsid w:val="00EB00CC"/>
    <w:rsid w:val="00EB26E5"/>
    <w:rsid w:val="00EB31DF"/>
    <w:rsid w:val="00EC101D"/>
    <w:rsid w:val="00EC1E01"/>
    <w:rsid w:val="00EC3499"/>
    <w:rsid w:val="00EC4BCD"/>
    <w:rsid w:val="00EC5BA1"/>
    <w:rsid w:val="00EC70A7"/>
    <w:rsid w:val="00EC7CF7"/>
    <w:rsid w:val="00ED093D"/>
    <w:rsid w:val="00ED1695"/>
    <w:rsid w:val="00ED28EA"/>
    <w:rsid w:val="00ED577B"/>
    <w:rsid w:val="00EE7C6D"/>
    <w:rsid w:val="00EF025B"/>
    <w:rsid w:val="00EF25D5"/>
    <w:rsid w:val="00F00522"/>
    <w:rsid w:val="00F01B83"/>
    <w:rsid w:val="00F02804"/>
    <w:rsid w:val="00F04FB8"/>
    <w:rsid w:val="00F05C88"/>
    <w:rsid w:val="00F07B9E"/>
    <w:rsid w:val="00F10C96"/>
    <w:rsid w:val="00F122AB"/>
    <w:rsid w:val="00F15081"/>
    <w:rsid w:val="00F1510F"/>
    <w:rsid w:val="00F155DD"/>
    <w:rsid w:val="00F1657F"/>
    <w:rsid w:val="00F17DA1"/>
    <w:rsid w:val="00F20B80"/>
    <w:rsid w:val="00F20FCB"/>
    <w:rsid w:val="00F218F8"/>
    <w:rsid w:val="00F23A2D"/>
    <w:rsid w:val="00F255A7"/>
    <w:rsid w:val="00F26F46"/>
    <w:rsid w:val="00F27FA3"/>
    <w:rsid w:val="00F3342E"/>
    <w:rsid w:val="00F33BFA"/>
    <w:rsid w:val="00F342E2"/>
    <w:rsid w:val="00F37B81"/>
    <w:rsid w:val="00F4051C"/>
    <w:rsid w:val="00F40DD8"/>
    <w:rsid w:val="00F41FE7"/>
    <w:rsid w:val="00F44553"/>
    <w:rsid w:val="00F4455D"/>
    <w:rsid w:val="00F479B8"/>
    <w:rsid w:val="00F47DE8"/>
    <w:rsid w:val="00F5075D"/>
    <w:rsid w:val="00F521F4"/>
    <w:rsid w:val="00F559D9"/>
    <w:rsid w:val="00F61FEA"/>
    <w:rsid w:val="00F63F8C"/>
    <w:rsid w:val="00F63FA6"/>
    <w:rsid w:val="00F6587E"/>
    <w:rsid w:val="00F70F9D"/>
    <w:rsid w:val="00F71C28"/>
    <w:rsid w:val="00F722BC"/>
    <w:rsid w:val="00F72BF5"/>
    <w:rsid w:val="00F72DCC"/>
    <w:rsid w:val="00F76CC9"/>
    <w:rsid w:val="00F776AB"/>
    <w:rsid w:val="00F80A5B"/>
    <w:rsid w:val="00F823E9"/>
    <w:rsid w:val="00F831F1"/>
    <w:rsid w:val="00F833D1"/>
    <w:rsid w:val="00F8343C"/>
    <w:rsid w:val="00F83509"/>
    <w:rsid w:val="00F84DDF"/>
    <w:rsid w:val="00F85E1F"/>
    <w:rsid w:val="00F915D8"/>
    <w:rsid w:val="00F92468"/>
    <w:rsid w:val="00F93781"/>
    <w:rsid w:val="00F93D55"/>
    <w:rsid w:val="00F94539"/>
    <w:rsid w:val="00F94F92"/>
    <w:rsid w:val="00F973CC"/>
    <w:rsid w:val="00F9753A"/>
    <w:rsid w:val="00F9780B"/>
    <w:rsid w:val="00FA08AE"/>
    <w:rsid w:val="00FA1D5F"/>
    <w:rsid w:val="00FA3D90"/>
    <w:rsid w:val="00FA4145"/>
    <w:rsid w:val="00FA5323"/>
    <w:rsid w:val="00FA535E"/>
    <w:rsid w:val="00FA5585"/>
    <w:rsid w:val="00FA7E87"/>
    <w:rsid w:val="00FB1448"/>
    <w:rsid w:val="00FB1A46"/>
    <w:rsid w:val="00FB2293"/>
    <w:rsid w:val="00FB3706"/>
    <w:rsid w:val="00FB52FA"/>
    <w:rsid w:val="00FC068B"/>
    <w:rsid w:val="00FC3922"/>
    <w:rsid w:val="00FC5639"/>
    <w:rsid w:val="00FC58DD"/>
    <w:rsid w:val="00FC5AC0"/>
    <w:rsid w:val="00FC6335"/>
    <w:rsid w:val="00FD0D1B"/>
    <w:rsid w:val="00FD1A4B"/>
    <w:rsid w:val="00FD2555"/>
    <w:rsid w:val="00FD2BAF"/>
    <w:rsid w:val="00FD7627"/>
    <w:rsid w:val="00FD7D67"/>
    <w:rsid w:val="00FE0333"/>
    <w:rsid w:val="00FE1AA9"/>
    <w:rsid w:val="00FE5BF0"/>
    <w:rsid w:val="00FE6C0F"/>
    <w:rsid w:val="00FE720A"/>
    <w:rsid w:val="00FE7EDF"/>
    <w:rsid w:val="00FF28F1"/>
    <w:rsid w:val="00FF2B15"/>
    <w:rsid w:val="00FF642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56E86E3"/>
  <w15:docId w15:val="{0F6FA90E-2EED-464C-8A90-7589D527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3CAD"/>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A6315"/>
    <w:pPr>
      <w:tabs>
        <w:tab w:val="center" w:pos="4536"/>
        <w:tab w:val="right" w:pos="9072"/>
      </w:tabs>
      <w:spacing w:line="240" w:lineRule="auto"/>
    </w:pPr>
  </w:style>
  <w:style w:type="character" w:customStyle="1" w:styleId="KoptekstChar">
    <w:name w:val="Koptekst Char"/>
    <w:basedOn w:val="DefaultParagraphFont"/>
    <w:link w:val="Header"/>
    <w:uiPriority w:val="99"/>
    <w:rsid w:val="00CA6315"/>
    <w:rPr>
      <w:rFonts w:ascii="Verdana" w:hAnsi="Verdana"/>
      <w:color w:val="000000"/>
      <w:sz w:val="18"/>
      <w:szCs w:val="18"/>
    </w:rPr>
  </w:style>
  <w:style w:type="paragraph" w:styleId="Footer">
    <w:name w:val="footer"/>
    <w:basedOn w:val="Normal"/>
    <w:link w:val="VoettekstChar"/>
    <w:uiPriority w:val="99"/>
    <w:unhideWhenUsed/>
    <w:rsid w:val="00CA6315"/>
    <w:pPr>
      <w:tabs>
        <w:tab w:val="center" w:pos="4536"/>
        <w:tab w:val="right" w:pos="9072"/>
      </w:tabs>
      <w:spacing w:line="240" w:lineRule="auto"/>
    </w:pPr>
  </w:style>
  <w:style w:type="character" w:customStyle="1" w:styleId="VoettekstChar">
    <w:name w:val="Voettekst Char"/>
    <w:basedOn w:val="DefaultParagraphFont"/>
    <w:link w:val="Footer"/>
    <w:uiPriority w:val="99"/>
    <w:rsid w:val="00CA6315"/>
    <w:rPr>
      <w:rFonts w:ascii="Verdana" w:hAnsi="Verdana"/>
      <w:color w:val="000000"/>
      <w:sz w:val="18"/>
      <w:szCs w:val="18"/>
    </w:rPr>
  </w:style>
  <w:style w:type="paragraph" w:styleId="FootnoteText">
    <w:name w:val="footnote text"/>
    <w:basedOn w:val="Normal"/>
    <w:link w:val="VoetnoottekstChar"/>
    <w:uiPriority w:val="99"/>
    <w:semiHidden/>
    <w:unhideWhenUsed/>
    <w:rsid w:val="00E90D5B"/>
    <w:pPr>
      <w:spacing w:line="240" w:lineRule="auto"/>
    </w:pPr>
    <w:rPr>
      <w:sz w:val="20"/>
      <w:szCs w:val="20"/>
    </w:rPr>
  </w:style>
  <w:style w:type="character" w:customStyle="1" w:styleId="VoetnoottekstChar">
    <w:name w:val="Voetnoottekst Char"/>
    <w:basedOn w:val="DefaultParagraphFont"/>
    <w:link w:val="FootnoteText"/>
    <w:uiPriority w:val="99"/>
    <w:semiHidden/>
    <w:rsid w:val="00E90D5B"/>
    <w:rPr>
      <w:rFonts w:ascii="Verdana" w:hAnsi="Verdana"/>
      <w:color w:val="000000"/>
    </w:rPr>
  </w:style>
  <w:style w:type="character" w:styleId="FootnoteReference">
    <w:name w:val="footnote reference"/>
    <w:basedOn w:val="DefaultParagraphFont"/>
    <w:uiPriority w:val="99"/>
    <w:semiHidden/>
    <w:unhideWhenUsed/>
    <w:rsid w:val="00E90D5B"/>
    <w:rPr>
      <w:vertAlign w:val="superscript"/>
    </w:rPr>
  </w:style>
  <w:style w:type="paragraph" w:styleId="ListParagraph">
    <w:name w:val="List Paragraph"/>
    <w:basedOn w:val="Normal"/>
    <w:uiPriority w:val="34"/>
    <w:qFormat/>
    <w:rsid w:val="008414F6"/>
    <w:pPr>
      <w:ind w:left="720"/>
      <w:contextualSpacing/>
    </w:pPr>
  </w:style>
  <w:style w:type="character" w:styleId="UnresolvedMention">
    <w:name w:val="Unresolved Mention"/>
    <w:basedOn w:val="DefaultParagraphFont"/>
    <w:uiPriority w:val="99"/>
    <w:semiHidden/>
    <w:unhideWhenUsed/>
    <w:rsid w:val="00C47B53"/>
    <w:rPr>
      <w:color w:val="605E5C"/>
      <w:shd w:val="clear" w:color="auto" w:fill="E1DFDD"/>
    </w:rPr>
  </w:style>
  <w:style w:type="character" w:styleId="CommentReference">
    <w:name w:val="annotation reference"/>
    <w:basedOn w:val="DefaultParagraphFont"/>
    <w:uiPriority w:val="99"/>
    <w:semiHidden/>
    <w:unhideWhenUsed/>
    <w:rsid w:val="001141B4"/>
    <w:rPr>
      <w:sz w:val="16"/>
      <w:szCs w:val="16"/>
    </w:rPr>
  </w:style>
  <w:style w:type="paragraph" w:styleId="CommentText">
    <w:name w:val="annotation text"/>
    <w:basedOn w:val="Normal"/>
    <w:link w:val="TekstopmerkingChar"/>
    <w:uiPriority w:val="99"/>
    <w:unhideWhenUsed/>
    <w:rsid w:val="001141B4"/>
    <w:pPr>
      <w:spacing w:line="240" w:lineRule="auto"/>
    </w:pPr>
    <w:rPr>
      <w:sz w:val="20"/>
      <w:szCs w:val="20"/>
    </w:rPr>
  </w:style>
  <w:style w:type="character" w:customStyle="1" w:styleId="TekstopmerkingChar">
    <w:name w:val="Tekst opmerking Char"/>
    <w:basedOn w:val="DefaultParagraphFont"/>
    <w:link w:val="CommentText"/>
    <w:uiPriority w:val="99"/>
    <w:rsid w:val="001141B4"/>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1141B4"/>
    <w:rPr>
      <w:b/>
      <w:bCs/>
    </w:rPr>
  </w:style>
  <w:style w:type="character" w:customStyle="1" w:styleId="OnderwerpvanopmerkingChar">
    <w:name w:val="Onderwerp van opmerking Char"/>
    <w:basedOn w:val="TekstopmerkingChar"/>
    <w:link w:val="CommentSubject"/>
    <w:uiPriority w:val="99"/>
    <w:semiHidden/>
    <w:rsid w:val="001141B4"/>
    <w:rPr>
      <w:rFonts w:ascii="Verdana" w:hAnsi="Verdana"/>
      <w:b/>
      <w:bCs/>
      <w:color w:val="000000"/>
    </w:rPr>
  </w:style>
  <w:style w:type="paragraph" w:styleId="Revision">
    <w:name w:val="Revision"/>
    <w:hidden/>
    <w:uiPriority w:val="99"/>
    <w:semiHidden/>
    <w:rsid w:val="001141B4"/>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8365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8" /><Relationship Type="http://schemas.openxmlformats.org/officeDocument/2006/relationships/footer" Target="footer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842</ap:Words>
  <ap:Characters>4636</ap:Characters>
  <ap:DocSecurity>0</ap:DocSecurity>
  <ap:Lines>38</ap:Lines>
  <ap:Paragraphs>10</ap:Paragraphs>
  <ap:ScaleCrop>false</ap:ScaleCrop>
  <ap:LinksUpToDate>false</ap:LinksUpToDate>
  <ap:CharactersWithSpaces>5468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2025-07-30T10:56:00.0000000Z</lastPrinted>
  <dcterms:created xsi:type="dcterms:W3CDTF">2025-11-17T11:53:00.0000000Z</dcterms:created>
  <dcterms:modified xsi:type="dcterms:W3CDTF">2025-11-17T11:53:00.0000000Z</dcterms:modified>
  <dc:creator/>
  <lastModifiedBy/>
  <dc:description>------------------------</dc:description>
  <dc:subject/>
  <keywords/>
  <version/>
  <category/>
</coreProperties>
</file>