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339D" w:rsidP="0004339D" w:rsidRDefault="0004339D" w14:paraId="1FA82659" w14:textId="0D913488">
      <w:pPr>
        <w:pStyle w:val="Geenafstand"/>
        <w:rPr>
          <w:rFonts w:ascii="Verdana" w:hAnsi="Verdana"/>
          <w:b/>
          <w:bCs/>
          <w:sz w:val="18"/>
          <w:szCs w:val="18"/>
        </w:rPr>
      </w:pPr>
      <w:r>
        <w:rPr>
          <w:rFonts w:ascii="Verdana" w:hAnsi="Verdana"/>
          <w:b/>
          <w:bCs/>
          <w:sz w:val="18"/>
          <w:szCs w:val="18"/>
        </w:rPr>
        <w:t>AH 412</w:t>
      </w:r>
    </w:p>
    <w:p w:rsidR="0004339D" w:rsidP="0004339D" w:rsidRDefault="0004339D" w14:paraId="683DB2A5" w14:textId="77777777">
      <w:pPr>
        <w:pStyle w:val="Geenafstand"/>
        <w:rPr>
          <w:rFonts w:ascii="Verdana" w:hAnsi="Verdana"/>
          <w:b/>
          <w:bCs/>
          <w:sz w:val="18"/>
          <w:szCs w:val="18"/>
        </w:rPr>
      </w:pPr>
    </w:p>
    <w:p w:rsidR="0004339D" w:rsidP="0004339D" w:rsidRDefault="0004339D" w14:paraId="43F5D459" w14:textId="0863A33B">
      <w:pPr>
        <w:pStyle w:val="Geenafstand"/>
        <w:rPr>
          <w:rFonts w:ascii="Verdana" w:hAnsi="Verdana"/>
          <w:b/>
          <w:bCs/>
          <w:sz w:val="18"/>
          <w:szCs w:val="18"/>
        </w:rPr>
      </w:pPr>
      <w:r>
        <w:rPr>
          <w:rFonts w:ascii="Verdana" w:hAnsi="Verdana"/>
          <w:b/>
          <w:bCs/>
          <w:sz w:val="18"/>
          <w:szCs w:val="18"/>
        </w:rPr>
        <w:t>2025Z1883</w:t>
      </w:r>
    </w:p>
    <w:p w:rsidR="0004339D" w:rsidP="0004339D" w:rsidRDefault="0004339D" w14:paraId="68D42503" w14:textId="77777777">
      <w:pPr>
        <w:pStyle w:val="Geenafstand"/>
        <w:rPr>
          <w:rFonts w:ascii="Verdana" w:hAnsi="Verdana"/>
          <w:b/>
          <w:bCs/>
          <w:sz w:val="18"/>
          <w:szCs w:val="18"/>
        </w:rPr>
      </w:pPr>
    </w:p>
    <w:p w:rsidRPr="0004339D" w:rsidR="0004339D" w:rsidP="0004339D" w:rsidRDefault="0004339D" w14:paraId="71E71CDA" w14:textId="50DC3C94">
      <w:pPr>
        <w:rPr>
          <w:rFonts w:ascii="Arial" w:hAnsi="Arial" w:cs="Arial"/>
          <w:color w:val="000000"/>
          <w:sz w:val="24"/>
          <w:szCs w:val="24"/>
        </w:rPr>
      </w:pPr>
      <w:r w:rsidRPr="008257E5">
        <w:rPr>
          <w:sz w:val="24"/>
          <w:szCs w:val="24"/>
        </w:rPr>
        <w:t>Antwoord van staatssecretaris Aartsen (Infrastructuur en Waterstaat)</w:t>
      </w:r>
      <w:r>
        <w:rPr>
          <w:sz w:val="24"/>
          <w:szCs w:val="24"/>
        </w:rPr>
        <w:t xml:space="preserve">, mede namens de </w:t>
      </w:r>
      <w:r w:rsidRPr="007D78AD">
        <w:rPr>
          <w:rFonts w:ascii="Times New Roman" w:hAnsi="Times New Roman"/>
          <w:sz w:val="24"/>
        </w:rPr>
        <w:t>minister van Justitie en Veiligheid</w:t>
      </w:r>
      <w:r w:rsidRPr="008257E5">
        <w:rPr>
          <w:sz w:val="24"/>
          <w:szCs w:val="24"/>
        </w:rPr>
        <w:t xml:space="preserve"> (ontvangen</w:t>
      </w:r>
      <w:r>
        <w:rPr>
          <w:sz w:val="24"/>
          <w:szCs w:val="24"/>
        </w:rPr>
        <w:t xml:space="preserve"> 17 november 2025)</w:t>
      </w:r>
    </w:p>
    <w:p w:rsidR="0004339D" w:rsidP="0004339D" w:rsidRDefault="0004339D" w14:paraId="0670FDB1" w14:textId="77777777">
      <w:pPr>
        <w:pStyle w:val="Geenafstand"/>
        <w:rPr>
          <w:rFonts w:ascii="Verdana" w:hAnsi="Verdana"/>
          <w:b/>
          <w:bCs/>
          <w:sz w:val="18"/>
          <w:szCs w:val="18"/>
        </w:rPr>
      </w:pPr>
    </w:p>
    <w:p w:rsidR="0004339D" w:rsidP="0004339D" w:rsidRDefault="0004339D" w14:paraId="052117D5" w14:textId="77777777">
      <w:pPr>
        <w:pStyle w:val="Geenafstand"/>
        <w:rPr>
          <w:rFonts w:ascii="Verdana" w:hAnsi="Verdana"/>
          <w:b/>
          <w:bCs/>
          <w:sz w:val="18"/>
          <w:szCs w:val="18"/>
        </w:rPr>
      </w:pPr>
    </w:p>
    <w:p w:rsidR="0004339D" w:rsidP="0004339D" w:rsidRDefault="0004339D" w14:paraId="3A84B8EF" w14:textId="75B37325">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s. 305 en 317</w:t>
      </w:r>
    </w:p>
    <w:p w:rsidRPr="0004339D" w:rsidR="0004339D" w:rsidP="0004339D" w:rsidRDefault="0004339D" w14:paraId="65BA8564" w14:textId="77777777">
      <w:pPr>
        <w:rPr>
          <w:sz w:val="24"/>
          <w:szCs w:val="24"/>
        </w:rPr>
      </w:pPr>
    </w:p>
    <w:p w:rsidRPr="000341CE" w:rsidR="0004339D" w:rsidP="0004339D" w:rsidRDefault="0004339D" w14:paraId="10D3DE8E" w14:textId="77777777">
      <w:pPr>
        <w:pStyle w:val="Geenafstand"/>
        <w:rPr>
          <w:rFonts w:ascii="Verdana" w:hAnsi="Verdana"/>
          <w:b/>
          <w:bCs/>
          <w:sz w:val="18"/>
          <w:szCs w:val="18"/>
        </w:rPr>
      </w:pPr>
      <w:r w:rsidRPr="000341CE">
        <w:rPr>
          <w:rFonts w:ascii="Verdana" w:hAnsi="Verdana"/>
          <w:b/>
          <w:bCs/>
          <w:sz w:val="18"/>
          <w:szCs w:val="18"/>
        </w:rPr>
        <w:t>Vraag 1</w:t>
      </w:r>
    </w:p>
    <w:p w:rsidRPr="000341CE" w:rsidR="0004339D" w:rsidP="0004339D" w:rsidRDefault="0004339D" w14:paraId="2B0DA63C" w14:textId="77777777">
      <w:pPr>
        <w:pStyle w:val="Geenafstand"/>
        <w:rPr>
          <w:rFonts w:ascii="Verdana" w:hAnsi="Verdana"/>
          <w:sz w:val="18"/>
          <w:szCs w:val="18"/>
        </w:rPr>
      </w:pPr>
      <w:r w:rsidRPr="000341CE">
        <w:rPr>
          <w:rFonts w:ascii="Verdana" w:hAnsi="Verdana"/>
          <w:sz w:val="18"/>
          <w:szCs w:val="18"/>
        </w:rPr>
        <w:t>Bent u bekend met het bericht 'Staatssecretaris wil demonstraties op spoor tegenhouden'</w:t>
      </w:r>
      <w:r>
        <w:rPr>
          <w:rFonts w:ascii="Verdana" w:hAnsi="Verdana"/>
          <w:sz w:val="18"/>
          <w:szCs w:val="18"/>
        </w:rPr>
        <w:t>?</w:t>
      </w:r>
      <w:r>
        <w:rPr>
          <w:rStyle w:val="Voetnootmarkering"/>
          <w:rFonts w:ascii="Verdana" w:hAnsi="Verdana"/>
          <w:sz w:val="18"/>
          <w:szCs w:val="18"/>
        </w:rPr>
        <w:footnoteReference w:id="1"/>
      </w:r>
      <w:r w:rsidRPr="000341CE">
        <w:rPr>
          <w:rFonts w:ascii="Verdana" w:hAnsi="Verdana"/>
          <w:sz w:val="18"/>
          <w:szCs w:val="18"/>
        </w:rPr>
        <w:t xml:space="preserve"> </w:t>
      </w:r>
      <w:r w:rsidRPr="000341CE">
        <w:rPr>
          <w:rFonts w:ascii="Verdana" w:hAnsi="Verdana"/>
          <w:sz w:val="18"/>
          <w:szCs w:val="18"/>
        </w:rPr>
        <w:br/>
      </w:r>
    </w:p>
    <w:p w:rsidRPr="000341CE" w:rsidR="0004339D" w:rsidP="0004339D" w:rsidRDefault="0004339D" w14:paraId="45AF0B90" w14:textId="77777777">
      <w:pPr>
        <w:pStyle w:val="Geenafstand"/>
        <w:rPr>
          <w:rFonts w:ascii="Verdana" w:hAnsi="Verdana"/>
          <w:b/>
          <w:bCs/>
          <w:sz w:val="18"/>
          <w:szCs w:val="18"/>
        </w:rPr>
      </w:pPr>
      <w:r w:rsidRPr="000341CE">
        <w:rPr>
          <w:rFonts w:ascii="Verdana" w:hAnsi="Verdana"/>
          <w:b/>
          <w:bCs/>
          <w:sz w:val="18"/>
          <w:szCs w:val="18"/>
        </w:rPr>
        <w:t>Antwoord 1</w:t>
      </w:r>
    </w:p>
    <w:p w:rsidR="0004339D" w:rsidP="0004339D" w:rsidRDefault="0004339D" w14:paraId="675B5CE4" w14:textId="77777777">
      <w:r w:rsidRPr="000341CE">
        <w:t>Ja. </w:t>
      </w:r>
    </w:p>
    <w:p w:rsidRPr="000341CE" w:rsidR="0004339D" w:rsidP="0004339D" w:rsidRDefault="0004339D" w14:paraId="37077EE8" w14:textId="77777777"/>
    <w:p w:rsidRPr="000341CE" w:rsidR="0004339D" w:rsidP="0004339D" w:rsidRDefault="0004339D" w14:paraId="359C4939" w14:textId="77777777">
      <w:pPr>
        <w:pStyle w:val="Geenafstand"/>
        <w:rPr>
          <w:rFonts w:ascii="Verdana" w:hAnsi="Verdana"/>
          <w:b/>
          <w:bCs/>
          <w:sz w:val="18"/>
          <w:szCs w:val="18"/>
        </w:rPr>
      </w:pPr>
      <w:r w:rsidRPr="000341CE">
        <w:rPr>
          <w:rFonts w:ascii="Verdana" w:hAnsi="Verdana"/>
          <w:b/>
          <w:bCs/>
          <w:sz w:val="18"/>
          <w:szCs w:val="18"/>
        </w:rPr>
        <w:t>Vraag 2</w:t>
      </w:r>
    </w:p>
    <w:p w:rsidRPr="000341CE" w:rsidR="0004339D" w:rsidP="0004339D" w:rsidRDefault="0004339D" w14:paraId="47B1D95D" w14:textId="77777777">
      <w:pPr>
        <w:pStyle w:val="Geenafstand"/>
        <w:rPr>
          <w:rFonts w:ascii="Verdana" w:hAnsi="Verdana"/>
          <w:b/>
          <w:bCs/>
          <w:sz w:val="18"/>
          <w:szCs w:val="18"/>
        </w:rPr>
      </w:pPr>
      <w:r w:rsidRPr="000341CE">
        <w:rPr>
          <w:rFonts w:ascii="Verdana" w:hAnsi="Verdana"/>
          <w:sz w:val="18"/>
          <w:szCs w:val="18"/>
        </w:rPr>
        <w:t>Wat is uw reactie op het feit dat woensdagavond 8 oktober toch meerdere activisten van Extinction Rebellion het spoor bij Amsterdam centraal zijn opgelopen waarna al het treinverkeer werd stilgelegd?</w:t>
      </w:r>
      <w:r w:rsidRPr="000341CE">
        <w:rPr>
          <w:rFonts w:ascii="Verdana" w:hAnsi="Verdana"/>
          <w:sz w:val="18"/>
          <w:szCs w:val="18"/>
        </w:rPr>
        <w:br/>
      </w:r>
    </w:p>
    <w:p w:rsidRPr="000341CE" w:rsidR="0004339D" w:rsidP="0004339D" w:rsidRDefault="0004339D" w14:paraId="0CEC8D78" w14:textId="77777777">
      <w:pPr>
        <w:pStyle w:val="Geenafstand"/>
        <w:rPr>
          <w:rFonts w:ascii="Verdana" w:hAnsi="Verdana"/>
          <w:b/>
          <w:bCs/>
          <w:sz w:val="18"/>
          <w:szCs w:val="18"/>
        </w:rPr>
      </w:pPr>
      <w:r w:rsidRPr="000341CE">
        <w:rPr>
          <w:rFonts w:ascii="Verdana" w:hAnsi="Verdana"/>
          <w:b/>
          <w:bCs/>
          <w:sz w:val="18"/>
          <w:szCs w:val="18"/>
        </w:rPr>
        <w:t>Antwoord 2</w:t>
      </w:r>
    </w:p>
    <w:p w:rsidRPr="000341CE" w:rsidR="0004339D" w:rsidP="0004339D" w:rsidRDefault="0004339D" w14:paraId="69FBEF69" w14:textId="77777777">
      <w:pPr>
        <w:pStyle w:val="Geenafstand"/>
        <w:rPr>
          <w:rFonts w:ascii="Verdana" w:hAnsi="Verdana"/>
          <w:sz w:val="18"/>
          <w:szCs w:val="18"/>
        </w:rPr>
      </w:pPr>
      <w:r>
        <w:rPr>
          <w:rFonts w:ascii="Verdana" w:hAnsi="Verdana"/>
          <w:sz w:val="18"/>
          <w:szCs w:val="18"/>
        </w:rPr>
        <w:t>Ik vind het</w:t>
      </w:r>
      <w:r w:rsidRPr="000341CE">
        <w:rPr>
          <w:rFonts w:ascii="Verdana" w:hAnsi="Verdana"/>
          <w:sz w:val="18"/>
          <w:szCs w:val="18"/>
        </w:rPr>
        <w:t xml:space="preserve"> onacceptabel dat demonstranten het spoor betreden. De veiligheid van eenieder - reizigers, medewerkers en demonstranten zelf - wordt ermee in gevaar gebracht en het zorgt voor ernstige verstoringen van het treinverkeer. Het betreden van het spoor is ook strafbaar. Het demonstratierecht is een belangrijk grondrecht, maar men moet zich daarbij wel aan de wet houden.</w:t>
      </w:r>
    </w:p>
    <w:p w:rsidRPr="000341CE" w:rsidR="0004339D" w:rsidP="0004339D" w:rsidRDefault="0004339D" w14:paraId="011C7F8B" w14:textId="77777777">
      <w:pPr>
        <w:pStyle w:val="Geenafstand"/>
        <w:rPr>
          <w:rFonts w:ascii="Verdana" w:hAnsi="Verdana"/>
          <w:sz w:val="18"/>
          <w:szCs w:val="18"/>
        </w:rPr>
      </w:pPr>
    </w:p>
    <w:p w:rsidRPr="000341CE" w:rsidR="0004339D" w:rsidP="0004339D" w:rsidRDefault="0004339D" w14:paraId="3D55964B" w14:textId="77777777">
      <w:pPr>
        <w:pStyle w:val="Geenafstand"/>
        <w:rPr>
          <w:rFonts w:ascii="Verdana" w:hAnsi="Verdana"/>
          <w:b/>
          <w:bCs/>
          <w:sz w:val="18"/>
          <w:szCs w:val="18"/>
        </w:rPr>
      </w:pPr>
      <w:r w:rsidRPr="000341CE">
        <w:rPr>
          <w:rFonts w:ascii="Verdana" w:hAnsi="Verdana"/>
          <w:b/>
          <w:bCs/>
          <w:sz w:val="18"/>
          <w:szCs w:val="18"/>
        </w:rPr>
        <w:t>Vraag 3</w:t>
      </w:r>
    </w:p>
    <w:p w:rsidRPr="000341CE" w:rsidR="0004339D" w:rsidP="0004339D" w:rsidRDefault="0004339D" w14:paraId="177387D4" w14:textId="77777777">
      <w:r w:rsidRPr="000341CE">
        <w:t>Wat is ondernomen na de aankondiging Pro-Palestijnse demonstranten van Extinction Rebellion (XR) om delen van het spoor te bezetten bij „een cruciaal station” als het kabinet niet voor woensdagmiddag een volledig economisch embargo tegen Israël zou instellen?</w:t>
      </w:r>
    </w:p>
    <w:p w:rsidR="0004339D" w:rsidP="0004339D" w:rsidRDefault="0004339D" w14:paraId="462E8105" w14:textId="77777777">
      <w:pPr>
        <w:rPr>
          <w:b/>
          <w:bCs/>
        </w:rPr>
      </w:pPr>
    </w:p>
    <w:p w:rsidRPr="000341CE" w:rsidR="0004339D" w:rsidP="0004339D" w:rsidRDefault="0004339D" w14:paraId="01186EB8" w14:textId="77777777">
      <w:r w:rsidRPr="000341CE">
        <w:rPr>
          <w:b/>
          <w:bCs/>
        </w:rPr>
        <w:t>Antwoord 3</w:t>
      </w:r>
      <w:r w:rsidRPr="000341CE">
        <w:rPr>
          <w:b/>
          <w:bCs/>
        </w:rPr>
        <w:br/>
      </w:r>
      <w:r>
        <w:t>Door het ministerie van Infrastructuur en Waterstaat (hierna: IenW)</w:t>
      </w:r>
      <w:r w:rsidRPr="000341CE">
        <w:t xml:space="preserve"> zijn intensieve contacten geweest met de landelijke eenheid van de politie, met het lokaal gezag, ProRail en NS. Inschatting van de aard van de demonstratie en de inzet van mensen en middelen is in dat contact besproken. Daarbij is de burgemeester </w:t>
      </w:r>
      <w:r w:rsidRPr="000341CE">
        <w:lastRenderedPageBreak/>
        <w:t>verantwoordelijk voor het waar mogelijk faciliteren van een demonstratie en de beoordeling wat wel en niet nodig en mogelijk is aan (preventieve) maatregelen. Hierover vindt afstemming plaats in de lokale driehoek. In de lokale driehoek van Amsterdam</w:t>
      </w:r>
      <w:r>
        <w:t>, waar de demonstratie uiteindelijk plaatsvond,</w:t>
      </w:r>
      <w:r w:rsidRPr="000341CE">
        <w:t xml:space="preserve"> is in het kader van de aangekondigde actie </w:t>
      </w:r>
      <w:r>
        <w:t>ee</w:t>
      </w:r>
      <w:r w:rsidRPr="000341CE">
        <w:t xml:space="preserve">n aantal maal overleg gevoerd. Dat de locatie niet bekend was, maakt de voorbereiding op een demonstratie moeilijk. </w:t>
      </w:r>
    </w:p>
    <w:p w:rsidR="0004339D" w:rsidP="0004339D" w:rsidRDefault="0004339D" w14:paraId="215C2A6A" w14:textId="77777777">
      <w:pPr>
        <w:pStyle w:val="Geenafstand"/>
        <w:rPr>
          <w:rFonts w:ascii="Verdana" w:hAnsi="Verdana"/>
          <w:b/>
          <w:bCs/>
          <w:sz w:val="18"/>
          <w:szCs w:val="18"/>
        </w:rPr>
      </w:pPr>
    </w:p>
    <w:p w:rsidRPr="000341CE" w:rsidR="0004339D" w:rsidP="0004339D" w:rsidRDefault="0004339D" w14:paraId="67D3E65E" w14:textId="77777777">
      <w:pPr>
        <w:pStyle w:val="Geenafstand"/>
        <w:rPr>
          <w:rFonts w:ascii="Verdana" w:hAnsi="Verdana"/>
          <w:b/>
          <w:bCs/>
          <w:sz w:val="18"/>
          <w:szCs w:val="18"/>
        </w:rPr>
      </w:pPr>
      <w:r w:rsidRPr="000341CE">
        <w:rPr>
          <w:rFonts w:ascii="Verdana" w:hAnsi="Verdana"/>
          <w:b/>
          <w:bCs/>
          <w:sz w:val="18"/>
          <w:szCs w:val="18"/>
        </w:rPr>
        <w:t>Vraag 4</w:t>
      </w:r>
    </w:p>
    <w:p w:rsidRPr="000341CE" w:rsidR="0004339D" w:rsidP="0004339D" w:rsidRDefault="0004339D" w14:paraId="4739A2E4" w14:textId="77777777">
      <w:r w:rsidRPr="000341CE">
        <w:t>Hoe is het mogelijk geweest dat ondanks de ruime aanwezigheid van politie op Amsterdam Centraal en de vele uren eerdere aankondiging niet is voorkomen dat activisten op het spoor terechtkwamen?</w:t>
      </w:r>
    </w:p>
    <w:p w:rsidR="0004339D" w:rsidP="0004339D" w:rsidRDefault="0004339D" w14:paraId="092AD4DB" w14:textId="77777777">
      <w:pPr>
        <w:rPr>
          <w:b/>
          <w:bCs/>
        </w:rPr>
      </w:pPr>
    </w:p>
    <w:p w:rsidRPr="000341CE" w:rsidR="0004339D" w:rsidP="0004339D" w:rsidRDefault="0004339D" w14:paraId="4B3488BC" w14:textId="77777777">
      <w:r w:rsidRPr="000341CE">
        <w:rPr>
          <w:b/>
          <w:bCs/>
        </w:rPr>
        <w:t>Antwoord 4</w:t>
      </w:r>
      <w:r w:rsidRPr="000341CE">
        <w:rPr>
          <w:b/>
          <w:bCs/>
        </w:rPr>
        <w:br/>
      </w:r>
      <w:r w:rsidRPr="000341CE">
        <w:t xml:space="preserve">Hoewel de actie vooraf was aangekondigd en er veel politie aanwezig was, blijft het gedrag van demonstranten deels onvoorspelbaar. Het volledig voorkomen dat demonstranten het spoor betreden blijkt in de praktijk uiterst complex. De eerdergenoemde partijen hadden zich voorbereid op meerdere scenario’s waarbij NS en ProRail ook waren aangesloten bij </w:t>
      </w:r>
      <w:r>
        <w:t>de</w:t>
      </w:r>
      <w:r w:rsidRPr="000341CE">
        <w:t xml:space="preserve"> </w:t>
      </w:r>
      <w:r>
        <w:t>Staf Grootschalig en Bijzonder optreden (hierna: SGBO).</w:t>
      </w:r>
      <w:r w:rsidRPr="000341CE">
        <w:t xml:space="preserve"> Dankzij deze voorbereiding kon op 8 oktober op Amsterdam Centraal snel en effectief worden ingegrepen, waardoor de demonstranten snel van </w:t>
      </w:r>
      <w:r>
        <w:t xml:space="preserve">het </w:t>
      </w:r>
      <w:r w:rsidRPr="000341CE">
        <w:t>spoor konden worden verwijderd. De hinder voor reizigers bleef daardoor beperkt en het treinverkeer kon snel worden hervat.</w:t>
      </w:r>
    </w:p>
    <w:p w:rsidR="0004339D" w:rsidP="0004339D" w:rsidRDefault="0004339D" w14:paraId="396E7076" w14:textId="77777777">
      <w:pPr>
        <w:pStyle w:val="Geenafstand"/>
        <w:rPr>
          <w:rFonts w:ascii="Verdana" w:hAnsi="Verdana"/>
          <w:b/>
          <w:bCs/>
          <w:sz w:val="18"/>
          <w:szCs w:val="18"/>
        </w:rPr>
      </w:pPr>
    </w:p>
    <w:p w:rsidRPr="000341CE" w:rsidR="0004339D" w:rsidP="0004339D" w:rsidRDefault="0004339D" w14:paraId="5CDD2260" w14:textId="77777777">
      <w:pPr>
        <w:pStyle w:val="Geenafstand"/>
        <w:rPr>
          <w:rFonts w:ascii="Verdana" w:hAnsi="Verdana"/>
          <w:b/>
          <w:bCs/>
          <w:sz w:val="18"/>
          <w:szCs w:val="18"/>
        </w:rPr>
      </w:pPr>
      <w:r w:rsidRPr="000341CE">
        <w:rPr>
          <w:rFonts w:ascii="Verdana" w:hAnsi="Verdana"/>
          <w:b/>
          <w:bCs/>
          <w:sz w:val="18"/>
          <w:szCs w:val="18"/>
        </w:rPr>
        <w:t>Vraag 5</w:t>
      </w:r>
    </w:p>
    <w:p w:rsidRPr="000341CE" w:rsidR="0004339D" w:rsidP="0004339D" w:rsidRDefault="0004339D" w14:paraId="2A7CAFF7" w14:textId="77777777">
      <w:r w:rsidRPr="000341CE">
        <w:t>Kan feitelijk worden aangegeven welke overleggen hebben plaatsgevonden na de aankondiging tussen het kabinet, het loka</w:t>
      </w:r>
      <w:r>
        <w:t>al</w:t>
      </w:r>
      <w:r w:rsidRPr="000341CE">
        <w:t xml:space="preserve"> gezag en de activisten, wat daarin is besproken en hoe NS en ProRail daarbij zijn betrokken?</w:t>
      </w:r>
    </w:p>
    <w:p w:rsidR="0004339D" w:rsidP="0004339D" w:rsidRDefault="0004339D" w14:paraId="0C777093" w14:textId="77777777">
      <w:pPr>
        <w:rPr>
          <w:b/>
          <w:bCs/>
        </w:rPr>
      </w:pPr>
    </w:p>
    <w:p w:rsidRPr="000341CE" w:rsidR="0004339D" w:rsidP="0004339D" w:rsidRDefault="0004339D" w14:paraId="5D2662B6" w14:textId="77777777">
      <w:r w:rsidRPr="000341CE">
        <w:rPr>
          <w:b/>
          <w:bCs/>
        </w:rPr>
        <w:t>Antwoord 5</w:t>
      </w:r>
      <w:r w:rsidRPr="000341CE">
        <w:br/>
        <w:t xml:space="preserve">Er is vrijwel dagelijks contact geweest tussen de </w:t>
      </w:r>
      <w:r>
        <w:t>staatssecretaris</w:t>
      </w:r>
      <w:r w:rsidRPr="000341CE">
        <w:t xml:space="preserve"> van IenW, het loka</w:t>
      </w:r>
      <w:r>
        <w:t>al</w:t>
      </w:r>
      <w:r w:rsidRPr="000341CE">
        <w:t xml:space="preserve"> gezag, NS en ProRail. Lokaal in Amsterdam is de driehoek meermaals bij elkaar gekomen en waren NS en ProRail aangesloten bij </w:t>
      </w:r>
      <w:r>
        <w:t>de</w:t>
      </w:r>
      <w:r w:rsidRPr="000341CE">
        <w:t xml:space="preserve"> SGBO. Deze overleggen richtten zich op het waarborgen van de veiligheid, maar ook op het laten continueren van de operatie met in achtneming van het demonstratierecht. Het is uiteindelijk de verantwoordelijkheid van de burgemeester en het Openbaar Ministerie om – binnen hun respectievelijke bevoegdheden op grond van de Wet openbare manifestaties en het strafrecht – waar nodig in te grijpen. Hoe in een concrete situatie een afweging gemaakt wordt, is aan het lokaal gezag.</w:t>
      </w:r>
    </w:p>
    <w:p w:rsidR="0004339D" w:rsidP="0004339D" w:rsidRDefault="0004339D" w14:paraId="24A5B982" w14:textId="77777777">
      <w:pPr>
        <w:rPr>
          <w:b/>
          <w:bCs/>
        </w:rPr>
      </w:pPr>
    </w:p>
    <w:p w:rsidRPr="000341CE" w:rsidR="0004339D" w:rsidP="0004339D" w:rsidRDefault="0004339D" w14:paraId="04CA7E75" w14:textId="77777777">
      <w:pPr>
        <w:rPr>
          <w:b/>
          <w:bCs/>
        </w:rPr>
      </w:pPr>
      <w:r w:rsidRPr="000341CE">
        <w:rPr>
          <w:b/>
          <w:bCs/>
        </w:rPr>
        <w:t>Vraag 6</w:t>
      </w:r>
    </w:p>
    <w:p w:rsidRPr="000341CE" w:rsidR="0004339D" w:rsidP="0004339D" w:rsidRDefault="0004339D" w14:paraId="6761F3E4" w14:textId="77777777">
      <w:r w:rsidRPr="000341CE">
        <w:t xml:space="preserve">Welke mogelijkheden zijn er om preventief activisten aan te houden als zij tevoren kenbaar maken strafbare feiten te willen plegen en is dat in deze situatie overwogen? </w:t>
      </w:r>
    </w:p>
    <w:p w:rsidRPr="000341CE" w:rsidR="0004339D" w:rsidP="0004339D" w:rsidRDefault="0004339D" w14:paraId="33D6642B" w14:textId="77777777">
      <w:pPr>
        <w:pStyle w:val="Geenafstand"/>
        <w:rPr>
          <w:rFonts w:ascii="Verdana" w:hAnsi="Verdana"/>
          <w:sz w:val="18"/>
          <w:szCs w:val="18"/>
        </w:rPr>
      </w:pPr>
    </w:p>
    <w:p w:rsidRPr="000341CE" w:rsidR="0004339D" w:rsidP="0004339D" w:rsidRDefault="0004339D" w14:paraId="42CDA681" w14:textId="77777777">
      <w:pPr>
        <w:pStyle w:val="Geenafstand"/>
        <w:rPr>
          <w:rFonts w:ascii="Verdana" w:hAnsi="Verdana"/>
          <w:b/>
          <w:bCs/>
          <w:sz w:val="18"/>
          <w:szCs w:val="18"/>
        </w:rPr>
      </w:pPr>
      <w:r w:rsidRPr="000341CE">
        <w:rPr>
          <w:rFonts w:ascii="Verdana" w:hAnsi="Verdana"/>
          <w:b/>
          <w:bCs/>
          <w:sz w:val="18"/>
          <w:szCs w:val="18"/>
        </w:rPr>
        <w:t>Antwoord 6</w:t>
      </w:r>
    </w:p>
    <w:p w:rsidRPr="006A4343" w:rsidR="0004339D" w:rsidP="0004339D" w:rsidRDefault="0004339D" w14:paraId="66797761" w14:textId="77777777">
      <w:pPr>
        <w:pStyle w:val="Geenafstand"/>
        <w:rPr>
          <w:rFonts w:ascii="Verdana" w:hAnsi="Verdana"/>
          <w:sz w:val="18"/>
          <w:szCs w:val="18"/>
        </w:rPr>
      </w:pPr>
      <w:r w:rsidRPr="006A4343">
        <w:rPr>
          <w:rFonts w:ascii="Verdana" w:hAnsi="Verdana"/>
          <w:sz w:val="18"/>
          <w:szCs w:val="18"/>
        </w:rPr>
        <w:t>Een aanhouding kan enkel worden verricht in het geval er sprake is van een verdenking van een strafbaar feit. Het enkel kenbaar maken een strafbaar feit te willen plegen, volstaat hiertoe niet, omdat een intentie of gedachte op zichzelf geen (verdenking van een) strafbaar feit oplevert. Overigens kan er wel in de voorfase van een strafbaar feit worden gehandeld, bijvoorbeeld als er sprake is van een verdenking van strafbare voorbereidingshandelingen.</w:t>
      </w:r>
    </w:p>
    <w:p w:rsidR="0004339D" w:rsidP="0004339D" w:rsidRDefault="0004339D" w14:paraId="5CE5C03E" w14:textId="77777777">
      <w:pPr>
        <w:pStyle w:val="Geenafstand"/>
        <w:rPr>
          <w:rFonts w:ascii="Verdana" w:hAnsi="Verdana"/>
          <w:b/>
          <w:bCs/>
          <w:sz w:val="18"/>
          <w:szCs w:val="18"/>
        </w:rPr>
      </w:pPr>
    </w:p>
    <w:p w:rsidRPr="000341CE" w:rsidR="0004339D" w:rsidP="0004339D" w:rsidRDefault="0004339D" w14:paraId="750CFBF6" w14:textId="77777777">
      <w:pPr>
        <w:pStyle w:val="Geenafstand"/>
        <w:rPr>
          <w:rFonts w:ascii="Verdana" w:hAnsi="Verdana"/>
          <w:b/>
          <w:bCs/>
          <w:sz w:val="18"/>
          <w:szCs w:val="18"/>
        </w:rPr>
      </w:pPr>
      <w:r w:rsidRPr="000341CE">
        <w:rPr>
          <w:rFonts w:ascii="Verdana" w:hAnsi="Verdana"/>
          <w:b/>
          <w:bCs/>
          <w:sz w:val="18"/>
          <w:szCs w:val="18"/>
        </w:rPr>
        <w:t xml:space="preserve">Vraag 7 </w:t>
      </w:r>
    </w:p>
    <w:p w:rsidRPr="000341CE" w:rsidR="0004339D" w:rsidP="0004339D" w:rsidRDefault="0004339D" w14:paraId="0E2B0CB9" w14:textId="77777777">
      <w:pPr>
        <w:rPr>
          <w:b/>
          <w:bCs/>
        </w:rPr>
      </w:pPr>
      <w:r w:rsidRPr="000341CE">
        <w:t>Wat gaat u ondernemen om in de toekomst het ontregelen door activisten van cruciale transportaders zoals spoorstations te voorkomen?</w:t>
      </w:r>
    </w:p>
    <w:p w:rsidR="0004339D" w:rsidP="0004339D" w:rsidRDefault="0004339D" w14:paraId="2493CE87" w14:textId="77777777">
      <w:pPr>
        <w:rPr>
          <w:b/>
          <w:bCs/>
        </w:rPr>
      </w:pPr>
    </w:p>
    <w:p w:rsidR="0004339D" w:rsidP="0004339D" w:rsidRDefault="0004339D" w14:paraId="5566E928" w14:textId="77777777">
      <w:r w:rsidRPr="000341CE">
        <w:rPr>
          <w:b/>
          <w:bCs/>
        </w:rPr>
        <w:t>Antwoord 7</w:t>
      </w:r>
      <w:r w:rsidRPr="000341CE">
        <w:rPr>
          <w:b/>
          <w:bCs/>
        </w:rPr>
        <w:br/>
      </w:r>
      <w:r w:rsidRPr="000341CE">
        <w:t>Zoals nu al het geval is, blijf</w:t>
      </w:r>
      <w:r>
        <w:t>t</w:t>
      </w:r>
      <w:r w:rsidRPr="000341CE">
        <w:t xml:space="preserve"> </w:t>
      </w:r>
      <w:r>
        <w:t>het ministerie van IenW</w:t>
      </w:r>
      <w:r w:rsidRPr="000341CE">
        <w:t xml:space="preserve"> nauw in overleg met NS en ProRail over de diverse preventieve maatregelen die er zijn en die NS en ProRail nu ook al toepassen. </w:t>
      </w:r>
      <w:r w:rsidRPr="00C74C7B">
        <w:t>Denk hierbij aan operationele en communicatieve maatregelen, gericht op het zoveel mogelijk voorkomen van dit soort situaties in de toekomst.</w:t>
      </w:r>
      <w:r w:rsidRPr="000341CE">
        <w:t xml:space="preserve"> </w:t>
      </w:r>
    </w:p>
    <w:p w:rsidRPr="000341CE" w:rsidR="0004339D" w:rsidP="0004339D" w:rsidRDefault="0004339D" w14:paraId="680B94BF" w14:textId="77777777"/>
    <w:p w:rsidR="0004339D" w:rsidP="0004339D" w:rsidRDefault="0004339D" w14:paraId="1F564ED6" w14:textId="77777777">
      <w:r>
        <w:t>Zoals ook gedeeld in de Kamerbrief van 5 november jl.</w:t>
      </w:r>
      <w:r>
        <w:rPr>
          <w:rStyle w:val="Voetnootmarkering"/>
        </w:rPr>
        <w:footnoteReference w:id="2"/>
      </w:r>
      <w:r>
        <w:t xml:space="preserve"> is </w:t>
      </w:r>
      <w:r w:rsidRPr="000341CE">
        <w:t>een handelingskader (en escalatieladder)</w:t>
      </w:r>
      <w:r>
        <w:t xml:space="preserve"> opgesteld </w:t>
      </w:r>
      <w:r w:rsidRPr="000341CE">
        <w:t>door ProRail en NS</w:t>
      </w:r>
      <w:r>
        <w:t xml:space="preserve"> </w:t>
      </w:r>
      <w:r w:rsidRPr="000341CE">
        <w:t>in samenwerking met JenV, BZK en IenW</w:t>
      </w:r>
      <w:r>
        <w:t xml:space="preserve"> dat ziet op de verbetering van handhaving bij stationsdemonstraties</w:t>
      </w:r>
      <w:r w:rsidRPr="000341CE">
        <w:t xml:space="preserve">. Het handelingskader kan gezien worden als richtlijn, want uiteindelijk is het lokaal gezag bepalend in het faciliteren van een demonstratie en het handhaven van de openbare orde en veiligheid. NS/ProRail en gemeenten voeren op basis van dit stuk gesprekken over preventieve maatregelen. </w:t>
      </w:r>
    </w:p>
    <w:p w:rsidRPr="000341CE" w:rsidR="0004339D" w:rsidP="0004339D" w:rsidRDefault="0004339D" w14:paraId="4D1B2D5A" w14:textId="77777777"/>
    <w:p w:rsidRPr="000341CE" w:rsidR="0004339D" w:rsidP="0004339D" w:rsidRDefault="0004339D" w14:paraId="26A7A5B8" w14:textId="77777777">
      <w:pPr>
        <w:pStyle w:val="Geenafstand"/>
        <w:rPr>
          <w:rFonts w:ascii="Verdana" w:hAnsi="Verdana"/>
          <w:b/>
          <w:bCs/>
          <w:sz w:val="18"/>
          <w:szCs w:val="18"/>
        </w:rPr>
      </w:pPr>
      <w:r w:rsidRPr="000341CE">
        <w:rPr>
          <w:rFonts w:ascii="Verdana" w:hAnsi="Verdana"/>
          <w:b/>
          <w:bCs/>
          <w:sz w:val="18"/>
          <w:szCs w:val="18"/>
        </w:rPr>
        <w:t>Vraag 8</w:t>
      </w:r>
    </w:p>
    <w:p w:rsidR="0004339D" w:rsidP="0004339D" w:rsidRDefault="0004339D" w14:paraId="088D5D63" w14:textId="77777777">
      <w:r w:rsidRPr="000341CE">
        <w:t xml:space="preserve">Hoe voert u de aangenomen motie Michon-Derksen (34 324 nr 25) uit om wetgeving voor te bereiden met een aparte strafbaarstelling op het blokkeren van vitale infrastructuur? </w:t>
      </w:r>
    </w:p>
    <w:p w:rsidRPr="000341CE" w:rsidR="0004339D" w:rsidP="0004339D" w:rsidRDefault="0004339D" w14:paraId="324454C4" w14:textId="77777777"/>
    <w:p w:rsidR="0004339D" w:rsidP="0004339D" w:rsidRDefault="0004339D" w14:paraId="0274A6B8" w14:textId="77777777">
      <w:r w:rsidRPr="000341CE">
        <w:rPr>
          <w:b/>
          <w:bCs/>
        </w:rPr>
        <w:t>Antwoord 8</w:t>
      </w:r>
      <w:r w:rsidRPr="000341CE">
        <w:rPr>
          <w:b/>
          <w:bCs/>
        </w:rPr>
        <w:br/>
      </w:r>
      <w:r>
        <w:t>Via h</w:t>
      </w:r>
      <w:r w:rsidRPr="000341CE">
        <w:t xml:space="preserve">et Wetenschappelijk Onderzoek- en Datacentrum </w:t>
      </w:r>
      <w:r>
        <w:t>is</w:t>
      </w:r>
      <w:r w:rsidRPr="000341CE">
        <w:t xml:space="preserve"> </w:t>
      </w:r>
      <w:r w:rsidRPr="005B2C40">
        <w:t xml:space="preserve">in opdracht van de minister van Binnenlandse Zaken en Koninkrijksrelaties en de minister van Justitie en Veiligheid </w:t>
      </w:r>
      <w:r>
        <w:t xml:space="preserve">een </w:t>
      </w:r>
      <w:r w:rsidRPr="000341CE">
        <w:t xml:space="preserve">onderzoek </w:t>
      </w:r>
      <w:r>
        <w:t xml:space="preserve">uitgezet </w:t>
      </w:r>
      <w:r w:rsidRPr="000341CE">
        <w:t xml:space="preserve">naar in hoeverre het wettelijk kader en het handelingsperspectief toereikend zijn voor het lokaal bevoegd gezag om de balans te vinden tussen het demonstratierecht en een eventuele begrenzing daarvan. Als het onderzoek aanleiding geeft tot aanpassing van de wet- en regelgeving, zullen hiervoor de benodigde stappen worden gezet. Daar zal ook deze motie bij worden betrokken. Het onderzoek wordt nog dit jaar </w:t>
      </w:r>
      <w:r>
        <w:t>naar de Kamer gestuurd</w:t>
      </w:r>
      <w:r w:rsidRPr="000341CE">
        <w:t>. Overigens is het blokkeren van een spoor of snelweg reeds strafbaar.</w:t>
      </w:r>
    </w:p>
    <w:p w:rsidRPr="000341CE" w:rsidR="0004339D" w:rsidP="0004339D" w:rsidRDefault="0004339D" w14:paraId="502C8735" w14:textId="77777777">
      <w:pPr>
        <w:rPr>
          <w:b/>
          <w:bCs/>
        </w:rPr>
      </w:pPr>
    </w:p>
    <w:p w:rsidRPr="000341CE" w:rsidR="0004339D" w:rsidP="0004339D" w:rsidRDefault="0004339D" w14:paraId="574BD618" w14:textId="77777777">
      <w:pPr>
        <w:pStyle w:val="Geenafstand"/>
        <w:rPr>
          <w:rFonts w:ascii="Verdana" w:hAnsi="Verdana"/>
          <w:b/>
          <w:bCs/>
          <w:sz w:val="18"/>
          <w:szCs w:val="18"/>
        </w:rPr>
      </w:pPr>
      <w:r w:rsidRPr="000341CE">
        <w:rPr>
          <w:rFonts w:ascii="Verdana" w:hAnsi="Verdana"/>
          <w:b/>
          <w:bCs/>
          <w:sz w:val="18"/>
          <w:szCs w:val="18"/>
        </w:rPr>
        <w:t>Vraag 9</w:t>
      </w:r>
    </w:p>
    <w:p w:rsidRPr="000341CE" w:rsidR="0004339D" w:rsidP="0004339D" w:rsidRDefault="0004339D" w14:paraId="13613F66" w14:textId="77777777">
      <w:pPr>
        <w:pStyle w:val="Geenafstand"/>
        <w:rPr>
          <w:rFonts w:ascii="Verdana" w:hAnsi="Verdana"/>
          <w:sz w:val="18"/>
          <w:szCs w:val="18"/>
        </w:rPr>
      </w:pPr>
      <w:r w:rsidRPr="000341CE">
        <w:rPr>
          <w:rFonts w:ascii="Verdana" w:hAnsi="Verdana"/>
          <w:sz w:val="18"/>
          <w:szCs w:val="18"/>
        </w:rPr>
        <w:t>Hoe geeft u uitvoering aan de aangenomen motie Grinwis c.s. (29 984 nr 1198) om samen met NS, ProRail en veiligheidsdriehoeken van gemeenten waar stationsdemonstraties hebben plaatsgevonden, te komen tot een gezamenlijk handelingskader en escalatieladder om handhaving bij stationsdemonstraties te verbeteren?</w:t>
      </w:r>
      <w:r w:rsidRPr="000341CE">
        <w:rPr>
          <w:rFonts w:ascii="Verdana" w:hAnsi="Verdana"/>
          <w:sz w:val="18"/>
          <w:szCs w:val="18"/>
        </w:rPr>
        <w:br/>
      </w:r>
    </w:p>
    <w:p w:rsidRPr="000341CE" w:rsidR="0004339D" w:rsidP="0004339D" w:rsidRDefault="0004339D" w14:paraId="14C9D604" w14:textId="77777777">
      <w:pPr>
        <w:pStyle w:val="Geenafstand"/>
        <w:rPr>
          <w:rFonts w:ascii="Verdana" w:hAnsi="Verdana"/>
          <w:b/>
          <w:bCs/>
          <w:sz w:val="18"/>
          <w:szCs w:val="18"/>
        </w:rPr>
      </w:pPr>
      <w:r w:rsidRPr="000341CE">
        <w:rPr>
          <w:rFonts w:ascii="Verdana" w:hAnsi="Verdana"/>
          <w:b/>
          <w:bCs/>
          <w:sz w:val="18"/>
          <w:szCs w:val="18"/>
        </w:rPr>
        <w:t>Antwoord 9</w:t>
      </w:r>
    </w:p>
    <w:p w:rsidR="0004339D" w:rsidP="0004339D" w:rsidRDefault="0004339D" w14:paraId="1E242681" w14:textId="77777777">
      <w:r>
        <w:t>De Kamer is hierover reeds op 5 november jl. geïnformeerd.</w:t>
      </w:r>
      <w:r>
        <w:rPr>
          <w:rStyle w:val="Voetnootmarkering"/>
        </w:rPr>
        <w:footnoteReference w:id="3"/>
      </w:r>
      <w:r>
        <w:t xml:space="preserve"> </w:t>
      </w:r>
      <w:r w:rsidRPr="000341CE">
        <w:t xml:space="preserve">Zie </w:t>
      </w:r>
      <w:r>
        <w:t xml:space="preserve">tevens </w:t>
      </w:r>
      <w:r w:rsidRPr="000341CE">
        <w:t xml:space="preserve">het antwoord op vraag 7. </w:t>
      </w:r>
    </w:p>
    <w:p w:rsidRPr="000341CE" w:rsidR="0004339D" w:rsidP="0004339D" w:rsidRDefault="0004339D" w14:paraId="6BE5EE8A" w14:textId="77777777"/>
    <w:p w:rsidRPr="000341CE" w:rsidR="0004339D" w:rsidP="0004339D" w:rsidRDefault="0004339D" w14:paraId="6EFD0F81" w14:textId="77777777">
      <w:pPr>
        <w:pStyle w:val="Geenafstand"/>
        <w:rPr>
          <w:rFonts w:ascii="Verdana" w:hAnsi="Verdana"/>
          <w:b/>
          <w:bCs/>
          <w:sz w:val="18"/>
          <w:szCs w:val="18"/>
        </w:rPr>
      </w:pPr>
      <w:r w:rsidRPr="000341CE">
        <w:rPr>
          <w:rFonts w:ascii="Verdana" w:hAnsi="Verdana"/>
          <w:b/>
          <w:bCs/>
          <w:sz w:val="18"/>
          <w:szCs w:val="18"/>
        </w:rPr>
        <w:t>Vraag 10</w:t>
      </w:r>
    </w:p>
    <w:p w:rsidR="0004339D" w:rsidP="0004339D" w:rsidRDefault="0004339D" w14:paraId="7D48ACF0" w14:textId="77777777">
      <w:pPr>
        <w:pStyle w:val="Geenafstand"/>
        <w:rPr>
          <w:rFonts w:ascii="Verdana" w:hAnsi="Verdana"/>
          <w:sz w:val="18"/>
          <w:szCs w:val="18"/>
          <w:highlight w:val="yellow"/>
        </w:rPr>
      </w:pPr>
      <w:r w:rsidRPr="000341CE">
        <w:rPr>
          <w:rFonts w:ascii="Verdana" w:hAnsi="Verdana"/>
          <w:sz w:val="18"/>
          <w:szCs w:val="18"/>
        </w:rPr>
        <w:t>Kunt u deze vragen voor woensdag 29 oktober beantwoorden?</w:t>
      </w:r>
      <w:r w:rsidRPr="000341CE">
        <w:rPr>
          <w:rFonts w:ascii="Verdana" w:hAnsi="Verdana"/>
          <w:sz w:val="18"/>
          <w:szCs w:val="18"/>
        </w:rPr>
        <w:br/>
      </w:r>
    </w:p>
    <w:p w:rsidRPr="000341CE" w:rsidR="0004339D" w:rsidP="0004339D" w:rsidRDefault="0004339D" w14:paraId="681F74BD" w14:textId="77777777">
      <w:pPr>
        <w:pStyle w:val="Geenafstand"/>
        <w:rPr>
          <w:rFonts w:ascii="Verdana" w:hAnsi="Verdana"/>
          <w:b/>
          <w:bCs/>
          <w:sz w:val="18"/>
          <w:szCs w:val="18"/>
        </w:rPr>
      </w:pPr>
      <w:r w:rsidRPr="000341CE">
        <w:rPr>
          <w:rFonts w:ascii="Verdana" w:hAnsi="Verdana"/>
          <w:b/>
          <w:bCs/>
          <w:sz w:val="18"/>
          <w:szCs w:val="18"/>
        </w:rPr>
        <w:t>Antwoord 10</w:t>
      </w:r>
    </w:p>
    <w:p w:rsidR="0004339D" w:rsidP="0004339D" w:rsidRDefault="0004339D" w14:paraId="19CE52C0" w14:textId="77777777">
      <w:r>
        <w:t xml:space="preserve">Nee, de beantwoording van de vragen </w:t>
      </w:r>
      <w:r w:rsidRPr="000341CE">
        <w:t xml:space="preserve">heeft </w:t>
      </w:r>
      <w:r>
        <w:t xml:space="preserve">helaas </w:t>
      </w:r>
      <w:r w:rsidRPr="000341CE">
        <w:t>langer geduurd.</w:t>
      </w:r>
    </w:p>
    <w:p w:rsidR="00F3081B" w:rsidRDefault="00F3081B" w14:paraId="1B494C4B" w14:textId="77777777"/>
    <w:sectPr w:rsidR="00F3081B" w:rsidSect="0004339D">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92FF4" w14:textId="77777777" w:rsidR="0004339D" w:rsidRDefault="0004339D" w:rsidP="0004339D">
      <w:pPr>
        <w:spacing w:after="0" w:line="240" w:lineRule="auto"/>
      </w:pPr>
      <w:r>
        <w:separator/>
      </w:r>
    </w:p>
  </w:endnote>
  <w:endnote w:type="continuationSeparator" w:id="0">
    <w:p w14:paraId="4F4CE691" w14:textId="77777777" w:rsidR="0004339D" w:rsidRDefault="0004339D" w:rsidP="00043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401AE" w14:textId="77777777" w:rsidR="0004339D" w:rsidRPr="0004339D" w:rsidRDefault="0004339D" w:rsidP="0004339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4CDD3" w14:textId="77777777" w:rsidR="0004339D" w:rsidRPr="0004339D" w:rsidRDefault="0004339D" w:rsidP="0004339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B744" w14:textId="77777777" w:rsidR="0004339D" w:rsidRPr="0004339D" w:rsidRDefault="0004339D" w:rsidP="000433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F7E8C" w14:textId="77777777" w:rsidR="0004339D" w:rsidRDefault="0004339D" w:rsidP="0004339D">
      <w:pPr>
        <w:spacing w:after="0" w:line="240" w:lineRule="auto"/>
      </w:pPr>
      <w:r>
        <w:separator/>
      </w:r>
    </w:p>
  </w:footnote>
  <w:footnote w:type="continuationSeparator" w:id="0">
    <w:p w14:paraId="7C87DF58" w14:textId="77777777" w:rsidR="0004339D" w:rsidRDefault="0004339D" w:rsidP="0004339D">
      <w:pPr>
        <w:spacing w:after="0" w:line="240" w:lineRule="auto"/>
      </w:pPr>
      <w:r>
        <w:continuationSeparator/>
      </w:r>
    </w:p>
  </w:footnote>
  <w:footnote w:id="1">
    <w:p w14:paraId="349CDC30" w14:textId="77777777" w:rsidR="0004339D" w:rsidRPr="005F6CDC" w:rsidRDefault="0004339D" w:rsidP="0004339D">
      <w:pPr>
        <w:pStyle w:val="Voetnoottekst"/>
        <w:rPr>
          <w:sz w:val="16"/>
          <w:szCs w:val="16"/>
        </w:rPr>
      </w:pPr>
      <w:r w:rsidRPr="005F6CDC">
        <w:rPr>
          <w:rStyle w:val="Voetnootmarkering"/>
          <w:sz w:val="16"/>
          <w:szCs w:val="16"/>
        </w:rPr>
        <w:footnoteRef/>
      </w:r>
      <w:r w:rsidRPr="005F6CDC">
        <w:rPr>
          <w:sz w:val="16"/>
          <w:szCs w:val="16"/>
        </w:rPr>
        <w:t xml:space="preserve"> Noordhollands Dagblad, 8 oktober, Staatssecretaris wil demonstraties op het spoor tegenhouden, </w:t>
      </w:r>
      <w:hyperlink r:id="rId1" w:history="1">
        <w:r w:rsidRPr="005F6CDC">
          <w:rPr>
            <w:rStyle w:val="Hyperlink"/>
            <w:sz w:val="16"/>
            <w:szCs w:val="16"/>
          </w:rPr>
          <w:t>www.noordhollandsdagblad.nl/binnenland/staatssecretaris-wil-demonstraties-op-spoor-tegenhouden/96010762.html</w:t>
        </w:r>
      </w:hyperlink>
      <w:r w:rsidRPr="005F6CDC">
        <w:rPr>
          <w:sz w:val="16"/>
          <w:szCs w:val="16"/>
        </w:rPr>
        <w:t xml:space="preserve"> </w:t>
      </w:r>
    </w:p>
  </w:footnote>
  <w:footnote w:id="2">
    <w:p w14:paraId="00B7F75B" w14:textId="77777777" w:rsidR="0004339D" w:rsidRDefault="0004339D" w:rsidP="0004339D">
      <w:pPr>
        <w:pStyle w:val="Voetnoottekst"/>
      </w:pPr>
      <w:r w:rsidRPr="00FB76F8">
        <w:rPr>
          <w:rStyle w:val="Voetnootmarkering"/>
          <w:sz w:val="16"/>
          <w:szCs w:val="16"/>
        </w:rPr>
        <w:footnoteRef/>
      </w:r>
      <w:r w:rsidRPr="00FB76F8">
        <w:rPr>
          <w:sz w:val="16"/>
          <w:szCs w:val="16"/>
        </w:rPr>
        <w:t xml:space="preserve"> Kamerstuk 29 984, nr. 1267</w:t>
      </w:r>
    </w:p>
  </w:footnote>
  <w:footnote w:id="3">
    <w:p w14:paraId="2C991056" w14:textId="77777777" w:rsidR="0004339D" w:rsidRDefault="0004339D" w:rsidP="0004339D">
      <w:pPr>
        <w:pStyle w:val="Voetnoottekst"/>
      </w:pPr>
      <w:r w:rsidRPr="00FB76F8">
        <w:rPr>
          <w:rStyle w:val="Voetnootmarkering"/>
          <w:sz w:val="16"/>
          <w:szCs w:val="16"/>
        </w:rPr>
        <w:footnoteRef/>
      </w:r>
      <w:r w:rsidRPr="00FB76F8">
        <w:rPr>
          <w:sz w:val="16"/>
          <w:szCs w:val="16"/>
        </w:rPr>
        <w:t xml:space="preserve"> Kamerstuk 29 984, nr. 1267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0D8C" w14:textId="77777777" w:rsidR="0004339D" w:rsidRPr="0004339D" w:rsidRDefault="0004339D" w:rsidP="0004339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1C1B6" w14:textId="77777777" w:rsidR="0004339D" w:rsidRPr="0004339D" w:rsidRDefault="0004339D" w:rsidP="0004339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85C62" w14:textId="77777777" w:rsidR="0004339D" w:rsidRPr="0004339D" w:rsidRDefault="0004339D" w:rsidP="0004339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39D"/>
    <w:rsid w:val="0004339D"/>
    <w:rsid w:val="00834497"/>
    <w:rsid w:val="00F308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EB8A9"/>
  <w15:chartTrackingRefBased/>
  <w15:docId w15:val="{58CC0DC6-3C08-40E3-B9A0-DB948DD3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433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433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4339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4339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4339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4339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4339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4339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4339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4339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4339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4339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4339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4339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4339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4339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4339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4339D"/>
    <w:rPr>
      <w:rFonts w:eastAsiaTheme="majorEastAsia" w:cstheme="majorBidi"/>
      <w:color w:val="272727" w:themeColor="text1" w:themeTint="D8"/>
    </w:rPr>
  </w:style>
  <w:style w:type="paragraph" w:styleId="Titel">
    <w:name w:val="Title"/>
    <w:basedOn w:val="Standaard"/>
    <w:next w:val="Standaard"/>
    <w:link w:val="TitelChar"/>
    <w:uiPriority w:val="10"/>
    <w:qFormat/>
    <w:rsid w:val="000433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433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433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433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433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4339D"/>
    <w:rPr>
      <w:i/>
      <w:iCs/>
      <w:color w:val="404040" w:themeColor="text1" w:themeTint="BF"/>
    </w:rPr>
  </w:style>
  <w:style w:type="paragraph" w:styleId="Lijstalinea">
    <w:name w:val="List Paragraph"/>
    <w:basedOn w:val="Standaard"/>
    <w:uiPriority w:val="34"/>
    <w:qFormat/>
    <w:rsid w:val="0004339D"/>
    <w:pPr>
      <w:ind w:left="720"/>
      <w:contextualSpacing/>
    </w:pPr>
  </w:style>
  <w:style w:type="character" w:styleId="Intensievebenadrukking">
    <w:name w:val="Intense Emphasis"/>
    <w:basedOn w:val="Standaardalinea-lettertype"/>
    <w:uiPriority w:val="21"/>
    <w:qFormat/>
    <w:rsid w:val="0004339D"/>
    <w:rPr>
      <w:i/>
      <w:iCs/>
      <w:color w:val="2F5496" w:themeColor="accent1" w:themeShade="BF"/>
    </w:rPr>
  </w:style>
  <w:style w:type="paragraph" w:styleId="Duidelijkcitaat">
    <w:name w:val="Intense Quote"/>
    <w:basedOn w:val="Standaard"/>
    <w:next w:val="Standaard"/>
    <w:link w:val="DuidelijkcitaatChar"/>
    <w:uiPriority w:val="30"/>
    <w:qFormat/>
    <w:rsid w:val="000433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4339D"/>
    <w:rPr>
      <w:i/>
      <w:iCs/>
      <w:color w:val="2F5496" w:themeColor="accent1" w:themeShade="BF"/>
    </w:rPr>
  </w:style>
  <w:style w:type="character" w:styleId="Intensieveverwijzing">
    <w:name w:val="Intense Reference"/>
    <w:basedOn w:val="Standaardalinea-lettertype"/>
    <w:uiPriority w:val="32"/>
    <w:qFormat/>
    <w:rsid w:val="0004339D"/>
    <w:rPr>
      <w:b/>
      <w:bCs/>
      <w:smallCaps/>
      <w:color w:val="2F5496" w:themeColor="accent1" w:themeShade="BF"/>
      <w:spacing w:val="5"/>
    </w:rPr>
  </w:style>
  <w:style w:type="character" w:styleId="Hyperlink">
    <w:name w:val="Hyperlink"/>
    <w:basedOn w:val="Standaardalinea-lettertype"/>
    <w:uiPriority w:val="99"/>
    <w:unhideWhenUsed/>
    <w:rsid w:val="0004339D"/>
    <w:rPr>
      <w:color w:val="0563C1" w:themeColor="hyperlink"/>
      <w:u w:val="single"/>
    </w:rPr>
  </w:style>
  <w:style w:type="paragraph" w:styleId="Koptekst">
    <w:name w:val="header"/>
    <w:basedOn w:val="Standaard"/>
    <w:link w:val="KoptekstChar"/>
    <w:uiPriority w:val="99"/>
    <w:unhideWhenUsed/>
    <w:rsid w:val="0004339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4339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4339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4339D"/>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04339D"/>
    <w:pPr>
      <w:spacing w:after="0" w:line="240" w:lineRule="auto"/>
    </w:pPr>
  </w:style>
  <w:style w:type="paragraph" w:styleId="Voetnoottekst">
    <w:name w:val="footnote text"/>
    <w:basedOn w:val="Standaard"/>
    <w:link w:val="VoetnoottekstChar"/>
    <w:uiPriority w:val="99"/>
    <w:semiHidden/>
    <w:unhideWhenUsed/>
    <w:rsid w:val="0004339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4339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433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noordhollandsdagblad.nl/binnenland/staatssecretaris-wil-demonstraties-op-spoor-tegenhouden/96010762.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1069</ap:Words>
  <ap:Characters>5884</ap:Characters>
  <ap:DocSecurity>0</ap:DocSecurity>
  <ap:Lines>49</ap:Lines>
  <ap:Paragraphs>13</ap:Paragraphs>
  <ap:ScaleCrop>false</ap:ScaleCrop>
  <ap:LinksUpToDate>false</ap:LinksUpToDate>
  <ap:CharactersWithSpaces>6940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2025-11-18T08:19:00.0000000Z</dcterms:created>
  <dcterms:modified xsi:type="dcterms:W3CDTF">2025-11-18T08:24:00.0000000Z</dcterms:modified>
  <version/>
  <category/>
</coreProperties>
</file>