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8A790E" w:rsidRDefault="00CD5856" w14:paraId="7383DDF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70D66" w:rsidP="008A790E" w:rsidRDefault="00C70D66" w14:paraId="24E7FAB2" w14:textId="77777777"/>
    <w:p w:rsidR="00C70D66" w:rsidP="008A790E" w:rsidRDefault="00C70D66" w14:paraId="728932BD" w14:textId="77777777"/>
    <w:p w:rsidR="00C70D66" w:rsidP="008A790E" w:rsidRDefault="00C70D66" w14:paraId="146C5FB8" w14:textId="77777777"/>
    <w:p w:rsidR="00CD5856" w:rsidP="008A790E" w:rsidRDefault="00586477" w14:paraId="1CA0CE6B" w14:textId="77777777">
      <w:r>
        <w:t>Geachte voorzitter,</w:t>
      </w:r>
    </w:p>
    <w:p w:rsidR="008A790E" w:rsidP="008A790E" w:rsidRDefault="008A790E" w14:paraId="601B97AA" w14:textId="77777777"/>
    <w:p w:rsidR="00232109" w:rsidP="00232109" w:rsidRDefault="00586477" w14:paraId="1D9648D3" w14:textId="6B6D332F">
      <w:r>
        <w:t>Bijna in alle landen in Europa is men bezig met leefstijlpreventie</w:t>
      </w:r>
      <w:r w:rsidR="009C3951">
        <w:t>-</w:t>
      </w:r>
      <w:r>
        <w:t>aanpakken, o.a. gericht op het tegengaan van obesitas. In het Verenigd Koninkrijk (VK) is per 1 oktober 2025 nieuwe wetgeving van kracht die kwantumkortingen op producten met een hoog suiker-, zout-, en vetgehalte (HFFS) in supermarkten wettelijk inperkt in de strijd tegen overgewicht en obesitas.</w:t>
      </w:r>
      <w:r>
        <w:rPr>
          <w:rStyle w:val="Voetnootmarkering"/>
        </w:rPr>
        <w:footnoteReference w:id="1"/>
      </w:r>
      <w:r w:rsidRPr="00E41255">
        <w:t xml:space="preserve"> </w:t>
      </w:r>
      <w:r>
        <w:t xml:space="preserve">Enkele supermarktketens in het VK hebben in aanloop naar deze wetgeving, kwantumkorting al afgeschaft. Het is nog te vroeg om iets te kunnen zeggen over de effecten op de volksgezondheid. </w:t>
      </w:r>
      <w:r w:rsidRPr="00802AE1">
        <w:t xml:space="preserve">Andere ons omringende landen hebben eerder </w:t>
      </w:r>
      <w:r>
        <w:t>vergelijkbare</w:t>
      </w:r>
      <w:r w:rsidRPr="00802AE1">
        <w:t xml:space="preserve"> actie</w:t>
      </w:r>
      <w:r>
        <w:t>s</w:t>
      </w:r>
      <w:r w:rsidRPr="00802AE1">
        <w:t xml:space="preserve"> ondernomen, </w:t>
      </w:r>
      <w:r>
        <w:t xml:space="preserve">Zo is er in Frankrijk </w:t>
      </w:r>
      <w:r w:rsidRPr="00A97B4D">
        <w:t>sinds 1 januari 2019 wetgeving van kracht die zogenaamde 'superpromoties' op voedingsproducten beperkt.</w:t>
      </w:r>
      <w:r>
        <w:rPr>
          <w:rStyle w:val="Voetnootmarkering"/>
        </w:rPr>
        <w:footnoteReference w:id="2"/>
      </w:r>
      <w:r w:rsidRPr="00A97B4D">
        <w:t xml:space="preserve"> </w:t>
      </w:r>
      <w:r w:rsidR="00F74F9F">
        <w:t xml:space="preserve">Deze maatregel beoogt primair </w:t>
      </w:r>
      <w:r w:rsidRPr="00A97B4D">
        <w:t>een eerlijkere verhouding tussen producenten</w:t>
      </w:r>
      <w:r w:rsidR="00F74F9F">
        <w:t xml:space="preserve"> te waarborgen</w:t>
      </w:r>
      <w:r w:rsidRPr="00A97B4D">
        <w:t xml:space="preserve"> en</w:t>
      </w:r>
      <w:r w:rsidR="00F74F9F">
        <w:t xml:space="preserve"> </w:t>
      </w:r>
      <w:r>
        <w:t xml:space="preserve"> </w:t>
      </w:r>
      <w:r w:rsidRPr="00A97B4D">
        <w:t>voedselverspilling</w:t>
      </w:r>
      <w:r w:rsidR="00F74F9F">
        <w:t xml:space="preserve"> tegen te gaan</w:t>
      </w:r>
      <w:r w:rsidRPr="00A97B4D">
        <w:t>.</w:t>
      </w:r>
      <w:r>
        <w:t xml:space="preserve"> </w:t>
      </w:r>
    </w:p>
    <w:p w:rsidR="00232109" w:rsidP="008A790E" w:rsidRDefault="00232109" w14:paraId="297487FE" w14:textId="77777777"/>
    <w:p w:rsidR="00380947" w:rsidP="008A790E" w:rsidRDefault="00586477" w14:paraId="7691DDBB" w14:textId="77777777">
      <w:r>
        <w:t xml:space="preserve">In opdracht van het </w:t>
      </w:r>
      <w:r w:rsidR="00713AFD">
        <w:t>m</w:t>
      </w:r>
      <w:r>
        <w:t>inisterie van VWS heeft onderzoek</w:t>
      </w:r>
      <w:r w:rsidR="00E41D27">
        <w:t>s</w:t>
      </w:r>
      <w:r>
        <w:t xml:space="preserve">bureau SEO </w:t>
      </w:r>
      <w:r w:rsidR="008A790E">
        <w:t>een</w:t>
      </w:r>
      <w:r>
        <w:t xml:space="preserve"> onderzoek uitgevoerd naar de inzet van kwantumkorting door supermarkten en de impact die dit heeft op uitgaven aan eten en drinken. Met deze brief bied ik u het onderzoeksrapport van SEO “De tweede voor de halve prijs” aan.</w:t>
      </w:r>
    </w:p>
    <w:p w:rsidR="008A790E" w:rsidP="008A790E" w:rsidRDefault="008A790E" w14:paraId="54F4538E" w14:textId="77777777"/>
    <w:p w:rsidR="008A790E" w:rsidP="008A790E" w:rsidRDefault="00586477" w14:paraId="3C365BE8" w14:textId="77777777">
      <w:r>
        <w:t xml:space="preserve">Het rapport beschrijft dat: </w:t>
      </w:r>
    </w:p>
    <w:p w:rsidR="008A790E" w:rsidP="008A790E" w:rsidRDefault="00586477" w14:paraId="0C70ADA6" w14:textId="77777777">
      <w:pPr>
        <w:pStyle w:val="Lijstalinea"/>
        <w:numPr>
          <w:ilvl w:val="0"/>
          <w:numId w:val="4"/>
        </w:numPr>
      </w:pPr>
      <w:r>
        <w:t>Consumenten</w:t>
      </w:r>
      <w:r w:rsidR="00C238EC">
        <w:t xml:space="preserve"> </w:t>
      </w:r>
      <w:r>
        <w:t xml:space="preserve">relatief vaak korting krijgen op ongezonde producten; en </w:t>
      </w:r>
    </w:p>
    <w:p w:rsidR="00C73795" w:rsidP="008A790E" w:rsidRDefault="00586477" w14:paraId="59C26F07" w14:textId="77777777">
      <w:pPr>
        <w:pStyle w:val="Lijstalinea"/>
        <w:numPr>
          <w:ilvl w:val="0"/>
          <w:numId w:val="4"/>
        </w:numPr>
      </w:pPr>
      <w:r>
        <w:t>Consumenten</w:t>
      </w:r>
      <w:r w:rsidR="00C238EC">
        <w:t xml:space="preserve"> </w:t>
      </w:r>
      <w:r>
        <w:t>door kwantumkorting uiteindelijk meer</w:t>
      </w:r>
      <w:r w:rsidR="0025628B">
        <w:t xml:space="preserve"> kopen</w:t>
      </w:r>
      <w:r>
        <w:t xml:space="preserve"> </w:t>
      </w:r>
      <w:r w:rsidR="00802AE1">
        <w:t xml:space="preserve">van ongezonde producten zoals </w:t>
      </w:r>
      <w:r w:rsidR="00E8209A">
        <w:t>frisdrank, chips</w:t>
      </w:r>
      <w:r w:rsidR="00802AE1">
        <w:t xml:space="preserve"> en ijs en hierdoor uiteindelijk minder besparen. </w:t>
      </w:r>
    </w:p>
    <w:p w:rsidR="008A790E" w:rsidP="008A790E" w:rsidRDefault="008A790E" w14:paraId="132A4274" w14:textId="77777777"/>
    <w:p w:rsidR="00C70D66" w:rsidRDefault="00586477" w14:paraId="574406A0" w14:textId="77777777">
      <w:pPr>
        <w:spacing w:line="240" w:lineRule="auto"/>
      </w:pPr>
      <w:r>
        <w:br w:type="page"/>
      </w:r>
    </w:p>
    <w:p w:rsidRPr="008D59C5" w:rsidR="008D59C5" w:rsidP="008A790E" w:rsidRDefault="00586477" w14:paraId="25ACD30D" w14:textId="77777777">
      <w:r>
        <w:lastRenderedPageBreak/>
        <w:t>Wat deze bevindingen betekenen in de relatie tot leefstijl en de aanpak tegen obesitas is geen onderdeel van dit onderzoek. Of maatregelen vergelijkbaar met die in andere landen, zoals het VK, een plek hebben in de Nederlandse aanpak voor een gezond gewicht laat ik aan een volgend kabinet.</w:t>
      </w:r>
    </w:p>
    <w:p w:rsidRPr="009A31BF" w:rsidR="00CD5856" w:rsidRDefault="00586477" w14:paraId="7229615A" w14:textId="77777777">
      <w:pPr>
        <w:pStyle w:val="Huisstijl-Slotzin"/>
      </w:pPr>
      <w:r>
        <w:t>Hoogachtend,</w:t>
      </w:r>
    </w:p>
    <w:p w:rsidR="00BC481F" w:rsidP="00463DBC" w:rsidRDefault="00BC481F" w14:paraId="3888AC69" w14:textId="77777777">
      <w:pPr>
        <w:spacing w:line="240" w:lineRule="auto"/>
        <w:rPr>
          <w:noProof/>
        </w:rPr>
      </w:pPr>
    </w:p>
    <w:p w:rsidR="00C62B6C" w:rsidP="00C62B6C" w:rsidRDefault="00586477" w14:paraId="6E4B1594" w14:textId="77777777">
      <w:pPr>
        <w:spacing w:line="240" w:lineRule="atLeast"/>
        <w:jc w:val="both"/>
        <w:rPr>
          <w:szCs w:val="18"/>
        </w:rPr>
      </w:pPr>
      <w:r>
        <w:t>de staatssecretaris Jeugd, Preventie en Sport</w:t>
      </w:r>
      <w:r>
        <w:rPr>
          <w:szCs w:val="18"/>
        </w:rPr>
        <w:t>,</w:t>
      </w:r>
    </w:p>
    <w:p w:rsidRPr="007B6A41" w:rsidR="00C62B6C" w:rsidP="00C62B6C" w:rsidRDefault="00C62B6C" w14:paraId="5187BC03" w14:textId="77777777">
      <w:pPr>
        <w:spacing w:line="240" w:lineRule="atLeast"/>
        <w:rPr>
          <w:szCs w:val="18"/>
        </w:rPr>
      </w:pPr>
      <w:bookmarkStart w:name="bmkHandtekening" w:id="2"/>
    </w:p>
    <w:bookmarkEnd w:id="2"/>
    <w:p w:rsidR="00713AFD" w:rsidP="00C62B6C" w:rsidRDefault="00586477" w14:paraId="5F4492A2" w14:textId="77777777">
      <w:pPr>
        <w:spacing w:line="240" w:lineRule="atLeast"/>
      </w:pPr>
      <w:r>
        <w:cr/>
      </w:r>
    </w:p>
    <w:p w:rsidR="00713AFD" w:rsidP="00C62B6C" w:rsidRDefault="00713AFD" w14:paraId="64BA3EFF" w14:textId="77777777">
      <w:pPr>
        <w:spacing w:line="240" w:lineRule="atLeast"/>
      </w:pPr>
    </w:p>
    <w:p w:rsidRPr="007B6A41" w:rsidR="00C62B6C" w:rsidP="00C62B6C" w:rsidRDefault="00586477" w14:paraId="580F96ED" w14:textId="77777777">
      <w:pPr>
        <w:spacing w:line="240" w:lineRule="atLeast"/>
        <w:rPr>
          <w:szCs w:val="18"/>
        </w:rPr>
      </w:pPr>
      <w:r>
        <w:cr/>
      </w:r>
    </w:p>
    <w:p w:rsidR="00235AED" w:rsidP="008A790E" w:rsidRDefault="00586477" w14:paraId="691DD737" w14:textId="77777777">
      <w:pPr>
        <w:spacing w:line="240" w:lineRule="atLeast"/>
        <w:jc w:val="both"/>
        <w:rPr>
          <w:noProof/>
        </w:rPr>
      </w:pPr>
      <w:r>
        <w:t>Judith Zs.C.M. Tielen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22D0" w14:textId="77777777" w:rsidR="000D4CEB" w:rsidRDefault="000D4CEB">
      <w:pPr>
        <w:spacing w:line="240" w:lineRule="auto"/>
      </w:pPr>
      <w:r>
        <w:separator/>
      </w:r>
    </w:p>
  </w:endnote>
  <w:endnote w:type="continuationSeparator" w:id="0">
    <w:p w14:paraId="2B4E448D" w14:textId="77777777" w:rsidR="000D4CEB" w:rsidRDefault="000D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60EA" w14:textId="77777777" w:rsidR="00DC7639" w:rsidRDefault="00586477">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01781C2" wp14:editId="10D9C2F3">
              <wp:simplePos x="0" y="0"/>
              <wp:positionH relativeFrom="page">
                <wp:posOffset>5922645</wp:posOffset>
              </wp:positionH>
              <wp:positionV relativeFrom="page">
                <wp:posOffset>10225405</wp:posOffset>
              </wp:positionV>
              <wp:extent cx="1259840" cy="185420"/>
              <wp:effectExtent l="7620" t="5080" r="8890" b="9525"/>
              <wp:wrapNone/>
              <wp:docPr id="7587007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F7C4220" w14:textId="77777777" w:rsidR="00DC7639" w:rsidRDefault="0058647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01781C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F7C4220" w14:textId="77777777" w:rsidR="00DC7639" w:rsidRDefault="0058647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5916" w14:textId="77777777" w:rsidR="000D4CEB" w:rsidRDefault="000D4CEB">
      <w:pPr>
        <w:spacing w:line="240" w:lineRule="auto"/>
      </w:pPr>
      <w:r>
        <w:separator/>
      </w:r>
    </w:p>
  </w:footnote>
  <w:footnote w:type="continuationSeparator" w:id="0">
    <w:p w14:paraId="3C811219" w14:textId="77777777" w:rsidR="000D4CEB" w:rsidRDefault="000D4CEB">
      <w:pPr>
        <w:spacing w:line="240" w:lineRule="auto"/>
      </w:pPr>
      <w:r>
        <w:continuationSeparator/>
      </w:r>
    </w:p>
  </w:footnote>
  <w:footnote w:id="1">
    <w:p w14:paraId="597962FB" w14:textId="77777777" w:rsidR="00232109" w:rsidRPr="00586A90" w:rsidRDefault="00586477" w:rsidP="00232109">
      <w:pPr>
        <w:pStyle w:val="Voetnoottekst"/>
        <w:rPr>
          <w:sz w:val="16"/>
          <w:szCs w:val="16"/>
          <w:lang w:val="en-US"/>
        </w:rPr>
      </w:pPr>
      <w:r w:rsidRPr="00586A90">
        <w:rPr>
          <w:rStyle w:val="Voetnootmarkering"/>
          <w:sz w:val="16"/>
          <w:szCs w:val="16"/>
        </w:rPr>
        <w:footnoteRef/>
      </w:r>
      <w:r w:rsidRPr="00586A90">
        <w:rPr>
          <w:sz w:val="16"/>
          <w:szCs w:val="16"/>
          <w:lang w:val="en-US"/>
        </w:rPr>
        <w:t xml:space="preserve"> </w:t>
      </w:r>
      <w:hyperlink r:id="rId1" w:history="1">
        <w:r w:rsidR="00232109" w:rsidRPr="00586A90">
          <w:rPr>
            <w:rStyle w:val="Hyperlink"/>
            <w:sz w:val="16"/>
            <w:szCs w:val="16"/>
            <w:lang w:val="en-US"/>
          </w:rPr>
          <w:t>Restricting promotions of products high in fat, sugar or salt by location and by volume price: implementation guidance - GOV.UK</w:t>
        </w:r>
      </w:hyperlink>
    </w:p>
  </w:footnote>
  <w:footnote w:id="2">
    <w:p w14:paraId="20D70C9B" w14:textId="77777777" w:rsidR="00232109" w:rsidRPr="00586A90" w:rsidRDefault="00586477" w:rsidP="00232109">
      <w:pPr>
        <w:pStyle w:val="Voetnoottekst"/>
        <w:rPr>
          <w:sz w:val="16"/>
          <w:szCs w:val="16"/>
          <w:lang w:val="en-US"/>
        </w:rPr>
      </w:pPr>
      <w:r w:rsidRPr="00586A90">
        <w:rPr>
          <w:rStyle w:val="Voetnootmarkering"/>
          <w:sz w:val="16"/>
          <w:szCs w:val="16"/>
        </w:rPr>
        <w:footnoteRef/>
      </w:r>
      <w:r w:rsidRPr="00586A90">
        <w:rPr>
          <w:sz w:val="16"/>
          <w:szCs w:val="16"/>
          <w:lang w:val="en-US"/>
        </w:rPr>
        <w:t xml:space="preserve"> </w:t>
      </w:r>
      <w:hyperlink r:id="rId2" w:history="1">
        <w:r w:rsidR="009628C3" w:rsidRPr="002E338D">
          <w:rPr>
            <w:rStyle w:val="Hyperlink"/>
            <w:sz w:val="16"/>
            <w:szCs w:val="16"/>
            <w:lang w:val="en-US"/>
          </w:rPr>
          <w:t>https://www.legifrance.gouv.fr/jorf/id/JORFTEXT000047377284</w:t>
        </w:r>
      </w:hyperlink>
      <w:r w:rsidR="009628C3">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D2C7" w14:textId="77777777" w:rsidR="00CD5856" w:rsidRDefault="00586477">
    <w:pPr>
      <w:pStyle w:val="Koptekst"/>
    </w:pPr>
    <w:r>
      <w:rPr>
        <w:noProof/>
        <w:lang w:eastAsia="nl-NL" w:bidi="ar-SA"/>
      </w:rPr>
      <w:drawing>
        <wp:anchor distT="0" distB="0" distL="114300" distR="114300" simplePos="0" relativeHeight="251653120" behindDoc="1" locked="0" layoutInCell="1" allowOverlap="1" wp14:anchorId="4C9D9EB0" wp14:editId="55DDA16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286A41F" wp14:editId="725304B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73517">
      <w:rPr>
        <w:noProof/>
        <w:lang w:eastAsia="nl-NL" w:bidi="ar-SA"/>
      </w:rPr>
      <mc:AlternateContent>
        <mc:Choice Requires="wps">
          <w:drawing>
            <wp:anchor distT="0" distB="0" distL="114300" distR="114300" simplePos="0" relativeHeight="251658240" behindDoc="0" locked="0" layoutInCell="1" allowOverlap="1" wp14:anchorId="75E8B6F2" wp14:editId="7BBF536D">
              <wp:simplePos x="0" y="0"/>
              <wp:positionH relativeFrom="page">
                <wp:posOffset>5922645</wp:posOffset>
              </wp:positionH>
              <wp:positionV relativeFrom="page">
                <wp:posOffset>1965960</wp:posOffset>
              </wp:positionV>
              <wp:extent cx="1259840" cy="8009890"/>
              <wp:effectExtent l="7620" t="13335" r="8890" b="6350"/>
              <wp:wrapNone/>
              <wp:docPr id="2157099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0F46955" w14:textId="77777777" w:rsidR="00CD5856" w:rsidRDefault="00586477">
                          <w:pPr>
                            <w:pStyle w:val="Huisstijl-AfzendgegevensW1"/>
                          </w:pPr>
                          <w:r>
                            <w:t>Bezoekadres</w:t>
                          </w:r>
                        </w:p>
                        <w:p w14:paraId="4B79C143" w14:textId="77777777" w:rsidR="00CD5856" w:rsidRDefault="00586477">
                          <w:pPr>
                            <w:pStyle w:val="Huisstijl-Afzendgegevens"/>
                          </w:pPr>
                          <w:r>
                            <w:t>Parnassusplein 5</w:t>
                          </w:r>
                        </w:p>
                        <w:p w14:paraId="18F809F3" w14:textId="77777777" w:rsidR="00CD5856" w:rsidRDefault="00586477">
                          <w:pPr>
                            <w:pStyle w:val="Huisstijl-Afzendgegevens"/>
                          </w:pPr>
                          <w:r>
                            <w:t>2511</w:t>
                          </w:r>
                          <w:r w:rsidR="008D59C5" w:rsidRPr="008D59C5">
                            <w:t xml:space="preserve"> </w:t>
                          </w:r>
                          <w:r>
                            <w:t>VX</w:t>
                          </w:r>
                          <w:r w:rsidR="00C238EC">
                            <w:t xml:space="preserve"> </w:t>
                          </w:r>
                          <w:r w:rsidR="008D59C5" w:rsidRPr="008D59C5">
                            <w:t>Den Haag</w:t>
                          </w:r>
                        </w:p>
                        <w:p w14:paraId="7EA26440" w14:textId="77777777" w:rsidR="00CD5856" w:rsidRDefault="00586477">
                          <w:pPr>
                            <w:pStyle w:val="Huisstijl-Afzendgegevens"/>
                          </w:pPr>
                          <w:r w:rsidRPr="008D59C5">
                            <w:t>www.rijksoverheid.nl</w:t>
                          </w:r>
                        </w:p>
                        <w:p w14:paraId="36ECD533" w14:textId="77777777" w:rsidR="00CD5856" w:rsidRDefault="00586477">
                          <w:pPr>
                            <w:pStyle w:val="Huisstijl-ReferentiegegevenskopW2"/>
                          </w:pPr>
                          <w:r w:rsidRPr="008D59C5">
                            <w:t>Kenmerk</w:t>
                          </w:r>
                        </w:p>
                        <w:p w14:paraId="36BBD95F" w14:textId="77777777" w:rsidR="00CD5856" w:rsidRDefault="00586477">
                          <w:pPr>
                            <w:pStyle w:val="Huisstijl-Referentiegegevens"/>
                          </w:pPr>
                          <w:bookmarkStart w:id="0" w:name="_Hlk117784077"/>
                          <w:r>
                            <w:t>4231657-1089412-VGP</w:t>
                          </w:r>
                        </w:p>
                        <w:bookmarkEnd w:id="0"/>
                        <w:p w14:paraId="5F8EF52A" w14:textId="77777777" w:rsidR="00215CB5" w:rsidRPr="00713AFD" w:rsidRDefault="00586477">
                          <w:pPr>
                            <w:pStyle w:val="Huisstijl-ReferentiegegevenskopW1"/>
                          </w:pPr>
                          <w:r w:rsidRPr="008D59C5">
                            <w:t>Bijlage(n)</w:t>
                          </w:r>
                          <w:r w:rsidR="00713AFD">
                            <w:br/>
                          </w:r>
                          <w:r w:rsidRPr="007E0F08">
                            <w:rPr>
                              <w:b w:val="0"/>
                              <w:bCs/>
                            </w:rPr>
                            <w:t>1</w:t>
                          </w:r>
                        </w:p>
                        <w:p w14:paraId="0A603C6E" w14:textId="77777777" w:rsidR="00CD5856" w:rsidRDefault="00CD5856">
                          <w:pPr>
                            <w:pStyle w:val="Huisstijl-Referentiegegevens"/>
                          </w:pPr>
                        </w:p>
                        <w:p w14:paraId="28FAF837" w14:textId="77777777" w:rsidR="00CD5856" w:rsidRDefault="00586477">
                          <w:pPr>
                            <w:pStyle w:val="Huisstijl-Algemenevoorwaarden"/>
                          </w:pPr>
                          <w:r>
                            <w:t>Correspondentie uitsluitend richten aan het retouradres met vermelding van de datum en het kenmerk van deze brief.</w:t>
                          </w:r>
                        </w:p>
                        <w:p w14:paraId="3F112EE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5E8B6F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0F46955" w14:textId="77777777" w:rsidR="00CD5856" w:rsidRDefault="00586477">
                    <w:pPr>
                      <w:pStyle w:val="Huisstijl-AfzendgegevensW1"/>
                    </w:pPr>
                    <w:r>
                      <w:t>Bezoekadres</w:t>
                    </w:r>
                  </w:p>
                  <w:p w14:paraId="4B79C143" w14:textId="77777777" w:rsidR="00CD5856" w:rsidRDefault="00586477">
                    <w:pPr>
                      <w:pStyle w:val="Huisstijl-Afzendgegevens"/>
                    </w:pPr>
                    <w:r>
                      <w:t>Parnassusplein 5</w:t>
                    </w:r>
                  </w:p>
                  <w:p w14:paraId="18F809F3" w14:textId="77777777" w:rsidR="00CD5856" w:rsidRDefault="00586477">
                    <w:pPr>
                      <w:pStyle w:val="Huisstijl-Afzendgegevens"/>
                    </w:pPr>
                    <w:r>
                      <w:t>2511</w:t>
                    </w:r>
                    <w:r w:rsidR="008D59C5" w:rsidRPr="008D59C5">
                      <w:t xml:space="preserve"> </w:t>
                    </w:r>
                    <w:r>
                      <w:t>VX</w:t>
                    </w:r>
                    <w:r w:rsidR="00C238EC">
                      <w:t xml:space="preserve"> </w:t>
                    </w:r>
                    <w:r w:rsidR="008D59C5" w:rsidRPr="008D59C5">
                      <w:t>Den Haag</w:t>
                    </w:r>
                  </w:p>
                  <w:p w14:paraId="7EA26440" w14:textId="77777777" w:rsidR="00CD5856" w:rsidRDefault="00586477">
                    <w:pPr>
                      <w:pStyle w:val="Huisstijl-Afzendgegevens"/>
                    </w:pPr>
                    <w:r w:rsidRPr="008D59C5">
                      <w:t>www.rijksoverheid.nl</w:t>
                    </w:r>
                  </w:p>
                  <w:p w14:paraId="36ECD533" w14:textId="77777777" w:rsidR="00CD5856" w:rsidRDefault="00586477">
                    <w:pPr>
                      <w:pStyle w:val="Huisstijl-ReferentiegegevenskopW2"/>
                    </w:pPr>
                    <w:r w:rsidRPr="008D59C5">
                      <w:t>Kenmerk</w:t>
                    </w:r>
                  </w:p>
                  <w:p w14:paraId="36BBD95F" w14:textId="77777777" w:rsidR="00CD5856" w:rsidRDefault="00586477">
                    <w:pPr>
                      <w:pStyle w:val="Huisstijl-Referentiegegevens"/>
                    </w:pPr>
                    <w:bookmarkStart w:id="1" w:name="_Hlk117784077"/>
                    <w:r>
                      <w:t>4231657-1089412-VGP</w:t>
                    </w:r>
                  </w:p>
                  <w:bookmarkEnd w:id="1"/>
                  <w:p w14:paraId="5F8EF52A" w14:textId="77777777" w:rsidR="00215CB5" w:rsidRPr="00713AFD" w:rsidRDefault="00586477">
                    <w:pPr>
                      <w:pStyle w:val="Huisstijl-ReferentiegegevenskopW1"/>
                    </w:pPr>
                    <w:r w:rsidRPr="008D59C5">
                      <w:t>Bijlage(n)</w:t>
                    </w:r>
                    <w:r w:rsidR="00713AFD">
                      <w:br/>
                    </w:r>
                    <w:r w:rsidRPr="007E0F08">
                      <w:rPr>
                        <w:b w:val="0"/>
                        <w:bCs/>
                      </w:rPr>
                      <w:t>1</w:t>
                    </w:r>
                  </w:p>
                  <w:p w14:paraId="0A603C6E" w14:textId="77777777" w:rsidR="00CD5856" w:rsidRDefault="00CD5856">
                    <w:pPr>
                      <w:pStyle w:val="Huisstijl-Referentiegegevens"/>
                    </w:pPr>
                  </w:p>
                  <w:p w14:paraId="28FAF837" w14:textId="77777777" w:rsidR="00CD5856" w:rsidRDefault="00586477">
                    <w:pPr>
                      <w:pStyle w:val="Huisstijl-Algemenevoorwaarden"/>
                    </w:pPr>
                    <w:r>
                      <w:t>Correspondentie uitsluitend richten aan het retouradres met vermelding van de datum en het kenmerk van deze brief.</w:t>
                    </w:r>
                  </w:p>
                  <w:p w14:paraId="3F112EEC" w14:textId="77777777" w:rsidR="00CD5856" w:rsidRDefault="00CD5856"/>
                </w:txbxContent>
              </v:textbox>
              <w10:wrap anchorx="page" anchory="page"/>
            </v:shape>
          </w:pict>
        </mc:Fallback>
      </mc:AlternateContent>
    </w:r>
    <w:r w:rsidR="00273517">
      <w:rPr>
        <w:noProof/>
        <w:lang w:eastAsia="nl-NL" w:bidi="ar-SA"/>
      </w:rPr>
      <mc:AlternateContent>
        <mc:Choice Requires="wps">
          <w:drawing>
            <wp:anchor distT="0" distB="0" distL="114300" distR="114300" simplePos="0" relativeHeight="251657216" behindDoc="0" locked="0" layoutInCell="1" allowOverlap="1" wp14:anchorId="75F083FD" wp14:editId="270489CE">
              <wp:simplePos x="0" y="0"/>
              <wp:positionH relativeFrom="page">
                <wp:posOffset>1011555</wp:posOffset>
              </wp:positionH>
              <wp:positionV relativeFrom="page">
                <wp:posOffset>3769995</wp:posOffset>
              </wp:positionV>
              <wp:extent cx="4103370" cy="466725"/>
              <wp:effectExtent l="11430" t="7620" r="9525" b="11430"/>
              <wp:wrapNone/>
              <wp:docPr id="15859798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7022C12" w14:textId="6151BB6A" w:rsidR="00CD5856" w:rsidRDefault="00586477">
                          <w:pPr>
                            <w:pStyle w:val="Huisstijl-Datumenbetreft"/>
                            <w:tabs>
                              <w:tab w:val="clear" w:pos="737"/>
                              <w:tab w:val="left" w:pos="-5954"/>
                              <w:tab w:val="left" w:pos="-5670"/>
                              <w:tab w:val="left" w:pos="1134"/>
                            </w:tabs>
                          </w:pPr>
                          <w:r>
                            <w:t>Datum</w:t>
                          </w:r>
                          <w:r w:rsidR="00E1490C">
                            <w:tab/>
                          </w:r>
                          <w:r w:rsidR="00314DB9">
                            <w:t>18 november 2025</w:t>
                          </w:r>
                        </w:p>
                        <w:p w14:paraId="19617845" w14:textId="77777777" w:rsidR="00CD5856" w:rsidRDefault="00586477">
                          <w:pPr>
                            <w:pStyle w:val="Huisstijl-Datumenbetreft"/>
                            <w:tabs>
                              <w:tab w:val="clear" w:pos="737"/>
                              <w:tab w:val="left" w:pos="-5954"/>
                              <w:tab w:val="left" w:pos="-5670"/>
                              <w:tab w:val="left" w:pos="1134"/>
                            </w:tabs>
                          </w:pPr>
                          <w:r>
                            <w:t>Betreft</w:t>
                          </w:r>
                          <w:r w:rsidR="00E1490C">
                            <w:tab/>
                          </w:r>
                          <w:r w:rsidR="00B56D70">
                            <w:t>Uitkomsten onderzoek naar impact kwantumkorting</w:t>
                          </w:r>
                        </w:p>
                        <w:p w14:paraId="4B4FBEB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F083FD"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7022C12" w14:textId="6151BB6A" w:rsidR="00CD5856" w:rsidRDefault="00586477">
                    <w:pPr>
                      <w:pStyle w:val="Huisstijl-Datumenbetreft"/>
                      <w:tabs>
                        <w:tab w:val="clear" w:pos="737"/>
                        <w:tab w:val="left" w:pos="-5954"/>
                        <w:tab w:val="left" w:pos="-5670"/>
                        <w:tab w:val="left" w:pos="1134"/>
                      </w:tabs>
                    </w:pPr>
                    <w:r>
                      <w:t>Datum</w:t>
                    </w:r>
                    <w:r w:rsidR="00E1490C">
                      <w:tab/>
                    </w:r>
                    <w:r w:rsidR="00314DB9">
                      <w:t>18 november 2025</w:t>
                    </w:r>
                  </w:p>
                  <w:p w14:paraId="19617845" w14:textId="77777777" w:rsidR="00CD5856" w:rsidRDefault="00586477">
                    <w:pPr>
                      <w:pStyle w:val="Huisstijl-Datumenbetreft"/>
                      <w:tabs>
                        <w:tab w:val="clear" w:pos="737"/>
                        <w:tab w:val="left" w:pos="-5954"/>
                        <w:tab w:val="left" w:pos="-5670"/>
                        <w:tab w:val="left" w:pos="1134"/>
                      </w:tabs>
                    </w:pPr>
                    <w:r>
                      <w:t>Betreft</w:t>
                    </w:r>
                    <w:r w:rsidR="00E1490C">
                      <w:tab/>
                    </w:r>
                    <w:r w:rsidR="00B56D70">
                      <w:t>Uitkomsten onderzoek naar impact kwantumkorting</w:t>
                    </w:r>
                  </w:p>
                  <w:p w14:paraId="4B4FBEB7" w14:textId="77777777" w:rsidR="00CD5856" w:rsidRDefault="00CD5856">
                    <w:pPr>
                      <w:pStyle w:val="Huisstijl-Datumenbetreft"/>
                      <w:tabs>
                        <w:tab w:val="left" w:pos="-5954"/>
                        <w:tab w:val="left" w:pos="-5670"/>
                      </w:tabs>
                    </w:pPr>
                  </w:p>
                </w:txbxContent>
              </v:textbox>
              <w10:wrap anchorx="page" anchory="page"/>
            </v:shape>
          </w:pict>
        </mc:Fallback>
      </mc:AlternateContent>
    </w:r>
    <w:r w:rsidR="00273517">
      <w:rPr>
        <w:noProof/>
        <w:lang w:eastAsia="nl-NL" w:bidi="ar-SA"/>
      </w:rPr>
      <mc:AlternateContent>
        <mc:Choice Requires="wps">
          <w:drawing>
            <wp:anchor distT="0" distB="0" distL="114300" distR="114300" simplePos="0" relativeHeight="251656192" behindDoc="0" locked="0" layoutInCell="1" allowOverlap="1" wp14:anchorId="74277847" wp14:editId="293E30D5">
              <wp:simplePos x="0" y="0"/>
              <wp:positionH relativeFrom="page">
                <wp:posOffset>1008380</wp:posOffset>
              </wp:positionH>
              <wp:positionV relativeFrom="page">
                <wp:posOffset>3384550</wp:posOffset>
              </wp:positionV>
              <wp:extent cx="4104005" cy="179705"/>
              <wp:effectExtent l="8255" t="12700" r="12065" b="7620"/>
              <wp:wrapNone/>
              <wp:docPr id="8020685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7C51E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27784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67C51E7" w14:textId="77777777" w:rsidR="00CD5856" w:rsidRDefault="00CD5856">
                    <w:pPr>
                      <w:pStyle w:val="Huisstijl-Toezendgegevens"/>
                    </w:pPr>
                  </w:p>
                </w:txbxContent>
              </v:textbox>
              <w10:wrap anchorx="page" anchory="page"/>
            </v:shape>
          </w:pict>
        </mc:Fallback>
      </mc:AlternateContent>
    </w:r>
    <w:r w:rsidR="00273517">
      <w:rPr>
        <w:noProof/>
        <w:lang w:eastAsia="nl-NL" w:bidi="ar-SA"/>
      </w:rPr>
      <mc:AlternateContent>
        <mc:Choice Requires="wps">
          <w:drawing>
            <wp:anchor distT="0" distB="0" distL="114300" distR="114300" simplePos="0" relativeHeight="251655168" behindDoc="0" locked="0" layoutInCell="1" allowOverlap="1" wp14:anchorId="51E42ABA" wp14:editId="3948091F">
              <wp:simplePos x="0" y="0"/>
              <wp:positionH relativeFrom="page">
                <wp:posOffset>1008380</wp:posOffset>
              </wp:positionH>
              <wp:positionV relativeFrom="page">
                <wp:posOffset>1944370</wp:posOffset>
              </wp:positionV>
              <wp:extent cx="3347720" cy="1080135"/>
              <wp:effectExtent l="8255" t="10795" r="6350" b="13970"/>
              <wp:wrapNone/>
              <wp:docPr id="19324968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1DA41ED" w14:textId="77777777" w:rsidR="00CD5856" w:rsidRDefault="00586477">
                          <w:pPr>
                            <w:pStyle w:val="Huisstijl-Toezendgegevens"/>
                          </w:pPr>
                          <w:r>
                            <w:t>De Voorzitter van de Tweede Kamer</w:t>
                          </w:r>
                          <w:r>
                            <w:br/>
                            <w:t>der Staten-Generaal</w:t>
                          </w:r>
                          <w:r>
                            <w:br/>
                            <w:t>Postbus 20018</w:t>
                          </w:r>
                          <w:r>
                            <w:br/>
                            <w:t>2500 EA</w:t>
                          </w:r>
                          <w:r w:rsidR="00C238E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E42AB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1DA41ED" w14:textId="77777777" w:rsidR="00CD5856" w:rsidRDefault="00586477">
                    <w:pPr>
                      <w:pStyle w:val="Huisstijl-Toezendgegevens"/>
                    </w:pPr>
                    <w:r>
                      <w:t>De Voorzitter van de Tweede Kamer</w:t>
                    </w:r>
                    <w:r>
                      <w:br/>
                      <w:t>der Staten-Generaal</w:t>
                    </w:r>
                    <w:r>
                      <w:br/>
                      <w:t>Postbus 20018</w:t>
                    </w:r>
                    <w:r>
                      <w:br/>
                      <w:t>2500 EA</w:t>
                    </w:r>
                    <w:r w:rsidR="00C238EC">
                      <w:t xml:space="preserve"> </w:t>
                    </w:r>
                    <w:r>
                      <w:t>DEN HAAG</w:t>
                    </w:r>
                  </w:p>
                </w:txbxContent>
              </v:textbox>
              <w10:wrap anchorx="page" anchory="page"/>
            </v:shape>
          </w:pict>
        </mc:Fallback>
      </mc:AlternateContent>
    </w:r>
    <w:r w:rsidR="00273517">
      <w:rPr>
        <w:noProof/>
        <w:lang w:eastAsia="nl-NL" w:bidi="ar-SA"/>
      </w:rPr>
      <mc:AlternateContent>
        <mc:Choice Requires="wps">
          <w:drawing>
            <wp:anchor distT="0" distB="0" distL="114300" distR="114300" simplePos="0" relativeHeight="251654144" behindDoc="0" locked="1" layoutInCell="1" allowOverlap="1" wp14:anchorId="1B92C527" wp14:editId="68A2294E">
              <wp:simplePos x="0" y="0"/>
              <wp:positionH relativeFrom="page">
                <wp:posOffset>1008380</wp:posOffset>
              </wp:positionH>
              <wp:positionV relativeFrom="page">
                <wp:posOffset>1713865</wp:posOffset>
              </wp:positionV>
              <wp:extent cx="3590925" cy="144145"/>
              <wp:effectExtent l="8255" t="8890" r="10795" b="8890"/>
              <wp:wrapNone/>
              <wp:docPr id="41811518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5C11E6" w14:textId="77777777" w:rsidR="00CD5856" w:rsidRDefault="00586477">
                          <w:pPr>
                            <w:pStyle w:val="Huisstijl-Retouradres"/>
                          </w:pPr>
                          <w:r w:rsidRPr="008D59C5">
                            <w:t>&gt; Retouradres</w:t>
                          </w:r>
                          <w:r w:rsidR="00E1490C">
                            <w:t xml:space="preserve"> Postbus 20350 2500 E</w:t>
                          </w:r>
                          <w:r w:rsidR="005D327A">
                            <w:t>J</w:t>
                          </w:r>
                          <w:r w:rsidR="00C238EC">
                            <w:t xml:space="preserve"> </w:t>
                          </w:r>
                          <w:r w:rsidR="00E1490C">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92C52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75C11E6" w14:textId="77777777" w:rsidR="00CD5856" w:rsidRDefault="00586477">
                    <w:pPr>
                      <w:pStyle w:val="Huisstijl-Retouradres"/>
                    </w:pPr>
                    <w:r w:rsidRPr="008D59C5">
                      <w:t>&gt; Retouradres</w:t>
                    </w:r>
                    <w:r w:rsidR="00E1490C">
                      <w:t xml:space="preserve"> Postbus 20350 2500 E</w:t>
                    </w:r>
                    <w:r w:rsidR="005D327A">
                      <w:t>J</w:t>
                    </w:r>
                    <w:r w:rsidR="00C238EC">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D56B" w14:textId="77777777" w:rsidR="00CD5856" w:rsidRDefault="00586477">
    <w:pPr>
      <w:pStyle w:val="Koptekst"/>
    </w:pPr>
    <w:r>
      <w:rPr>
        <w:noProof/>
        <w:lang w:eastAsia="nl-NL" w:bidi="ar-SA"/>
      </w:rPr>
      <mc:AlternateContent>
        <mc:Choice Requires="wps">
          <w:drawing>
            <wp:anchor distT="0" distB="0" distL="114300" distR="114300" simplePos="0" relativeHeight="251659264" behindDoc="0" locked="0" layoutInCell="1" allowOverlap="1" wp14:anchorId="0D18A518" wp14:editId="058241C5">
              <wp:simplePos x="0" y="0"/>
              <wp:positionH relativeFrom="page">
                <wp:posOffset>5922645</wp:posOffset>
              </wp:positionH>
              <wp:positionV relativeFrom="page">
                <wp:posOffset>1936750</wp:posOffset>
              </wp:positionV>
              <wp:extent cx="1259840" cy="8009890"/>
              <wp:effectExtent l="7620" t="12700" r="8890" b="6985"/>
              <wp:wrapNone/>
              <wp:docPr id="1716383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0DCF68" w14:textId="77777777" w:rsidR="00CD5856" w:rsidRDefault="00586477">
                          <w:pPr>
                            <w:pStyle w:val="Huisstijl-ReferentiegegevenskopW2"/>
                          </w:pPr>
                          <w:r w:rsidRPr="008D59C5">
                            <w:t>Kenmerk</w:t>
                          </w:r>
                        </w:p>
                        <w:p w14:paraId="0FDAA805" w14:textId="77777777" w:rsidR="00C95CA9" w:rsidRPr="00C95CA9" w:rsidRDefault="00586477" w:rsidP="00C95CA9">
                          <w:pPr>
                            <w:pStyle w:val="Huisstijl-Referentiegegevens"/>
                          </w:pPr>
                          <w:r w:rsidRPr="00C95CA9">
                            <w:t>4231657-1089412-VGP</w:t>
                          </w:r>
                        </w:p>
                        <w:p w14:paraId="526C761F"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D18A51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F0DCF68" w14:textId="77777777" w:rsidR="00CD5856" w:rsidRDefault="00586477">
                    <w:pPr>
                      <w:pStyle w:val="Huisstijl-ReferentiegegevenskopW2"/>
                    </w:pPr>
                    <w:r w:rsidRPr="008D59C5">
                      <w:t>Kenmerk</w:t>
                    </w:r>
                  </w:p>
                  <w:p w14:paraId="0FDAA805" w14:textId="77777777" w:rsidR="00C95CA9" w:rsidRPr="00C95CA9" w:rsidRDefault="00586477" w:rsidP="00C95CA9">
                    <w:pPr>
                      <w:pStyle w:val="Huisstijl-Referentiegegevens"/>
                    </w:pPr>
                    <w:r w:rsidRPr="00C95CA9">
                      <w:t>4231657-1089412-VGP</w:t>
                    </w:r>
                  </w:p>
                  <w:p w14:paraId="526C761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121D0F2" wp14:editId="3959BE76">
              <wp:simplePos x="0" y="0"/>
              <wp:positionH relativeFrom="page">
                <wp:posOffset>5922645</wp:posOffset>
              </wp:positionH>
              <wp:positionV relativeFrom="page">
                <wp:posOffset>10225405</wp:posOffset>
              </wp:positionV>
              <wp:extent cx="1259840" cy="213995"/>
              <wp:effectExtent l="7620" t="5080" r="8890" b="9525"/>
              <wp:wrapNone/>
              <wp:docPr id="3196160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F022F4E" w14:textId="3AD6980B" w:rsidR="00CD5856" w:rsidRDefault="0058647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A790E">
                            <w:fldChar w:fldCharType="begin"/>
                          </w:r>
                          <w:r>
                            <w:instrText xml:space="preserve"> SECTIONPAGES  \* Arabic  \* MERGEFORMAT </w:instrText>
                          </w:r>
                          <w:r w:rsidR="008A790E">
                            <w:fldChar w:fldCharType="separate"/>
                          </w:r>
                          <w:r>
                            <w:rPr>
                              <w:noProof/>
                            </w:rPr>
                            <w:t>2</w:t>
                          </w:r>
                          <w:r w:rsidR="008A790E">
                            <w:rPr>
                              <w:noProof/>
                            </w:rPr>
                            <w:fldChar w:fldCharType="end"/>
                          </w:r>
                        </w:p>
                        <w:p w14:paraId="71DD9E12" w14:textId="77777777" w:rsidR="00CD5856" w:rsidRDefault="00CD5856"/>
                        <w:p w14:paraId="5E061777" w14:textId="77777777" w:rsidR="00CD5856" w:rsidRDefault="00CD5856">
                          <w:pPr>
                            <w:pStyle w:val="Huisstijl-Paginanummer"/>
                          </w:pPr>
                        </w:p>
                        <w:p w14:paraId="2ABF250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21D0F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F022F4E" w14:textId="3AD6980B" w:rsidR="00CD5856" w:rsidRDefault="0058647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A790E">
                      <w:fldChar w:fldCharType="begin"/>
                    </w:r>
                    <w:r>
                      <w:instrText xml:space="preserve"> SECTIONPAGES  \* Arabic  \* MERGEFORMAT </w:instrText>
                    </w:r>
                    <w:r w:rsidR="008A790E">
                      <w:fldChar w:fldCharType="separate"/>
                    </w:r>
                    <w:r>
                      <w:rPr>
                        <w:noProof/>
                      </w:rPr>
                      <w:t>2</w:t>
                    </w:r>
                    <w:r w:rsidR="008A790E">
                      <w:rPr>
                        <w:noProof/>
                      </w:rPr>
                      <w:fldChar w:fldCharType="end"/>
                    </w:r>
                  </w:p>
                  <w:p w14:paraId="71DD9E12" w14:textId="77777777" w:rsidR="00CD5856" w:rsidRDefault="00CD5856"/>
                  <w:p w14:paraId="5E061777" w14:textId="77777777" w:rsidR="00CD5856" w:rsidRDefault="00CD5856">
                    <w:pPr>
                      <w:pStyle w:val="Huisstijl-Paginanummer"/>
                    </w:pPr>
                  </w:p>
                  <w:p w14:paraId="2ABF250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2A56" w14:textId="77777777" w:rsidR="00CD5856" w:rsidRDefault="00586477">
    <w:pPr>
      <w:pStyle w:val="Koptekst"/>
    </w:pPr>
    <w:r>
      <w:rPr>
        <w:noProof/>
        <w:lang w:eastAsia="nl-NL" w:bidi="ar-SA"/>
      </w:rPr>
      <mc:AlternateContent>
        <mc:Choice Requires="wps">
          <w:drawing>
            <wp:anchor distT="0" distB="0" distL="114300" distR="114300" simplePos="0" relativeHeight="251664384" behindDoc="0" locked="0" layoutInCell="1" allowOverlap="1" wp14:anchorId="42EC9A18" wp14:editId="09E073C6">
              <wp:simplePos x="0" y="0"/>
              <wp:positionH relativeFrom="page">
                <wp:posOffset>1009650</wp:posOffset>
              </wp:positionH>
              <wp:positionV relativeFrom="page">
                <wp:posOffset>3768725</wp:posOffset>
              </wp:positionV>
              <wp:extent cx="4103370" cy="457200"/>
              <wp:effectExtent l="9525" t="6350" r="11430" b="12700"/>
              <wp:wrapTopAndBottom/>
              <wp:docPr id="20246980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0B5A7A5" w14:textId="77777777" w:rsidR="00CD5856" w:rsidRDefault="0058647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C5323">
                                <w:t>26 juni 2014</w:t>
                              </w:r>
                            </w:sdtContent>
                          </w:sdt>
                        </w:p>
                        <w:p w14:paraId="33ED46F3" w14:textId="77777777" w:rsidR="00CD5856" w:rsidRDefault="00586477">
                          <w:pPr>
                            <w:pStyle w:val="Huisstijl-Datumenbetreft"/>
                            <w:tabs>
                              <w:tab w:val="left" w:pos="-5954"/>
                              <w:tab w:val="left" w:pos="-5670"/>
                            </w:tabs>
                          </w:pPr>
                          <w:r>
                            <w:t>Betreft</w:t>
                          </w:r>
                          <w:r>
                            <w:tab/>
                          </w:r>
                          <w:r w:rsidR="008D59C5">
                            <w:t>BETREFT</w:t>
                          </w:r>
                        </w:p>
                        <w:p w14:paraId="30C7B93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EC9A1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0B5A7A5" w14:textId="77777777" w:rsidR="00CD5856" w:rsidRDefault="0058647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C5323">
                          <w:t>26 juni 2014</w:t>
                        </w:r>
                      </w:sdtContent>
                    </w:sdt>
                  </w:p>
                  <w:p w14:paraId="33ED46F3" w14:textId="77777777" w:rsidR="00CD5856" w:rsidRDefault="00586477">
                    <w:pPr>
                      <w:pStyle w:val="Huisstijl-Datumenbetreft"/>
                      <w:tabs>
                        <w:tab w:val="left" w:pos="-5954"/>
                        <w:tab w:val="left" w:pos="-5670"/>
                      </w:tabs>
                    </w:pPr>
                    <w:r>
                      <w:t>Betreft</w:t>
                    </w:r>
                    <w:r>
                      <w:tab/>
                    </w:r>
                    <w:r w:rsidR="008D59C5">
                      <w:t>BETREFT</w:t>
                    </w:r>
                  </w:p>
                  <w:p w14:paraId="30C7B93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2C6195F" wp14:editId="04C80BF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97F8390" wp14:editId="7BE6CF5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0AD3BB6" wp14:editId="70D898D8">
              <wp:simplePos x="0" y="0"/>
              <wp:positionH relativeFrom="page">
                <wp:posOffset>5922645</wp:posOffset>
              </wp:positionH>
              <wp:positionV relativeFrom="page">
                <wp:posOffset>1964690</wp:posOffset>
              </wp:positionV>
              <wp:extent cx="1259840" cy="8009890"/>
              <wp:effectExtent l="7620" t="12065" r="8890" b="7620"/>
              <wp:wrapNone/>
              <wp:docPr id="116765761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A2D80A" w14:textId="77777777" w:rsidR="00CD5856" w:rsidRDefault="00586477">
                          <w:pPr>
                            <w:pStyle w:val="Huisstijl-Afzendgegevens"/>
                          </w:pPr>
                          <w:r w:rsidRPr="008D59C5">
                            <w:t>Rijnstraat 50</w:t>
                          </w:r>
                        </w:p>
                        <w:p w14:paraId="3D46E973" w14:textId="77777777" w:rsidR="00CD5856" w:rsidRDefault="00586477">
                          <w:pPr>
                            <w:pStyle w:val="Huisstijl-Afzendgegevens"/>
                          </w:pPr>
                          <w:r w:rsidRPr="008D59C5">
                            <w:t>Den Haag</w:t>
                          </w:r>
                        </w:p>
                        <w:p w14:paraId="6476B751" w14:textId="77777777" w:rsidR="00CD5856" w:rsidRDefault="00586477">
                          <w:pPr>
                            <w:pStyle w:val="Huisstijl-Afzendgegevens"/>
                          </w:pPr>
                          <w:r w:rsidRPr="008D59C5">
                            <w:t>www.rijksoverheid.nl</w:t>
                          </w:r>
                        </w:p>
                        <w:p w14:paraId="396396C3" w14:textId="77777777" w:rsidR="00CD5856" w:rsidRDefault="00586477">
                          <w:pPr>
                            <w:pStyle w:val="Huisstijl-AfzendgegevenskopW1"/>
                          </w:pPr>
                          <w:r>
                            <w:t>Contactpersoon</w:t>
                          </w:r>
                        </w:p>
                        <w:p w14:paraId="3C9B85BD" w14:textId="77777777" w:rsidR="00CD5856" w:rsidRDefault="00586477">
                          <w:pPr>
                            <w:pStyle w:val="Huisstijl-Afzendgegevens"/>
                          </w:pPr>
                          <w:r w:rsidRPr="008D59C5">
                            <w:t>ing. J.A. Ramlal</w:t>
                          </w:r>
                        </w:p>
                        <w:p w14:paraId="356687C4" w14:textId="77777777" w:rsidR="00CD5856" w:rsidRDefault="00586477">
                          <w:pPr>
                            <w:pStyle w:val="Huisstijl-Afzendgegevens"/>
                          </w:pPr>
                          <w:r w:rsidRPr="008D59C5">
                            <w:t>ja.ramlal@minvws.nl</w:t>
                          </w:r>
                        </w:p>
                        <w:p w14:paraId="39733774" w14:textId="77777777" w:rsidR="00CD5856" w:rsidRDefault="00586477">
                          <w:pPr>
                            <w:pStyle w:val="Huisstijl-ReferentiegegevenskopW2"/>
                          </w:pPr>
                          <w:r>
                            <w:t>Ons kenmerk</w:t>
                          </w:r>
                        </w:p>
                        <w:p w14:paraId="14234166" w14:textId="77777777" w:rsidR="00CD5856" w:rsidRDefault="00586477">
                          <w:pPr>
                            <w:pStyle w:val="Huisstijl-Referentiegegevens"/>
                          </w:pPr>
                          <w:r>
                            <w:t>KENMERK</w:t>
                          </w:r>
                        </w:p>
                        <w:p w14:paraId="27909AE2" w14:textId="77777777" w:rsidR="00CD5856" w:rsidRDefault="00586477">
                          <w:pPr>
                            <w:pStyle w:val="Huisstijl-ReferentiegegevenskopW1"/>
                          </w:pPr>
                          <w:r>
                            <w:t>Uw kenmerk</w:t>
                          </w:r>
                        </w:p>
                        <w:p w14:paraId="719285BF" w14:textId="77777777" w:rsidR="00CD5856" w:rsidRDefault="00586477">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AD3BB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7A2D80A" w14:textId="77777777" w:rsidR="00CD5856" w:rsidRDefault="00586477">
                    <w:pPr>
                      <w:pStyle w:val="Huisstijl-Afzendgegevens"/>
                    </w:pPr>
                    <w:r w:rsidRPr="008D59C5">
                      <w:t>Rijnstraat 50</w:t>
                    </w:r>
                  </w:p>
                  <w:p w14:paraId="3D46E973" w14:textId="77777777" w:rsidR="00CD5856" w:rsidRDefault="00586477">
                    <w:pPr>
                      <w:pStyle w:val="Huisstijl-Afzendgegevens"/>
                    </w:pPr>
                    <w:r w:rsidRPr="008D59C5">
                      <w:t>Den Haag</w:t>
                    </w:r>
                  </w:p>
                  <w:p w14:paraId="6476B751" w14:textId="77777777" w:rsidR="00CD5856" w:rsidRDefault="00586477">
                    <w:pPr>
                      <w:pStyle w:val="Huisstijl-Afzendgegevens"/>
                    </w:pPr>
                    <w:r w:rsidRPr="008D59C5">
                      <w:t>www.rijksoverheid.nl</w:t>
                    </w:r>
                  </w:p>
                  <w:p w14:paraId="396396C3" w14:textId="77777777" w:rsidR="00CD5856" w:rsidRDefault="00586477">
                    <w:pPr>
                      <w:pStyle w:val="Huisstijl-AfzendgegevenskopW1"/>
                    </w:pPr>
                    <w:r>
                      <w:t>Contactpersoon</w:t>
                    </w:r>
                  </w:p>
                  <w:p w14:paraId="3C9B85BD" w14:textId="77777777" w:rsidR="00CD5856" w:rsidRDefault="00586477">
                    <w:pPr>
                      <w:pStyle w:val="Huisstijl-Afzendgegevens"/>
                    </w:pPr>
                    <w:r w:rsidRPr="008D59C5">
                      <w:t>ing. J.A. Ramlal</w:t>
                    </w:r>
                  </w:p>
                  <w:p w14:paraId="356687C4" w14:textId="77777777" w:rsidR="00CD5856" w:rsidRDefault="00586477">
                    <w:pPr>
                      <w:pStyle w:val="Huisstijl-Afzendgegevens"/>
                    </w:pPr>
                    <w:r w:rsidRPr="008D59C5">
                      <w:t>ja.ramlal@minvws.nl</w:t>
                    </w:r>
                  </w:p>
                  <w:p w14:paraId="39733774" w14:textId="77777777" w:rsidR="00CD5856" w:rsidRDefault="00586477">
                    <w:pPr>
                      <w:pStyle w:val="Huisstijl-ReferentiegegevenskopW2"/>
                    </w:pPr>
                    <w:r>
                      <w:t>Ons kenmerk</w:t>
                    </w:r>
                  </w:p>
                  <w:p w14:paraId="14234166" w14:textId="77777777" w:rsidR="00CD5856" w:rsidRDefault="00586477">
                    <w:pPr>
                      <w:pStyle w:val="Huisstijl-Referentiegegevens"/>
                    </w:pPr>
                    <w:r>
                      <w:t>KENMERK</w:t>
                    </w:r>
                  </w:p>
                  <w:p w14:paraId="27909AE2" w14:textId="77777777" w:rsidR="00CD5856" w:rsidRDefault="00586477">
                    <w:pPr>
                      <w:pStyle w:val="Huisstijl-ReferentiegegevenskopW1"/>
                    </w:pPr>
                    <w:r>
                      <w:t>Uw kenmerk</w:t>
                    </w:r>
                  </w:p>
                  <w:p w14:paraId="719285BF" w14:textId="77777777" w:rsidR="00CD5856" w:rsidRDefault="0058647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06C8D9B" wp14:editId="1F8145F5">
              <wp:simplePos x="0" y="0"/>
              <wp:positionH relativeFrom="page">
                <wp:posOffset>1008380</wp:posOffset>
              </wp:positionH>
              <wp:positionV relativeFrom="page">
                <wp:posOffset>1942465</wp:posOffset>
              </wp:positionV>
              <wp:extent cx="2988310" cy="1080135"/>
              <wp:effectExtent l="8255" t="8890" r="13335" b="6350"/>
              <wp:wrapNone/>
              <wp:docPr id="184068846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A681EFB" w14:textId="77777777" w:rsidR="00CD5856" w:rsidRDefault="0058647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6C8D9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A681EFB" w14:textId="77777777" w:rsidR="00CD5856" w:rsidRDefault="0058647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D6588E4" wp14:editId="7B417834">
              <wp:simplePos x="0" y="0"/>
              <wp:positionH relativeFrom="page">
                <wp:posOffset>5922645</wp:posOffset>
              </wp:positionH>
              <wp:positionV relativeFrom="page">
                <wp:posOffset>10224770</wp:posOffset>
              </wp:positionV>
              <wp:extent cx="730885" cy="107950"/>
              <wp:effectExtent l="7620" t="13970" r="13970" b="11430"/>
              <wp:wrapNone/>
              <wp:docPr id="5203790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6E1161F" w14:textId="77777777" w:rsidR="00CD5856" w:rsidRDefault="0058647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A790E">
                            <w:fldChar w:fldCharType="begin"/>
                          </w:r>
                          <w:r>
                            <w:instrText xml:space="preserve"> SECTIONPAGES  \* Arabic  \* MERGEFORMAT </w:instrText>
                          </w:r>
                          <w:r w:rsidR="008A790E">
                            <w:fldChar w:fldCharType="separate"/>
                          </w:r>
                          <w:r w:rsidR="008A790E">
                            <w:rPr>
                              <w:noProof/>
                            </w:rPr>
                            <w:t>1</w:t>
                          </w:r>
                          <w:r w:rsidR="008A790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6588E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6E1161F" w14:textId="77777777" w:rsidR="00CD5856" w:rsidRDefault="0058647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A790E">
                      <w:fldChar w:fldCharType="begin"/>
                    </w:r>
                    <w:r>
                      <w:instrText xml:space="preserve"> SECTIONPAGES  \* Arabic  \* MERGEFORMAT </w:instrText>
                    </w:r>
                    <w:r w:rsidR="008A790E">
                      <w:fldChar w:fldCharType="separate"/>
                    </w:r>
                    <w:r w:rsidR="008A790E">
                      <w:rPr>
                        <w:noProof/>
                      </w:rPr>
                      <w:t>1</w:t>
                    </w:r>
                    <w:r w:rsidR="008A790E">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9AD59E1" wp14:editId="2A5DD14D">
              <wp:simplePos x="0" y="0"/>
              <wp:positionH relativeFrom="page">
                <wp:posOffset>1008380</wp:posOffset>
              </wp:positionH>
              <wp:positionV relativeFrom="page">
                <wp:posOffset>3384550</wp:posOffset>
              </wp:positionV>
              <wp:extent cx="4104005" cy="179705"/>
              <wp:effectExtent l="8255" t="12700" r="12065" b="7620"/>
              <wp:wrapNone/>
              <wp:docPr id="3037847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1E8BD8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AD59E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1E8BD8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C33322A" wp14:editId="03186222">
              <wp:simplePos x="0" y="0"/>
              <wp:positionH relativeFrom="page">
                <wp:posOffset>1008380</wp:posOffset>
              </wp:positionH>
              <wp:positionV relativeFrom="page">
                <wp:posOffset>1715135</wp:posOffset>
              </wp:positionV>
              <wp:extent cx="3590925" cy="144145"/>
              <wp:effectExtent l="8255" t="10160" r="10795" b="7620"/>
              <wp:wrapNone/>
              <wp:docPr id="135320601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2432CCB" w14:textId="77777777" w:rsidR="00CD5856" w:rsidRDefault="00586477">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33322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2432CCB" w14:textId="77777777" w:rsidR="00CD5856" w:rsidRDefault="0058647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58C0F64">
      <w:numFmt w:val="bullet"/>
      <w:lvlText w:val=""/>
      <w:lvlJc w:val="left"/>
      <w:pPr>
        <w:ind w:left="720" w:hanging="360"/>
      </w:pPr>
      <w:rPr>
        <w:rFonts w:ascii="Wingdings" w:eastAsia="DejaVu Sans" w:hAnsi="Wingdings" w:cs="Lohit Hindi" w:hint="default"/>
      </w:rPr>
    </w:lvl>
    <w:lvl w:ilvl="1" w:tplc="BD944E76" w:tentative="1">
      <w:start w:val="1"/>
      <w:numFmt w:val="bullet"/>
      <w:lvlText w:val="o"/>
      <w:lvlJc w:val="left"/>
      <w:pPr>
        <w:ind w:left="1440" w:hanging="360"/>
      </w:pPr>
      <w:rPr>
        <w:rFonts w:ascii="Courier New" w:hAnsi="Courier New" w:cs="Courier New" w:hint="default"/>
      </w:rPr>
    </w:lvl>
    <w:lvl w:ilvl="2" w:tplc="54BABC52" w:tentative="1">
      <w:start w:val="1"/>
      <w:numFmt w:val="bullet"/>
      <w:lvlText w:val=""/>
      <w:lvlJc w:val="left"/>
      <w:pPr>
        <w:ind w:left="2160" w:hanging="360"/>
      </w:pPr>
      <w:rPr>
        <w:rFonts w:ascii="Wingdings" w:hAnsi="Wingdings" w:hint="default"/>
      </w:rPr>
    </w:lvl>
    <w:lvl w:ilvl="3" w:tplc="2A02DE3E" w:tentative="1">
      <w:start w:val="1"/>
      <w:numFmt w:val="bullet"/>
      <w:lvlText w:val=""/>
      <w:lvlJc w:val="left"/>
      <w:pPr>
        <w:ind w:left="2880" w:hanging="360"/>
      </w:pPr>
      <w:rPr>
        <w:rFonts w:ascii="Symbol" w:hAnsi="Symbol" w:hint="default"/>
      </w:rPr>
    </w:lvl>
    <w:lvl w:ilvl="4" w:tplc="AAFE6FBC" w:tentative="1">
      <w:start w:val="1"/>
      <w:numFmt w:val="bullet"/>
      <w:lvlText w:val="o"/>
      <w:lvlJc w:val="left"/>
      <w:pPr>
        <w:ind w:left="3600" w:hanging="360"/>
      </w:pPr>
      <w:rPr>
        <w:rFonts w:ascii="Courier New" w:hAnsi="Courier New" w:cs="Courier New" w:hint="default"/>
      </w:rPr>
    </w:lvl>
    <w:lvl w:ilvl="5" w:tplc="153E4AF4" w:tentative="1">
      <w:start w:val="1"/>
      <w:numFmt w:val="bullet"/>
      <w:lvlText w:val=""/>
      <w:lvlJc w:val="left"/>
      <w:pPr>
        <w:ind w:left="4320" w:hanging="360"/>
      </w:pPr>
      <w:rPr>
        <w:rFonts w:ascii="Wingdings" w:hAnsi="Wingdings" w:hint="default"/>
      </w:rPr>
    </w:lvl>
    <w:lvl w:ilvl="6" w:tplc="E5EC35B4" w:tentative="1">
      <w:start w:val="1"/>
      <w:numFmt w:val="bullet"/>
      <w:lvlText w:val=""/>
      <w:lvlJc w:val="left"/>
      <w:pPr>
        <w:ind w:left="5040" w:hanging="360"/>
      </w:pPr>
      <w:rPr>
        <w:rFonts w:ascii="Symbol" w:hAnsi="Symbol" w:hint="default"/>
      </w:rPr>
    </w:lvl>
    <w:lvl w:ilvl="7" w:tplc="CAF83EBC" w:tentative="1">
      <w:start w:val="1"/>
      <w:numFmt w:val="bullet"/>
      <w:lvlText w:val="o"/>
      <w:lvlJc w:val="left"/>
      <w:pPr>
        <w:ind w:left="5760" w:hanging="360"/>
      </w:pPr>
      <w:rPr>
        <w:rFonts w:ascii="Courier New" w:hAnsi="Courier New" w:cs="Courier New" w:hint="default"/>
      </w:rPr>
    </w:lvl>
    <w:lvl w:ilvl="8" w:tplc="39AE16B6" w:tentative="1">
      <w:start w:val="1"/>
      <w:numFmt w:val="bullet"/>
      <w:lvlText w:val=""/>
      <w:lvlJc w:val="left"/>
      <w:pPr>
        <w:ind w:left="6480" w:hanging="360"/>
      </w:pPr>
      <w:rPr>
        <w:rFonts w:ascii="Wingdings" w:hAnsi="Wingdings" w:hint="default"/>
      </w:rPr>
    </w:lvl>
  </w:abstractNum>
  <w:abstractNum w:abstractNumId="1" w15:restartNumberingAfterBreak="0">
    <w:nsid w:val="6DB44EF5"/>
    <w:multiLevelType w:val="hybridMultilevel"/>
    <w:tmpl w:val="C6B6C2D8"/>
    <w:lvl w:ilvl="0" w:tplc="99585B1A">
      <w:start w:val="1"/>
      <w:numFmt w:val="decimal"/>
      <w:lvlText w:val="%1."/>
      <w:lvlJc w:val="left"/>
      <w:pPr>
        <w:ind w:left="360" w:hanging="360"/>
      </w:pPr>
    </w:lvl>
    <w:lvl w:ilvl="1" w:tplc="7A6C0E24" w:tentative="1">
      <w:start w:val="1"/>
      <w:numFmt w:val="lowerLetter"/>
      <w:lvlText w:val="%2."/>
      <w:lvlJc w:val="left"/>
      <w:pPr>
        <w:ind w:left="1080" w:hanging="360"/>
      </w:pPr>
    </w:lvl>
    <w:lvl w:ilvl="2" w:tplc="FABEEE5C" w:tentative="1">
      <w:start w:val="1"/>
      <w:numFmt w:val="lowerRoman"/>
      <w:lvlText w:val="%3."/>
      <w:lvlJc w:val="right"/>
      <w:pPr>
        <w:ind w:left="1800" w:hanging="180"/>
      </w:pPr>
    </w:lvl>
    <w:lvl w:ilvl="3" w:tplc="0046D052" w:tentative="1">
      <w:start w:val="1"/>
      <w:numFmt w:val="decimal"/>
      <w:lvlText w:val="%4."/>
      <w:lvlJc w:val="left"/>
      <w:pPr>
        <w:ind w:left="2520" w:hanging="360"/>
      </w:pPr>
    </w:lvl>
    <w:lvl w:ilvl="4" w:tplc="85EC5160" w:tentative="1">
      <w:start w:val="1"/>
      <w:numFmt w:val="lowerLetter"/>
      <w:lvlText w:val="%5."/>
      <w:lvlJc w:val="left"/>
      <w:pPr>
        <w:ind w:left="3240" w:hanging="360"/>
      </w:pPr>
    </w:lvl>
    <w:lvl w:ilvl="5" w:tplc="670807EA" w:tentative="1">
      <w:start w:val="1"/>
      <w:numFmt w:val="lowerRoman"/>
      <w:lvlText w:val="%6."/>
      <w:lvlJc w:val="right"/>
      <w:pPr>
        <w:ind w:left="3960" w:hanging="180"/>
      </w:pPr>
    </w:lvl>
    <w:lvl w:ilvl="6" w:tplc="FACABB8E" w:tentative="1">
      <w:start w:val="1"/>
      <w:numFmt w:val="decimal"/>
      <w:lvlText w:val="%7."/>
      <w:lvlJc w:val="left"/>
      <w:pPr>
        <w:ind w:left="4680" w:hanging="360"/>
      </w:pPr>
    </w:lvl>
    <w:lvl w:ilvl="7" w:tplc="A68A6CD2" w:tentative="1">
      <w:start w:val="1"/>
      <w:numFmt w:val="lowerLetter"/>
      <w:lvlText w:val="%8."/>
      <w:lvlJc w:val="left"/>
      <w:pPr>
        <w:ind w:left="5400" w:hanging="360"/>
      </w:pPr>
    </w:lvl>
    <w:lvl w:ilvl="8" w:tplc="27BA9686" w:tentative="1">
      <w:start w:val="1"/>
      <w:numFmt w:val="lowerRoman"/>
      <w:lvlText w:val="%9."/>
      <w:lvlJc w:val="right"/>
      <w:pPr>
        <w:ind w:left="6120" w:hanging="180"/>
      </w:pPr>
    </w:lvl>
  </w:abstractNum>
  <w:abstractNum w:abstractNumId="2" w15:restartNumberingAfterBreak="0">
    <w:nsid w:val="711B5D8F"/>
    <w:multiLevelType w:val="hybridMultilevel"/>
    <w:tmpl w:val="E25ED282"/>
    <w:lvl w:ilvl="0" w:tplc="299CCA7A">
      <w:start w:val="1"/>
      <w:numFmt w:val="decimal"/>
      <w:lvlText w:val="%1."/>
      <w:lvlJc w:val="left"/>
      <w:pPr>
        <w:ind w:left="530" w:hanging="360"/>
      </w:pPr>
      <w:rPr>
        <w:rFonts w:hint="default"/>
      </w:rPr>
    </w:lvl>
    <w:lvl w:ilvl="1" w:tplc="4C62C564" w:tentative="1">
      <w:start w:val="1"/>
      <w:numFmt w:val="lowerLetter"/>
      <w:lvlText w:val="%2."/>
      <w:lvlJc w:val="left"/>
      <w:pPr>
        <w:ind w:left="1250" w:hanging="360"/>
      </w:pPr>
    </w:lvl>
    <w:lvl w:ilvl="2" w:tplc="14D0E972" w:tentative="1">
      <w:start w:val="1"/>
      <w:numFmt w:val="lowerRoman"/>
      <w:lvlText w:val="%3."/>
      <w:lvlJc w:val="right"/>
      <w:pPr>
        <w:ind w:left="1970" w:hanging="180"/>
      </w:pPr>
    </w:lvl>
    <w:lvl w:ilvl="3" w:tplc="6EB21EE2" w:tentative="1">
      <w:start w:val="1"/>
      <w:numFmt w:val="decimal"/>
      <w:lvlText w:val="%4."/>
      <w:lvlJc w:val="left"/>
      <w:pPr>
        <w:ind w:left="2690" w:hanging="360"/>
      </w:pPr>
    </w:lvl>
    <w:lvl w:ilvl="4" w:tplc="1F72B258" w:tentative="1">
      <w:start w:val="1"/>
      <w:numFmt w:val="lowerLetter"/>
      <w:lvlText w:val="%5."/>
      <w:lvlJc w:val="left"/>
      <w:pPr>
        <w:ind w:left="3410" w:hanging="360"/>
      </w:pPr>
    </w:lvl>
    <w:lvl w:ilvl="5" w:tplc="65640C02" w:tentative="1">
      <w:start w:val="1"/>
      <w:numFmt w:val="lowerRoman"/>
      <w:lvlText w:val="%6."/>
      <w:lvlJc w:val="right"/>
      <w:pPr>
        <w:ind w:left="4130" w:hanging="180"/>
      </w:pPr>
    </w:lvl>
    <w:lvl w:ilvl="6" w:tplc="2A046612" w:tentative="1">
      <w:start w:val="1"/>
      <w:numFmt w:val="decimal"/>
      <w:lvlText w:val="%7."/>
      <w:lvlJc w:val="left"/>
      <w:pPr>
        <w:ind w:left="4850" w:hanging="360"/>
      </w:pPr>
    </w:lvl>
    <w:lvl w:ilvl="7" w:tplc="5ECAFDBC" w:tentative="1">
      <w:start w:val="1"/>
      <w:numFmt w:val="lowerLetter"/>
      <w:lvlText w:val="%8."/>
      <w:lvlJc w:val="left"/>
      <w:pPr>
        <w:ind w:left="5570" w:hanging="360"/>
      </w:pPr>
    </w:lvl>
    <w:lvl w:ilvl="8" w:tplc="CB6EF1F0" w:tentative="1">
      <w:start w:val="1"/>
      <w:numFmt w:val="lowerRoman"/>
      <w:lvlText w:val="%9."/>
      <w:lvlJc w:val="right"/>
      <w:pPr>
        <w:ind w:left="6290" w:hanging="180"/>
      </w:pPr>
    </w:lvl>
  </w:abstractNum>
  <w:abstractNum w:abstractNumId="3" w15:restartNumberingAfterBreak="0">
    <w:nsid w:val="77106B56"/>
    <w:multiLevelType w:val="hybridMultilevel"/>
    <w:tmpl w:val="03341E6C"/>
    <w:lvl w:ilvl="0" w:tplc="3FA02FA2">
      <w:start w:val="1"/>
      <w:numFmt w:val="decimal"/>
      <w:lvlText w:val="%1."/>
      <w:lvlJc w:val="left"/>
      <w:pPr>
        <w:ind w:left="720" w:hanging="360"/>
      </w:pPr>
    </w:lvl>
    <w:lvl w:ilvl="1" w:tplc="A164F2AC" w:tentative="1">
      <w:start w:val="1"/>
      <w:numFmt w:val="lowerLetter"/>
      <w:lvlText w:val="%2."/>
      <w:lvlJc w:val="left"/>
      <w:pPr>
        <w:ind w:left="1440" w:hanging="360"/>
      </w:pPr>
    </w:lvl>
    <w:lvl w:ilvl="2" w:tplc="41002496" w:tentative="1">
      <w:start w:val="1"/>
      <w:numFmt w:val="lowerRoman"/>
      <w:lvlText w:val="%3."/>
      <w:lvlJc w:val="right"/>
      <w:pPr>
        <w:ind w:left="2160" w:hanging="180"/>
      </w:pPr>
    </w:lvl>
    <w:lvl w:ilvl="3" w:tplc="17EE56F2" w:tentative="1">
      <w:start w:val="1"/>
      <w:numFmt w:val="decimal"/>
      <w:lvlText w:val="%4."/>
      <w:lvlJc w:val="left"/>
      <w:pPr>
        <w:ind w:left="2880" w:hanging="360"/>
      </w:pPr>
    </w:lvl>
    <w:lvl w:ilvl="4" w:tplc="1286F850" w:tentative="1">
      <w:start w:val="1"/>
      <w:numFmt w:val="lowerLetter"/>
      <w:lvlText w:val="%5."/>
      <w:lvlJc w:val="left"/>
      <w:pPr>
        <w:ind w:left="3600" w:hanging="360"/>
      </w:pPr>
    </w:lvl>
    <w:lvl w:ilvl="5" w:tplc="AD922F3C" w:tentative="1">
      <w:start w:val="1"/>
      <w:numFmt w:val="lowerRoman"/>
      <w:lvlText w:val="%6."/>
      <w:lvlJc w:val="right"/>
      <w:pPr>
        <w:ind w:left="4320" w:hanging="180"/>
      </w:pPr>
    </w:lvl>
    <w:lvl w:ilvl="6" w:tplc="6800361A" w:tentative="1">
      <w:start w:val="1"/>
      <w:numFmt w:val="decimal"/>
      <w:lvlText w:val="%7."/>
      <w:lvlJc w:val="left"/>
      <w:pPr>
        <w:ind w:left="5040" w:hanging="360"/>
      </w:pPr>
    </w:lvl>
    <w:lvl w:ilvl="7" w:tplc="01580176" w:tentative="1">
      <w:start w:val="1"/>
      <w:numFmt w:val="lowerLetter"/>
      <w:lvlText w:val="%8."/>
      <w:lvlJc w:val="left"/>
      <w:pPr>
        <w:ind w:left="5760" w:hanging="360"/>
      </w:pPr>
    </w:lvl>
    <w:lvl w:ilvl="8" w:tplc="76B21750" w:tentative="1">
      <w:start w:val="1"/>
      <w:numFmt w:val="lowerRoman"/>
      <w:lvlText w:val="%9."/>
      <w:lvlJc w:val="right"/>
      <w:pPr>
        <w:ind w:left="6480" w:hanging="180"/>
      </w:pPr>
    </w:lvl>
  </w:abstractNum>
  <w:num w:numId="1" w16cid:durableId="811606476">
    <w:abstractNumId w:val="0"/>
  </w:num>
  <w:num w:numId="2" w16cid:durableId="759060291">
    <w:abstractNumId w:val="3"/>
  </w:num>
  <w:num w:numId="3" w16cid:durableId="208960379">
    <w:abstractNumId w:val="2"/>
  </w:num>
  <w:num w:numId="4" w16cid:durableId="155434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5A89"/>
    <w:rsid w:val="000711F7"/>
    <w:rsid w:val="000B1832"/>
    <w:rsid w:val="000B45B1"/>
    <w:rsid w:val="000C29E1"/>
    <w:rsid w:val="000D0CCB"/>
    <w:rsid w:val="000D4CEB"/>
    <w:rsid w:val="000D580E"/>
    <w:rsid w:val="000D6D8A"/>
    <w:rsid w:val="000D76F9"/>
    <w:rsid w:val="000E2F12"/>
    <w:rsid w:val="000E5055"/>
    <w:rsid w:val="000E54B6"/>
    <w:rsid w:val="000F2C4D"/>
    <w:rsid w:val="001102EB"/>
    <w:rsid w:val="00113778"/>
    <w:rsid w:val="00125BDF"/>
    <w:rsid w:val="00172CD9"/>
    <w:rsid w:val="001771ED"/>
    <w:rsid w:val="001933E2"/>
    <w:rsid w:val="001A04A7"/>
    <w:rsid w:val="001B248E"/>
    <w:rsid w:val="001B41E1"/>
    <w:rsid w:val="001B7303"/>
    <w:rsid w:val="00206669"/>
    <w:rsid w:val="00215CB5"/>
    <w:rsid w:val="00232109"/>
    <w:rsid w:val="00235AED"/>
    <w:rsid w:val="00241BB9"/>
    <w:rsid w:val="0025628B"/>
    <w:rsid w:val="00273517"/>
    <w:rsid w:val="00294CED"/>
    <w:rsid w:val="00297795"/>
    <w:rsid w:val="002B1D9F"/>
    <w:rsid w:val="002B504F"/>
    <w:rsid w:val="002E338D"/>
    <w:rsid w:val="002F4886"/>
    <w:rsid w:val="00314DB9"/>
    <w:rsid w:val="00332E79"/>
    <w:rsid w:val="003347FA"/>
    <w:rsid w:val="00334C45"/>
    <w:rsid w:val="003451E2"/>
    <w:rsid w:val="00347F1B"/>
    <w:rsid w:val="003601AF"/>
    <w:rsid w:val="00360CDC"/>
    <w:rsid w:val="00380947"/>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D4C68"/>
    <w:rsid w:val="004F0B09"/>
    <w:rsid w:val="00514CBB"/>
    <w:rsid w:val="00516D6A"/>
    <w:rsid w:val="00523C02"/>
    <w:rsid w:val="00544135"/>
    <w:rsid w:val="00552F53"/>
    <w:rsid w:val="005600D7"/>
    <w:rsid w:val="005677D6"/>
    <w:rsid w:val="00582E97"/>
    <w:rsid w:val="00586477"/>
    <w:rsid w:val="00586A90"/>
    <w:rsid w:val="00587714"/>
    <w:rsid w:val="0059769C"/>
    <w:rsid w:val="005C3CD4"/>
    <w:rsid w:val="005D327A"/>
    <w:rsid w:val="005E167E"/>
    <w:rsid w:val="005E7CCE"/>
    <w:rsid w:val="006015FF"/>
    <w:rsid w:val="00623DED"/>
    <w:rsid w:val="0063555A"/>
    <w:rsid w:val="00686885"/>
    <w:rsid w:val="006922AC"/>
    <w:rsid w:val="00697032"/>
    <w:rsid w:val="006B16C1"/>
    <w:rsid w:val="00702689"/>
    <w:rsid w:val="00713AFD"/>
    <w:rsid w:val="0074764C"/>
    <w:rsid w:val="0075304F"/>
    <w:rsid w:val="00763E81"/>
    <w:rsid w:val="00776965"/>
    <w:rsid w:val="007A4F37"/>
    <w:rsid w:val="007B028B"/>
    <w:rsid w:val="007B6A41"/>
    <w:rsid w:val="007D0F21"/>
    <w:rsid w:val="007D23C6"/>
    <w:rsid w:val="007D6D50"/>
    <w:rsid w:val="007E0F08"/>
    <w:rsid w:val="007E36BA"/>
    <w:rsid w:val="007F380D"/>
    <w:rsid w:val="007F4A98"/>
    <w:rsid w:val="007F6246"/>
    <w:rsid w:val="00802AE1"/>
    <w:rsid w:val="0087691C"/>
    <w:rsid w:val="00893C24"/>
    <w:rsid w:val="008A21F4"/>
    <w:rsid w:val="008A790E"/>
    <w:rsid w:val="008D59C5"/>
    <w:rsid w:val="008D618A"/>
    <w:rsid w:val="008E210E"/>
    <w:rsid w:val="008E4B89"/>
    <w:rsid w:val="008F33AD"/>
    <w:rsid w:val="008F38A7"/>
    <w:rsid w:val="00960E2B"/>
    <w:rsid w:val="009628C3"/>
    <w:rsid w:val="00985A65"/>
    <w:rsid w:val="00997685"/>
    <w:rsid w:val="009A31BF"/>
    <w:rsid w:val="009B2459"/>
    <w:rsid w:val="009C3951"/>
    <w:rsid w:val="009C4777"/>
    <w:rsid w:val="009D3C77"/>
    <w:rsid w:val="009D7D63"/>
    <w:rsid w:val="009E1D13"/>
    <w:rsid w:val="009F419D"/>
    <w:rsid w:val="00A459B6"/>
    <w:rsid w:val="00A52141"/>
    <w:rsid w:val="00A52DBE"/>
    <w:rsid w:val="00A83BE3"/>
    <w:rsid w:val="00A97B4D"/>
    <w:rsid w:val="00AA61EA"/>
    <w:rsid w:val="00AF31E3"/>
    <w:rsid w:val="00AF6BEC"/>
    <w:rsid w:val="00B46018"/>
    <w:rsid w:val="00B56D70"/>
    <w:rsid w:val="00B8296E"/>
    <w:rsid w:val="00B82F43"/>
    <w:rsid w:val="00BA7566"/>
    <w:rsid w:val="00BC481F"/>
    <w:rsid w:val="00BD75C1"/>
    <w:rsid w:val="00C238EC"/>
    <w:rsid w:val="00C334A4"/>
    <w:rsid w:val="00C3438D"/>
    <w:rsid w:val="00C62B6C"/>
    <w:rsid w:val="00C70D66"/>
    <w:rsid w:val="00C73795"/>
    <w:rsid w:val="00C8052B"/>
    <w:rsid w:val="00C81260"/>
    <w:rsid w:val="00C95CA9"/>
    <w:rsid w:val="00CA061B"/>
    <w:rsid w:val="00CB746D"/>
    <w:rsid w:val="00CD4AED"/>
    <w:rsid w:val="00CD5856"/>
    <w:rsid w:val="00CF0F2E"/>
    <w:rsid w:val="00CF3E82"/>
    <w:rsid w:val="00D54679"/>
    <w:rsid w:val="00D67BAF"/>
    <w:rsid w:val="00D708E1"/>
    <w:rsid w:val="00D767C2"/>
    <w:rsid w:val="00D85D6E"/>
    <w:rsid w:val="00DA15A1"/>
    <w:rsid w:val="00DC5323"/>
    <w:rsid w:val="00DC7639"/>
    <w:rsid w:val="00E1490C"/>
    <w:rsid w:val="00E33E27"/>
    <w:rsid w:val="00E37122"/>
    <w:rsid w:val="00E41255"/>
    <w:rsid w:val="00E41D27"/>
    <w:rsid w:val="00E8209A"/>
    <w:rsid w:val="00E85195"/>
    <w:rsid w:val="00E92ECA"/>
    <w:rsid w:val="00EA275E"/>
    <w:rsid w:val="00EC4229"/>
    <w:rsid w:val="00EE23CE"/>
    <w:rsid w:val="00EE2A9D"/>
    <w:rsid w:val="00EF7C2B"/>
    <w:rsid w:val="00F1395C"/>
    <w:rsid w:val="00F32EA9"/>
    <w:rsid w:val="00F56EBE"/>
    <w:rsid w:val="00F72360"/>
    <w:rsid w:val="00F72539"/>
    <w:rsid w:val="00F74F9F"/>
    <w:rsid w:val="00F83A4E"/>
    <w:rsid w:val="00F847BF"/>
    <w:rsid w:val="00F87E88"/>
    <w:rsid w:val="00FA0E4F"/>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A790E"/>
    <w:pPr>
      <w:ind w:left="720"/>
      <w:contextualSpacing/>
    </w:pPr>
    <w:rPr>
      <w:rFonts w:cs="Mangal"/>
    </w:rPr>
  </w:style>
  <w:style w:type="paragraph" w:styleId="Revisie">
    <w:name w:val="Revision"/>
    <w:hidden/>
    <w:uiPriority w:val="99"/>
    <w:semiHidden/>
    <w:rsid w:val="00A97B4D"/>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
    <w:uiPriority w:val="99"/>
    <w:semiHidden/>
    <w:unhideWhenUsed/>
    <w:rsid w:val="00A97B4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97B4D"/>
    <w:rPr>
      <w:rFonts w:ascii="Verdana" w:hAnsi="Verdana" w:cs="Mangal"/>
      <w:sz w:val="20"/>
      <w:szCs w:val="18"/>
    </w:rPr>
  </w:style>
  <w:style w:type="character" w:styleId="Voetnootmarkering">
    <w:name w:val="footnote reference"/>
    <w:basedOn w:val="Standaardalinea-lettertype"/>
    <w:uiPriority w:val="99"/>
    <w:semiHidden/>
    <w:unhideWhenUsed/>
    <w:rsid w:val="00A97B4D"/>
    <w:rPr>
      <w:vertAlign w:val="superscript"/>
    </w:rPr>
  </w:style>
  <w:style w:type="character" w:styleId="Hyperlink">
    <w:name w:val="Hyperlink"/>
    <w:basedOn w:val="Standaardalinea-lettertype"/>
    <w:uiPriority w:val="99"/>
    <w:unhideWhenUsed/>
    <w:rsid w:val="00A97B4D"/>
    <w:rPr>
      <w:color w:val="0000FF"/>
      <w:u w:val="single"/>
    </w:rPr>
  </w:style>
  <w:style w:type="character" w:styleId="GevolgdeHyperlink">
    <w:name w:val="FollowedHyperlink"/>
    <w:basedOn w:val="Standaardalinea-lettertype"/>
    <w:uiPriority w:val="99"/>
    <w:semiHidden/>
    <w:unhideWhenUsed/>
    <w:rsid w:val="00E41255"/>
    <w:rPr>
      <w:color w:val="800080" w:themeColor="followedHyperlink"/>
      <w:u w:val="single"/>
    </w:rPr>
  </w:style>
  <w:style w:type="character" w:styleId="Verwijzingopmerking">
    <w:name w:val="annotation reference"/>
    <w:basedOn w:val="Standaardalinea-lettertype"/>
    <w:uiPriority w:val="99"/>
    <w:semiHidden/>
    <w:unhideWhenUsed/>
    <w:rsid w:val="00232109"/>
    <w:rPr>
      <w:sz w:val="16"/>
      <w:szCs w:val="16"/>
    </w:rPr>
  </w:style>
  <w:style w:type="paragraph" w:styleId="Tekstopmerking">
    <w:name w:val="annotation text"/>
    <w:basedOn w:val="Standaard"/>
    <w:link w:val="TekstopmerkingChar"/>
    <w:uiPriority w:val="99"/>
    <w:unhideWhenUsed/>
    <w:rsid w:val="0023210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3210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32109"/>
    <w:rPr>
      <w:b/>
      <w:bCs/>
    </w:rPr>
  </w:style>
  <w:style w:type="character" w:customStyle="1" w:styleId="OnderwerpvanopmerkingChar">
    <w:name w:val="Onderwerp van opmerking Char"/>
    <w:basedOn w:val="TekstopmerkingChar"/>
    <w:link w:val="Onderwerpvanopmerking"/>
    <w:uiPriority w:val="99"/>
    <w:semiHidden/>
    <w:rsid w:val="00232109"/>
    <w:rPr>
      <w:rFonts w:ascii="Verdana" w:hAnsi="Verdana" w:cs="Mangal"/>
      <w:b/>
      <w:bCs/>
      <w:sz w:val="20"/>
      <w:szCs w:val="18"/>
    </w:rPr>
  </w:style>
  <w:style w:type="character" w:styleId="Onopgelostemelding">
    <w:name w:val="Unresolved Mention"/>
    <w:basedOn w:val="Standaardalinea-lettertype"/>
    <w:uiPriority w:val="99"/>
    <w:semiHidden/>
    <w:unhideWhenUsed/>
    <w:rsid w:val="00962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47377284" TargetMode="External"/><Relationship Id="rId1" Type="http://schemas.openxmlformats.org/officeDocument/2006/relationships/hyperlink" Target="https://www.gov.uk/government/publications/restricting-promotions-of-products-high-in-fat-sugar-or-salt-by-location-and-by-volume-price/restricting-promotions-of-products-high-in-fat-sugar-or-salt-by-location-and-by-volume-price-implementation-guidance?utm_source=chatgp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1559</ap:Characters>
  <ap:DocSecurity>0</ap:DocSecurity>
  <ap:Lines>12</ap:Lines>
  <ap:Paragraphs>3</ap:Paragraphs>
  <ap:ScaleCrop>false</ap:ScaleCrop>
  <ap:LinksUpToDate>false</ap:LinksUpToDate>
  <ap:CharactersWithSpaces>1839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2025-11-18T14:16:00.0000000Z</dcterms:created>
  <dcterms:modified xsi:type="dcterms:W3CDTF">2025-11-18T14:16:00.0000000Z</dcterms:modified>
  <dc:description>------------------------</dc:description>
  <dc:subject/>
  <dc:title/>
  <keywords/>
  <version/>
  <category/>
</coreProperties>
</file>