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2025Z19974</w:t>
        <w:br/>
      </w:r>
      <w:proofErr w:type="spellEnd"/>
    </w:p>
    <w:p>
      <w:pPr>
        <w:pStyle w:val="Normal"/>
        <w:rPr>
          <w:b w:val="1"/>
          <w:bCs w:val="1"/>
        </w:rPr>
      </w:pPr>
      <w:r w:rsidR="250AE766">
        <w:rPr>
          <w:b w:val="0"/>
          <w:bCs w:val="0"/>
        </w:rPr>
        <w:t>(ingezonden 18 november 2025)</w:t>
        <w:br/>
      </w:r>
    </w:p>
    <w:p>
      <w:r>
        <w:t xml:space="preserve">Vragen van de leden Ceder (ChristenUnie) en Heera Dijk (D66) aan de ministers van Buitenlandse Zaken en van Defensie en de staatssecretaris van Binnenlandse Zaken en Koninkrijksrelaties over het bericht ‘'Nederland moet zich uitspreken' tegen grote militaire actie VS in Cariben’</w:t>
      </w:r>
      <w:r>
        <w:br/>
      </w:r>
    </w:p>
    <w:p>
      <w:pPr>
        <w:pStyle w:val="ListParagraph"/>
        <w:numPr>
          <w:ilvl w:val="0"/>
          <w:numId w:val="100490320"/>
        </w:numPr>
        <w:ind w:left="360"/>
      </w:pPr>
      <w:r>
        <w:t xml:space="preserve">Hoe luidt uw reactie op het bericht ‘'Nederland moet zich uitspreken' tegen grote militaire actie VS in Cariben’ en de aankondiging van operatie ’Southern Spear’ van Secretary of War Pete Hegseth? 1) 2)</w:t>
      </w:r>
      <w:r>
        <w:br/>
      </w:r>
    </w:p>
    <w:p>
      <w:pPr>
        <w:pStyle w:val="ListParagraph"/>
        <w:numPr>
          <w:ilvl w:val="0"/>
          <w:numId w:val="100490320"/>
        </w:numPr>
        <w:ind w:left="360"/>
      </w:pPr>
      <w:r>
        <w:t xml:space="preserve">Heeft u al contact gehad met de Amerikaanse regering over de aanvallen in het Caribisch gebied en de operatie? Welke boodschap heeft u daarbij overgebracht?</w:t>
      </w:r>
      <w:r>
        <w:br/>
      </w:r>
    </w:p>
    <w:p>
      <w:pPr>
        <w:pStyle w:val="ListParagraph"/>
        <w:numPr>
          <w:ilvl w:val="0"/>
          <w:numId w:val="100490320"/>
        </w:numPr>
        <w:ind w:left="360"/>
      </w:pPr>
      <w:r>
        <w:t xml:space="preserve">Meent u dat de aanvallen een ondermijning zijn van het internationaal recht? Zo nee, waarom niet? Welk juridisch regime is volgens u dan van toepassing?</w:t>
      </w:r>
      <w:r>
        <w:br/>
      </w:r>
    </w:p>
    <w:p>
      <w:pPr>
        <w:pStyle w:val="ListParagraph"/>
        <w:numPr>
          <w:ilvl w:val="0"/>
          <w:numId w:val="100490320"/>
        </w:numPr>
        <w:ind w:left="360"/>
      </w:pPr>
      <w:r>
        <w:t xml:space="preserve">Wat is op dit moment de veiligheidsanalyse ten aanzien van de veiligheid van de landen in het Caribisch deel van het Koninkrijk? Welke stappen moeten naar aanleiding van de meest recente nieuwsberichten verder ondernomen worden om de veiligheid van de inwoners op de eilanden te garanderen?</w:t>
      </w:r>
      <w:r>
        <w:br/>
      </w:r>
    </w:p>
    <w:p>
      <w:pPr>
        <w:pStyle w:val="ListParagraph"/>
        <w:numPr>
          <w:ilvl w:val="0"/>
          <w:numId w:val="100490320"/>
        </w:numPr>
        <w:ind w:left="360"/>
      </w:pPr>
      <w:r>
        <w:t xml:space="preserve">Hoe is de motie Ceder c.s. over het versterken van defensiecapaciteit van het Caribisch deel van het Koninkrijk uitgevoerd? Kunt u in detail ingaan op welke versterkingen er inmiddels zijn gedaan? Hoe luidden de reacties van de verantwoordelijke bestuurders op de eilanden omtrent deze stappen? 3)</w:t>
      </w:r>
      <w:r>
        <w:br/>
      </w:r>
    </w:p>
    <w:p>
      <w:pPr>
        <w:pStyle w:val="ListParagraph"/>
        <w:numPr>
          <w:ilvl w:val="0"/>
          <w:numId w:val="100490320"/>
        </w:numPr>
        <w:ind w:left="360"/>
      </w:pPr>
      <w:r>
        <w:t xml:space="preserve">Nu het Verenigd Koninkrijk is gestopt met het delen van inlichtingen over vermeende drugssmokkel in het Caribisch gebied met de VS, overweegt u dit ook te doen? Zo nee, waarom niet? 4)</w:t>
      </w:r>
      <w:r>
        <w:br/>
      </w:r>
    </w:p>
    <w:p>
      <w:pPr>
        <w:pStyle w:val="ListParagraph"/>
        <w:numPr>
          <w:ilvl w:val="0"/>
          <w:numId w:val="100490320"/>
        </w:numPr>
        <w:ind w:left="360"/>
      </w:pPr>
      <w:r>
        <w:t xml:space="preserve">Heeft de Amerikaanse aanwezigheid binnen het Koninkrijk (zoals op Curaçao en Aruba) een rol gespeeld bij de Amerikaanse aanvallen op boten, doordat er bijvoorbeeld Amerikaanse vliegtuigen zijn opgestegen vanaf Curaçao die betrokken waren bij de aanvallen? Zo ja, wat was die rol concreet en hoe beoordeelt u deze rol?</w:t>
      </w:r>
      <w:r>
        <w:br/>
      </w:r>
    </w:p>
    <w:p>
      <w:pPr>
        <w:pStyle w:val="ListParagraph"/>
        <w:numPr>
          <w:ilvl w:val="0"/>
          <w:numId w:val="100490320"/>
        </w:numPr>
        <w:ind w:left="360"/>
      </w:pPr>
      <w:r>
        <w:t xml:space="preserve">Bent u bereid om, zo nodig met gelijkgestemde landen of in EU-verband, aan te dringen op een onafhankelijk onderzoek naar de aanvallen? Zo nee, waarom niet?</w:t>
      </w:r>
      <w:r>
        <w:br/>
      </w:r>
    </w:p>
    <w:p>
      <w:pPr>
        <w:pStyle w:val="ListParagraph"/>
        <w:numPr>
          <w:ilvl w:val="0"/>
          <w:numId w:val="100490320"/>
        </w:numPr>
        <w:ind w:left="360"/>
      </w:pPr>
      <w:r>
        <w:t xml:space="preserve">Bent u voornemens om zich uit te spreken tegen deze aanvallen? Zo nee, waarom niet?</w:t>
      </w:r>
      <w:r>
        <w:br/>
      </w:r>
    </w:p>
    <w:p>
      <w:pPr>
        <w:pStyle w:val="ListParagraph"/>
        <w:numPr>
          <w:ilvl w:val="0"/>
          <w:numId w:val="100490320"/>
        </w:numPr>
        <w:ind w:left="360"/>
      </w:pPr>
      <w:r>
        <w:t xml:space="preserve">In hoeverre is er contact en overleg met de verantwoordelijke bestuurders binnen het Koninkrijk. Bent u bereid de Kamer periodiek te informeren over de stand van zaken?</w:t>
      </w:r>
      <w:r>
        <w:br/>
      </w:r>
    </w:p>
    <w:p>
      <w:r>
        <w:t xml:space="preserve">1) NOS.nl, 14 november 2025, (https://nos.nl/nieuwsuur/artikel/2590387-nederland-moet-zich-uitspreken-tegen-grote-militaire-actie-vs-in-cariben)</w:t>
      </w:r>
      <w:r>
        <w:br/>
      </w:r>
    </w:p>
    <w:p>
      <w:r>
        <w:t xml:space="preserve">2) Secretary of War Pete Hegseth (@SecWar), 13 november 2025, (https://x.com/SecWar/status/1989094923497316430?s=20) </w:t>
      </w:r>
      <w:r>
        <w:br/>
      </w:r>
    </w:p>
    <w:p>
      <w:r>
        <w:t xml:space="preserve">3) Kamerstuk 36800-IV, nr. 14, (https://www.tweedekamer.nl/kamerstukken/moties/detail?id=2025Z18221&amp;did=2025D42588)</w:t>
      </w:r>
      <w:r>
        <w:br/>
      </w:r>
    </w:p>
    <w:p>
      <w:r>
        <w:t xml:space="preserve">4) CNN, 12 november 2025, (https://edition.cnn.com/2025/11/11/politics/uk-suspends-caribbean-intelligence-sharing-us)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3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320">
    <w:abstractNumId w:val="1004903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