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2025Z19976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18 november 2025)</w:t>
        <w:br/>
      </w:r>
    </w:p>
    <w:p>
      <w:r>
        <w:t xml:space="preserve">Vragen van het lid Dobbe (SP) aan de minister van Volksgezondheid, Welzijn en Sport over het bericht dat het Gelderse revalidatiecentrum Klimmendaal dreigt te verdwijnen</w:t>
      </w:r>
      <w:r>
        <w:br/>
      </w:r>
    </w:p>
    <w:p>
      <w:pPr>
        <w:pStyle w:val="ListParagraph"/>
        <w:numPr>
          <w:ilvl w:val="0"/>
          <w:numId w:val="100490340"/>
        </w:numPr>
        <w:ind w:left="360"/>
      </w:pPr>
      <w:r>
        <w:t xml:space="preserve">Wat is uw reactie op het bericht ‘Ondergang dreigt voor bekend revalidatiecentrum: dit speelt achter de schermen’? 1)</w:t>
      </w:r>
      <w:r>
        <w:br/>
      </w:r>
    </w:p>
    <w:p>
      <w:pPr>
        <w:pStyle w:val="ListParagraph"/>
        <w:numPr>
          <w:ilvl w:val="0"/>
          <w:numId w:val="100490340"/>
        </w:numPr>
        <w:ind w:left="360"/>
      </w:pPr>
      <w:r>
        <w:t xml:space="preserve">Deelt u de analyse dat het gebrek aan zeggenschap van werknemers hierbij problemen oplevert voor het revalidatiecentrum? Zo ja, welke stappen gaat u zetten om de zeggenschap van zorgverleners te verbeteren? Zo nee, waarom niet?</w:t>
      </w:r>
      <w:r>
        <w:br/>
      </w:r>
    </w:p>
    <w:p>
      <w:pPr>
        <w:pStyle w:val="ListParagraph"/>
        <w:numPr>
          <w:ilvl w:val="0"/>
          <w:numId w:val="100490340"/>
        </w:numPr>
        <w:ind w:left="360"/>
      </w:pPr>
      <w:r>
        <w:t xml:space="preserve">Zijn er nog meer revalidatiecentra waarbij vergelijkbare problemen spelen, gezien het feit dat het algemene inkoopbeleid van zorgverzekeraars hierbij een rol speelt? Zo ja, welke zijn dit?</w:t>
      </w:r>
      <w:r>
        <w:br/>
      </w:r>
    </w:p>
    <w:p>
      <w:pPr>
        <w:pStyle w:val="ListParagraph"/>
        <w:numPr>
          <w:ilvl w:val="0"/>
          <w:numId w:val="100490340"/>
        </w:numPr>
        <w:ind w:left="360"/>
      </w:pPr>
      <w:r>
        <w:t xml:space="preserve">Erkent u dat te lage tarieven of omzetplafonds door zorgverzekeraars in de weg staan van goede zorg? Zo ja, wat gaat u hieraan doen? Zo nee, waarom niet?</w:t>
      </w:r>
      <w:r>
        <w:br/>
      </w:r>
    </w:p>
    <w:p>
      <w:pPr>
        <w:pStyle w:val="ListParagraph"/>
        <w:numPr>
          <w:ilvl w:val="0"/>
          <w:numId w:val="100490340"/>
        </w:numPr>
        <w:ind w:left="360"/>
      </w:pPr>
      <w:r>
        <w:t xml:space="preserve">Deelt u de mening dat het extra onwenselijk is om omzetplafonds te gebruiken bij de revalidatiezorg, gezien het feit dat deze vaak lastig te voorspellen zijn? Zo ja, bent u bereid om stappen te zetten om het gebruik van omzetplafonds tegen te gaan? Zo nee, waaorm niet?</w:t>
      </w:r>
      <w:r>
        <w:br/>
      </w:r>
    </w:p>
    <w:p>
      <w:pPr>
        <w:pStyle w:val="ListParagraph"/>
        <w:numPr>
          <w:ilvl w:val="0"/>
          <w:numId w:val="100490340"/>
        </w:numPr>
        <w:ind w:left="360"/>
      </w:pPr>
      <w:r>
        <w:t xml:space="preserve">Wat zouden de gevolgen zijn voor patiënten en zorgverleners als Klimmendaal om zou vallen?</w:t>
      </w:r>
      <w:r>
        <w:br/>
      </w:r>
    </w:p>
    <w:p>
      <w:pPr>
        <w:pStyle w:val="ListParagraph"/>
        <w:numPr>
          <w:ilvl w:val="0"/>
          <w:numId w:val="100490340"/>
        </w:numPr>
        <w:ind w:left="360"/>
      </w:pPr>
      <w:r>
        <w:t xml:space="preserve">Bent u bereid om samen met Klimmendaal, zorgverleners, patiënten, ziekenhuizen en zorgverzekeraars op zoek te gaan naar een oplossing voor de problemen?</w:t>
      </w:r>
      <w:r>
        <w:br/>
      </w:r>
    </w:p>
    <w:p>
      <w:r>
        <w:t xml:space="preserve"> </w:t>
      </w:r>
      <w:r>
        <w:br/>
      </w:r>
    </w:p>
    <w:p>
      <w:r>
        <w:t xml:space="preserve">1) De Gelderlander, 15 november 2025, 'Ondergang dreigt voor bekend revalidatiecentrum: dit speelt achter de schermen', https://www.gelderlander.nl/arnhem/ondergang-dreigt-voor-bekend-revalidatiecentrum-dit-speelt-achter-de-schermen~ab2157dd/?cb=9eef592b-e0b3-4c5c-abb6-6ccc315810fe&amp;auth_rd=1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03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0320">
    <w:abstractNumId w:val="10049032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