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2025Z19986</w:t>
        <w:br/>
      </w:r>
      <w:proofErr w:type="spellEnd"/>
    </w:p>
    <w:p>
      <w:pPr>
        <w:pStyle w:val="Normal"/>
        <w:rPr>
          <w:b w:val="1"/>
          <w:bCs w:val="1"/>
        </w:rPr>
      </w:pPr>
      <w:r w:rsidR="250AE766">
        <w:rPr>
          <w:b w:val="0"/>
          <w:bCs w:val="0"/>
        </w:rPr>
        <w:t>(ingezonden 18 november 2025)</w:t>
        <w:br/>
      </w:r>
    </w:p>
    <w:p>
      <w:r>
        <w:t xml:space="preserve">Vragen van het leden Heera Dijk en Rooderkerk (beiden D66) aan de staatssecretarissen van Onderwijs, Cultuur en Wetenschap en van Binnenlandse Zaken en Koninkrijksrelaties over de doorstroomtoets op de BES-eilanden.</w:t>
      </w:r>
      <w:r>
        <w:br/>
      </w:r>
    </w:p>
    <w:p>
      <w:r>
        <w:t xml:space="preserve">Vraag 1</w:t>
      </w:r>
      <w:r>
        <w:br/>
      </w:r>
    </w:p>
    <w:p>
      <w:r>
        <w:t xml:space="preserve">Heeft u kennisgenomen van de gezamenlijke brief van de schoolbesturen op Bonaire van 6 november 2025 over de afname van de Doorstroomtoets BES en het verzoek om in 2025–2026 ook de IEP-toets te kunnen blijven afnemen?</w:t>
      </w:r>
      <w:r>
        <w:br/>
      </w:r>
    </w:p>
    <w:p>
      <w:r>
        <w:t xml:space="preserve">Vraag 2</w:t>
      </w:r>
      <w:r>
        <w:br/>
      </w:r>
    </w:p>
    <w:p>
      <w:r>
        <w:t xml:space="preserve">Klopt het dat de Doorstroomtoets BES in 2025–2026 voor het eerst wettelijk verplicht wordt afgenomen op Bonaire, na jaren van gebruik van de IEP-toets?</w:t>
      </w:r>
      <w:r>
        <w:br/>
      </w:r>
    </w:p>
    <w:p>
      <w:r>
        <w:t xml:space="preserve">Vraag 3</w:t>
      </w:r>
      <w:r>
        <w:br/>
      </w:r>
    </w:p>
    <w:p>
      <w:r>
        <w:t xml:space="preserve">Hoe beoordeelt u het signaal van de schoolbesturen dat zij in deze overgangsfase beide toetsen willen afnemen, zodat leerlingen niet afhankelijk zijn van één toetsmoment met een nieuwe, nog ongeteste methodiek?</w:t>
      </w:r>
      <w:r>
        <w:br/>
      </w:r>
    </w:p>
    <w:p>
      <w:r>
        <w:t xml:space="preserve">Vraag 4</w:t>
      </w:r>
      <w:r>
        <w:br/>
      </w:r>
    </w:p>
    <w:p>
      <w:r>
        <w:t xml:space="preserve">Overwegende dat de scholen aangeven dat een later afnamemoment op Bonaire wenselijk is (omdat de laatste maanden in groep 8 cruciaal zijn voor de ontwikkeling van leerlingen), erkent u dat de reden voor vroege afname in Europees Nederland (inschrijving bij verschillende vo-scholen) op Bonaire niet van toepassing is? Waarom is desondanks voor een vroeg afnamemoment gekozen?</w:t>
      </w:r>
      <w:r>
        <w:br/>
      </w:r>
    </w:p>
    <w:p>
      <w:r>
        <w:t xml:space="preserve">Vraag 5</w:t>
      </w:r>
      <w:r>
        <w:br/>
      </w:r>
    </w:p>
    <w:p>
      <w:r>
        <w:t xml:space="preserve">Welke risico’s ziet u voor de onderwijskansen van leerlingen op Bonaire wanneer zij worden beoordeeld op basis van een toets die vroeg in het schooljaar wordt afgenomen én waarvan de voorspellende waarde nog niet is vastgesteld?</w:t>
      </w:r>
      <w:r>
        <w:br/>
      </w:r>
    </w:p>
    <w:p>
      <w:r>
        <w:t xml:space="preserve">Vraag 6</w:t>
      </w:r>
      <w:r>
        <w:br/>
      </w:r>
    </w:p>
    <w:p>
      <w:r>
        <w:t xml:space="preserve">Bent u bereid om in gesprek te gaan met de scholen over de overgangsperiode tussen de oude doorstroomtoets en de nieuwe, wettelijk verplichte, doorstroomtoets?</w:t>
      </w:r>
      <w:r>
        <w:br/>
      </w:r>
    </w:p>
    <w:p>
      <w:r>
        <w:t xml:space="preserve">Vraag 7</w:t>
      </w:r>
      <w:r>
        <w:br/>
      </w:r>
    </w:p>
    <w:p>
      <w:r>
        <w:t xml:space="preserve">Gaat u de eerste afname van de Doorstroomtoets BES en de overgangsperiode evalueren in samenwerking met de scholen op Bonaire, en de Kamer hierover informeren?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