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340" w:rsidP="009A2340" w:rsidRDefault="009A2340" w14:paraId="6B6957F9" w14:textId="5F5E40E5">
      <w:pPr>
        <w:pStyle w:val="Geenafstand"/>
        <w:rPr>
          <w:b/>
        </w:rPr>
      </w:pPr>
      <w:r w:rsidRPr="00104291">
        <w:rPr>
          <w:b/>
        </w:rPr>
        <w:t xml:space="preserve">Overzicht documenten </w:t>
      </w:r>
      <w:proofErr w:type="spellStart"/>
      <w:r w:rsidRPr="00104291">
        <w:rPr>
          <w:b/>
        </w:rPr>
        <w:t>Parlis</w:t>
      </w:r>
      <w:proofErr w:type="spellEnd"/>
      <w:r w:rsidRPr="00104291">
        <w:rPr>
          <w:b/>
        </w:rPr>
        <w:t xml:space="preserve"> met </w:t>
      </w:r>
      <w:proofErr w:type="spellStart"/>
      <w:r w:rsidRPr="00104291">
        <w:rPr>
          <w:b/>
        </w:rPr>
        <w:t>cie</w:t>
      </w:r>
      <w:proofErr w:type="spellEnd"/>
      <w:r w:rsidRPr="00104291">
        <w:rPr>
          <w:b/>
        </w:rPr>
        <w:t xml:space="preserve"> KR als volgcommissie: </w:t>
      </w:r>
      <w:r>
        <w:rPr>
          <w:b/>
        </w:rPr>
        <w:t>1 oktober tot en met 19 november 2025</w:t>
      </w:r>
      <w:r>
        <w:rPr>
          <w:b/>
        </w:rPr>
        <w:t xml:space="preserve"> </w:t>
      </w:r>
    </w:p>
    <w:p w:rsidR="009A2340" w:rsidP="009A2340" w:rsidRDefault="009A2340" w14:paraId="4360CAC4" w14:textId="77777777">
      <w:pPr>
        <w:pStyle w:val="Geenafstand"/>
        <w:rPr>
          <w:i/>
        </w:rPr>
      </w:pPr>
      <w:r>
        <w:rPr>
          <w:i/>
        </w:rPr>
        <w:t>Dit overzicht wordt een week voor elke procedurevergadering van de cie. KR bijgewerkt, steeds tot drie maanden/procedurevergaderingen terug.</w:t>
      </w:r>
    </w:p>
    <w:p w:rsidR="009A2340" w:rsidP="009A2340" w:rsidRDefault="009A2340" w14:paraId="734F9CD6" w14:textId="77777777">
      <w:pPr>
        <w:pStyle w:val="Geenafstand"/>
        <w:rPr>
          <w:i/>
        </w:rPr>
      </w:pPr>
    </w:p>
    <w:p w:rsidRPr="00F348DD" w:rsidR="009A2340" w:rsidP="009A2340" w:rsidRDefault="009A2340" w14:paraId="5040C390" w14:textId="77777777">
      <w:pPr>
        <w:pStyle w:val="Geenafstand"/>
        <w:rPr>
          <w:i/>
        </w:rPr>
      </w:pPr>
      <w:r w:rsidRPr="00F348DD">
        <w:rPr>
          <w:i/>
        </w:rPr>
        <w:t>De onderstaande documentsoorten zijn onderdeel van dit overzicht:</w:t>
      </w:r>
    </w:p>
    <w:p w:rsidRPr="00F348DD" w:rsidR="009A2340" w:rsidP="009A2340" w:rsidRDefault="009A2340" w14:paraId="5F9B5509" w14:textId="77777777">
      <w:pPr>
        <w:pStyle w:val="Geenafstand"/>
        <w:numPr>
          <w:ilvl w:val="0"/>
          <w:numId w:val="1"/>
        </w:numPr>
        <w:rPr>
          <w:i/>
        </w:rPr>
      </w:pPr>
      <w:r w:rsidRPr="00F348DD">
        <w:rPr>
          <w:i/>
        </w:rPr>
        <w:t>Brief regering</w:t>
      </w:r>
    </w:p>
    <w:p w:rsidRPr="00F348DD" w:rsidR="009A2340" w:rsidP="009A2340" w:rsidRDefault="009A2340" w14:paraId="651A1F6C" w14:textId="77777777">
      <w:pPr>
        <w:pStyle w:val="Geenafstand"/>
        <w:numPr>
          <w:ilvl w:val="0"/>
          <w:numId w:val="1"/>
        </w:numPr>
        <w:rPr>
          <w:i/>
        </w:rPr>
      </w:pPr>
      <w:r w:rsidRPr="00F348DD">
        <w:rPr>
          <w:i/>
        </w:rPr>
        <w:t>nota van wijziging</w:t>
      </w:r>
    </w:p>
    <w:p w:rsidRPr="00F348DD" w:rsidR="009A2340" w:rsidP="009A2340" w:rsidRDefault="009A2340" w14:paraId="36345451" w14:textId="77777777">
      <w:pPr>
        <w:pStyle w:val="Geenafstand"/>
        <w:numPr>
          <w:ilvl w:val="0"/>
          <w:numId w:val="1"/>
        </w:numPr>
        <w:rPr>
          <w:i/>
        </w:rPr>
      </w:pPr>
      <w:r w:rsidRPr="00F348DD">
        <w:rPr>
          <w:i/>
        </w:rPr>
        <w:t>voorstel van wet</w:t>
      </w:r>
    </w:p>
    <w:p w:rsidRPr="00F348DD" w:rsidR="009A2340" w:rsidP="009A2340" w:rsidRDefault="009A2340" w14:paraId="1093785A" w14:textId="77777777">
      <w:pPr>
        <w:pStyle w:val="Geenafstand"/>
        <w:numPr>
          <w:ilvl w:val="0"/>
          <w:numId w:val="1"/>
        </w:numPr>
        <w:rPr>
          <w:i/>
        </w:rPr>
      </w:pPr>
      <w:r w:rsidRPr="00F348DD">
        <w:rPr>
          <w:i/>
        </w:rPr>
        <w:t>lijst van vragen en antwoorden</w:t>
      </w:r>
    </w:p>
    <w:p w:rsidRPr="00F348DD" w:rsidR="009A2340" w:rsidP="009A2340" w:rsidRDefault="009A2340" w14:paraId="047CCEC5" w14:textId="77777777">
      <w:pPr>
        <w:pStyle w:val="Geenafstand"/>
        <w:numPr>
          <w:ilvl w:val="0"/>
          <w:numId w:val="1"/>
        </w:numPr>
        <w:rPr>
          <w:i/>
        </w:rPr>
      </w:pPr>
      <w:r w:rsidRPr="00F348DD">
        <w:rPr>
          <w:i/>
        </w:rPr>
        <w:t xml:space="preserve">nota </w:t>
      </w:r>
      <w:proofErr w:type="spellStart"/>
      <w:r w:rsidRPr="00F348DD">
        <w:rPr>
          <w:i/>
        </w:rPr>
        <w:t>nav</w:t>
      </w:r>
      <w:proofErr w:type="spellEnd"/>
      <w:r w:rsidRPr="00F348DD">
        <w:rPr>
          <w:i/>
        </w:rPr>
        <w:t xml:space="preserve"> het verslag</w:t>
      </w:r>
    </w:p>
    <w:p w:rsidRPr="00F348DD" w:rsidR="009A2340" w:rsidP="009A2340" w:rsidRDefault="009A2340" w14:paraId="43150647" w14:textId="77777777">
      <w:pPr>
        <w:pStyle w:val="Geenafstand"/>
        <w:numPr>
          <w:ilvl w:val="0"/>
          <w:numId w:val="1"/>
        </w:numPr>
        <w:rPr>
          <w:i/>
        </w:rPr>
      </w:pPr>
      <w:r w:rsidRPr="00F348DD">
        <w:rPr>
          <w:i/>
        </w:rPr>
        <w:t>verslag houdende een lijst van vragen en antwoorden</w:t>
      </w:r>
    </w:p>
    <w:p w:rsidR="009A2340" w:rsidP="009A2340" w:rsidRDefault="009A2340" w14:paraId="189E99CD" w14:textId="77777777">
      <w:pPr>
        <w:pStyle w:val="Geenafstand"/>
        <w:numPr>
          <w:ilvl w:val="0"/>
          <w:numId w:val="1"/>
        </w:numPr>
        <w:rPr>
          <w:i/>
        </w:rPr>
      </w:pPr>
      <w:r w:rsidRPr="00F348DD">
        <w:rPr>
          <w:i/>
        </w:rPr>
        <w:t>verslag van een schriftelijk overleg</w:t>
      </w:r>
    </w:p>
    <w:p w:rsidR="009A2340" w:rsidP="009A2340" w:rsidRDefault="009A2340" w14:paraId="177F164E" w14:textId="77777777"/>
    <w:tbl>
      <w:tblPr>
        <w:tblW w:w="14101" w:type="dxa"/>
        <w:tblInd w:w="-7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Look w:val="04A0" w:firstRow="1" w:lastRow="0" w:firstColumn="1" w:lastColumn="0" w:noHBand="0" w:noVBand="1"/>
      </w:tblPr>
      <w:tblGrid>
        <w:gridCol w:w="1201"/>
        <w:gridCol w:w="1418"/>
        <w:gridCol w:w="2551"/>
        <w:gridCol w:w="1985"/>
        <w:gridCol w:w="1134"/>
        <w:gridCol w:w="5812"/>
      </w:tblGrid>
      <w:tr w:rsidRPr="00F348DD" w:rsidR="009A2340" w:rsidTr="007137BA" w14:paraId="6635B072" w14:textId="77777777">
        <w:trPr>
          <w:trHeight w:val="786"/>
        </w:trPr>
        <w:tc>
          <w:tcPr>
            <w:tcW w:w="1201" w:type="dxa"/>
          </w:tcPr>
          <w:p w:rsidRPr="00F348DD" w:rsidR="009A2340" w:rsidP="007137BA" w:rsidRDefault="009A2340" w14:paraId="01877718" w14:textId="77777777">
            <w:r w:rsidRPr="00F348DD">
              <w:t>Datum</w:t>
            </w:r>
            <w:r>
              <w:t xml:space="preserve"> </w:t>
            </w:r>
            <w:r w:rsidRPr="00F348DD">
              <w:t>document</w:t>
            </w:r>
          </w:p>
        </w:tc>
        <w:tc>
          <w:tcPr>
            <w:tcW w:w="1418" w:type="dxa"/>
            <w:noWrap/>
            <w:tcMar>
              <w:top w:w="60" w:type="dxa"/>
              <w:left w:w="90" w:type="dxa"/>
              <w:bottom w:w="60" w:type="dxa"/>
              <w:right w:w="90" w:type="dxa"/>
            </w:tcMar>
          </w:tcPr>
          <w:p w:rsidRPr="00F348DD" w:rsidR="009A2340" w:rsidP="007137BA" w:rsidRDefault="009A2340" w14:paraId="44F09581" w14:textId="77777777">
            <w:r w:rsidRPr="00F348DD">
              <w:t>Nummer/</w:t>
            </w:r>
            <w:r w:rsidRPr="00F348DD">
              <w:br/>
              <w:t>documentsoort</w:t>
            </w:r>
          </w:p>
        </w:tc>
        <w:tc>
          <w:tcPr>
            <w:tcW w:w="2551" w:type="dxa"/>
            <w:tcMar>
              <w:top w:w="60" w:type="dxa"/>
              <w:left w:w="90" w:type="dxa"/>
              <w:bottom w:w="60" w:type="dxa"/>
              <w:right w:w="90" w:type="dxa"/>
            </w:tcMar>
          </w:tcPr>
          <w:p w:rsidRPr="00F348DD" w:rsidR="009A2340" w:rsidP="007137BA" w:rsidRDefault="009A2340" w14:paraId="5CA46222" w14:textId="77777777">
            <w:r w:rsidRPr="00F348DD">
              <w:t>Onderwerp</w:t>
            </w:r>
          </w:p>
        </w:tc>
        <w:tc>
          <w:tcPr>
            <w:tcW w:w="1985" w:type="dxa"/>
            <w:tcMar>
              <w:top w:w="60" w:type="dxa"/>
              <w:left w:w="90" w:type="dxa"/>
              <w:bottom w:w="60" w:type="dxa"/>
              <w:right w:w="90" w:type="dxa"/>
            </w:tcMar>
          </w:tcPr>
          <w:p w:rsidRPr="00F348DD" w:rsidR="009A2340" w:rsidP="007137BA" w:rsidRDefault="009A2340" w14:paraId="2955A9B7" w14:textId="77777777">
            <w:r w:rsidRPr="00F348DD">
              <w:t>Van</w:t>
            </w:r>
          </w:p>
        </w:tc>
        <w:tc>
          <w:tcPr>
            <w:tcW w:w="1134" w:type="dxa"/>
            <w:tcMar>
              <w:top w:w="60" w:type="dxa"/>
              <w:left w:w="90" w:type="dxa"/>
              <w:bottom w:w="60" w:type="dxa"/>
              <w:right w:w="90" w:type="dxa"/>
            </w:tcMar>
          </w:tcPr>
          <w:p w:rsidRPr="00F348DD" w:rsidR="009A2340" w:rsidP="007137BA" w:rsidRDefault="009A2340" w14:paraId="565C9284" w14:textId="77777777">
            <w:r w:rsidRPr="00F348DD">
              <w:t>Voortouw</w:t>
            </w:r>
          </w:p>
        </w:tc>
        <w:tc>
          <w:tcPr>
            <w:tcW w:w="5812" w:type="dxa"/>
          </w:tcPr>
          <w:p w:rsidRPr="00F348DD" w:rsidR="009A2340" w:rsidP="007137BA" w:rsidRDefault="009A2340" w14:paraId="386DC545" w14:textId="77777777">
            <w:r w:rsidRPr="00F348DD">
              <w:t>Besluit/Status</w:t>
            </w:r>
          </w:p>
        </w:tc>
      </w:tr>
      <w:tr w:rsidRPr="00F348DD" w:rsidR="009A2340" w:rsidTr="007137BA" w14:paraId="496D880F" w14:textId="77777777">
        <w:tc>
          <w:tcPr>
            <w:tcW w:w="1201" w:type="dxa"/>
          </w:tcPr>
          <w:p w:rsidR="009A2340" w:rsidP="007137BA" w:rsidRDefault="009A2340" w14:paraId="34BEF116" w14:textId="025A3BD6">
            <w:r>
              <w:t>13-11-2025</w:t>
            </w:r>
          </w:p>
        </w:tc>
        <w:tc>
          <w:tcPr>
            <w:tcW w:w="1418" w:type="dxa"/>
            <w:noWrap/>
            <w:tcMar>
              <w:top w:w="60" w:type="dxa"/>
              <w:left w:w="90" w:type="dxa"/>
              <w:bottom w:w="60" w:type="dxa"/>
              <w:right w:w="90" w:type="dxa"/>
            </w:tcMar>
          </w:tcPr>
          <w:p w:rsidR="009A2340" w:rsidP="007137BA" w:rsidRDefault="009A2340" w14:paraId="63CF4169" w14:textId="5841196A">
            <w:hyperlink w:history="1" r:id="rId5">
              <w:r w:rsidRPr="009A2340">
                <w:rPr>
                  <w:rStyle w:val="Hyperlink"/>
                </w:rPr>
                <w:t>36747-4</w:t>
              </w:r>
            </w:hyperlink>
          </w:p>
          <w:p w:rsidR="009A2340" w:rsidP="007137BA" w:rsidRDefault="009A2340" w14:paraId="067A45E4" w14:textId="0EFB8FFB">
            <w:r>
              <w:t>Brief regering</w:t>
            </w:r>
          </w:p>
        </w:tc>
        <w:tc>
          <w:tcPr>
            <w:tcW w:w="2551" w:type="dxa"/>
            <w:tcMar>
              <w:top w:w="60" w:type="dxa"/>
              <w:left w:w="90" w:type="dxa"/>
              <w:bottom w:w="60" w:type="dxa"/>
              <w:right w:w="90" w:type="dxa"/>
            </w:tcMar>
          </w:tcPr>
          <w:p w:rsidRPr="002F3DD7" w:rsidR="009A2340" w:rsidP="007137BA" w:rsidRDefault="009A2340" w14:paraId="1BD7F021" w14:textId="677CF215">
            <w:r w:rsidRPr="009A2340">
              <w:t>Reactie op de jaarverslagen 2024 van de Nationale ombudsman en de Kinderombudsman</w:t>
            </w:r>
          </w:p>
        </w:tc>
        <w:tc>
          <w:tcPr>
            <w:tcW w:w="1985" w:type="dxa"/>
            <w:tcMar>
              <w:top w:w="60" w:type="dxa"/>
              <w:left w:w="90" w:type="dxa"/>
              <w:bottom w:w="60" w:type="dxa"/>
              <w:right w:w="90" w:type="dxa"/>
            </w:tcMar>
          </w:tcPr>
          <w:p w:rsidRPr="002F3DD7" w:rsidR="009A2340" w:rsidP="007137BA" w:rsidRDefault="009A2340" w14:paraId="4623F396" w14:textId="485639DC">
            <w:r w:rsidRPr="009A2340">
              <w:t>minister van Binnenlandse Zaken en Koninkrijksrelaties, F. Rijkaart</w:t>
            </w:r>
          </w:p>
        </w:tc>
        <w:tc>
          <w:tcPr>
            <w:tcW w:w="1134" w:type="dxa"/>
            <w:tcMar>
              <w:top w:w="60" w:type="dxa"/>
              <w:left w:w="90" w:type="dxa"/>
              <w:bottom w:w="60" w:type="dxa"/>
              <w:right w:w="90" w:type="dxa"/>
            </w:tcMar>
          </w:tcPr>
          <w:p w:rsidR="009A2340" w:rsidP="007137BA" w:rsidRDefault="009A2340" w14:paraId="6C4493E9" w14:textId="6900D91C">
            <w:r>
              <w:t>BiZa</w:t>
            </w:r>
          </w:p>
        </w:tc>
        <w:tc>
          <w:tcPr>
            <w:tcW w:w="5812" w:type="dxa"/>
          </w:tcPr>
          <w:p w:rsidR="009A2340" w:rsidP="007137BA" w:rsidRDefault="009A2340" w14:paraId="1DEB4A5B" w14:textId="435018B2">
            <w:r>
              <w:t xml:space="preserve">Gepland voor PV van </w:t>
            </w:r>
            <w:r>
              <w:t>27 november</w:t>
            </w:r>
            <w:r>
              <w:t xml:space="preserve"> a.s.</w:t>
            </w:r>
          </w:p>
          <w:p w:rsidR="009A2340" w:rsidP="007137BA" w:rsidRDefault="009A2340" w14:paraId="66905082" w14:textId="57F12691">
            <w:r w:rsidRPr="00703902">
              <w:t xml:space="preserve">Voorstel: </w:t>
            </w:r>
            <w:r w:rsidRPr="009A2340">
              <w:t>Ter bespreking: de commissie dient een besluit te nemen over het al dan niet controversieel verklaren van deze zaak.</w:t>
            </w:r>
          </w:p>
        </w:tc>
      </w:tr>
      <w:tr w:rsidRPr="00F348DD" w:rsidR="009A2340" w:rsidTr="007137BA" w14:paraId="7AE590CE" w14:textId="77777777">
        <w:tc>
          <w:tcPr>
            <w:tcW w:w="1201" w:type="dxa"/>
          </w:tcPr>
          <w:p w:rsidR="009A2340" w:rsidP="007137BA" w:rsidRDefault="009A2340" w14:paraId="302125A0" w14:textId="25F9EF97">
            <w:r>
              <w:t>13-11-2025</w:t>
            </w:r>
          </w:p>
        </w:tc>
        <w:tc>
          <w:tcPr>
            <w:tcW w:w="1418" w:type="dxa"/>
            <w:noWrap/>
            <w:tcMar>
              <w:top w:w="60" w:type="dxa"/>
              <w:left w:w="90" w:type="dxa"/>
              <w:bottom w:w="60" w:type="dxa"/>
              <w:right w:w="90" w:type="dxa"/>
            </w:tcMar>
          </w:tcPr>
          <w:p w:rsidR="009A2340" w:rsidP="007137BA" w:rsidRDefault="009A2340" w14:paraId="39262621" w14:textId="231219C4">
            <w:hyperlink w:history="1" r:id="rId6">
              <w:r w:rsidRPr="009A2340">
                <w:rPr>
                  <w:rStyle w:val="Hyperlink"/>
                </w:rPr>
                <w:t>30950-503</w:t>
              </w:r>
            </w:hyperlink>
          </w:p>
          <w:p w:rsidRPr="009A2340" w:rsidR="009A2340" w:rsidP="007137BA" w:rsidRDefault="009A2340" w14:paraId="02AD4AD0" w14:textId="00BFF006">
            <w:r>
              <w:t>Brief regering</w:t>
            </w:r>
          </w:p>
        </w:tc>
        <w:tc>
          <w:tcPr>
            <w:tcW w:w="2551" w:type="dxa"/>
            <w:tcMar>
              <w:top w:w="60" w:type="dxa"/>
              <w:left w:w="90" w:type="dxa"/>
              <w:bottom w:w="60" w:type="dxa"/>
              <w:right w:w="90" w:type="dxa"/>
            </w:tcMar>
          </w:tcPr>
          <w:p w:rsidRPr="009A2340" w:rsidR="009A2340" w:rsidP="007137BA" w:rsidRDefault="009A2340" w14:paraId="4D1BBF50" w14:textId="0983339C">
            <w:r w:rsidRPr="009A2340">
              <w:t>Derde voortgangsbrief discriminatie en racisme 2025</w:t>
            </w:r>
          </w:p>
        </w:tc>
        <w:tc>
          <w:tcPr>
            <w:tcW w:w="1985" w:type="dxa"/>
            <w:tcMar>
              <w:top w:w="60" w:type="dxa"/>
              <w:left w:w="90" w:type="dxa"/>
              <w:bottom w:w="60" w:type="dxa"/>
              <w:right w:w="90" w:type="dxa"/>
            </w:tcMar>
          </w:tcPr>
          <w:p w:rsidRPr="009A2340" w:rsidR="009A2340" w:rsidP="007137BA" w:rsidRDefault="009A2340" w14:paraId="3C875148" w14:textId="34FAC507">
            <w:r w:rsidRPr="009A2340">
              <w:t>minister van Binnenlandse Zaken en Koninkrijksrelaties, F. Rijkaart</w:t>
            </w:r>
          </w:p>
        </w:tc>
        <w:tc>
          <w:tcPr>
            <w:tcW w:w="1134" w:type="dxa"/>
            <w:tcMar>
              <w:top w:w="60" w:type="dxa"/>
              <w:left w:w="90" w:type="dxa"/>
              <w:bottom w:w="60" w:type="dxa"/>
              <w:right w:w="90" w:type="dxa"/>
            </w:tcMar>
          </w:tcPr>
          <w:p w:rsidR="009A2340" w:rsidP="007137BA" w:rsidRDefault="009A2340" w14:paraId="2E46133F" w14:textId="442DAD74">
            <w:r>
              <w:t>BiZa</w:t>
            </w:r>
          </w:p>
        </w:tc>
        <w:tc>
          <w:tcPr>
            <w:tcW w:w="5812" w:type="dxa"/>
          </w:tcPr>
          <w:p w:rsidR="009A2340" w:rsidP="009A2340" w:rsidRDefault="009A2340" w14:paraId="693F3BE3" w14:textId="77777777">
            <w:r>
              <w:t>Gepland voor PV van 27 november a.s.</w:t>
            </w:r>
          </w:p>
          <w:p w:rsidR="009A2340" w:rsidP="009A2340" w:rsidRDefault="009A2340" w14:paraId="515D146E" w14:textId="39E96F9F">
            <w:r w:rsidRPr="00703902">
              <w:t xml:space="preserve">Voorstel: </w:t>
            </w:r>
            <w:r w:rsidRPr="009A2340">
              <w:t>Ter bespreking: de commissie dient een besluit te nemen over het al dan niet controversieel verklaren van deze zaak.</w:t>
            </w:r>
          </w:p>
        </w:tc>
      </w:tr>
      <w:tr w:rsidRPr="00F348DD" w:rsidR="009A2340" w:rsidTr="007137BA" w14:paraId="7EAABA64" w14:textId="77777777">
        <w:tc>
          <w:tcPr>
            <w:tcW w:w="1201" w:type="dxa"/>
          </w:tcPr>
          <w:p w:rsidR="009A2340" w:rsidP="007137BA" w:rsidRDefault="009A2340" w14:paraId="0B6C6DE3" w14:textId="3D3D5D62">
            <w:r>
              <w:lastRenderedPageBreak/>
              <w:t>10-11-2025</w:t>
            </w:r>
          </w:p>
        </w:tc>
        <w:tc>
          <w:tcPr>
            <w:tcW w:w="1418" w:type="dxa"/>
            <w:noWrap/>
            <w:tcMar>
              <w:top w:w="60" w:type="dxa"/>
              <w:left w:w="90" w:type="dxa"/>
              <w:bottom w:w="60" w:type="dxa"/>
              <w:right w:w="90" w:type="dxa"/>
            </w:tcMar>
          </w:tcPr>
          <w:p w:rsidR="009A2340" w:rsidP="007137BA" w:rsidRDefault="009A2340" w14:paraId="545EE609" w14:textId="148DD065">
            <w:hyperlink w:history="1" r:id="rId7">
              <w:r w:rsidRPr="009A2340">
                <w:rPr>
                  <w:rStyle w:val="Hyperlink"/>
                </w:rPr>
                <w:t>36800-IV-22</w:t>
              </w:r>
            </w:hyperlink>
          </w:p>
          <w:p w:rsidR="009A2340" w:rsidP="007137BA" w:rsidRDefault="009A2340" w14:paraId="59C04E51" w14:textId="43B430F6">
            <w:r>
              <w:t>Brief regering</w:t>
            </w:r>
          </w:p>
        </w:tc>
        <w:tc>
          <w:tcPr>
            <w:tcW w:w="2551" w:type="dxa"/>
            <w:tcMar>
              <w:top w:w="60" w:type="dxa"/>
              <w:left w:w="90" w:type="dxa"/>
              <w:bottom w:w="60" w:type="dxa"/>
              <w:right w:w="90" w:type="dxa"/>
            </w:tcMar>
          </w:tcPr>
          <w:p w:rsidRPr="009A2340" w:rsidR="009A2340" w:rsidP="007137BA" w:rsidRDefault="009A2340" w14:paraId="418963C0" w14:textId="5B89F932">
            <w:r w:rsidRPr="009A2340">
              <w:t>Periodieke rapportage hoofdlijnen Justitieel Vierpartijenoverleg</w:t>
            </w:r>
          </w:p>
        </w:tc>
        <w:tc>
          <w:tcPr>
            <w:tcW w:w="1985" w:type="dxa"/>
            <w:tcMar>
              <w:top w:w="60" w:type="dxa"/>
              <w:left w:w="90" w:type="dxa"/>
              <w:bottom w:w="60" w:type="dxa"/>
              <w:right w:w="90" w:type="dxa"/>
            </w:tcMar>
          </w:tcPr>
          <w:p w:rsidRPr="009A2340" w:rsidR="009A2340" w:rsidP="007137BA" w:rsidRDefault="009A2340" w14:paraId="4EC48CEC" w14:textId="1DB97F19">
            <w:r w:rsidRPr="009A2340">
              <w:t>minister van Justitie en Veiligheid, F. van Oosten</w:t>
            </w:r>
          </w:p>
        </w:tc>
        <w:tc>
          <w:tcPr>
            <w:tcW w:w="1134" w:type="dxa"/>
            <w:tcMar>
              <w:top w:w="60" w:type="dxa"/>
              <w:left w:w="90" w:type="dxa"/>
              <w:bottom w:w="60" w:type="dxa"/>
              <w:right w:w="90" w:type="dxa"/>
            </w:tcMar>
          </w:tcPr>
          <w:p w:rsidR="009A2340" w:rsidP="007137BA" w:rsidRDefault="009A2340" w14:paraId="655F2135" w14:textId="1C916800">
            <w:r>
              <w:t>J&amp;V</w:t>
            </w:r>
          </w:p>
        </w:tc>
        <w:tc>
          <w:tcPr>
            <w:tcW w:w="5812" w:type="dxa"/>
          </w:tcPr>
          <w:p w:rsidR="009A2340" w:rsidP="009A2340" w:rsidRDefault="009A2340" w14:paraId="32E8BDCC" w14:textId="77777777">
            <w:r>
              <w:t>Gepland voor PV van 27 november a.s.</w:t>
            </w:r>
          </w:p>
          <w:p w:rsidR="009A2340" w:rsidP="009A2340" w:rsidRDefault="009A2340" w14:paraId="30028059" w14:textId="77777777">
            <w:r w:rsidRPr="00703902">
              <w:t xml:space="preserve">Voorstel: </w:t>
            </w:r>
            <w:r w:rsidRPr="009A2340">
              <w:t>Ter bespreking: de commissie dient een besluit te nemen over het al dan niet controversieel verklaren van deze zaak.</w:t>
            </w:r>
          </w:p>
          <w:p w:rsidR="009A2340" w:rsidP="009A2340" w:rsidRDefault="009A2340" w14:paraId="0D89E88A" w14:textId="23FAEE0F">
            <w:r w:rsidRPr="009A2340">
              <w:t>Voorstel: Indien de brief niet controversieel is verklaard, is het voorstel om de brief te agenderen voor commissiedebat over justitieketen van het Caribisch deel van het Koninkrijk.</w:t>
            </w:r>
          </w:p>
        </w:tc>
      </w:tr>
      <w:tr w:rsidRPr="00F348DD" w:rsidR="009A2340" w:rsidTr="007137BA" w14:paraId="1E868C6B" w14:textId="77777777">
        <w:tc>
          <w:tcPr>
            <w:tcW w:w="1201" w:type="dxa"/>
          </w:tcPr>
          <w:p w:rsidR="009A2340" w:rsidP="007137BA" w:rsidRDefault="009A2340" w14:paraId="002EF250" w14:textId="5332A27D">
            <w:r>
              <w:t>05-11-2025</w:t>
            </w:r>
          </w:p>
        </w:tc>
        <w:tc>
          <w:tcPr>
            <w:tcW w:w="1418" w:type="dxa"/>
            <w:noWrap/>
            <w:tcMar>
              <w:top w:w="60" w:type="dxa"/>
              <w:left w:w="90" w:type="dxa"/>
              <w:bottom w:w="60" w:type="dxa"/>
              <w:right w:w="90" w:type="dxa"/>
            </w:tcMar>
          </w:tcPr>
          <w:p w:rsidR="009A2340" w:rsidP="007137BA" w:rsidRDefault="009A2340" w14:paraId="7F96CC76" w14:textId="4A9B50D2">
            <w:hyperlink w:history="1" r:id="rId8">
              <w:r w:rsidRPr="009A2340">
                <w:rPr>
                  <w:rStyle w:val="Hyperlink"/>
                </w:rPr>
                <w:t>36800-VIII-13</w:t>
              </w:r>
            </w:hyperlink>
          </w:p>
          <w:p w:rsidR="009A2340" w:rsidP="007137BA" w:rsidRDefault="009A2340" w14:paraId="2412A1E2" w14:textId="3BF3CEEF">
            <w:r w:rsidRPr="009A2340">
              <w:t>Verslag van een schriftelijk overleg</w:t>
            </w:r>
          </w:p>
        </w:tc>
        <w:tc>
          <w:tcPr>
            <w:tcW w:w="2551" w:type="dxa"/>
            <w:tcMar>
              <w:top w:w="60" w:type="dxa"/>
              <w:left w:w="90" w:type="dxa"/>
              <w:bottom w:w="60" w:type="dxa"/>
              <w:right w:w="90" w:type="dxa"/>
            </w:tcMar>
          </w:tcPr>
          <w:p w:rsidRPr="009A2340" w:rsidR="009A2340" w:rsidP="007137BA" w:rsidRDefault="009A2340" w14:paraId="79D92521" w14:textId="1FEDCDB2">
            <w:r w:rsidRPr="009A2340">
              <w:t>Verslag van een schriftelijk overleg over o.a. Onderwijsagenda’s voor Bonaire, Saba en Sint Eustatius (Kamerstuk 36410-VIII-133)</w:t>
            </w:r>
          </w:p>
        </w:tc>
        <w:tc>
          <w:tcPr>
            <w:tcW w:w="1985" w:type="dxa"/>
            <w:tcMar>
              <w:top w:w="60" w:type="dxa"/>
              <w:left w:w="90" w:type="dxa"/>
              <w:bottom w:w="60" w:type="dxa"/>
              <w:right w:w="90" w:type="dxa"/>
            </w:tcMar>
          </w:tcPr>
          <w:p w:rsidRPr="009A2340" w:rsidR="009A2340" w:rsidP="007137BA" w:rsidRDefault="009A2340" w14:paraId="1A725CE6" w14:textId="1FD663F8">
            <w:r w:rsidRPr="009A2340">
              <w:t>voorzitter van de vaste commissie voor Onderwijs, Cultuur en Wetenschap, L. Bromet (GroenLinks-PvdA)</w:t>
            </w:r>
          </w:p>
        </w:tc>
        <w:tc>
          <w:tcPr>
            <w:tcW w:w="1134" w:type="dxa"/>
            <w:tcMar>
              <w:top w:w="60" w:type="dxa"/>
              <w:left w:w="90" w:type="dxa"/>
              <w:bottom w:w="60" w:type="dxa"/>
              <w:right w:w="90" w:type="dxa"/>
            </w:tcMar>
          </w:tcPr>
          <w:p w:rsidR="009A2340" w:rsidP="007137BA" w:rsidRDefault="009A2340" w14:paraId="3062AB6A" w14:textId="3EE6D24A">
            <w:r>
              <w:t>OCW</w:t>
            </w:r>
          </w:p>
        </w:tc>
        <w:tc>
          <w:tcPr>
            <w:tcW w:w="5812" w:type="dxa"/>
          </w:tcPr>
          <w:p w:rsidR="009A2340" w:rsidP="009A2340" w:rsidRDefault="009A2340" w14:paraId="54277904" w14:textId="77777777">
            <w:r>
              <w:t>Gepland voor PV van 27 november a.s.</w:t>
            </w:r>
          </w:p>
          <w:p w:rsidR="009A2340" w:rsidP="009A2340" w:rsidRDefault="009A2340" w14:paraId="095A60BA" w14:textId="77777777">
            <w:r w:rsidRPr="00703902">
              <w:t xml:space="preserve">Voorstel: </w:t>
            </w:r>
            <w:r w:rsidRPr="009A2340">
              <w:t>Ter bespreking: de commissie dient een besluit te nemen over het al dan niet controversieel verklaren van deze zaak.</w:t>
            </w:r>
          </w:p>
          <w:p w:rsidR="009A2340" w:rsidP="009A2340" w:rsidRDefault="009A2340" w14:paraId="5456BC67" w14:textId="4F8BF882">
            <w:r>
              <w:t xml:space="preserve">Voorstel: </w:t>
            </w:r>
            <w:proofErr w:type="spellStart"/>
            <w:r>
              <w:t>Tka</w:t>
            </w:r>
            <w:proofErr w:type="spellEnd"/>
          </w:p>
        </w:tc>
      </w:tr>
      <w:tr w:rsidRPr="00F348DD" w:rsidR="009A2340" w:rsidTr="007137BA" w14:paraId="3E58DD9A" w14:textId="77777777">
        <w:tc>
          <w:tcPr>
            <w:tcW w:w="1201" w:type="dxa"/>
          </w:tcPr>
          <w:p w:rsidR="009A2340" w:rsidP="007137BA" w:rsidRDefault="009A2340" w14:paraId="5825B089" w14:textId="423B0516">
            <w:r>
              <w:t>03-11-2025</w:t>
            </w:r>
          </w:p>
        </w:tc>
        <w:tc>
          <w:tcPr>
            <w:tcW w:w="1418" w:type="dxa"/>
            <w:noWrap/>
            <w:tcMar>
              <w:top w:w="60" w:type="dxa"/>
              <w:left w:w="90" w:type="dxa"/>
              <w:bottom w:w="60" w:type="dxa"/>
              <w:right w:w="90" w:type="dxa"/>
            </w:tcMar>
          </w:tcPr>
          <w:p w:rsidR="009A2340" w:rsidP="007137BA" w:rsidRDefault="00ED1CF2" w14:paraId="0197A7BC" w14:textId="342644BD">
            <w:hyperlink w:history="1" r:id="rId9">
              <w:r w:rsidRPr="00ED1CF2" w:rsidR="009A2340">
                <w:rPr>
                  <w:rStyle w:val="Hyperlink"/>
                </w:rPr>
                <w:t>36845-(R2214)-1</w:t>
              </w:r>
            </w:hyperlink>
          </w:p>
          <w:p w:rsidR="009A2340" w:rsidP="007137BA" w:rsidRDefault="009A2340" w14:paraId="38F260BF" w14:textId="631F55D5">
            <w:r>
              <w:t>Brief regering</w:t>
            </w:r>
          </w:p>
        </w:tc>
        <w:tc>
          <w:tcPr>
            <w:tcW w:w="2551" w:type="dxa"/>
            <w:tcMar>
              <w:top w:w="60" w:type="dxa"/>
              <w:left w:w="90" w:type="dxa"/>
              <w:bottom w:w="60" w:type="dxa"/>
              <w:right w:w="90" w:type="dxa"/>
            </w:tcMar>
          </w:tcPr>
          <w:p w:rsidRPr="009A2340" w:rsidR="009A2340" w:rsidP="007137BA" w:rsidRDefault="009A2340" w14:paraId="45764538" w14:textId="7AB2F498">
            <w:r w:rsidRPr="009A2340">
              <w:t xml:space="preserve">Verdrag tussen het Koninkrijk der Nederlanden, ten behoeve van Curaçao, en de Republiek Cyprus tot het vermijden van dubbele belasting met betrekking tot belastingen naar het inkomen en het voorkomen van het ontduiken en ontwijken van belasting; </w:t>
            </w:r>
            <w:r w:rsidRPr="009A2340">
              <w:lastRenderedPageBreak/>
              <w:t>Washington, 23 april 2025</w:t>
            </w:r>
          </w:p>
        </w:tc>
        <w:tc>
          <w:tcPr>
            <w:tcW w:w="1985" w:type="dxa"/>
            <w:tcMar>
              <w:top w:w="60" w:type="dxa"/>
              <w:left w:w="90" w:type="dxa"/>
              <w:bottom w:w="60" w:type="dxa"/>
              <w:right w:w="90" w:type="dxa"/>
            </w:tcMar>
          </w:tcPr>
          <w:p w:rsidRPr="009A2340" w:rsidR="009A2340" w:rsidP="007137BA" w:rsidRDefault="009A2340" w14:paraId="654A5A45" w14:textId="73BE504E">
            <w:r w:rsidRPr="009A2340">
              <w:lastRenderedPageBreak/>
              <w:t>minister van Buitenlandse Zaken, D.M. van Weel</w:t>
            </w:r>
          </w:p>
        </w:tc>
        <w:tc>
          <w:tcPr>
            <w:tcW w:w="1134" w:type="dxa"/>
            <w:tcMar>
              <w:top w:w="60" w:type="dxa"/>
              <w:left w:w="90" w:type="dxa"/>
              <w:bottom w:w="60" w:type="dxa"/>
              <w:right w:w="90" w:type="dxa"/>
            </w:tcMar>
          </w:tcPr>
          <w:p w:rsidR="009A2340" w:rsidP="007137BA" w:rsidRDefault="009A2340" w14:paraId="7075FC9A" w14:textId="2EAC28F3">
            <w:r>
              <w:t>FIN</w:t>
            </w:r>
          </w:p>
        </w:tc>
        <w:tc>
          <w:tcPr>
            <w:tcW w:w="5812" w:type="dxa"/>
          </w:tcPr>
          <w:p w:rsidR="00ED1CF2" w:rsidP="00ED1CF2" w:rsidRDefault="00ED1CF2" w14:paraId="78FE63B4" w14:textId="29EC0A99">
            <w:r>
              <w:t xml:space="preserve">Gepland voor PV van </w:t>
            </w:r>
            <w:r>
              <w:t>19</w:t>
            </w:r>
            <w:r>
              <w:t xml:space="preserve"> november a.s.</w:t>
            </w:r>
          </w:p>
          <w:p w:rsidR="00ED1CF2" w:rsidP="00ED1CF2" w:rsidRDefault="00ED1CF2" w14:paraId="5243D86E" w14:textId="77777777">
            <w:r w:rsidRPr="00703902">
              <w:t xml:space="preserve">Voorstel: </w:t>
            </w:r>
            <w:r w:rsidRPr="009A2340">
              <w:t>Ter bespreking: de commissie dient een besluit te nemen over het al dan niet controversieel verklaren van deze zaak.</w:t>
            </w:r>
          </w:p>
          <w:p w:rsidR="009A2340" w:rsidP="00ED1CF2" w:rsidRDefault="00ED1CF2" w14:paraId="7968A397" w14:textId="0FD2C2B7">
            <w:r>
              <w:t xml:space="preserve">Voorstel: </w:t>
            </w:r>
            <w:proofErr w:type="spellStart"/>
            <w:r>
              <w:t>Tka</w:t>
            </w:r>
            <w:proofErr w:type="spellEnd"/>
          </w:p>
        </w:tc>
      </w:tr>
      <w:tr w:rsidRPr="00F348DD" w:rsidR="00ED1CF2" w:rsidTr="007137BA" w14:paraId="6B73F071" w14:textId="77777777">
        <w:tc>
          <w:tcPr>
            <w:tcW w:w="1201" w:type="dxa"/>
          </w:tcPr>
          <w:p w:rsidR="00ED1CF2" w:rsidP="007137BA" w:rsidRDefault="00ED1CF2" w14:paraId="067BD603" w14:textId="02C52E12">
            <w:r>
              <w:t>03-11-2025</w:t>
            </w:r>
          </w:p>
        </w:tc>
        <w:tc>
          <w:tcPr>
            <w:tcW w:w="1418" w:type="dxa"/>
            <w:noWrap/>
            <w:tcMar>
              <w:top w:w="60" w:type="dxa"/>
              <w:left w:w="90" w:type="dxa"/>
              <w:bottom w:w="60" w:type="dxa"/>
              <w:right w:w="90" w:type="dxa"/>
            </w:tcMar>
          </w:tcPr>
          <w:p w:rsidR="00ED1CF2" w:rsidP="007137BA" w:rsidRDefault="00ED1CF2" w14:paraId="5D5B2F76" w14:textId="18358E68">
            <w:hyperlink w:history="1" r:id="rId10">
              <w:r w:rsidRPr="00ED1CF2">
                <w:rPr>
                  <w:rStyle w:val="Hyperlink"/>
                </w:rPr>
                <w:t>29544-1305</w:t>
              </w:r>
            </w:hyperlink>
          </w:p>
          <w:p w:rsidR="00ED1CF2" w:rsidP="007137BA" w:rsidRDefault="00ED1CF2" w14:paraId="57CDF606" w14:textId="02AC6BA0">
            <w:r>
              <w:t>Brief regering</w:t>
            </w:r>
          </w:p>
        </w:tc>
        <w:tc>
          <w:tcPr>
            <w:tcW w:w="2551" w:type="dxa"/>
            <w:tcMar>
              <w:top w:w="60" w:type="dxa"/>
              <w:left w:w="90" w:type="dxa"/>
              <w:bottom w:w="60" w:type="dxa"/>
              <w:right w:w="90" w:type="dxa"/>
            </w:tcMar>
          </w:tcPr>
          <w:p w:rsidRPr="009A2340" w:rsidR="00ED1CF2" w:rsidP="007137BA" w:rsidRDefault="00ED1CF2" w14:paraId="13642238" w14:textId="2E76E707">
            <w:r w:rsidRPr="00ED1CF2">
              <w:t>Rapport SEO onderzoek arbeidsrecht Caribisch Nederland</w:t>
            </w:r>
          </w:p>
        </w:tc>
        <w:tc>
          <w:tcPr>
            <w:tcW w:w="1985" w:type="dxa"/>
            <w:tcMar>
              <w:top w:w="60" w:type="dxa"/>
              <w:left w:w="90" w:type="dxa"/>
              <w:bottom w:w="60" w:type="dxa"/>
              <w:right w:w="90" w:type="dxa"/>
            </w:tcMar>
          </w:tcPr>
          <w:p w:rsidRPr="009A2340" w:rsidR="00ED1CF2" w:rsidP="007137BA" w:rsidRDefault="00ED1CF2" w14:paraId="03817040" w14:textId="7E7AC890">
            <w:r w:rsidRPr="00ED1CF2">
              <w:t>staatssecretaris van Sociale Zaken en Werkgelegenheid, J.N.J. Nobel</w:t>
            </w:r>
          </w:p>
        </w:tc>
        <w:tc>
          <w:tcPr>
            <w:tcW w:w="1134" w:type="dxa"/>
            <w:tcMar>
              <w:top w:w="60" w:type="dxa"/>
              <w:left w:w="90" w:type="dxa"/>
              <w:bottom w:w="60" w:type="dxa"/>
              <w:right w:w="90" w:type="dxa"/>
            </w:tcMar>
          </w:tcPr>
          <w:p w:rsidR="00ED1CF2" w:rsidP="007137BA" w:rsidRDefault="00ED1CF2" w14:paraId="17BBF9AE" w14:textId="77704A32">
            <w:r>
              <w:t>SZW</w:t>
            </w:r>
          </w:p>
        </w:tc>
        <w:tc>
          <w:tcPr>
            <w:tcW w:w="5812" w:type="dxa"/>
          </w:tcPr>
          <w:p w:rsidR="00ED1CF2" w:rsidP="00ED1CF2" w:rsidRDefault="00ED1CF2" w14:paraId="279FB1A9" w14:textId="6F480554">
            <w:r>
              <w:t xml:space="preserve">Gepland voor PV van </w:t>
            </w:r>
            <w:r>
              <w:t>2 december</w:t>
            </w:r>
            <w:r>
              <w:t xml:space="preserve"> a.s.</w:t>
            </w:r>
          </w:p>
          <w:p w:rsidR="00ED1CF2" w:rsidP="00ED1CF2" w:rsidRDefault="00ED1CF2" w14:paraId="346F6F98" w14:textId="77777777">
            <w:r w:rsidRPr="00703902">
              <w:t xml:space="preserve">Voorstel: </w:t>
            </w:r>
            <w:r w:rsidRPr="009A2340">
              <w:t>Ter bespreking: de commissie dient een besluit te nemen over het al dan niet controversieel verklaren van deze zaak.</w:t>
            </w:r>
          </w:p>
          <w:p w:rsidR="00ED1CF2" w:rsidP="00ED1CF2" w:rsidRDefault="00ED1CF2" w14:paraId="0245FA03" w14:textId="1D550D95">
            <w:r>
              <w:t>Nader voorstel volgt</w:t>
            </w:r>
          </w:p>
          <w:p w:rsidR="00ED1CF2" w:rsidP="00ED1CF2" w:rsidRDefault="00ED1CF2" w14:paraId="3335DEB8" w14:textId="77777777"/>
          <w:p w:rsidR="00ED1CF2" w:rsidP="00ED1CF2" w:rsidRDefault="00ED1CF2" w14:paraId="2166450E" w14:textId="77777777"/>
        </w:tc>
      </w:tr>
      <w:tr w:rsidRPr="00F348DD" w:rsidR="00ED1CF2" w:rsidTr="007137BA" w14:paraId="04F7B264" w14:textId="77777777">
        <w:tc>
          <w:tcPr>
            <w:tcW w:w="1201" w:type="dxa"/>
          </w:tcPr>
          <w:p w:rsidR="00ED1CF2" w:rsidP="007137BA" w:rsidRDefault="00ED1CF2" w14:paraId="67A4BB03" w14:textId="46D828AE">
            <w:r>
              <w:t>28-10-2025</w:t>
            </w:r>
          </w:p>
        </w:tc>
        <w:tc>
          <w:tcPr>
            <w:tcW w:w="1418" w:type="dxa"/>
            <w:noWrap/>
            <w:tcMar>
              <w:top w:w="60" w:type="dxa"/>
              <w:left w:w="90" w:type="dxa"/>
              <w:bottom w:w="60" w:type="dxa"/>
              <w:right w:w="90" w:type="dxa"/>
            </w:tcMar>
          </w:tcPr>
          <w:p w:rsidR="00ED1CF2" w:rsidP="007137BA" w:rsidRDefault="00ED1CF2" w14:paraId="41240174" w14:textId="32266173">
            <w:hyperlink w:history="1" r:id="rId11">
              <w:r w:rsidRPr="00ED1CF2">
                <w:rPr>
                  <w:rStyle w:val="Hyperlink"/>
                </w:rPr>
                <w:t>29697-174</w:t>
              </w:r>
            </w:hyperlink>
          </w:p>
          <w:p w:rsidR="00ED1CF2" w:rsidP="007137BA" w:rsidRDefault="00ED1CF2" w14:paraId="35A760A5" w14:textId="4B719E0C">
            <w:r>
              <w:t>Brief regering</w:t>
            </w:r>
          </w:p>
        </w:tc>
        <w:tc>
          <w:tcPr>
            <w:tcW w:w="2551" w:type="dxa"/>
            <w:tcMar>
              <w:top w:w="60" w:type="dxa"/>
              <w:left w:w="90" w:type="dxa"/>
              <w:bottom w:w="60" w:type="dxa"/>
              <w:right w:w="90" w:type="dxa"/>
            </w:tcMar>
          </w:tcPr>
          <w:p w:rsidRPr="00ED1CF2" w:rsidR="00ED1CF2" w:rsidP="007137BA" w:rsidRDefault="00ED1CF2" w14:paraId="71336BC3" w14:textId="64A24BBC">
            <w:r w:rsidRPr="00ED1CF2">
              <w:t>Voortgangsrapportage Regio Deals 2024</w:t>
            </w:r>
          </w:p>
        </w:tc>
        <w:tc>
          <w:tcPr>
            <w:tcW w:w="1985" w:type="dxa"/>
            <w:tcMar>
              <w:top w:w="60" w:type="dxa"/>
              <w:left w:w="90" w:type="dxa"/>
              <w:bottom w:w="60" w:type="dxa"/>
              <w:right w:w="90" w:type="dxa"/>
            </w:tcMar>
          </w:tcPr>
          <w:p w:rsidRPr="00ED1CF2" w:rsidR="00ED1CF2" w:rsidP="007137BA" w:rsidRDefault="00ED1CF2" w14:paraId="5CB9FF2A" w14:textId="7EF40808">
            <w:r w:rsidRPr="00ED1CF2">
              <w:t>minister van Volkshuisvesting en Ruimtelijke Ordening, M.C.G. Keijzer</w:t>
            </w:r>
          </w:p>
        </w:tc>
        <w:tc>
          <w:tcPr>
            <w:tcW w:w="1134" w:type="dxa"/>
            <w:tcMar>
              <w:top w:w="60" w:type="dxa"/>
              <w:left w:w="90" w:type="dxa"/>
              <w:bottom w:w="60" w:type="dxa"/>
              <w:right w:w="90" w:type="dxa"/>
            </w:tcMar>
          </w:tcPr>
          <w:p w:rsidR="00ED1CF2" w:rsidP="007137BA" w:rsidRDefault="00ED1CF2" w14:paraId="667EDAAD" w14:textId="042FD878">
            <w:r>
              <w:t>VRO</w:t>
            </w:r>
          </w:p>
        </w:tc>
        <w:tc>
          <w:tcPr>
            <w:tcW w:w="5812" w:type="dxa"/>
          </w:tcPr>
          <w:p w:rsidR="00ED1CF2" w:rsidP="00ED1CF2" w:rsidRDefault="00ED1CF2" w14:paraId="54304693" w14:textId="08079E3F">
            <w:r>
              <w:t xml:space="preserve">Gepland voor PV van </w:t>
            </w:r>
            <w:r>
              <w:t>25</w:t>
            </w:r>
            <w:r>
              <w:t xml:space="preserve"> december a.s.</w:t>
            </w:r>
          </w:p>
          <w:p w:rsidR="00ED1CF2" w:rsidP="00ED1CF2" w:rsidRDefault="00ED1CF2" w14:paraId="5B10674B" w14:textId="77777777">
            <w:r w:rsidRPr="00703902">
              <w:t xml:space="preserve">Voorstel: </w:t>
            </w:r>
            <w:r w:rsidRPr="009A2340">
              <w:t>Ter bespreking: de commissie dient een besluit te nemen over het al dan niet controversieel verklaren van deze zaak.</w:t>
            </w:r>
          </w:p>
          <w:p w:rsidR="00ED1CF2" w:rsidP="00ED1CF2" w:rsidRDefault="00ED1CF2" w14:paraId="2B9818AF" w14:textId="463A783B">
            <w:r w:rsidRPr="00ED1CF2">
              <w:t>Voorstel: Indien de commissie besluit deze brief niet controversieel te verklaren, wordt voorgesteld om deze brief te agenderen voor het ongeplande commissiedebat Regio Deals.</w:t>
            </w:r>
          </w:p>
        </w:tc>
      </w:tr>
      <w:tr w:rsidRPr="00F348DD" w:rsidR="00ED1CF2" w:rsidTr="007137BA" w14:paraId="7AB27B21" w14:textId="77777777">
        <w:tc>
          <w:tcPr>
            <w:tcW w:w="1201" w:type="dxa"/>
          </w:tcPr>
          <w:p w:rsidR="00ED1CF2" w:rsidP="007137BA" w:rsidRDefault="00ED1CF2" w14:paraId="46DB078F" w14:textId="6971805F">
            <w:r>
              <w:t>23-10-2025</w:t>
            </w:r>
          </w:p>
        </w:tc>
        <w:tc>
          <w:tcPr>
            <w:tcW w:w="1418" w:type="dxa"/>
            <w:noWrap/>
            <w:tcMar>
              <w:top w:w="60" w:type="dxa"/>
              <w:left w:w="90" w:type="dxa"/>
              <w:bottom w:w="60" w:type="dxa"/>
              <w:right w:w="90" w:type="dxa"/>
            </w:tcMar>
          </w:tcPr>
          <w:p w:rsidR="00ED1CF2" w:rsidP="007137BA" w:rsidRDefault="00ED1CF2" w14:paraId="7F588742" w14:textId="39A7CDDF">
            <w:hyperlink w:history="1" r:id="rId12">
              <w:r w:rsidRPr="00ED1CF2">
                <w:rPr>
                  <w:rStyle w:val="Hyperlink"/>
                </w:rPr>
                <w:t>36844-(R2213)-1</w:t>
              </w:r>
            </w:hyperlink>
          </w:p>
          <w:p w:rsidR="00ED1CF2" w:rsidP="007137BA" w:rsidRDefault="00ED1CF2" w14:paraId="5BBDC3E0" w14:textId="766AD426">
            <w:r>
              <w:t>Brief regering</w:t>
            </w:r>
          </w:p>
        </w:tc>
        <w:tc>
          <w:tcPr>
            <w:tcW w:w="2551" w:type="dxa"/>
            <w:tcMar>
              <w:top w:w="60" w:type="dxa"/>
              <w:left w:w="90" w:type="dxa"/>
              <w:bottom w:w="60" w:type="dxa"/>
              <w:right w:w="90" w:type="dxa"/>
            </w:tcMar>
          </w:tcPr>
          <w:p w:rsidRPr="00ED1CF2" w:rsidR="00ED1CF2" w:rsidP="007137BA" w:rsidRDefault="00ED1CF2" w14:paraId="1A105ACB" w14:textId="2E26CA1D">
            <w:r w:rsidRPr="00ED1CF2">
              <w:t xml:space="preserve">Verdrag tussen het Koninkrijk der Nederlanden, ten behoeve van Curaçao, en de Republiek Suriname tot het vermijden van dubbele </w:t>
            </w:r>
            <w:r w:rsidRPr="00ED1CF2">
              <w:lastRenderedPageBreak/>
              <w:t>belasting met betrekking tot belastingen naar het inkomen en het voorkomen van het ontduiken en ontwijken van belasting; Willemstad, 1 juli 2024</w:t>
            </w:r>
          </w:p>
        </w:tc>
        <w:tc>
          <w:tcPr>
            <w:tcW w:w="1985" w:type="dxa"/>
            <w:tcMar>
              <w:top w:w="60" w:type="dxa"/>
              <w:left w:w="90" w:type="dxa"/>
              <w:bottom w:w="60" w:type="dxa"/>
              <w:right w:w="90" w:type="dxa"/>
            </w:tcMar>
          </w:tcPr>
          <w:p w:rsidRPr="00ED1CF2" w:rsidR="00ED1CF2" w:rsidP="007137BA" w:rsidRDefault="00ED1CF2" w14:paraId="0077DF3D" w14:textId="26A9ACB5">
            <w:r w:rsidRPr="00ED1CF2">
              <w:lastRenderedPageBreak/>
              <w:t>minister van Buitenlandse Zaken, D.M. van Weel</w:t>
            </w:r>
          </w:p>
        </w:tc>
        <w:tc>
          <w:tcPr>
            <w:tcW w:w="1134" w:type="dxa"/>
            <w:tcMar>
              <w:top w:w="60" w:type="dxa"/>
              <w:left w:w="90" w:type="dxa"/>
              <w:bottom w:w="60" w:type="dxa"/>
              <w:right w:w="90" w:type="dxa"/>
            </w:tcMar>
          </w:tcPr>
          <w:p w:rsidR="00ED1CF2" w:rsidP="007137BA" w:rsidRDefault="00ED1CF2" w14:paraId="11BBD133" w14:textId="2C3CAFF6">
            <w:r>
              <w:t>FIN</w:t>
            </w:r>
          </w:p>
        </w:tc>
        <w:tc>
          <w:tcPr>
            <w:tcW w:w="5812" w:type="dxa"/>
          </w:tcPr>
          <w:p w:rsidR="00ED1CF2" w:rsidP="00ED1CF2" w:rsidRDefault="00ED1CF2" w14:paraId="29FB8128" w14:textId="77777777">
            <w:r>
              <w:t>Gepland voor PV van 19 november a.s.</w:t>
            </w:r>
          </w:p>
          <w:p w:rsidR="00ED1CF2" w:rsidP="00ED1CF2" w:rsidRDefault="00ED1CF2" w14:paraId="309699CC" w14:textId="77777777">
            <w:r w:rsidRPr="00703902">
              <w:t xml:space="preserve">Voorstel: </w:t>
            </w:r>
            <w:r w:rsidRPr="009A2340">
              <w:t>Ter bespreking: de commissie dient een besluit te nemen over het al dan niet controversieel verklaren van deze zaak.</w:t>
            </w:r>
          </w:p>
          <w:p w:rsidR="00ED1CF2" w:rsidP="00ED1CF2" w:rsidRDefault="00ED1CF2" w14:paraId="6D55412E" w14:textId="1C96FEC7">
            <w:r>
              <w:t xml:space="preserve">Voorstel: </w:t>
            </w:r>
            <w:proofErr w:type="spellStart"/>
            <w:r>
              <w:t>Tka</w:t>
            </w:r>
            <w:proofErr w:type="spellEnd"/>
          </w:p>
        </w:tc>
      </w:tr>
      <w:tr w:rsidRPr="00F348DD" w:rsidR="00ED1CF2" w:rsidTr="007137BA" w14:paraId="2730EE41" w14:textId="77777777">
        <w:tc>
          <w:tcPr>
            <w:tcW w:w="1201" w:type="dxa"/>
          </w:tcPr>
          <w:p w:rsidR="00ED1CF2" w:rsidP="007137BA" w:rsidRDefault="00ED1CF2" w14:paraId="2F57A792" w14:textId="782072E7">
            <w:r>
              <w:t>23-10-2025</w:t>
            </w:r>
          </w:p>
        </w:tc>
        <w:tc>
          <w:tcPr>
            <w:tcW w:w="1418" w:type="dxa"/>
            <w:noWrap/>
            <w:tcMar>
              <w:top w:w="60" w:type="dxa"/>
              <w:left w:w="90" w:type="dxa"/>
              <w:bottom w:w="60" w:type="dxa"/>
              <w:right w:w="90" w:type="dxa"/>
            </w:tcMar>
          </w:tcPr>
          <w:p w:rsidR="00ED1CF2" w:rsidP="007137BA" w:rsidRDefault="00ED1CF2" w14:paraId="45ACCB9B" w14:textId="60CCF96B">
            <w:hyperlink w:history="1" r:id="rId13">
              <w:r w:rsidRPr="00ED1CF2">
                <w:rPr>
                  <w:rStyle w:val="Hyperlink"/>
                </w:rPr>
                <w:t>23908-(R1519)-176</w:t>
              </w:r>
            </w:hyperlink>
          </w:p>
          <w:p w:rsidR="00ED1CF2" w:rsidP="007137BA" w:rsidRDefault="00ED1CF2" w14:paraId="50C45D1C" w14:textId="5307FC6E">
            <w:r>
              <w:t>Brief regering</w:t>
            </w:r>
          </w:p>
        </w:tc>
        <w:tc>
          <w:tcPr>
            <w:tcW w:w="2551" w:type="dxa"/>
            <w:tcMar>
              <w:top w:w="60" w:type="dxa"/>
              <w:left w:w="90" w:type="dxa"/>
              <w:bottom w:w="60" w:type="dxa"/>
              <w:right w:w="90" w:type="dxa"/>
            </w:tcMar>
          </w:tcPr>
          <w:p w:rsidRPr="00ED1CF2" w:rsidR="00ED1CF2" w:rsidP="007137BA" w:rsidRDefault="00ED1CF2" w14:paraId="1834E98B" w14:textId="0BF4536B">
            <w:r w:rsidRPr="00ED1CF2">
              <w:t>Voornemen tot het sluiten van uitvoeringsverdrag inzake Aanvaarding van de Maatregelen, die in 2025 op basis van artikel IX van het op 1 december 1959 te Washington tot stand gekomen Verdrag inzake Antarctica (</w:t>
            </w:r>
            <w:proofErr w:type="spellStart"/>
            <w:r w:rsidRPr="00ED1CF2">
              <w:t>Trb</w:t>
            </w:r>
            <w:proofErr w:type="spellEnd"/>
            <w:r w:rsidRPr="00ED1CF2">
              <w:t xml:space="preserve">. 1965, 148) door de jaarlijkse </w:t>
            </w:r>
            <w:proofErr w:type="spellStart"/>
            <w:r w:rsidRPr="00ED1CF2">
              <w:t>Antarctic</w:t>
            </w:r>
            <w:proofErr w:type="spellEnd"/>
            <w:r w:rsidRPr="00ED1CF2">
              <w:t xml:space="preserve"> </w:t>
            </w:r>
            <w:proofErr w:type="spellStart"/>
            <w:r w:rsidRPr="00ED1CF2">
              <w:t>Treaty</w:t>
            </w:r>
            <w:proofErr w:type="spellEnd"/>
            <w:r w:rsidRPr="00ED1CF2">
              <w:t xml:space="preserve"> </w:t>
            </w:r>
            <w:proofErr w:type="spellStart"/>
            <w:r w:rsidRPr="00ED1CF2">
              <w:t>Consultative</w:t>
            </w:r>
            <w:proofErr w:type="spellEnd"/>
            <w:r w:rsidRPr="00ED1CF2">
              <w:t xml:space="preserve"> Meeting (ATCM) zijn aangenomen</w:t>
            </w:r>
          </w:p>
        </w:tc>
        <w:tc>
          <w:tcPr>
            <w:tcW w:w="1985" w:type="dxa"/>
            <w:tcMar>
              <w:top w:w="60" w:type="dxa"/>
              <w:left w:w="90" w:type="dxa"/>
              <w:bottom w:w="60" w:type="dxa"/>
              <w:right w:w="90" w:type="dxa"/>
            </w:tcMar>
          </w:tcPr>
          <w:p w:rsidRPr="00ED1CF2" w:rsidR="00ED1CF2" w:rsidP="007137BA" w:rsidRDefault="00ED1CF2" w14:paraId="40F04254" w14:textId="67A2DC1F">
            <w:r w:rsidRPr="00ED1CF2">
              <w:t>minister van Buitenlandse Zaken, D.M. van Weel</w:t>
            </w:r>
          </w:p>
        </w:tc>
        <w:tc>
          <w:tcPr>
            <w:tcW w:w="1134" w:type="dxa"/>
            <w:tcMar>
              <w:top w:w="60" w:type="dxa"/>
              <w:left w:w="90" w:type="dxa"/>
              <w:bottom w:w="60" w:type="dxa"/>
              <w:right w:w="90" w:type="dxa"/>
            </w:tcMar>
          </w:tcPr>
          <w:p w:rsidR="00ED1CF2" w:rsidP="007137BA" w:rsidRDefault="00ED1CF2" w14:paraId="5C2D5945" w14:textId="4B900B7A">
            <w:r>
              <w:t>BuZa</w:t>
            </w:r>
          </w:p>
        </w:tc>
        <w:tc>
          <w:tcPr>
            <w:tcW w:w="5812" w:type="dxa"/>
          </w:tcPr>
          <w:p w:rsidR="00ED1CF2" w:rsidP="00ED1CF2" w:rsidRDefault="00ED1CF2" w14:paraId="000A6237" w14:textId="26CA68BF">
            <w:r>
              <w:t xml:space="preserve">Gepland voor PV van </w:t>
            </w:r>
            <w:r>
              <w:t xml:space="preserve">27 </w:t>
            </w:r>
            <w:r>
              <w:t>november a.s.</w:t>
            </w:r>
          </w:p>
          <w:p w:rsidR="00ED1CF2" w:rsidP="00ED1CF2" w:rsidRDefault="00ED1CF2" w14:paraId="296686D0" w14:textId="77777777">
            <w:r w:rsidRPr="00703902">
              <w:t xml:space="preserve">Voorstel: </w:t>
            </w:r>
            <w:r w:rsidRPr="009A2340">
              <w:t>Ter bespreking: de commissie dient een besluit te nemen over het al dan niet controversieel verklaren van deze zaak.</w:t>
            </w:r>
          </w:p>
          <w:p w:rsidR="00ED1CF2" w:rsidP="00ED1CF2" w:rsidRDefault="00ED1CF2" w14:paraId="52C69437" w14:textId="5D4EA132">
            <w:r>
              <w:t xml:space="preserve">Voorstel: </w:t>
            </w:r>
            <w:proofErr w:type="spellStart"/>
            <w:r>
              <w:t>Tka</w:t>
            </w:r>
            <w:proofErr w:type="spellEnd"/>
          </w:p>
        </w:tc>
      </w:tr>
      <w:tr w:rsidRPr="00F348DD" w:rsidR="00ED1CF2" w:rsidTr="007137BA" w14:paraId="0EEBAAF1" w14:textId="77777777">
        <w:tc>
          <w:tcPr>
            <w:tcW w:w="1201" w:type="dxa"/>
          </w:tcPr>
          <w:p w:rsidR="00ED1CF2" w:rsidP="007137BA" w:rsidRDefault="00ED1CF2" w14:paraId="6F5F4E11" w14:textId="59640546">
            <w:r>
              <w:t>17-10-2025</w:t>
            </w:r>
          </w:p>
        </w:tc>
        <w:tc>
          <w:tcPr>
            <w:tcW w:w="1418" w:type="dxa"/>
            <w:noWrap/>
            <w:tcMar>
              <w:top w:w="60" w:type="dxa"/>
              <w:left w:w="90" w:type="dxa"/>
              <w:bottom w:w="60" w:type="dxa"/>
              <w:right w:w="90" w:type="dxa"/>
            </w:tcMar>
          </w:tcPr>
          <w:p w:rsidR="00ED1CF2" w:rsidP="007137BA" w:rsidRDefault="00ED1CF2" w14:paraId="3CD6C322" w14:textId="13A0FBC9">
            <w:hyperlink w:history="1" r:id="rId14">
              <w:r w:rsidRPr="00ED1CF2">
                <w:rPr>
                  <w:rStyle w:val="Hyperlink"/>
                </w:rPr>
                <w:t>36837-2</w:t>
              </w:r>
            </w:hyperlink>
          </w:p>
          <w:p w:rsidR="00ED1CF2" w:rsidP="007137BA" w:rsidRDefault="00ED1CF2" w14:paraId="3642D976" w14:textId="4DB88D57">
            <w:r w:rsidRPr="00ED1CF2">
              <w:t>Voorstel van wet (initiatiefvoorstel)</w:t>
            </w:r>
          </w:p>
        </w:tc>
        <w:tc>
          <w:tcPr>
            <w:tcW w:w="2551" w:type="dxa"/>
            <w:tcMar>
              <w:top w:w="60" w:type="dxa"/>
              <w:left w:w="90" w:type="dxa"/>
              <w:bottom w:w="60" w:type="dxa"/>
              <w:right w:w="90" w:type="dxa"/>
            </w:tcMar>
          </w:tcPr>
          <w:p w:rsidRPr="00ED1CF2" w:rsidR="00ED1CF2" w:rsidP="007137BA" w:rsidRDefault="00ED1CF2" w14:paraId="3D9D644D" w14:textId="1FFFE750">
            <w:r w:rsidRPr="00ED1CF2">
              <w:t xml:space="preserve">Voorstel van wet van het lid Chakor houdende verklaring dat er grond bestaat een voorstel in overweging te nemen tot verandering in de </w:t>
            </w:r>
            <w:r w:rsidRPr="00ED1CF2">
              <w:lastRenderedPageBreak/>
              <w:t>Grondwet strekkende tot verruiming van de mogelijkheden tot tijdelijke vervanging van leden van de Tweede Kamer en de Eerste Kamer der Staten-Generaal, de provinciale staten, de gemeenteraden, de eilandsraden en de kiescolleges</w:t>
            </w:r>
          </w:p>
        </w:tc>
        <w:tc>
          <w:tcPr>
            <w:tcW w:w="1985" w:type="dxa"/>
            <w:tcMar>
              <w:top w:w="60" w:type="dxa"/>
              <w:left w:w="90" w:type="dxa"/>
              <w:bottom w:w="60" w:type="dxa"/>
              <w:right w:w="90" w:type="dxa"/>
            </w:tcMar>
          </w:tcPr>
          <w:p w:rsidRPr="00ED1CF2" w:rsidR="00ED1CF2" w:rsidP="007137BA" w:rsidRDefault="00ED1CF2" w14:paraId="5A1DAF0B" w14:textId="77777777"/>
        </w:tc>
        <w:tc>
          <w:tcPr>
            <w:tcW w:w="1134" w:type="dxa"/>
            <w:tcMar>
              <w:top w:w="60" w:type="dxa"/>
              <w:left w:w="90" w:type="dxa"/>
              <w:bottom w:w="60" w:type="dxa"/>
              <w:right w:w="90" w:type="dxa"/>
            </w:tcMar>
          </w:tcPr>
          <w:p w:rsidR="00ED1CF2" w:rsidP="007137BA" w:rsidRDefault="00ED1CF2" w14:paraId="3FD1275E" w14:textId="05CB9DEC">
            <w:r>
              <w:t>BiZa</w:t>
            </w:r>
          </w:p>
        </w:tc>
        <w:tc>
          <w:tcPr>
            <w:tcW w:w="5812" w:type="dxa"/>
          </w:tcPr>
          <w:p w:rsidR="00ED1CF2" w:rsidP="00ED1CF2" w:rsidRDefault="00ED1CF2" w14:paraId="55E009FA" w14:textId="26A33D52">
            <w:r>
              <w:t>Geagendeerd voor pv</w:t>
            </w:r>
          </w:p>
        </w:tc>
      </w:tr>
      <w:tr w:rsidRPr="00F348DD" w:rsidR="00C5613A" w:rsidTr="007137BA" w14:paraId="5D492AC1" w14:textId="77777777">
        <w:tc>
          <w:tcPr>
            <w:tcW w:w="1201" w:type="dxa"/>
          </w:tcPr>
          <w:p w:rsidR="00C5613A" w:rsidP="00C5613A" w:rsidRDefault="00C5613A" w14:paraId="3DF1FA62" w14:textId="6577FD19">
            <w:r>
              <w:t>16-10-2025</w:t>
            </w:r>
          </w:p>
        </w:tc>
        <w:tc>
          <w:tcPr>
            <w:tcW w:w="1418" w:type="dxa"/>
            <w:noWrap/>
            <w:tcMar>
              <w:top w:w="60" w:type="dxa"/>
              <w:left w:w="90" w:type="dxa"/>
              <w:bottom w:w="60" w:type="dxa"/>
              <w:right w:w="90" w:type="dxa"/>
            </w:tcMar>
          </w:tcPr>
          <w:p w:rsidR="00C5613A" w:rsidP="00C5613A" w:rsidRDefault="00C5613A" w14:paraId="188C4FCB" w14:textId="02F1E65F">
            <w:hyperlink w:history="1" r:id="rId15">
              <w:r w:rsidRPr="00C5613A">
                <w:rPr>
                  <w:rStyle w:val="Hyperlink"/>
                </w:rPr>
                <w:t>36838-(R2212)-2</w:t>
              </w:r>
            </w:hyperlink>
          </w:p>
          <w:p w:rsidR="00C5613A" w:rsidP="00C5613A" w:rsidRDefault="00C5613A" w14:paraId="071F481D" w14:textId="1E374083">
            <w:r>
              <w:t>Voorstel van Rijkswet</w:t>
            </w:r>
          </w:p>
        </w:tc>
        <w:tc>
          <w:tcPr>
            <w:tcW w:w="2551" w:type="dxa"/>
            <w:tcMar>
              <w:top w:w="60" w:type="dxa"/>
              <w:left w:w="90" w:type="dxa"/>
              <w:bottom w:w="60" w:type="dxa"/>
              <w:right w:w="90" w:type="dxa"/>
            </w:tcMar>
          </w:tcPr>
          <w:p w:rsidRPr="00ED1CF2" w:rsidR="00C5613A" w:rsidP="00C5613A" w:rsidRDefault="00C5613A" w14:paraId="561E3116" w14:textId="09721840">
            <w:r w:rsidRPr="00C5613A">
              <w:t>Wijziging van de Rijkswet goedkeuring en bekendmaking verdragen voor het aanmerken van de Verdragenbank als openbare bron van verdragsgegevens en enkele andere wijzigingen</w:t>
            </w:r>
          </w:p>
        </w:tc>
        <w:tc>
          <w:tcPr>
            <w:tcW w:w="1985" w:type="dxa"/>
            <w:tcMar>
              <w:top w:w="60" w:type="dxa"/>
              <w:left w:w="90" w:type="dxa"/>
              <w:bottom w:w="60" w:type="dxa"/>
              <w:right w:w="90" w:type="dxa"/>
            </w:tcMar>
          </w:tcPr>
          <w:p w:rsidRPr="00ED1CF2" w:rsidR="00C5613A" w:rsidP="00C5613A" w:rsidRDefault="00C5613A" w14:paraId="5F4E0DCE" w14:textId="77777777"/>
        </w:tc>
        <w:tc>
          <w:tcPr>
            <w:tcW w:w="1134" w:type="dxa"/>
            <w:tcMar>
              <w:top w:w="60" w:type="dxa"/>
              <w:left w:w="90" w:type="dxa"/>
              <w:bottom w:w="60" w:type="dxa"/>
              <w:right w:w="90" w:type="dxa"/>
            </w:tcMar>
          </w:tcPr>
          <w:p w:rsidR="00C5613A" w:rsidP="00C5613A" w:rsidRDefault="00C5613A" w14:paraId="5074787E" w14:textId="3336E21B">
            <w:r>
              <w:t>BuZa</w:t>
            </w:r>
          </w:p>
        </w:tc>
        <w:tc>
          <w:tcPr>
            <w:tcW w:w="5812" w:type="dxa"/>
          </w:tcPr>
          <w:p w:rsidR="00C5613A" w:rsidP="00C5613A" w:rsidRDefault="00C5613A" w14:paraId="3BE1EB54" w14:textId="77777777">
            <w:r>
              <w:t>Gepland voor PV van 27 november a.s.</w:t>
            </w:r>
          </w:p>
          <w:p w:rsidR="00C5613A" w:rsidP="00C5613A" w:rsidRDefault="00C5613A" w14:paraId="650DC071" w14:textId="52C7BDDE">
            <w:r w:rsidRPr="00703902">
              <w:t xml:space="preserve">Voorstel: </w:t>
            </w:r>
            <w:r w:rsidRPr="009A2340">
              <w:t>Ter bespreking</w:t>
            </w:r>
          </w:p>
          <w:p w:rsidR="00C5613A" w:rsidP="00C5613A" w:rsidRDefault="00C5613A" w14:paraId="1F3F5FC1" w14:textId="35200807"/>
        </w:tc>
      </w:tr>
      <w:tr w:rsidRPr="00F348DD" w:rsidR="00C5613A" w:rsidTr="007137BA" w14:paraId="2159F3B1" w14:textId="77777777">
        <w:tc>
          <w:tcPr>
            <w:tcW w:w="1201" w:type="dxa"/>
          </w:tcPr>
          <w:p w:rsidR="00C5613A" w:rsidP="00C5613A" w:rsidRDefault="00C5613A" w14:paraId="49CF30DA" w14:textId="1E17F939">
            <w:r>
              <w:t>07-10-2025</w:t>
            </w:r>
          </w:p>
        </w:tc>
        <w:tc>
          <w:tcPr>
            <w:tcW w:w="1418" w:type="dxa"/>
            <w:noWrap/>
            <w:tcMar>
              <w:top w:w="60" w:type="dxa"/>
              <w:left w:w="90" w:type="dxa"/>
              <w:bottom w:w="60" w:type="dxa"/>
              <w:right w:w="90" w:type="dxa"/>
            </w:tcMar>
          </w:tcPr>
          <w:p w:rsidR="00C5613A" w:rsidP="00C5613A" w:rsidRDefault="00C5613A" w14:paraId="2AAE11BA" w14:textId="3DCA8550">
            <w:hyperlink w:history="1" r:id="rId16">
              <w:r w:rsidRPr="00C5613A">
                <w:rPr>
                  <w:rStyle w:val="Hyperlink"/>
                </w:rPr>
                <w:t>36834-(R2211)-2</w:t>
              </w:r>
            </w:hyperlink>
          </w:p>
          <w:p w:rsidR="00C5613A" w:rsidP="00C5613A" w:rsidRDefault="00C5613A" w14:paraId="2C920093" w14:textId="66549AC9">
            <w:r>
              <w:t>Voorstel van Rijkswet</w:t>
            </w:r>
          </w:p>
        </w:tc>
        <w:tc>
          <w:tcPr>
            <w:tcW w:w="2551" w:type="dxa"/>
            <w:tcMar>
              <w:top w:w="60" w:type="dxa"/>
              <w:left w:w="90" w:type="dxa"/>
              <w:bottom w:w="60" w:type="dxa"/>
              <w:right w:w="90" w:type="dxa"/>
            </w:tcMar>
          </w:tcPr>
          <w:p w:rsidRPr="00C5613A" w:rsidR="00C5613A" w:rsidP="00C5613A" w:rsidRDefault="00C5613A" w14:paraId="782CD806" w14:textId="706D8E6B">
            <w:r w:rsidRPr="00C5613A">
              <w:t xml:space="preserve">Wijziging van de Belastingregeling Nederland Sint Maarten in verband met de implementatie van de uitkomsten van het Base </w:t>
            </w:r>
            <w:proofErr w:type="spellStart"/>
            <w:r w:rsidRPr="00C5613A">
              <w:lastRenderedPageBreak/>
              <w:t>Erosion</w:t>
            </w:r>
            <w:proofErr w:type="spellEnd"/>
            <w:r w:rsidRPr="00C5613A">
              <w:t xml:space="preserve"> </w:t>
            </w:r>
            <w:proofErr w:type="spellStart"/>
            <w:r w:rsidRPr="00C5613A">
              <w:t>and</w:t>
            </w:r>
            <w:proofErr w:type="spellEnd"/>
            <w:r w:rsidRPr="00C5613A">
              <w:t xml:space="preserve"> Profit </w:t>
            </w:r>
            <w:proofErr w:type="spellStart"/>
            <w:r w:rsidRPr="00C5613A">
              <w:t>Shifting</w:t>
            </w:r>
            <w:proofErr w:type="spellEnd"/>
            <w:r w:rsidRPr="00C5613A">
              <w:t xml:space="preserve"> project van de Organisatie voor Economische Samenwerking en Ontwikkeling alsmede enige overige wijzigingen</w:t>
            </w:r>
          </w:p>
        </w:tc>
        <w:tc>
          <w:tcPr>
            <w:tcW w:w="1985" w:type="dxa"/>
            <w:tcMar>
              <w:top w:w="60" w:type="dxa"/>
              <w:left w:w="90" w:type="dxa"/>
              <w:bottom w:w="60" w:type="dxa"/>
              <w:right w:w="90" w:type="dxa"/>
            </w:tcMar>
          </w:tcPr>
          <w:p w:rsidRPr="00ED1CF2" w:rsidR="00C5613A" w:rsidP="00C5613A" w:rsidRDefault="00C5613A" w14:paraId="6B68491A" w14:textId="77777777"/>
        </w:tc>
        <w:tc>
          <w:tcPr>
            <w:tcW w:w="1134" w:type="dxa"/>
            <w:tcMar>
              <w:top w:w="60" w:type="dxa"/>
              <w:left w:w="90" w:type="dxa"/>
              <w:bottom w:w="60" w:type="dxa"/>
              <w:right w:w="90" w:type="dxa"/>
            </w:tcMar>
          </w:tcPr>
          <w:p w:rsidR="00C5613A" w:rsidP="00C5613A" w:rsidRDefault="00C5613A" w14:paraId="1AC94C14" w14:textId="368806FC">
            <w:r>
              <w:t>FIN</w:t>
            </w:r>
          </w:p>
        </w:tc>
        <w:tc>
          <w:tcPr>
            <w:tcW w:w="5812" w:type="dxa"/>
          </w:tcPr>
          <w:p w:rsidR="00C5613A" w:rsidP="00C5613A" w:rsidRDefault="00C5613A" w14:paraId="5BAF1102" w14:textId="3241B81D">
            <w:r>
              <w:t>Gepland</w:t>
            </w:r>
            <w:r>
              <w:t xml:space="preserve"> voor PV van 19 november a.s.</w:t>
            </w:r>
            <w:r>
              <w:tab/>
            </w:r>
          </w:p>
          <w:p w:rsidR="00C5613A" w:rsidP="00C5613A" w:rsidRDefault="00C5613A" w14:paraId="662C640C" w14:textId="77777777">
            <w:r>
              <w:t>Voorstel: Ter bespreking; wenst de commissie dit voorstel voor Rijkswet controversieel te verklaren?</w:t>
            </w:r>
          </w:p>
          <w:p w:rsidR="00C5613A" w:rsidP="00C5613A" w:rsidRDefault="00C5613A" w14:paraId="3B0636AB" w14:textId="64FCF441">
            <w:r>
              <w:tab/>
            </w:r>
          </w:p>
          <w:p w:rsidR="00C5613A" w:rsidP="00C5613A" w:rsidRDefault="00C5613A" w14:paraId="377868D1" w14:textId="786C120A">
            <w:r>
              <w:lastRenderedPageBreak/>
              <w:t>Voorstel: Inbrengdatum voor het verslag vaststellen op donderdag 11 december 2025 om 14.00 uur.</w:t>
            </w:r>
          </w:p>
        </w:tc>
      </w:tr>
      <w:tr w:rsidRPr="00F348DD" w:rsidR="00C5613A" w:rsidTr="007137BA" w14:paraId="587A1B4C" w14:textId="77777777">
        <w:tc>
          <w:tcPr>
            <w:tcW w:w="1201" w:type="dxa"/>
          </w:tcPr>
          <w:p w:rsidR="00C5613A" w:rsidP="00C5613A" w:rsidRDefault="00C5613A" w14:paraId="6EA6D2ED" w14:textId="7CEF5293">
            <w:r>
              <w:lastRenderedPageBreak/>
              <w:t>03-10-2025</w:t>
            </w:r>
          </w:p>
        </w:tc>
        <w:tc>
          <w:tcPr>
            <w:tcW w:w="1418" w:type="dxa"/>
            <w:noWrap/>
            <w:tcMar>
              <w:top w:w="60" w:type="dxa"/>
              <w:left w:w="90" w:type="dxa"/>
              <w:bottom w:w="60" w:type="dxa"/>
              <w:right w:w="90" w:type="dxa"/>
            </w:tcMar>
          </w:tcPr>
          <w:p w:rsidR="00C5613A" w:rsidP="00C5613A" w:rsidRDefault="00C5613A" w14:paraId="75451FF6" w14:textId="4CFD9CF6">
            <w:hyperlink w:history="1" r:id="rId17">
              <w:r w:rsidRPr="00C5613A">
                <w:rPr>
                  <w:rStyle w:val="Hyperlink"/>
                </w:rPr>
                <w:t>22112-4183</w:t>
              </w:r>
            </w:hyperlink>
          </w:p>
          <w:p w:rsidR="00C5613A" w:rsidP="00C5613A" w:rsidRDefault="00C5613A" w14:paraId="10F6D366" w14:textId="45C06583">
            <w:r>
              <w:t>Brief regering</w:t>
            </w:r>
          </w:p>
        </w:tc>
        <w:tc>
          <w:tcPr>
            <w:tcW w:w="2551" w:type="dxa"/>
            <w:tcMar>
              <w:top w:w="60" w:type="dxa"/>
              <w:left w:w="90" w:type="dxa"/>
              <w:bottom w:w="60" w:type="dxa"/>
              <w:right w:w="90" w:type="dxa"/>
            </w:tcMar>
          </w:tcPr>
          <w:p w:rsidRPr="00C5613A" w:rsidR="00C5613A" w:rsidP="00C5613A" w:rsidRDefault="00C5613A" w14:paraId="6818A8EC" w14:textId="32500E05">
            <w:r w:rsidRPr="00C5613A">
              <w:t>Uitstel toezending BNC-fiches tweede deel pakket MFK 2028-2034</w:t>
            </w:r>
          </w:p>
        </w:tc>
        <w:tc>
          <w:tcPr>
            <w:tcW w:w="1985" w:type="dxa"/>
            <w:tcMar>
              <w:top w:w="60" w:type="dxa"/>
              <w:left w:w="90" w:type="dxa"/>
              <w:bottom w:w="60" w:type="dxa"/>
              <w:right w:w="90" w:type="dxa"/>
            </w:tcMar>
          </w:tcPr>
          <w:p w:rsidRPr="00ED1CF2" w:rsidR="00C5613A" w:rsidP="00C5613A" w:rsidRDefault="00C5613A" w14:paraId="151560C5" w14:textId="5691103A">
            <w:r w:rsidRPr="00C5613A">
              <w:t>minister van Buitenlandse Zaken, D.M. van Weel</w:t>
            </w:r>
          </w:p>
        </w:tc>
        <w:tc>
          <w:tcPr>
            <w:tcW w:w="1134" w:type="dxa"/>
            <w:tcMar>
              <w:top w:w="60" w:type="dxa"/>
              <w:left w:w="90" w:type="dxa"/>
              <w:bottom w:w="60" w:type="dxa"/>
              <w:right w:w="90" w:type="dxa"/>
            </w:tcMar>
          </w:tcPr>
          <w:p w:rsidR="00C5613A" w:rsidP="00C5613A" w:rsidRDefault="00C5613A" w14:paraId="702E22C8" w14:textId="282B4C2D">
            <w:r>
              <w:t>EU</w:t>
            </w:r>
          </w:p>
        </w:tc>
        <w:tc>
          <w:tcPr>
            <w:tcW w:w="5812" w:type="dxa"/>
          </w:tcPr>
          <w:p w:rsidR="00C5613A" w:rsidP="00C5613A" w:rsidRDefault="00C5613A" w14:paraId="5D4E848B" w14:textId="77777777">
            <w:r>
              <w:t>Gepland voor PV van 4 december a.s.</w:t>
            </w:r>
          </w:p>
          <w:p w:rsidR="00C5613A" w:rsidP="00C5613A" w:rsidRDefault="00C5613A" w14:paraId="34F93BDB" w14:textId="783BEF55">
            <w:r>
              <w:t>Voorstel: Vka</w:t>
            </w:r>
          </w:p>
        </w:tc>
      </w:tr>
    </w:tbl>
    <w:p w:rsidR="00957E06" w:rsidRDefault="00957E06" w14:paraId="5BD8A76D" w14:textId="77777777"/>
    <w:sectPr w:rsidR="00957E06" w:rsidSect="009A2340">
      <w:pgSz w:w="16838" w:h="11906" w:orient="landscape"/>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606F3"/>
    <w:multiLevelType w:val="hybridMultilevel"/>
    <w:tmpl w:val="8C1CA5BE"/>
    <w:lvl w:ilvl="0" w:tplc="B14C59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624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40"/>
    <w:rsid w:val="002D4929"/>
    <w:rsid w:val="00957E06"/>
    <w:rsid w:val="009A2340"/>
    <w:rsid w:val="009B48AA"/>
    <w:rsid w:val="00AE23FE"/>
    <w:rsid w:val="00C5613A"/>
    <w:rsid w:val="00ED1C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E20F"/>
  <w15:chartTrackingRefBased/>
  <w15:docId w15:val="{3E55B0CA-652C-44CE-8F84-350B7977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2340"/>
    <w:rPr>
      <w:kern w:val="0"/>
      <w14:ligatures w14:val="none"/>
    </w:rPr>
  </w:style>
  <w:style w:type="paragraph" w:styleId="Kop1">
    <w:name w:val="heading 1"/>
    <w:basedOn w:val="Standaard"/>
    <w:next w:val="Standaard"/>
    <w:link w:val="Kop1Char"/>
    <w:uiPriority w:val="9"/>
    <w:qFormat/>
    <w:rsid w:val="009A2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2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23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23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23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23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23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23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23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23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23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23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23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23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23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23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23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2340"/>
    <w:rPr>
      <w:rFonts w:eastAsiaTheme="majorEastAsia" w:cstheme="majorBidi"/>
      <w:color w:val="272727" w:themeColor="text1" w:themeTint="D8"/>
    </w:rPr>
  </w:style>
  <w:style w:type="paragraph" w:styleId="Titel">
    <w:name w:val="Title"/>
    <w:basedOn w:val="Standaard"/>
    <w:next w:val="Standaard"/>
    <w:link w:val="TitelChar"/>
    <w:uiPriority w:val="10"/>
    <w:qFormat/>
    <w:rsid w:val="009A2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23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23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23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23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2340"/>
    <w:rPr>
      <w:i/>
      <w:iCs/>
      <w:color w:val="404040" w:themeColor="text1" w:themeTint="BF"/>
    </w:rPr>
  </w:style>
  <w:style w:type="paragraph" w:styleId="Lijstalinea">
    <w:name w:val="List Paragraph"/>
    <w:basedOn w:val="Standaard"/>
    <w:uiPriority w:val="34"/>
    <w:qFormat/>
    <w:rsid w:val="009A2340"/>
    <w:pPr>
      <w:ind w:left="720"/>
      <w:contextualSpacing/>
    </w:pPr>
  </w:style>
  <w:style w:type="character" w:styleId="Intensievebenadrukking">
    <w:name w:val="Intense Emphasis"/>
    <w:basedOn w:val="Standaardalinea-lettertype"/>
    <w:uiPriority w:val="21"/>
    <w:qFormat/>
    <w:rsid w:val="009A2340"/>
    <w:rPr>
      <w:i/>
      <w:iCs/>
      <w:color w:val="0F4761" w:themeColor="accent1" w:themeShade="BF"/>
    </w:rPr>
  </w:style>
  <w:style w:type="paragraph" w:styleId="Duidelijkcitaat">
    <w:name w:val="Intense Quote"/>
    <w:basedOn w:val="Standaard"/>
    <w:next w:val="Standaard"/>
    <w:link w:val="DuidelijkcitaatChar"/>
    <w:uiPriority w:val="30"/>
    <w:qFormat/>
    <w:rsid w:val="009A2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2340"/>
    <w:rPr>
      <w:i/>
      <w:iCs/>
      <w:color w:val="0F4761" w:themeColor="accent1" w:themeShade="BF"/>
    </w:rPr>
  </w:style>
  <w:style w:type="character" w:styleId="Intensieveverwijzing">
    <w:name w:val="Intense Reference"/>
    <w:basedOn w:val="Standaardalinea-lettertype"/>
    <w:uiPriority w:val="32"/>
    <w:qFormat/>
    <w:rsid w:val="009A2340"/>
    <w:rPr>
      <w:b/>
      <w:bCs/>
      <w:smallCaps/>
      <w:color w:val="0F4761" w:themeColor="accent1" w:themeShade="BF"/>
      <w:spacing w:val="5"/>
    </w:rPr>
  </w:style>
  <w:style w:type="character" w:styleId="Hyperlink">
    <w:name w:val="Hyperlink"/>
    <w:basedOn w:val="Standaardalinea-lettertype"/>
    <w:uiPriority w:val="99"/>
    <w:unhideWhenUsed/>
    <w:rsid w:val="009A2340"/>
    <w:rPr>
      <w:color w:val="467886" w:themeColor="hyperlink"/>
      <w:u w:val="single"/>
    </w:rPr>
  </w:style>
  <w:style w:type="paragraph" w:styleId="Geenafstand">
    <w:name w:val="No Spacing"/>
    <w:uiPriority w:val="1"/>
    <w:qFormat/>
    <w:rsid w:val="009A2340"/>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9A2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lisweb.tweedekamer.nl/parlis/zaak.aspx?id=86a87077-4b28-4c95-8fb1-8a398aa72c15&amp;tab=1" TargetMode="External" Id="rId8" /><Relationship Type="http://schemas.openxmlformats.org/officeDocument/2006/relationships/hyperlink" Target="https://parlisweb.tweedekamer.nl/parlis/zaak.aspx?id=1aa811c8-9305-423e-8951-9e8d04449be1&amp;tab=1"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parlisweb.tweedekamer.nl/parlis/zaak.aspx?id=92c2a72b-e891-49ef-a104-bff18c1abf66&amp;tab=1" TargetMode="External" Id="rId7" /><Relationship Type="http://schemas.openxmlformats.org/officeDocument/2006/relationships/hyperlink" Target="https://parlisweb.tweedekamer.nl/parlis/zaak.aspx?id=45bd3bbe-9e49-42bb-b22b-1e066b201e09&amp;tab=1" TargetMode="External" Id="rId12" /><Relationship Type="http://schemas.openxmlformats.org/officeDocument/2006/relationships/hyperlink" Target="https://parlisweb.tweedekamer.nl/parlis/zaak.aspx?id=3ed13e31-4987-485b-99bd-172415d23992&amp;tab=1" TargetMode="External" Id="rId17" /><Relationship Type="http://schemas.openxmlformats.org/officeDocument/2006/relationships/styles" Target="styles.xml" Id="rId2" /><Relationship Type="http://schemas.openxmlformats.org/officeDocument/2006/relationships/hyperlink" Target="https://parlisweb.tweedekamer.nl/parlis/zaak.aspx?id=647b8d47-7cc2-4159-8e79-2bac409d1c31&amp;tab=1" TargetMode="External" Id="rId16" /><Relationship Type="http://schemas.openxmlformats.org/officeDocument/2006/relationships/numbering" Target="numbering.xml" Id="rId1" /><Relationship Type="http://schemas.openxmlformats.org/officeDocument/2006/relationships/hyperlink" Target="https://parlisweb.tweedekamer.nl/parlis/zaak.aspx?id=f36733a9-ce0c-404d-b239-1f6560d7dcbe&amp;tab=1" TargetMode="External" Id="rId6" /><Relationship Type="http://schemas.openxmlformats.org/officeDocument/2006/relationships/hyperlink" Target="https://parlisweb.tweedekamer.nl/parlis/zaak.aspx?id=7798ca4e-fb14-4011-a15f-f0ca4d53f8fb&amp;tab=1" TargetMode="External" Id="rId11" /><Relationship Type="http://schemas.openxmlformats.org/officeDocument/2006/relationships/hyperlink" Target="https://parlisweb.tweedekamer.nl/parlis/zaak.aspx?id=ef597a23-41a3-48da-bf38-9b1d739a8af8&amp;tab=1" TargetMode="External" Id="rId5" /><Relationship Type="http://schemas.openxmlformats.org/officeDocument/2006/relationships/hyperlink" Target="https://parlisweb.tweedekamer.nl/parlis/zaak.aspx?id=a58f7791-4bf6-455d-b309-8241a53b33ce&amp;tab=1" TargetMode="External" Id="rId15" /><Relationship Type="http://schemas.openxmlformats.org/officeDocument/2006/relationships/hyperlink" Target="https://parlisweb.tweedekamer.nl/parlis/zaak.aspx?id=2f6f0731-b7d6-4b14-82f5-18209c5fa694&amp;tab=1"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parlisweb.tweedekamer.nl/parlis/zaak.aspx?id=d123846b-1f6b-4385-b34c-fa6f9ded7718&amp;tab=1" TargetMode="External" Id="rId9" /><Relationship Type="http://schemas.openxmlformats.org/officeDocument/2006/relationships/hyperlink" Target="https://parlisweb.tweedekamer.nl/parlis/zaak.aspx?id=64052619-7d4e-48e1-83d8-cb262579936d&amp;tab=1"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1180</ap:Words>
  <ap:Characters>6495</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2025-11-19T08:46:00.0000000Z</dcterms:created>
  <dcterms:modified xsi:type="dcterms:W3CDTF">2025-11-19T09:12:00.0000000Z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_dlc_DocIdItemGuid">
    <vt:lpwstr>c7073bb1-a571-4dc5-8bc9-29a1a677db6e</vt:lpwstr>
  </property>
</Properties>
</file>