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2025Z20081</w:t>
        <w:br/>
      </w:r>
      <w:proofErr w:type="spellEnd"/>
    </w:p>
    <w:p>
      <w:pPr>
        <w:pStyle w:val="Normal"/>
        <w:rPr>
          <w:b w:val="1"/>
          <w:bCs w:val="1"/>
        </w:rPr>
      </w:pPr>
      <w:r w:rsidR="250AE766">
        <w:rPr>
          <w:b w:val="0"/>
          <w:bCs w:val="0"/>
        </w:rPr>
        <w:t>(ingezonden 19 november 2025)</w:t>
        <w:br/>
      </w:r>
    </w:p>
    <w:p>
      <w:r>
        <w:t xml:space="preserve">Vragen van het lid Huidekooper (D66) aan de staatssecretaris van Infrastructuur en Waterstaat over het artikel 'Recordaantal grote storingen op het spoor, ProRail waarschuwt voor jarenlange hinder'</w:t>
      </w:r>
      <w:r>
        <w:br/>
      </w:r>
    </w:p>
    <w:p>
      <w:pPr>
        <w:pStyle w:val="ListParagraph"/>
        <w:numPr>
          <w:ilvl w:val="0"/>
          <w:numId w:val="100490540"/>
        </w:numPr>
        <w:ind w:left="360"/>
      </w:pPr>
      <w:r>
        <w:t xml:space="preserve">Bent u bekend met het artikel waaruit blijkt dat er inmiddels 520 grote storingen op het spoor zijn geweest, voor het eerst meer dan toegestaan, als gevolg van knelpunten in het spooronderhoud, waaronder achterstallig onderhoud en ICT-problemen? 1)</w:t>
      </w:r>
      <w:r>
        <w:br/>
      </w:r>
    </w:p>
    <w:p>
      <w:pPr>
        <w:pStyle w:val="ListParagraph"/>
        <w:numPr>
          <w:ilvl w:val="0"/>
          <w:numId w:val="100490540"/>
        </w:numPr>
        <w:ind w:left="360"/>
      </w:pPr>
      <w:r>
        <w:t xml:space="preserve">Kunt u aangeven welke factoren volgens u het meest bijdragen aan deze significante toename van storingen?</w:t>
      </w:r>
      <w:r>
        <w:br/>
      </w:r>
    </w:p>
    <w:p>
      <w:pPr>
        <w:pStyle w:val="ListParagraph"/>
        <w:numPr>
          <w:ilvl w:val="0"/>
          <w:numId w:val="100490540"/>
        </w:numPr>
        <w:ind w:left="360"/>
      </w:pPr>
      <w:r>
        <w:t xml:space="preserve">Welke concrete maatregelen heeft u, sinds het zichtbaar worden van deze trend in 2022, genomen om de betrouwbaarheid van de spoorinfrastructuur te verbeteren?</w:t>
      </w:r>
      <w:r>
        <w:br/>
      </w:r>
    </w:p>
    <w:p>
      <w:pPr>
        <w:pStyle w:val="ListParagraph"/>
        <w:numPr>
          <w:ilvl w:val="0"/>
          <w:numId w:val="100490540"/>
        </w:numPr>
        <w:ind w:left="360"/>
      </w:pPr>
      <w:r>
        <w:t xml:space="preserve">In hoeverre belemmeren aanbestedingsregels ProRail om extra werk uit te voeren bij nieuwe urgente risico’s, zoals verzakkingen? Zijn de huidige wettelijke kaders volgens u voldoende om snel noodzakelijk onderhoud te kunnen uitvoeren of is extra flexibiliteit volgens u nodig?</w:t>
      </w:r>
      <w:r>
        <w:br/>
      </w:r>
    </w:p>
    <w:p>
      <w:pPr>
        <w:pStyle w:val="ListParagraph"/>
        <w:numPr>
          <w:ilvl w:val="0"/>
          <w:numId w:val="100490540"/>
        </w:numPr>
        <w:ind w:left="360"/>
      </w:pPr>
      <w:r>
        <w:t xml:space="preserve">Herkent u het beeld dat een aanzienlijk deel van de storingen voortkomt uit technische gebreken aan bijvoorbeeld bovenleiding, wissels, seinen en andere assets? Kunt u aangeven in welke mate onderhoudsachterstanden een rol spelen bij het veroorzaken van storingen?</w:t>
      </w:r>
      <w:r>
        <w:br/>
      </w:r>
    </w:p>
    <w:p>
      <w:pPr>
        <w:pStyle w:val="ListParagraph"/>
        <w:numPr>
          <w:ilvl w:val="0"/>
          <w:numId w:val="100490540"/>
        </w:numPr>
        <w:ind w:left="360"/>
      </w:pPr>
      <w:r>
        <w:t xml:space="preserve">Herkent u het beeld dat een aanzienlijk deel van de storingen voortkomt uit ICT-problemen? Welke mogelijkheden ziet de staatssecretaris om te voorkomen dat problemen gerelateerd aan achterstallig onderhoud van ICT tot onnodige hinder leiden?</w:t>
      </w:r>
      <w:r>
        <w:br/>
      </w:r>
    </w:p>
    <w:p>
      <w:pPr>
        <w:pStyle w:val="ListParagraph"/>
        <w:numPr>
          <w:ilvl w:val="0"/>
          <w:numId w:val="100490540"/>
        </w:numPr>
        <w:ind w:left="360"/>
      </w:pPr>
      <w:r>
        <w:t xml:space="preserve">Hoe beoordeelt u het tekort aan elektromonteurs dat projecten vertraagt, en welke stappen zet u om dit op te vangen terwijl een pensioengolf nadert?</w:t>
      </w:r>
      <w:r>
        <w:br/>
      </w:r>
    </w:p>
    <w:p>
      <w:pPr>
        <w:pStyle w:val="ListParagraph"/>
        <w:numPr>
          <w:ilvl w:val="0"/>
          <w:numId w:val="100490540"/>
        </w:numPr>
        <w:ind w:left="360"/>
      </w:pPr>
      <w:r>
        <w:t xml:space="preserve">Wat is volgens u de rol van spoorlopers in het veroorzaken van storingen? Welke mogelijkheden ziet u vanuit het Rijk om dit te verminderen?</w:t>
      </w:r>
      <w:r>
        <w:br/>
      </w:r>
    </w:p>
    <w:p>
      <w:pPr>
        <w:pStyle w:val="ListParagraph"/>
        <w:numPr>
          <w:ilvl w:val="0"/>
          <w:numId w:val="100490540"/>
        </w:numPr>
        <w:ind w:left="360"/>
      </w:pPr>
      <w:r>
        <w:t xml:space="preserve">Is de huidige inzet van het departement Infrastructuur en Waterstaat volgens u voldoende om de complexe huidige problemen die op het spoor spelen te tackelen?</w:t>
      </w:r>
      <w:r>
        <w:br/>
      </w:r>
    </w:p>
    <w:p>
      <w:pPr>
        <w:pStyle w:val="ListParagraph"/>
        <w:numPr>
          <w:ilvl w:val="0"/>
          <w:numId w:val="100490540"/>
        </w:numPr>
        <w:ind w:left="360"/>
      </w:pPr>
      <w:r>
        <w:t xml:space="preserve">Kan de staatssecretaris toezeggen dat hij, samen met ProRail, in overleg treedt met als doel afspraken te maken om het aantal grote storingen binnen twee jaar terug te brengen tot een acceptabel niveau?</w:t>
      </w:r>
      <w:r>
        <w:br/>
      </w:r>
    </w:p>
    <w:p>
      <w:r>
        <w:t xml:space="preserve"> </w:t>
      </w:r>
      <w:r>
        <w:br/>
      </w:r>
    </w:p>
    <w:p>
      <w:r>
        <w:t xml:space="preserve">1) Algemeen Dagblad, 18 november 2025, 'Recordaantal grote storingen op het spoor, ProRail waarschuwt voor jarenlange hinder' (Recordaantal grote storingen op het spoor, ProRail waarschuwt voor jarenlange hinder | Binnenland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