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F68C5" w14:paraId="1B03C50C" w14:textId="77777777"/>
    <w:p w:rsidR="00FF68C5" w14:paraId="7AAB1687" w14:textId="77777777"/>
    <w:p w:rsidR="00FF68C5" w14:paraId="108C2997" w14:textId="77777777"/>
    <w:p w:rsidR="00FF68C5" w14:paraId="6C2432BC" w14:textId="77777777">
      <w:r>
        <w:t xml:space="preserve">Op 27 oktober hebben de leden </w:t>
      </w:r>
      <w:r w:rsidRPr="00A73AB7">
        <w:t xml:space="preserve">Van Hijum, </w:t>
      </w:r>
      <w:r w:rsidRPr="00A73AB7">
        <w:t>Wingelaar</w:t>
      </w:r>
      <w:r w:rsidRPr="00A73AB7">
        <w:t xml:space="preserve"> en Saris (allen Nieuw Sociaal Contract)</w:t>
      </w:r>
      <w:r>
        <w:t xml:space="preserve"> vragen gesteld</w:t>
      </w:r>
      <w:r w:rsidRPr="00A73AB7">
        <w:t xml:space="preserve"> aan de minister van Binnenlandse Zaken en Koninkrijksrelaties over het gebruik en de bescherming van Nedersaksisch en Limburgs als streektalen</w:t>
      </w:r>
      <w:r w:rsidR="00FC6235">
        <w:t xml:space="preserve"> (</w:t>
      </w:r>
      <w:r w:rsidRPr="00A73AB7" w:rsidR="00FC6235">
        <w:t>2025Z19229</w:t>
      </w:r>
      <w:r w:rsidR="00FC6235">
        <w:t>)</w:t>
      </w:r>
      <w:r>
        <w:t xml:space="preserve">. </w:t>
      </w:r>
    </w:p>
    <w:p w:rsidR="00A73AB7" w14:paraId="43BB4EEE" w14:textId="77777777"/>
    <w:p w:rsidR="00A73AB7" w14:paraId="03CFEB63" w14:textId="77777777">
      <w:r w:rsidRPr="00A73AB7">
        <w:t xml:space="preserve">Via deze weg informeer ik u dat de beantwoording hiervan meer tijd vergt. Om uw vragen zo volledig mogelijk te beantwoorden is er nadere afstemming nodig. Hierdoor is het niet mogelijk gebleken om de beantwoording van deze vragen binnen de gestelde termijn aan uw Kamer te doen toekomen. </w:t>
      </w:r>
    </w:p>
    <w:p w:rsidR="00A73AB7" w14:paraId="5A85F028" w14:textId="77777777"/>
    <w:p w:rsidR="00A73AB7" w14:paraId="5F5B1B67" w14:textId="77777777">
      <w:r w:rsidRPr="00A73AB7">
        <w:t xml:space="preserve">Ik streef ernaar uw vragen zo spoedig mogelijk te beantwoorden. </w:t>
      </w:r>
    </w:p>
    <w:p w:rsidR="00A73AB7" w14:paraId="45371556" w14:textId="77777777"/>
    <w:p w:rsidR="00A73AB7" w14:paraId="6D3A52B1" w14:textId="77777777"/>
    <w:p w:rsidR="00A73AB7" w14:paraId="718330F5" w14:textId="77777777">
      <w:r w:rsidRPr="00A73AB7">
        <w:t>De minister van Binnenlandse Zaken en Koninkrijksrelaties</w:t>
      </w:r>
      <w:r>
        <w:t>,</w:t>
      </w:r>
    </w:p>
    <w:p w:rsidR="00FF68C5" w14:paraId="50FA0D21" w14:textId="77777777">
      <w:r>
        <w:br/>
      </w:r>
      <w:r>
        <w:br/>
      </w:r>
    </w:p>
    <w:p w:rsidR="00A73AB7" w14:paraId="23D69B02" w14:textId="77777777">
      <w:r>
        <w:br/>
      </w:r>
    </w:p>
    <w:p w:rsidR="00A73AB7" w14:paraId="7B056467" w14:textId="77777777">
      <w:r>
        <w:t>F. Rijkaart</w:t>
      </w:r>
    </w:p>
    <w:p w:rsidR="00FF68C5" w14:paraId="18E9CAF7" w14:textId="77777777">
      <w:pPr>
        <w:pStyle w:val="WitregelW1bodytekst"/>
      </w:pPr>
    </w:p>
    <w:p w:rsidR="00FF68C5" w14:paraId="5C1C2FD5" w14:textId="77777777"/>
    <w:p w:rsidR="00FF68C5" w14:paraId="4063F0DF" w14:textId="77777777"/>
    <w:p w:rsidR="00FF68C5" w14:paraId="551C6377" w14:textId="77777777"/>
    <w:p w:rsidR="00FF68C5" w14:paraId="3D20BEDF" w14:textId="77777777"/>
    <w:p w:rsidR="00FF68C5" w14:paraId="2C474768" w14:textId="77777777"/>
    <w:p w:rsidR="00FF68C5" w14:paraId="458B24D1"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C5" w14:paraId="00634107"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C5" w14:paraId="3BC96CC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B277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B2779" w14:paraId="42FFA0C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68C5" w14:textId="77777777">
                          <w:pPr>
                            <w:pStyle w:val="Referentiegegevensbold"/>
                          </w:pPr>
                          <w:r>
                            <w:t xml:space="preserve">DG Openbaar Bestuur &amp; </w:t>
                          </w:r>
                          <w:r>
                            <w:t>Democr</w:t>
                          </w:r>
                          <w:r>
                            <w:t xml:space="preserve"> Rechtsstaat</w:t>
                          </w:r>
                        </w:p>
                        <w:p w:rsidR="00FF68C5" w14:textId="77777777">
                          <w:pPr>
                            <w:pStyle w:val="Referentiegegevens"/>
                          </w:pPr>
                          <w:r>
                            <w:t>DGOBDR-D&amp;B-Democratie</w:t>
                          </w:r>
                        </w:p>
                        <w:p w:rsidR="00FF68C5" w14:textId="77777777">
                          <w:pPr>
                            <w:pStyle w:val="WitregelW2"/>
                          </w:pPr>
                        </w:p>
                        <w:p w:rsidR="00FF68C5" w14:textId="77777777">
                          <w:pPr>
                            <w:pStyle w:val="Referentiegegevensbold"/>
                          </w:pPr>
                          <w:r>
                            <w:t>Datum</w:t>
                          </w:r>
                        </w:p>
                        <w:p w:rsidR="00FF68C5" w14:textId="77777777">
                          <w:pPr>
                            <w:pStyle w:val="Referentiegegevens"/>
                          </w:pPr>
                          <w:sdt>
                            <w:sdtPr>
                              <w:id w:val="2003320312"/>
                              <w:date w:fullDate="2025-11-13T14:58:00Z">
                                <w:dateFormat w:val="d MMMM yyyy"/>
                                <w:lid w:val="nl"/>
                                <w:storeMappedDataAs w:val="dateTime"/>
                                <w:calendar w:val="gregorian"/>
                              </w:date>
                            </w:sdtPr>
                            <w:sdtContent>
                              <w:r w:rsidR="001B2779">
                                <w:t>13 november 2025</w:t>
                              </w:r>
                            </w:sdtContent>
                          </w:sdt>
                        </w:p>
                        <w:p w:rsidR="00FF68C5" w14:textId="77777777">
                          <w:pPr>
                            <w:pStyle w:val="WitregelW1"/>
                          </w:pPr>
                        </w:p>
                        <w:p w:rsidR="00FF68C5" w14:textId="77777777">
                          <w:pPr>
                            <w:pStyle w:val="Referentiegegevensbold"/>
                          </w:pPr>
                          <w:r>
                            <w:t>Onze referentie</w:t>
                          </w:r>
                        </w:p>
                        <w:p w:rsidR="00F95A9A" w14:textId="77777777">
                          <w:pPr>
                            <w:pStyle w:val="Referentiegegevens"/>
                          </w:pPr>
                          <w:r>
                            <w:fldChar w:fldCharType="begin"/>
                          </w:r>
                          <w:r>
                            <w:instrText xml:space="preserve"> DOCPROPERTY  "Kenmerk"  \* MERGEFORMAT </w:instrText>
                          </w:r>
                          <w:r>
                            <w:fldChar w:fldCharType="separate"/>
                          </w:r>
                          <w:r>
                            <w:t>2025-0000647172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F68C5" w14:paraId="04B53198" w14:textId="77777777">
                    <w:pPr>
                      <w:pStyle w:val="Referentiegegevensbold"/>
                    </w:pPr>
                    <w:r>
                      <w:t xml:space="preserve">DG Openbaar Bestuur &amp; </w:t>
                    </w:r>
                    <w:r>
                      <w:t>Democr</w:t>
                    </w:r>
                    <w:r>
                      <w:t xml:space="preserve"> Rechtsstaat</w:t>
                    </w:r>
                  </w:p>
                  <w:p w:rsidR="00FF68C5" w14:paraId="363C484B" w14:textId="77777777">
                    <w:pPr>
                      <w:pStyle w:val="Referentiegegevens"/>
                    </w:pPr>
                    <w:r>
                      <w:t>DGOBDR-D&amp;B-Democratie</w:t>
                    </w:r>
                  </w:p>
                  <w:p w:rsidR="00FF68C5" w14:paraId="41AE484D" w14:textId="77777777">
                    <w:pPr>
                      <w:pStyle w:val="WitregelW2"/>
                    </w:pPr>
                  </w:p>
                  <w:p w:rsidR="00FF68C5" w14:paraId="561890C2" w14:textId="77777777">
                    <w:pPr>
                      <w:pStyle w:val="Referentiegegevensbold"/>
                    </w:pPr>
                    <w:r>
                      <w:t>Datum</w:t>
                    </w:r>
                  </w:p>
                  <w:p w:rsidR="00FF68C5" w14:paraId="077633B4" w14:textId="77777777">
                    <w:pPr>
                      <w:pStyle w:val="Referentiegegevens"/>
                    </w:pPr>
                    <w:sdt>
                      <w:sdtPr>
                        <w:id w:val="266958344"/>
                        <w:date w:fullDate="2025-11-13T14:58:00Z">
                          <w:dateFormat w:val="d MMMM yyyy"/>
                          <w:lid w:val="nl"/>
                          <w:storeMappedDataAs w:val="dateTime"/>
                          <w:calendar w:val="gregorian"/>
                        </w:date>
                      </w:sdtPr>
                      <w:sdtContent>
                        <w:r w:rsidR="001B2779">
                          <w:t>13 november 2025</w:t>
                        </w:r>
                      </w:sdtContent>
                    </w:sdt>
                  </w:p>
                  <w:p w:rsidR="00FF68C5" w14:paraId="5CAA2FF8" w14:textId="77777777">
                    <w:pPr>
                      <w:pStyle w:val="WitregelW1"/>
                    </w:pPr>
                  </w:p>
                  <w:p w:rsidR="00FF68C5" w14:paraId="07FF240D" w14:textId="77777777">
                    <w:pPr>
                      <w:pStyle w:val="Referentiegegevensbold"/>
                    </w:pPr>
                    <w:r>
                      <w:t>Onze referentie</w:t>
                    </w:r>
                  </w:p>
                  <w:p w:rsidR="00F95A9A" w14:paraId="6216A9DD" w14:textId="77777777">
                    <w:pPr>
                      <w:pStyle w:val="Referentiegegevens"/>
                    </w:pPr>
                    <w:r>
                      <w:fldChar w:fldCharType="begin"/>
                    </w:r>
                    <w:r>
                      <w:instrText xml:space="preserve"> DOCPROPERTY  "Kenmerk"  \* MERGEFORMAT </w:instrText>
                    </w:r>
                    <w:r>
                      <w:fldChar w:fldCharType="separate"/>
                    </w:r>
                    <w:r>
                      <w:t>2025-0000647172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77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B2779" w14:paraId="243B39C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95A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95A9A" w14:paraId="5CB570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C5" w14:paraId="0A2480C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F68C5" w14:textId="77777777">
                          <w:pPr>
                            <w:spacing w:line="240" w:lineRule="auto"/>
                          </w:pPr>
                          <w:r>
                            <w:rPr>
                              <w:noProof/>
                            </w:rPr>
                            <w:drawing>
                              <wp:inline distT="0" distB="0" distL="0" distR="0">
                                <wp:extent cx="467995" cy="1583865"/>
                                <wp:effectExtent l="0" t="0" r="0" b="0"/>
                                <wp:docPr id="179697983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9697983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F68C5" w14:paraId="4828058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F68C5" w14:textId="77777777">
                          <w:pPr>
                            <w:spacing w:line="240" w:lineRule="auto"/>
                          </w:pPr>
                          <w:r>
                            <w:rPr>
                              <w:noProof/>
                            </w:rPr>
                            <w:drawing>
                              <wp:inline distT="0" distB="0" distL="0" distR="0">
                                <wp:extent cx="2339975" cy="1582834"/>
                                <wp:effectExtent l="0" t="0" r="0" b="0"/>
                                <wp:docPr id="130582100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0582100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F68C5" w14:paraId="7510369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F68C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F68C5" w14:paraId="4C42476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42906" w:rsidP="00F42906"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p w:rsidR="001B2779"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42906" w:rsidP="00F42906" w14:paraId="022EB8C1"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p w:rsidR="001B2779" w14:paraId="55727E8E"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7143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14375"/>
                      </a:xfrm>
                      <a:prstGeom prst="rect">
                        <a:avLst/>
                      </a:prstGeom>
                      <a:noFill/>
                    </wps:spPr>
                    <wps:txbx>
                      <w:txbxContent>
                        <w:tbl>
                          <w:tblPr>
                            <w:tblW w:w="0" w:type="auto"/>
                            <w:tblInd w:w="-120" w:type="dxa"/>
                            <w:tblLayout w:type="fixed"/>
                            <w:tblLook w:val="07E0"/>
                          </w:tblPr>
                          <w:tblGrid>
                            <w:gridCol w:w="1140"/>
                            <w:gridCol w:w="5918"/>
                          </w:tblGrid>
                          <w:tr w14:paraId="7E24EBBA" w14:textId="77777777">
                            <w:tblPrEx>
                              <w:tblW w:w="0" w:type="auto"/>
                              <w:tblInd w:w="-120" w:type="dxa"/>
                              <w:tblLayout w:type="fixed"/>
                              <w:tblLook w:val="07E0"/>
                            </w:tblPrEx>
                            <w:trPr>
                              <w:trHeight w:val="240"/>
                            </w:trPr>
                            <w:tc>
                              <w:tcPr>
                                <w:tcW w:w="1140" w:type="dxa"/>
                              </w:tcPr>
                              <w:p w:rsidR="00FF68C5" w14:textId="77777777">
                                <w:r>
                                  <w:t>Datum</w:t>
                                </w:r>
                              </w:p>
                            </w:tc>
                            <w:tc>
                              <w:tcPr>
                                <w:tcW w:w="5918" w:type="dxa"/>
                              </w:tcPr>
                              <w:p w:rsidR="00FF68C5" w14:textId="379870B3">
                                <w:r>
                                  <w:t>19 november 2025</w:t>
                                </w:r>
                              </w:p>
                            </w:tc>
                          </w:tr>
                          <w:tr w14:paraId="411563AA" w14:textId="77777777">
                            <w:tblPrEx>
                              <w:tblW w:w="0" w:type="auto"/>
                              <w:tblInd w:w="-120" w:type="dxa"/>
                              <w:tblLayout w:type="fixed"/>
                              <w:tblLook w:val="07E0"/>
                            </w:tblPrEx>
                            <w:trPr>
                              <w:trHeight w:val="240"/>
                            </w:trPr>
                            <w:tc>
                              <w:tcPr>
                                <w:tcW w:w="1140" w:type="dxa"/>
                              </w:tcPr>
                              <w:p w:rsidR="00FF68C5" w14:textId="77777777">
                                <w:bookmarkStart w:id="0" w:name="_Hlk214455212"/>
                                <w:bookmarkStart w:id="1" w:name="_Hlk214455213"/>
                                <w:r>
                                  <w:t>Betreft</w:t>
                                </w:r>
                              </w:p>
                            </w:tc>
                            <w:tc>
                              <w:tcPr>
                                <w:tcW w:w="5918" w:type="dxa"/>
                              </w:tcPr>
                              <w:p w:rsidR="00FF68C5" w14:textId="77777777">
                                <w:r>
                                  <w:t xml:space="preserve">Uitstel beantwoording vragen van de leden Van Hijum, </w:t>
                                </w:r>
                                <w:r>
                                  <w:t>Wingelaar</w:t>
                                </w:r>
                                <w:r>
                                  <w:t xml:space="preserve"> en Saris (NSC) over het gebruik en de bescherming van Nedersaksisch en Limburgs als streektalen</w:t>
                                </w:r>
                                <w:r w:rsidR="00A73AB7">
                                  <w:t xml:space="preserve"> (</w:t>
                                </w:r>
                                <w:r w:rsidRPr="00A73AB7" w:rsidR="00A73AB7">
                                  <w:t>2025Z19229</w:t>
                                </w:r>
                                <w:r w:rsidR="00A73AB7">
                                  <w:t>)</w:t>
                                </w:r>
                              </w:p>
                            </w:tc>
                          </w:tr>
                          <w:bookmarkEnd w:id="0"/>
                          <w:bookmarkEnd w:id="1"/>
                        </w:tbl>
                        <w:p w:rsidR="001B277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6.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E24EBB9" w14:textId="77777777">
                      <w:tblPrEx>
                        <w:tblW w:w="0" w:type="auto"/>
                        <w:tblInd w:w="-120" w:type="dxa"/>
                        <w:tblLayout w:type="fixed"/>
                        <w:tblLook w:val="07E0"/>
                      </w:tblPrEx>
                      <w:trPr>
                        <w:trHeight w:val="240"/>
                      </w:trPr>
                      <w:tc>
                        <w:tcPr>
                          <w:tcW w:w="1140" w:type="dxa"/>
                        </w:tcPr>
                        <w:p w:rsidR="00FF68C5" w14:paraId="2B3C7C45" w14:textId="77777777">
                          <w:r>
                            <w:t>Datum</w:t>
                          </w:r>
                        </w:p>
                      </w:tc>
                      <w:tc>
                        <w:tcPr>
                          <w:tcW w:w="5918" w:type="dxa"/>
                        </w:tcPr>
                        <w:p w:rsidR="00FF68C5" w14:paraId="4A7824B4" w14:textId="379870B3">
                          <w:r>
                            <w:t>19 november 2025</w:t>
                          </w:r>
                        </w:p>
                      </w:tc>
                    </w:tr>
                    <w:tr w14:paraId="411563A9" w14:textId="77777777">
                      <w:tblPrEx>
                        <w:tblW w:w="0" w:type="auto"/>
                        <w:tblInd w:w="-120" w:type="dxa"/>
                        <w:tblLayout w:type="fixed"/>
                        <w:tblLook w:val="07E0"/>
                      </w:tblPrEx>
                      <w:trPr>
                        <w:trHeight w:val="240"/>
                      </w:trPr>
                      <w:tc>
                        <w:tcPr>
                          <w:tcW w:w="1140" w:type="dxa"/>
                        </w:tcPr>
                        <w:p w:rsidR="00FF68C5" w14:paraId="69740C58" w14:textId="77777777">
                          <w:bookmarkStart w:id="0" w:name="_Hlk214455212"/>
                          <w:bookmarkStart w:id="1" w:name="_Hlk214455213"/>
                          <w:r>
                            <w:t>Betreft</w:t>
                          </w:r>
                        </w:p>
                      </w:tc>
                      <w:tc>
                        <w:tcPr>
                          <w:tcW w:w="5918" w:type="dxa"/>
                        </w:tcPr>
                        <w:p w:rsidR="00FF68C5" w14:paraId="240A7ACA" w14:textId="77777777">
                          <w:r>
                            <w:t xml:space="preserve">Uitstel beantwoording vragen van de leden Van Hijum, </w:t>
                          </w:r>
                          <w:r>
                            <w:t>Wingelaar</w:t>
                          </w:r>
                          <w:r>
                            <w:t xml:space="preserve"> en Saris (NSC) over het gebruik en de bescherming van Nedersaksisch en Limburgs als streektalen</w:t>
                          </w:r>
                          <w:r w:rsidR="00A73AB7">
                            <w:t xml:space="preserve"> (</w:t>
                          </w:r>
                          <w:r w:rsidRPr="00A73AB7" w:rsidR="00A73AB7">
                            <w:t>2025Z19229</w:t>
                          </w:r>
                          <w:r w:rsidR="00A73AB7">
                            <w:t>)</w:t>
                          </w:r>
                        </w:p>
                      </w:tc>
                    </w:tr>
                    <w:bookmarkEnd w:id="0"/>
                    <w:bookmarkEnd w:id="1"/>
                  </w:tbl>
                  <w:p w:rsidR="001B2779" w14:paraId="6C9D20C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68C5" w14:textId="77777777">
                          <w:pPr>
                            <w:pStyle w:val="Referentiegegevensbold"/>
                          </w:pPr>
                          <w:r>
                            <w:t xml:space="preserve">DG Openbaar Bestuur &amp; </w:t>
                          </w:r>
                          <w:r>
                            <w:t>Democr</w:t>
                          </w:r>
                          <w:r>
                            <w:t xml:space="preserve"> Rechtsstaat</w:t>
                          </w:r>
                        </w:p>
                        <w:p w:rsidR="00FF68C5" w14:textId="77777777">
                          <w:pPr>
                            <w:pStyle w:val="Referentiegegevens"/>
                          </w:pPr>
                          <w:r>
                            <w:t>DGOBDR-D&amp;B-Democratie</w:t>
                          </w:r>
                        </w:p>
                        <w:p w:rsidR="00FF68C5" w14:textId="77777777">
                          <w:pPr>
                            <w:pStyle w:val="WitregelW1"/>
                          </w:pPr>
                        </w:p>
                        <w:p w:rsidR="00FF68C5" w:rsidRPr="00A73AB7" w14:textId="77777777">
                          <w:pPr>
                            <w:pStyle w:val="Referentiegegevens"/>
                            <w:rPr>
                              <w:lang w:val="de-DE"/>
                            </w:rPr>
                          </w:pPr>
                          <w:r w:rsidRPr="00A73AB7">
                            <w:rPr>
                              <w:lang w:val="de-DE"/>
                            </w:rPr>
                            <w:t>Turfmarkt</w:t>
                          </w:r>
                          <w:r w:rsidRPr="00A73AB7">
                            <w:rPr>
                              <w:lang w:val="de-DE"/>
                            </w:rPr>
                            <w:t xml:space="preserve"> 147</w:t>
                          </w:r>
                        </w:p>
                        <w:p w:rsidR="00FF68C5" w:rsidRPr="00A73AB7" w14:textId="77777777">
                          <w:pPr>
                            <w:pStyle w:val="Referentiegegevens"/>
                            <w:rPr>
                              <w:lang w:val="de-DE"/>
                            </w:rPr>
                          </w:pPr>
                          <w:r w:rsidRPr="00A73AB7">
                            <w:rPr>
                              <w:lang w:val="de-DE"/>
                            </w:rPr>
                            <w:t>2511 DP Den Haag</w:t>
                          </w:r>
                        </w:p>
                        <w:p w:rsidR="00FF68C5" w:rsidRPr="00A73AB7" w14:textId="77777777">
                          <w:pPr>
                            <w:pStyle w:val="Referentiegegevens"/>
                            <w:rPr>
                              <w:lang w:val="de-DE"/>
                            </w:rPr>
                          </w:pPr>
                          <w:r w:rsidRPr="00A73AB7">
                            <w:rPr>
                              <w:lang w:val="de-DE"/>
                            </w:rPr>
                            <w:t>Postbus 20011</w:t>
                          </w:r>
                        </w:p>
                        <w:p w:rsidR="00FF68C5" w14:textId="77777777">
                          <w:pPr>
                            <w:pStyle w:val="Referentiegegevens"/>
                          </w:pPr>
                          <w:r>
                            <w:t>2500 EA  Den Haag</w:t>
                          </w:r>
                        </w:p>
                        <w:p w:rsidR="00FF68C5" w14:textId="77777777">
                          <w:pPr>
                            <w:pStyle w:val="WitregelW2"/>
                          </w:pPr>
                        </w:p>
                        <w:p w:rsidR="00FF68C5" w14:textId="77777777">
                          <w:pPr>
                            <w:pStyle w:val="Referentiegegevensbold"/>
                          </w:pPr>
                          <w:r>
                            <w:t>Onze referentie</w:t>
                          </w:r>
                        </w:p>
                        <w:p w:rsidR="00F95A9A" w14:textId="77777777">
                          <w:pPr>
                            <w:pStyle w:val="Referentiegegevens"/>
                          </w:pPr>
                          <w:r>
                            <w:fldChar w:fldCharType="begin"/>
                          </w:r>
                          <w:r>
                            <w:instrText xml:space="preserve"> DOCPROPERTY  "Kenmerk"  \* MERGEFORMAT </w:instrText>
                          </w:r>
                          <w:r>
                            <w:fldChar w:fldCharType="separate"/>
                          </w:r>
                          <w:r>
                            <w:t>2025-0000647172</w:t>
                          </w:r>
                          <w:r>
                            <w:fldChar w:fldCharType="end"/>
                          </w:r>
                        </w:p>
                        <w:p w:rsidR="00FF68C5" w14:textId="77777777">
                          <w:pPr>
                            <w:pStyle w:val="WitregelW1"/>
                          </w:pPr>
                        </w:p>
                        <w:p w:rsidR="00FF68C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F68C5" w14:paraId="05134504" w14:textId="77777777">
                    <w:pPr>
                      <w:pStyle w:val="Referentiegegevensbold"/>
                    </w:pPr>
                    <w:r>
                      <w:t xml:space="preserve">DG Openbaar Bestuur &amp; </w:t>
                    </w:r>
                    <w:r>
                      <w:t>Democr</w:t>
                    </w:r>
                    <w:r>
                      <w:t xml:space="preserve"> Rechtsstaat</w:t>
                    </w:r>
                  </w:p>
                  <w:p w:rsidR="00FF68C5" w14:paraId="4F4B6772" w14:textId="77777777">
                    <w:pPr>
                      <w:pStyle w:val="Referentiegegevens"/>
                    </w:pPr>
                    <w:r>
                      <w:t>DGOBDR-D&amp;B-Democratie</w:t>
                    </w:r>
                  </w:p>
                  <w:p w:rsidR="00FF68C5" w14:paraId="1ACC54B6" w14:textId="77777777">
                    <w:pPr>
                      <w:pStyle w:val="WitregelW1"/>
                    </w:pPr>
                  </w:p>
                  <w:p w:rsidR="00FF68C5" w:rsidRPr="00A73AB7" w14:paraId="2BDA8ADB" w14:textId="77777777">
                    <w:pPr>
                      <w:pStyle w:val="Referentiegegevens"/>
                      <w:rPr>
                        <w:lang w:val="de-DE"/>
                      </w:rPr>
                    </w:pPr>
                    <w:r w:rsidRPr="00A73AB7">
                      <w:rPr>
                        <w:lang w:val="de-DE"/>
                      </w:rPr>
                      <w:t>Turfmarkt</w:t>
                    </w:r>
                    <w:r w:rsidRPr="00A73AB7">
                      <w:rPr>
                        <w:lang w:val="de-DE"/>
                      </w:rPr>
                      <w:t xml:space="preserve"> 147</w:t>
                    </w:r>
                  </w:p>
                  <w:p w:rsidR="00FF68C5" w:rsidRPr="00A73AB7" w14:paraId="7A0DCAFF" w14:textId="77777777">
                    <w:pPr>
                      <w:pStyle w:val="Referentiegegevens"/>
                      <w:rPr>
                        <w:lang w:val="de-DE"/>
                      </w:rPr>
                    </w:pPr>
                    <w:r w:rsidRPr="00A73AB7">
                      <w:rPr>
                        <w:lang w:val="de-DE"/>
                      </w:rPr>
                      <w:t>2511 DP Den Haag</w:t>
                    </w:r>
                  </w:p>
                  <w:p w:rsidR="00FF68C5" w:rsidRPr="00A73AB7" w14:paraId="7E3197DD" w14:textId="77777777">
                    <w:pPr>
                      <w:pStyle w:val="Referentiegegevens"/>
                      <w:rPr>
                        <w:lang w:val="de-DE"/>
                      </w:rPr>
                    </w:pPr>
                    <w:r w:rsidRPr="00A73AB7">
                      <w:rPr>
                        <w:lang w:val="de-DE"/>
                      </w:rPr>
                      <w:t>Postbus 20011</w:t>
                    </w:r>
                  </w:p>
                  <w:p w:rsidR="00FF68C5" w14:paraId="4F9BE39C" w14:textId="77777777">
                    <w:pPr>
                      <w:pStyle w:val="Referentiegegevens"/>
                    </w:pPr>
                    <w:r>
                      <w:t>2500 EA  Den Haag</w:t>
                    </w:r>
                  </w:p>
                  <w:p w:rsidR="00FF68C5" w14:paraId="2A77A7EC" w14:textId="77777777">
                    <w:pPr>
                      <w:pStyle w:val="WitregelW2"/>
                    </w:pPr>
                  </w:p>
                  <w:p w:rsidR="00FF68C5" w14:paraId="4B71D0D1" w14:textId="77777777">
                    <w:pPr>
                      <w:pStyle w:val="Referentiegegevensbold"/>
                    </w:pPr>
                    <w:r>
                      <w:t>Onze referentie</w:t>
                    </w:r>
                  </w:p>
                  <w:p w:rsidR="00F95A9A" w14:paraId="6864B1B9" w14:textId="77777777">
                    <w:pPr>
                      <w:pStyle w:val="Referentiegegevens"/>
                    </w:pPr>
                    <w:r>
                      <w:fldChar w:fldCharType="begin"/>
                    </w:r>
                    <w:r>
                      <w:instrText xml:space="preserve"> DOCPROPERTY  "Kenmerk"  \* MERGEFORMAT </w:instrText>
                    </w:r>
                    <w:r>
                      <w:fldChar w:fldCharType="separate"/>
                    </w:r>
                    <w:r>
                      <w:t>2025-0000647172</w:t>
                    </w:r>
                    <w:r>
                      <w:fldChar w:fldCharType="end"/>
                    </w:r>
                  </w:p>
                  <w:p w:rsidR="00FF68C5" w14:paraId="7A02F134" w14:textId="77777777">
                    <w:pPr>
                      <w:pStyle w:val="WitregelW1"/>
                    </w:pPr>
                  </w:p>
                  <w:p w:rsidR="00FF68C5" w14:paraId="5DEC406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95A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95A9A" w14:paraId="246F9A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77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B2779" w14:paraId="097C59E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EA0CB46"/>
    <w:multiLevelType w:val="multilevel"/>
    <w:tmpl w:val="186D2DC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07E09E4"/>
    <w:multiLevelType w:val="multilevel"/>
    <w:tmpl w:val="91C4F4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DA4DED"/>
    <w:multiLevelType w:val="multilevel"/>
    <w:tmpl w:val="E8D11A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D4A7B58"/>
    <w:multiLevelType w:val="multilevel"/>
    <w:tmpl w:val="41EC53C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56607483">
    <w:abstractNumId w:val="2"/>
  </w:num>
  <w:num w:numId="2" w16cid:durableId="1131634140">
    <w:abstractNumId w:val="1"/>
  </w:num>
  <w:num w:numId="3" w16cid:durableId="1737587201">
    <w:abstractNumId w:val="0"/>
  </w:num>
  <w:num w:numId="4" w16cid:durableId="870413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C5"/>
    <w:rsid w:val="00070788"/>
    <w:rsid w:val="000B2CE2"/>
    <w:rsid w:val="00144B80"/>
    <w:rsid w:val="001B2779"/>
    <w:rsid w:val="00206B70"/>
    <w:rsid w:val="0033482E"/>
    <w:rsid w:val="003474E3"/>
    <w:rsid w:val="00724A44"/>
    <w:rsid w:val="008B6CB5"/>
    <w:rsid w:val="008F59E0"/>
    <w:rsid w:val="009403E7"/>
    <w:rsid w:val="009B5E26"/>
    <w:rsid w:val="00A73AB7"/>
    <w:rsid w:val="00B07CA8"/>
    <w:rsid w:val="00D16090"/>
    <w:rsid w:val="00F42906"/>
    <w:rsid w:val="00F95A9A"/>
    <w:rsid w:val="00FC6235"/>
    <w:rsid w:val="00FF68C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FF58F1"/>
  <w15:docId w15:val="{B1F04640-08EC-4748-8562-86D4080E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73AB7"/>
    <w:pPr>
      <w:tabs>
        <w:tab w:val="center" w:pos="4536"/>
        <w:tab w:val="right" w:pos="9072"/>
      </w:tabs>
      <w:spacing w:line="240" w:lineRule="auto"/>
    </w:pPr>
  </w:style>
  <w:style w:type="character" w:customStyle="1" w:styleId="KoptekstChar">
    <w:name w:val="Koptekst Char"/>
    <w:basedOn w:val="DefaultParagraphFont"/>
    <w:link w:val="Header"/>
    <w:uiPriority w:val="99"/>
    <w:rsid w:val="00A73AB7"/>
    <w:rPr>
      <w:rFonts w:ascii="Verdana" w:hAnsi="Verdana"/>
      <w:color w:val="000000"/>
      <w:sz w:val="18"/>
      <w:szCs w:val="18"/>
    </w:rPr>
  </w:style>
  <w:style w:type="paragraph" w:styleId="Footer">
    <w:name w:val="footer"/>
    <w:basedOn w:val="Normal"/>
    <w:link w:val="VoettekstChar"/>
    <w:uiPriority w:val="99"/>
    <w:unhideWhenUsed/>
    <w:rsid w:val="00A73AB7"/>
    <w:pPr>
      <w:tabs>
        <w:tab w:val="center" w:pos="4536"/>
        <w:tab w:val="right" w:pos="9072"/>
      </w:tabs>
      <w:spacing w:line="240" w:lineRule="auto"/>
    </w:pPr>
  </w:style>
  <w:style w:type="character" w:customStyle="1" w:styleId="VoettekstChar">
    <w:name w:val="Voettekst Char"/>
    <w:basedOn w:val="DefaultParagraphFont"/>
    <w:link w:val="Footer"/>
    <w:uiPriority w:val="99"/>
    <w:rsid w:val="00A73AB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Uitstel beantwoording vragen van de leden Van Hijum, Wingelaar en Saris (NSC) over het gebruik en de bescherming van  Nedersaksisch en Limburgs als streektalen</vt:lpstr>
    </vt:vector>
  </ap:TitlesOfParts>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2025-11-19T13:33:00.0000000Z</dcterms:created>
  <dcterms:modified xsi:type="dcterms:W3CDTF">2025-11-19T13:33:00.0000000Z</dcterms:modified>
  <dc:creator/>
  <lastModifiedBy/>
  <dc:description>------------------------</dc:description>
  <dc:subject/>
  <keywords/>
  <version/>
  <category/>
</coreProperties>
</file>