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9C6CF9" w:rsidRDefault="00340ECA" w14:paraId="290411CE" w14:textId="77777777"/>
    <w:p w:rsidR="00BF2437" w:rsidP="009C6CF9" w:rsidRDefault="00733A83" w14:paraId="1C2BCB27" w14:textId="77777777">
      <w:r>
        <w:t>Geachte Voorzitter,</w:t>
      </w:r>
    </w:p>
    <w:p w:rsidR="00B22B82" w:rsidP="009C6CF9" w:rsidRDefault="00B22B82" w14:paraId="1C912D6A" w14:textId="77777777"/>
    <w:p w:rsidR="00C966DB" w:rsidP="009C6CF9" w:rsidRDefault="00C966DB" w14:paraId="503C8488" w14:textId="77777777">
      <w:pPr>
        <w:rPr>
          <w:szCs w:val="18"/>
        </w:rPr>
      </w:pPr>
      <w:r w:rsidRPr="002D2FBE">
        <w:rPr>
          <w:szCs w:val="18"/>
        </w:rPr>
        <w:t>Met deze brief reageer ik op het verzoek van de commissie voor Landbouw, Visserij, Voedselzekerheid en Natuur om de Kamer te informeren over het onderzoek van Wageningen University &amp; Research (WUR) en het Rijksinstituut voor Volksgezondheid en Milieu (RIVM) naar een afwegingskader ter onderbouwing van spuitvrije zones.</w:t>
      </w:r>
    </w:p>
    <w:p w:rsidRPr="002D2FBE" w:rsidR="00C966DB" w:rsidP="009C6CF9" w:rsidRDefault="00C966DB" w14:paraId="0A578B2B" w14:textId="77777777">
      <w:pPr>
        <w:rPr>
          <w:szCs w:val="18"/>
        </w:rPr>
      </w:pPr>
    </w:p>
    <w:p w:rsidR="00C966DB" w:rsidP="009C6CF9" w:rsidRDefault="00C966DB" w14:paraId="3CB5474C" w14:textId="77777777">
      <w:pPr>
        <w:rPr>
          <w:szCs w:val="18"/>
        </w:rPr>
      </w:pPr>
      <w:r w:rsidRPr="002D2FBE">
        <w:rPr>
          <w:szCs w:val="18"/>
        </w:rPr>
        <w:t>In 2024 zijn meerdere inhoudelijke overleggen gevoerd naar aanleiding van een verzoek van de Vereniging Nederlandse Gemeenten (VNG) om te verkennen of een nieuw wetenschappelijk model ontwikkeld kan worden voor de beoordeling van gezondheidsrisico’s door blootstelling aan gewasbeschermingsmiddelen in relatie tot spuitzones rond woningen. Spuitzonering betreft de afstand tussen agrarische activiteiten met gewasbeschermingsmiddelen en bebouwing, zoals woningen. Dit verzoek komt voort uit een uitspraak van de Raad van State die aangeeft dat de huidige rekentechnieken tekortschieten in het adequaat beoordelen van spuitzonering vanuit een goed ruimtelijk ordeningsperspectief.</w:t>
      </w:r>
    </w:p>
    <w:p w:rsidRPr="002D2FBE" w:rsidR="00C966DB" w:rsidP="009C6CF9" w:rsidRDefault="00C966DB" w14:paraId="338211D7" w14:textId="77777777">
      <w:pPr>
        <w:rPr>
          <w:szCs w:val="18"/>
        </w:rPr>
      </w:pPr>
    </w:p>
    <w:p w:rsidR="00C966DB" w:rsidP="009C6CF9" w:rsidRDefault="00C76D2E" w14:paraId="117D0C0C" w14:textId="41684DDB">
      <w:pPr>
        <w:rPr>
          <w:szCs w:val="18"/>
        </w:rPr>
      </w:pPr>
      <w:r>
        <w:rPr>
          <w:szCs w:val="18"/>
        </w:rPr>
        <w:t>Uitvoering gevend aan de door uw Kamer aangenomen motie, zijn</w:t>
      </w:r>
      <w:r w:rsidR="00077B7C">
        <w:rPr>
          <w:szCs w:val="18"/>
        </w:rPr>
        <w:t xml:space="preserve"> </w:t>
      </w:r>
      <w:r>
        <w:rPr>
          <w:szCs w:val="18"/>
        </w:rPr>
        <w:t>h</w:t>
      </w:r>
      <w:r w:rsidRPr="002D2FBE" w:rsidR="00C966DB">
        <w:rPr>
          <w:szCs w:val="18"/>
        </w:rPr>
        <w:t>et RIVM en de WUR gevraagd om een verkennende studie uit te voeren naar spuitzonering vanuit een wetenschappelijk perspectief</w:t>
      </w:r>
      <w:r w:rsidR="00A03AC3">
        <w:rPr>
          <w:szCs w:val="18"/>
        </w:rPr>
        <w:t>. Hierin wordt</w:t>
      </w:r>
      <w:r w:rsidRPr="002D2FBE" w:rsidR="00C966DB">
        <w:rPr>
          <w:szCs w:val="18"/>
        </w:rPr>
        <w:t xml:space="preserve"> de haalbaarheid van nieuwe of bestaande modellen voor het onderbouwen van het blootstellingsrisico in relatie tot spuitzonering onderzocht.</w:t>
      </w:r>
    </w:p>
    <w:p w:rsidRPr="002D2FBE" w:rsidR="00C966DB" w:rsidP="009C6CF9" w:rsidRDefault="00C966DB" w14:paraId="31573A1F" w14:textId="77777777">
      <w:pPr>
        <w:rPr>
          <w:szCs w:val="18"/>
        </w:rPr>
      </w:pPr>
    </w:p>
    <w:p w:rsidRPr="002D2FBE" w:rsidR="00C966DB" w:rsidP="009C6CF9" w:rsidRDefault="00C966DB" w14:paraId="0543EF3F" w14:textId="77777777">
      <w:pPr>
        <w:rPr>
          <w:szCs w:val="18"/>
        </w:rPr>
      </w:pPr>
      <w:r w:rsidRPr="002D2FBE">
        <w:rPr>
          <w:szCs w:val="18"/>
        </w:rPr>
        <w:t>De onderzoeksvragen die nu voorliggen zijn:</w:t>
      </w:r>
    </w:p>
    <w:p w:rsidRPr="002D2FBE" w:rsidR="00C966DB" w:rsidP="009C6CF9" w:rsidRDefault="00C966DB" w14:paraId="1A3DF0EC" w14:textId="77777777">
      <w:pPr>
        <w:numPr>
          <w:ilvl w:val="0"/>
          <w:numId w:val="15"/>
        </w:numPr>
        <w:spacing w:after="160"/>
        <w:rPr>
          <w:szCs w:val="18"/>
        </w:rPr>
      </w:pPr>
      <w:r w:rsidRPr="002D2FBE">
        <w:rPr>
          <w:szCs w:val="18"/>
        </w:rPr>
        <w:t>Welke definities en begrippen zijn relevant in het kader van spuitzonering en drift?</w:t>
      </w:r>
    </w:p>
    <w:p w:rsidRPr="002D2FBE" w:rsidR="00C966DB" w:rsidP="009C6CF9" w:rsidRDefault="00C966DB" w14:paraId="55504794" w14:textId="77777777">
      <w:pPr>
        <w:numPr>
          <w:ilvl w:val="0"/>
          <w:numId w:val="15"/>
        </w:numPr>
        <w:spacing w:after="160"/>
        <w:rPr>
          <w:szCs w:val="18"/>
        </w:rPr>
      </w:pPr>
      <w:r w:rsidRPr="002D2FBE">
        <w:rPr>
          <w:szCs w:val="18"/>
        </w:rPr>
        <w:t>Wat is de oorsprong van de huidige norm van 50 meter voor spuitzonering?</w:t>
      </w:r>
    </w:p>
    <w:p w:rsidRPr="002D2FBE" w:rsidR="00C966DB" w:rsidP="009C6CF9" w:rsidRDefault="00C966DB" w14:paraId="03D6DB4D" w14:textId="77777777">
      <w:pPr>
        <w:numPr>
          <w:ilvl w:val="0"/>
          <w:numId w:val="15"/>
        </w:numPr>
        <w:spacing w:after="160"/>
        <w:rPr>
          <w:szCs w:val="18"/>
        </w:rPr>
      </w:pPr>
      <w:r w:rsidRPr="002D2FBE">
        <w:rPr>
          <w:szCs w:val="18"/>
        </w:rPr>
        <w:t>Welke risico's zijn verbonden aan blootstelling aan gewasbeschermingsmiddelen, vooral in relatie tot drift?</w:t>
      </w:r>
    </w:p>
    <w:p w:rsidRPr="002D2FBE" w:rsidR="00C966DB" w:rsidP="009C6CF9" w:rsidRDefault="00C966DB" w14:paraId="64A7C6FA" w14:textId="77777777">
      <w:pPr>
        <w:numPr>
          <w:ilvl w:val="0"/>
          <w:numId w:val="15"/>
        </w:numPr>
        <w:spacing w:after="160"/>
        <w:rPr>
          <w:szCs w:val="18"/>
        </w:rPr>
      </w:pPr>
      <w:r w:rsidRPr="002D2FBE">
        <w:rPr>
          <w:szCs w:val="18"/>
        </w:rPr>
        <w:t>Welke maatregelen kunnen worden genomen om driftblootstelling te verminderen?</w:t>
      </w:r>
    </w:p>
    <w:p w:rsidRPr="002D2FBE" w:rsidR="00C966DB" w:rsidP="009C6CF9" w:rsidRDefault="00C966DB" w14:paraId="138952E5" w14:textId="77777777">
      <w:pPr>
        <w:numPr>
          <w:ilvl w:val="0"/>
          <w:numId w:val="15"/>
        </w:numPr>
        <w:spacing w:after="160"/>
        <w:rPr>
          <w:szCs w:val="18"/>
        </w:rPr>
      </w:pPr>
      <w:r w:rsidRPr="002D2FBE">
        <w:rPr>
          <w:szCs w:val="18"/>
        </w:rPr>
        <w:lastRenderedPageBreak/>
        <w:t>Wat is het toepassingsgebied van de methoden die gebruikt worden om veilige afstanden tot spuitzones te bepalen?</w:t>
      </w:r>
    </w:p>
    <w:p w:rsidRPr="002D2FBE" w:rsidR="00C966DB" w:rsidP="009C6CF9" w:rsidRDefault="00C966DB" w14:paraId="163DC827" w14:textId="77777777">
      <w:pPr>
        <w:numPr>
          <w:ilvl w:val="0"/>
          <w:numId w:val="15"/>
        </w:numPr>
        <w:spacing w:after="160"/>
        <w:rPr>
          <w:szCs w:val="18"/>
        </w:rPr>
      </w:pPr>
      <w:r w:rsidRPr="002D2FBE">
        <w:rPr>
          <w:szCs w:val="18"/>
        </w:rPr>
        <w:t>Welke modellen en gegevens over blootstelling zijn beschikbaar voor deze beoordeling?</w:t>
      </w:r>
    </w:p>
    <w:p w:rsidRPr="002D2FBE" w:rsidR="00C966DB" w:rsidP="009C6CF9" w:rsidRDefault="00C966DB" w14:paraId="5B34330B" w14:textId="77777777">
      <w:pPr>
        <w:numPr>
          <w:ilvl w:val="0"/>
          <w:numId w:val="15"/>
        </w:numPr>
        <w:spacing w:after="160"/>
        <w:rPr>
          <w:szCs w:val="18"/>
        </w:rPr>
      </w:pPr>
      <w:r w:rsidRPr="002D2FBE">
        <w:rPr>
          <w:szCs w:val="18"/>
        </w:rPr>
        <w:t>Welke eisen en gegevens zijn nodig voor de toxicologische evaluatie van bestrijdingsmiddelen?</w:t>
      </w:r>
    </w:p>
    <w:p w:rsidRPr="002D2FBE" w:rsidR="00C966DB" w:rsidP="009C6CF9" w:rsidRDefault="00C966DB" w14:paraId="7C9713A5" w14:textId="77777777">
      <w:pPr>
        <w:numPr>
          <w:ilvl w:val="0"/>
          <w:numId w:val="15"/>
        </w:numPr>
        <w:spacing w:after="160"/>
        <w:rPr>
          <w:szCs w:val="18"/>
        </w:rPr>
      </w:pPr>
      <w:r w:rsidRPr="002D2FBE">
        <w:rPr>
          <w:szCs w:val="18"/>
        </w:rPr>
        <w:t>Wat zijn de functionele vereisten voor de methode die gebruikt wordt om gezondheidsrisico’s in te schatten?</w:t>
      </w:r>
    </w:p>
    <w:p w:rsidR="00C966DB" w:rsidP="009C6CF9" w:rsidRDefault="00C966DB" w14:paraId="4AD99B4D" w14:textId="77777777">
      <w:pPr>
        <w:rPr>
          <w:szCs w:val="18"/>
        </w:rPr>
      </w:pPr>
      <w:r w:rsidRPr="002D2FBE">
        <w:rPr>
          <w:szCs w:val="18"/>
        </w:rPr>
        <w:t>De belangrijkste stakeholders in deze eerste verkenning zijn het Ministerie van LNV en BZK, de VNG, het RIVM, de WUR en het College voor de toelating van gewasbeschermingsmiddelen en biociden (</w:t>
      </w:r>
      <w:proofErr w:type="spellStart"/>
      <w:r w:rsidRPr="002D2FBE">
        <w:rPr>
          <w:szCs w:val="18"/>
        </w:rPr>
        <w:t>Ctgb</w:t>
      </w:r>
      <w:proofErr w:type="spellEnd"/>
      <w:r w:rsidRPr="002D2FBE">
        <w:rPr>
          <w:szCs w:val="18"/>
        </w:rPr>
        <w:t>).</w:t>
      </w:r>
    </w:p>
    <w:p w:rsidRPr="002D2FBE" w:rsidR="00C966DB" w:rsidP="009C6CF9" w:rsidRDefault="00C966DB" w14:paraId="0B6439CA" w14:textId="77777777">
      <w:pPr>
        <w:rPr>
          <w:szCs w:val="18"/>
        </w:rPr>
      </w:pPr>
    </w:p>
    <w:p w:rsidRPr="00C76D2E" w:rsidR="00C76D2E" w:rsidP="009C6CF9" w:rsidRDefault="00C966DB" w14:paraId="7136751E" w14:textId="1E5D9E30">
      <w:pPr>
        <w:rPr>
          <w:szCs w:val="18"/>
        </w:rPr>
      </w:pPr>
      <w:r w:rsidRPr="002D2FBE">
        <w:rPr>
          <w:szCs w:val="18"/>
        </w:rPr>
        <w:t xml:space="preserve">Halverwege 2026 zullen de WUR en het RIVM een rapport opleveren waarin de haalbaarheid van een nieuw rekenmodel wordt beschreven voor het voorspellen van gezondheidsrisico’s van bewoners nabij spuitzones. </w:t>
      </w:r>
      <w:r w:rsidRPr="00C76D2E" w:rsidR="00C76D2E">
        <w:rPr>
          <w:szCs w:val="18"/>
        </w:rPr>
        <w:t xml:space="preserve">Zodra het rapport gereed is, zal ik de Kamer </w:t>
      </w:r>
      <w:r w:rsidR="00C76D2E">
        <w:rPr>
          <w:szCs w:val="18"/>
        </w:rPr>
        <w:t xml:space="preserve">hierover </w:t>
      </w:r>
      <w:r w:rsidRPr="00C76D2E" w:rsidR="00C76D2E">
        <w:rPr>
          <w:szCs w:val="18"/>
        </w:rPr>
        <w:t>informeren.</w:t>
      </w:r>
    </w:p>
    <w:p w:rsidRPr="002D2FBE" w:rsidR="00C966DB" w:rsidP="009C6CF9" w:rsidRDefault="00C966DB" w14:paraId="1927A447" w14:textId="5DD0577B">
      <w:pPr>
        <w:rPr>
          <w:szCs w:val="18"/>
        </w:rPr>
      </w:pPr>
      <w:r w:rsidRPr="002D2FBE">
        <w:rPr>
          <w:szCs w:val="18"/>
        </w:rPr>
        <w:t>Dit rapport dient als basis voor eventuele vervolgstappen, zoals de daadwerkelijke ontwikkeling van een model.</w:t>
      </w:r>
    </w:p>
    <w:p w:rsidR="00BF2437" w:rsidP="009C6CF9" w:rsidRDefault="00BF2437" w14:paraId="0887F834" w14:textId="3C73E91A"/>
    <w:p w:rsidR="003F7EF3" w:rsidP="009C6CF9" w:rsidRDefault="00733A83" w14:paraId="6A1F3466" w14:textId="77777777">
      <w:pPr>
        <w:rPr>
          <w:rFonts w:asciiTheme="minorHAnsi" w:hAnsiTheme="minorHAnsi"/>
          <w:sz w:val="22"/>
          <w:szCs w:val="18"/>
        </w:rPr>
      </w:pPr>
      <w:r>
        <w:rPr>
          <w:rFonts w:asciiTheme="minorHAnsi" w:hAnsiTheme="minorHAnsi"/>
          <w:sz w:val="22"/>
          <w:szCs w:val="18"/>
        </w:rPr>
        <w:t>Hoogachtend,</w:t>
      </w:r>
    </w:p>
    <w:p w:rsidRPr="00EC58D9" w:rsidR="00F71F9E" w:rsidP="009C6CF9" w:rsidRDefault="00F71F9E" w14:paraId="4A2A1F52" w14:textId="2C145CB2"/>
    <w:p w:rsidRPr="00EC58D9" w:rsidR="007239A1" w:rsidP="009C6CF9" w:rsidRDefault="007239A1" w14:paraId="4D0066B4" w14:textId="31D2DBAA"/>
    <w:p w:rsidRPr="00EC58D9" w:rsidR="007239A1" w:rsidP="009C6CF9" w:rsidRDefault="007239A1" w14:paraId="2370E008" w14:textId="77777777"/>
    <w:p w:rsidRPr="006A15A5" w:rsidR="007239A1" w:rsidP="009C6CF9" w:rsidRDefault="00733A83" w14:paraId="3C4F682D" w14:textId="77777777">
      <w:pPr>
        <w:rPr>
          <w:szCs w:val="18"/>
        </w:rPr>
      </w:pPr>
      <w:r w:rsidRPr="00B11DD6">
        <w:t>Femke Marije Wiersma</w:t>
      </w:r>
    </w:p>
    <w:p w:rsidR="004E505E" w:rsidP="009C6CF9" w:rsidRDefault="00733A83" w14:paraId="4D5C54F2" w14:textId="77777777">
      <w:r w:rsidRPr="00EC58D9">
        <w:t xml:space="preserve">Minister van </w:t>
      </w:r>
      <w:r w:rsidR="00704E60">
        <w:rPr>
          <w:rFonts w:cs="Calibri"/>
          <w:szCs w:val="18"/>
        </w:rPr>
        <w:t>Landbouw, Visserij, Voedselzekerheid en Natuur</w:t>
      </w:r>
    </w:p>
    <w:p w:rsidRPr="00006C01" w:rsidR="00481085" w:rsidP="009C6CF9" w:rsidRDefault="00481085" w14:paraId="6A33B682" w14:textId="77777777"/>
    <w:p w:rsidR="005D32D1" w:rsidP="009C6CF9" w:rsidRDefault="005D32D1" w14:paraId="5CED76F6" w14:textId="77777777"/>
    <w:p w:rsidR="006F04AF" w:rsidP="009C6CF9" w:rsidRDefault="006F04AF" w14:paraId="1CF99E20" w14:textId="77777777"/>
    <w:p w:rsidR="006F04AF" w:rsidP="009C6CF9" w:rsidRDefault="006F04AF" w14:paraId="2F33F48A" w14:textId="77777777"/>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8EAA4" w14:textId="77777777" w:rsidR="00D01889" w:rsidRDefault="00D01889">
      <w:r>
        <w:separator/>
      </w:r>
    </w:p>
    <w:p w14:paraId="511E8359" w14:textId="77777777" w:rsidR="00D01889" w:rsidRDefault="00D01889"/>
  </w:endnote>
  <w:endnote w:type="continuationSeparator" w:id="0">
    <w:p w14:paraId="4BFB0DCD" w14:textId="77777777" w:rsidR="00D01889" w:rsidRDefault="00D01889">
      <w:r>
        <w:continuationSeparator/>
      </w:r>
    </w:p>
    <w:p w14:paraId="794D569F" w14:textId="77777777" w:rsidR="00D01889" w:rsidRDefault="00D01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E1EF" w14:textId="29DD28E2"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B3CD3" w14:paraId="169432A2" w14:textId="77777777" w:rsidTr="00CA6A25">
      <w:trPr>
        <w:trHeight w:hRule="exact" w:val="240"/>
      </w:trPr>
      <w:tc>
        <w:tcPr>
          <w:tcW w:w="7601" w:type="dxa"/>
        </w:tcPr>
        <w:p w14:paraId="2DDF66FE" w14:textId="77777777" w:rsidR="00527BD4" w:rsidRDefault="00527BD4" w:rsidP="003F1F6B">
          <w:pPr>
            <w:pStyle w:val="Huisstijl-Rubricering"/>
          </w:pPr>
        </w:p>
      </w:tc>
      <w:tc>
        <w:tcPr>
          <w:tcW w:w="2156" w:type="dxa"/>
        </w:tcPr>
        <w:p w14:paraId="6E7EEE98" w14:textId="681B3834" w:rsidR="00527BD4" w:rsidRPr="00645414" w:rsidRDefault="00733A83"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9E1D48">
              <w:t>2</w:t>
            </w:r>
          </w:fldSimple>
        </w:p>
      </w:tc>
    </w:tr>
  </w:tbl>
  <w:p w14:paraId="4E673C9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B3CD3" w14:paraId="5F80C99F" w14:textId="77777777" w:rsidTr="00CA6A25">
      <w:trPr>
        <w:trHeight w:hRule="exact" w:val="240"/>
      </w:trPr>
      <w:tc>
        <w:tcPr>
          <w:tcW w:w="7601" w:type="dxa"/>
        </w:tcPr>
        <w:p w14:paraId="0706E20F" w14:textId="00251682" w:rsidR="00527BD4" w:rsidRDefault="00527BD4" w:rsidP="008C356D">
          <w:pPr>
            <w:pStyle w:val="Huisstijl-Rubricering"/>
          </w:pPr>
        </w:p>
      </w:tc>
      <w:tc>
        <w:tcPr>
          <w:tcW w:w="2170" w:type="dxa"/>
        </w:tcPr>
        <w:p w14:paraId="2E1B11A6" w14:textId="6D79BD66" w:rsidR="00527BD4" w:rsidRPr="00ED539E" w:rsidRDefault="00733A83"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9E1D48">
              <w:t>2</w:t>
            </w:r>
          </w:fldSimple>
        </w:p>
      </w:tc>
    </w:tr>
  </w:tbl>
  <w:p w14:paraId="6AC3BB11" w14:textId="77777777" w:rsidR="00527BD4" w:rsidRPr="00BC3B53" w:rsidRDefault="00527BD4" w:rsidP="008C356D">
    <w:pPr>
      <w:pStyle w:val="Voettekst"/>
      <w:spacing w:line="240" w:lineRule="auto"/>
      <w:rPr>
        <w:sz w:val="2"/>
        <w:szCs w:val="2"/>
      </w:rPr>
    </w:pPr>
  </w:p>
  <w:p w14:paraId="71EC610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ECD60" w14:textId="77777777" w:rsidR="00D01889" w:rsidRDefault="00D01889">
      <w:r>
        <w:separator/>
      </w:r>
    </w:p>
    <w:p w14:paraId="2819D99B" w14:textId="77777777" w:rsidR="00D01889" w:rsidRDefault="00D01889"/>
  </w:footnote>
  <w:footnote w:type="continuationSeparator" w:id="0">
    <w:p w14:paraId="497B35ED" w14:textId="77777777" w:rsidR="00D01889" w:rsidRDefault="00D01889">
      <w:r>
        <w:continuationSeparator/>
      </w:r>
    </w:p>
    <w:p w14:paraId="16D0A516" w14:textId="77777777" w:rsidR="00D01889" w:rsidRDefault="00D018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B3CD3" w14:paraId="78C53629" w14:textId="77777777" w:rsidTr="00A50CF6">
      <w:tc>
        <w:tcPr>
          <w:tcW w:w="2156" w:type="dxa"/>
        </w:tcPr>
        <w:p w14:paraId="57B93F7B" w14:textId="77777777" w:rsidR="00527BD4" w:rsidRPr="005819CE" w:rsidRDefault="00733A83" w:rsidP="00A50CF6">
          <w:pPr>
            <w:pStyle w:val="Huisstijl-Adres"/>
          </w:pPr>
          <w:r>
            <w:rPr>
              <w:b/>
            </w:rPr>
            <w:t>Directoraat-generaal Agro</w:t>
          </w:r>
        </w:p>
      </w:tc>
    </w:tr>
    <w:tr w:rsidR="00DB3CD3" w14:paraId="7BCE638E" w14:textId="77777777" w:rsidTr="00A50CF6">
      <w:trPr>
        <w:trHeight w:hRule="exact" w:val="200"/>
      </w:trPr>
      <w:tc>
        <w:tcPr>
          <w:tcW w:w="2156" w:type="dxa"/>
        </w:tcPr>
        <w:p w14:paraId="40BBB2FD" w14:textId="77777777" w:rsidR="00527BD4" w:rsidRPr="005819CE" w:rsidRDefault="00527BD4" w:rsidP="00A50CF6"/>
      </w:tc>
    </w:tr>
    <w:tr w:rsidR="00DB3CD3" w14:paraId="311E9232" w14:textId="77777777" w:rsidTr="00502512">
      <w:trPr>
        <w:trHeight w:hRule="exact" w:val="774"/>
      </w:trPr>
      <w:tc>
        <w:tcPr>
          <w:tcW w:w="2156" w:type="dxa"/>
        </w:tcPr>
        <w:p w14:paraId="37CE4203" w14:textId="77777777" w:rsidR="00527BD4" w:rsidRDefault="00527BD4" w:rsidP="003A5290">
          <w:pPr>
            <w:pStyle w:val="Huisstijl-Kopje"/>
          </w:pPr>
        </w:p>
        <w:p w14:paraId="7EC737A4" w14:textId="77777777" w:rsidR="00502512" w:rsidRPr="00502512" w:rsidRDefault="00733A83" w:rsidP="003A5290">
          <w:pPr>
            <w:pStyle w:val="Huisstijl-Kopje"/>
            <w:rPr>
              <w:b w:val="0"/>
            </w:rPr>
          </w:pPr>
          <w:r>
            <w:rPr>
              <w:b w:val="0"/>
            </w:rPr>
            <w:t>DGA-PAV</w:t>
          </w:r>
          <w:r w:rsidRPr="00502512">
            <w:rPr>
              <w:b w:val="0"/>
            </w:rPr>
            <w:t xml:space="preserve"> / </w:t>
          </w:r>
          <w:r>
            <w:rPr>
              <w:b w:val="0"/>
            </w:rPr>
            <w:t>102253271</w:t>
          </w:r>
        </w:p>
        <w:p w14:paraId="3BAE8484" w14:textId="77777777" w:rsidR="00527BD4" w:rsidRPr="005819CE" w:rsidRDefault="00527BD4" w:rsidP="00361A56">
          <w:pPr>
            <w:pStyle w:val="Huisstijl-Kopje"/>
          </w:pPr>
        </w:p>
      </w:tc>
    </w:tr>
  </w:tbl>
  <w:p w14:paraId="7CDB649F" w14:textId="77777777" w:rsidR="00527BD4" w:rsidRPr="00740712" w:rsidRDefault="00527BD4" w:rsidP="004F44C2"/>
  <w:p w14:paraId="07B02D8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B3CD3" w14:paraId="580AF475" w14:textId="77777777" w:rsidTr="00751A6A">
      <w:trPr>
        <w:trHeight w:val="2636"/>
      </w:trPr>
      <w:tc>
        <w:tcPr>
          <w:tcW w:w="737" w:type="dxa"/>
        </w:tcPr>
        <w:p w14:paraId="5A6C1B67" w14:textId="77777777" w:rsidR="00527BD4" w:rsidRDefault="00527BD4" w:rsidP="00D0609E">
          <w:pPr>
            <w:framePr w:w="6340" w:h="2750" w:hRule="exact" w:hSpace="180" w:wrap="around" w:vAnchor="page" w:hAnchor="text" w:x="3873" w:y="-140"/>
            <w:spacing w:line="240" w:lineRule="auto"/>
          </w:pPr>
        </w:p>
      </w:tc>
      <w:tc>
        <w:tcPr>
          <w:tcW w:w="5156" w:type="dxa"/>
        </w:tcPr>
        <w:p w14:paraId="006412F1" w14:textId="77777777" w:rsidR="003B2E54" w:rsidRDefault="00733A83"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4127FC52" wp14:editId="36079BC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A3756D5" w14:textId="77777777" w:rsidR="00527BD4" w:rsidRDefault="00527BD4" w:rsidP="00651CEE">
          <w:pPr>
            <w:framePr w:w="6340" w:h="2750" w:hRule="exact" w:hSpace="180" w:wrap="around" w:vAnchor="page" w:hAnchor="text" w:x="3873" w:y="-140"/>
            <w:spacing w:line="240" w:lineRule="auto"/>
          </w:pPr>
        </w:p>
      </w:tc>
    </w:tr>
  </w:tbl>
  <w:p w14:paraId="375114DC" w14:textId="77777777" w:rsidR="00527BD4" w:rsidRDefault="00527BD4" w:rsidP="00D0609E">
    <w:pPr>
      <w:framePr w:w="6340" w:h="2750" w:hRule="exact" w:hSpace="180" w:wrap="around" w:vAnchor="page" w:hAnchor="text" w:x="3873" w:y="-140"/>
    </w:pPr>
  </w:p>
  <w:p w14:paraId="3C9A1E9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B3CD3" w14:paraId="44EACB84" w14:textId="77777777" w:rsidTr="00A50CF6">
      <w:tc>
        <w:tcPr>
          <w:tcW w:w="2160" w:type="dxa"/>
        </w:tcPr>
        <w:p w14:paraId="7F94DC3F" w14:textId="77777777" w:rsidR="005C07D1" w:rsidRDefault="00733A83" w:rsidP="00A50CF6">
          <w:pPr>
            <w:pStyle w:val="Huisstijl-Adres"/>
          </w:pPr>
          <w:r>
            <w:rPr>
              <w:b/>
            </w:rPr>
            <w:t>Directoraat-generaal Agro</w:t>
          </w:r>
          <w:r w:rsidR="00527BD4" w:rsidRPr="005819CE">
            <w:rPr>
              <w:b/>
            </w:rPr>
            <w:br/>
          </w:r>
          <w:r>
            <w:t>Directie Plantaardige Agroketens en Voedselkwaliteit</w:t>
          </w:r>
        </w:p>
        <w:p w14:paraId="0CD26915" w14:textId="77777777" w:rsidR="00527BD4" w:rsidRPr="009000E4" w:rsidRDefault="00733A83" w:rsidP="00A72979">
          <w:pPr>
            <w:pStyle w:val="Huisstijl-Adres"/>
          </w:pPr>
          <w:r>
            <w:rPr>
              <w:b/>
            </w:rPr>
            <w:t>Bezoekadres</w:t>
          </w:r>
          <w:r>
            <w:rPr>
              <w:b/>
            </w:rPr>
            <w:br/>
          </w:r>
          <w:r>
            <w:t>Bezuidenhoutseweg 73</w:t>
          </w:r>
          <w:r w:rsidRPr="005819CE">
            <w:br/>
          </w:r>
          <w:r>
            <w:t>2594 AC Den Haag</w:t>
          </w:r>
        </w:p>
        <w:p w14:paraId="7F15F868" w14:textId="77777777" w:rsidR="00EF495B" w:rsidRDefault="00733A83" w:rsidP="0098788A">
          <w:pPr>
            <w:pStyle w:val="Huisstijl-Adres"/>
          </w:pPr>
          <w:r>
            <w:rPr>
              <w:b/>
            </w:rPr>
            <w:t>Postadres</w:t>
          </w:r>
          <w:r>
            <w:rPr>
              <w:b/>
            </w:rPr>
            <w:br/>
          </w:r>
          <w:r>
            <w:t>Postbus 20401</w:t>
          </w:r>
          <w:r w:rsidRPr="005819CE">
            <w:br/>
            <w:t>2500 E</w:t>
          </w:r>
          <w:r>
            <w:t>K</w:t>
          </w:r>
          <w:r w:rsidRPr="005819CE">
            <w:t xml:space="preserve"> Den Haag</w:t>
          </w:r>
        </w:p>
        <w:p w14:paraId="08E7AD50" w14:textId="77777777" w:rsidR="00556BEE" w:rsidRPr="005B3814" w:rsidRDefault="00733A83" w:rsidP="0098788A">
          <w:pPr>
            <w:pStyle w:val="Huisstijl-Adres"/>
          </w:pPr>
          <w:r>
            <w:rPr>
              <w:b/>
            </w:rPr>
            <w:t>Overheidsidentificatienr</w:t>
          </w:r>
          <w:r>
            <w:rPr>
              <w:b/>
            </w:rPr>
            <w:br/>
          </w:r>
          <w:r w:rsidR="00BA129E">
            <w:rPr>
              <w:rFonts w:cs="Agrofont"/>
              <w:iCs/>
            </w:rPr>
            <w:t>00000001858272854000</w:t>
          </w:r>
        </w:p>
        <w:p w14:paraId="7832837A" w14:textId="197B4142" w:rsidR="00527BD4" w:rsidRPr="009C6CF9" w:rsidRDefault="00733A83"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DB3CD3" w14:paraId="38CD8A47" w14:textId="77777777" w:rsidTr="00A50CF6">
      <w:trPr>
        <w:trHeight w:hRule="exact" w:val="200"/>
      </w:trPr>
      <w:tc>
        <w:tcPr>
          <w:tcW w:w="2160" w:type="dxa"/>
        </w:tcPr>
        <w:p w14:paraId="7E8E6BE1" w14:textId="77777777" w:rsidR="00527BD4" w:rsidRPr="00A72979" w:rsidRDefault="00527BD4" w:rsidP="00A50CF6">
          <w:pPr>
            <w:rPr>
              <w:lang w:val="fr-FR"/>
            </w:rPr>
          </w:pPr>
        </w:p>
      </w:tc>
    </w:tr>
    <w:tr w:rsidR="00DB3CD3" w14:paraId="6EB246A1" w14:textId="77777777" w:rsidTr="00A50CF6">
      <w:tc>
        <w:tcPr>
          <w:tcW w:w="2160" w:type="dxa"/>
        </w:tcPr>
        <w:p w14:paraId="403EA33B" w14:textId="77777777" w:rsidR="000C0163" w:rsidRPr="005819CE" w:rsidRDefault="00733A83" w:rsidP="000C0163">
          <w:pPr>
            <w:pStyle w:val="Huisstijl-Kopje"/>
          </w:pPr>
          <w:r>
            <w:t>Ons kenmerk</w:t>
          </w:r>
        </w:p>
        <w:p w14:paraId="3E08D551" w14:textId="77777777" w:rsidR="000C0163" w:rsidRPr="005819CE" w:rsidRDefault="00733A83" w:rsidP="000C0163">
          <w:pPr>
            <w:pStyle w:val="Huisstijl-Gegeven"/>
          </w:pPr>
          <w:r>
            <w:t>DGA-PAV</w:t>
          </w:r>
          <w:r w:rsidR="00926AE2">
            <w:t xml:space="preserve"> / </w:t>
          </w:r>
          <w:r>
            <w:t>102253271</w:t>
          </w:r>
        </w:p>
        <w:p w14:paraId="73EC57D1" w14:textId="77777777" w:rsidR="00527BD4" w:rsidRPr="005819CE" w:rsidRDefault="00733A83" w:rsidP="00A50CF6">
          <w:pPr>
            <w:pStyle w:val="Huisstijl-Kopje"/>
          </w:pPr>
          <w:r>
            <w:t>Uw kenmerk</w:t>
          </w:r>
        </w:p>
        <w:p w14:paraId="4CF1F37F" w14:textId="77777777" w:rsidR="00527BD4" w:rsidRPr="005819CE" w:rsidRDefault="00733A83" w:rsidP="00A50CF6">
          <w:pPr>
            <w:pStyle w:val="Huisstijl-Gegeven"/>
          </w:pPr>
          <w:r>
            <w:t>2025Z16663/2025D38709</w:t>
          </w:r>
        </w:p>
        <w:p w14:paraId="09D9417E" w14:textId="77777777" w:rsidR="00527BD4" w:rsidRPr="005819CE" w:rsidRDefault="00527BD4" w:rsidP="009C6CF9">
          <w:pPr>
            <w:pStyle w:val="Huisstijl-Kopje"/>
          </w:pPr>
        </w:p>
      </w:tc>
    </w:tr>
  </w:tbl>
  <w:p w14:paraId="484C6FB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DB3CD3" w14:paraId="22C52DBF" w14:textId="77777777" w:rsidTr="001B667E">
      <w:trPr>
        <w:trHeight w:val="400"/>
      </w:trPr>
      <w:tc>
        <w:tcPr>
          <w:tcW w:w="7371" w:type="dxa"/>
          <w:gridSpan w:val="2"/>
        </w:tcPr>
        <w:p w14:paraId="3767C389" w14:textId="77777777" w:rsidR="00527BD4" w:rsidRPr="00BC3B53" w:rsidRDefault="00733A83"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DB3CD3" w14:paraId="0FFB3137" w14:textId="77777777" w:rsidTr="001B667E">
      <w:tc>
        <w:tcPr>
          <w:tcW w:w="7371" w:type="dxa"/>
          <w:gridSpan w:val="2"/>
        </w:tcPr>
        <w:p w14:paraId="0178BD1A" w14:textId="77777777" w:rsidR="00527BD4" w:rsidRPr="00983E8F" w:rsidRDefault="00527BD4" w:rsidP="00A50CF6">
          <w:pPr>
            <w:pStyle w:val="Huisstijl-Rubricering"/>
          </w:pPr>
        </w:p>
      </w:tc>
    </w:tr>
    <w:tr w:rsidR="00DB3CD3" w14:paraId="10F71B85" w14:textId="77777777" w:rsidTr="001B667E">
      <w:trPr>
        <w:trHeight w:hRule="exact" w:val="2440"/>
      </w:trPr>
      <w:tc>
        <w:tcPr>
          <w:tcW w:w="7371" w:type="dxa"/>
          <w:gridSpan w:val="2"/>
        </w:tcPr>
        <w:p w14:paraId="329BC940" w14:textId="77777777" w:rsidR="00527BD4" w:rsidRDefault="00733A83" w:rsidP="00A50CF6">
          <w:pPr>
            <w:pStyle w:val="Huisstijl-NAW"/>
          </w:pPr>
          <w:r>
            <w:t xml:space="preserve">De Voorzitter van de Tweede Kamer </w:t>
          </w:r>
        </w:p>
        <w:p w14:paraId="1D84590F" w14:textId="77777777" w:rsidR="00D87195" w:rsidRDefault="00733A83" w:rsidP="00D87195">
          <w:pPr>
            <w:pStyle w:val="Huisstijl-NAW"/>
          </w:pPr>
          <w:r>
            <w:t>der Staten-Generaal</w:t>
          </w:r>
        </w:p>
        <w:p w14:paraId="79594423" w14:textId="77777777" w:rsidR="005C769E" w:rsidRDefault="00733A83" w:rsidP="005C769E">
          <w:pPr>
            <w:rPr>
              <w:szCs w:val="18"/>
            </w:rPr>
          </w:pPr>
          <w:r>
            <w:rPr>
              <w:szCs w:val="18"/>
            </w:rPr>
            <w:t>Prinses Irenestraat 6</w:t>
          </w:r>
        </w:p>
        <w:p w14:paraId="7097F74C" w14:textId="77777777" w:rsidR="005C769E" w:rsidRDefault="00733A83" w:rsidP="005C769E">
          <w:pPr>
            <w:pStyle w:val="Huisstijl-NAW"/>
          </w:pPr>
          <w:r>
            <w:t>2595 BD  DEN HAAG</w:t>
          </w:r>
        </w:p>
      </w:tc>
    </w:tr>
    <w:tr w:rsidR="00DB3CD3" w14:paraId="32B3FADE" w14:textId="77777777" w:rsidTr="001B667E">
      <w:trPr>
        <w:trHeight w:hRule="exact" w:val="400"/>
      </w:trPr>
      <w:tc>
        <w:tcPr>
          <w:tcW w:w="7371" w:type="dxa"/>
          <w:gridSpan w:val="2"/>
        </w:tcPr>
        <w:p w14:paraId="72E768F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B3CD3" w14:paraId="3FBE66D6" w14:textId="77777777" w:rsidTr="001B667E">
      <w:trPr>
        <w:trHeight w:val="240"/>
      </w:trPr>
      <w:tc>
        <w:tcPr>
          <w:tcW w:w="709" w:type="dxa"/>
        </w:tcPr>
        <w:p w14:paraId="3DABF6C8" w14:textId="77777777" w:rsidR="00527BD4" w:rsidRPr="00C21A01" w:rsidRDefault="00733A83" w:rsidP="00A50CF6">
          <w:pPr>
            <w:rPr>
              <w:szCs w:val="18"/>
            </w:rPr>
          </w:pPr>
          <w:r>
            <w:rPr>
              <w:szCs w:val="18"/>
            </w:rPr>
            <w:t>Datum</w:t>
          </w:r>
        </w:p>
      </w:tc>
      <w:tc>
        <w:tcPr>
          <w:tcW w:w="6662" w:type="dxa"/>
        </w:tcPr>
        <w:p w14:paraId="09273239" w14:textId="0AB7DDCC" w:rsidR="00527BD4" w:rsidRPr="007709EF" w:rsidRDefault="009534F9" w:rsidP="00A50CF6">
          <w:r>
            <w:t>19 november 2025</w:t>
          </w:r>
        </w:p>
      </w:tc>
    </w:tr>
    <w:tr w:rsidR="00DB3CD3" w14:paraId="2DA958DF" w14:textId="77777777" w:rsidTr="001B667E">
      <w:trPr>
        <w:trHeight w:val="240"/>
      </w:trPr>
      <w:tc>
        <w:tcPr>
          <w:tcW w:w="709" w:type="dxa"/>
        </w:tcPr>
        <w:p w14:paraId="067BE714" w14:textId="77777777" w:rsidR="00527BD4" w:rsidRPr="00C21A01" w:rsidRDefault="00733A83" w:rsidP="00A50CF6">
          <w:pPr>
            <w:rPr>
              <w:szCs w:val="18"/>
            </w:rPr>
          </w:pPr>
          <w:r>
            <w:rPr>
              <w:szCs w:val="18"/>
            </w:rPr>
            <w:t>Betreft</w:t>
          </w:r>
        </w:p>
      </w:tc>
      <w:tc>
        <w:tcPr>
          <w:tcW w:w="6662" w:type="dxa"/>
        </w:tcPr>
        <w:p w14:paraId="5A5C9ABE" w14:textId="77777777" w:rsidR="00527BD4" w:rsidRPr="007709EF" w:rsidRDefault="00733A83" w:rsidP="00A50CF6">
          <w:r>
            <w:t>Reactie commissiebrief informatie onderzoek spuitzonering</w:t>
          </w:r>
        </w:p>
      </w:tc>
    </w:tr>
  </w:tbl>
  <w:p w14:paraId="54C3216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AA67E50">
      <w:start w:val="1"/>
      <w:numFmt w:val="bullet"/>
      <w:pStyle w:val="Lijstopsomteken"/>
      <w:lvlText w:val="•"/>
      <w:lvlJc w:val="left"/>
      <w:pPr>
        <w:tabs>
          <w:tab w:val="num" w:pos="227"/>
        </w:tabs>
        <w:ind w:left="227" w:hanging="227"/>
      </w:pPr>
      <w:rPr>
        <w:rFonts w:ascii="Verdana" w:hAnsi="Verdana" w:hint="default"/>
        <w:sz w:val="18"/>
        <w:szCs w:val="18"/>
      </w:rPr>
    </w:lvl>
    <w:lvl w:ilvl="1" w:tplc="3B9E6756" w:tentative="1">
      <w:start w:val="1"/>
      <w:numFmt w:val="bullet"/>
      <w:lvlText w:val="o"/>
      <w:lvlJc w:val="left"/>
      <w:pPr>
        <w:tabs>
          <w:tab w:val="num" w:pos="1440"/>
        </w:tabs>
        <w:ind w:left="1440" w:hanging="360"/>
      </w:pPr>
      <w:rPr>
        <w:rFonts w:ascii="Courier New" w:hAnsi="Courier New" w:cs="Courier New" w:hint="default"/>
      </w:rPr>
    </w:lvl>
    <w:lvl w:ilvl="2" w:tplc="C3DA317A" w:tentative="1">
      <w:start w:val="1"/>
      <w:numFmt w:val="bullet"/>
      <w:lvlText w:val=""/>
      <w:lvlJc w:val="left"/>
      <w:pPr>
        <w:tabs>
          <w:tab w:val="num" w:pos="2160"/>
        </w:tabs>
        <w:ind w:left="2160" w:hanging="360"/>
      </w:pPr>
      <w:rPr>
        <w:rFonts w:ascii="Wingdings" w:hAnsi="Wingdings" w:hint="default"/>
      </w:rPr>
    </w:lvl>
    <w:lvl w:ilvl="3" w:tplc="99BC5C1C" w:tentative="1">
      <w:start w:val="1"/>
      <w:numFmt w:val="bullet"/>
      <w:lvlText w:val=""/>
      <w:lvlJc w:val="left"/>
      <w:pPr>
        <w:tabs>
          <w:tab w:val="num" w:pos="2880"/>
        </w:tabs>
        <w:ind w:left="2880" w:hanging="360"/>
      </w:pPr>
      <w:rPr>
        <w:rFonts w:ascii="Symbol" w:hAnsi="Symbol" w:hint="default"/>
      </w:rPr>
    </w:lvl>
    <w:lvl w:ilvl="4" w:tplc="F858D40C" w:tentative="1">
      <w:start w:val="1"/>
      <w:numFmt w:val="bullet"/>
      <w:lvlText w:val="o"/>
      <w:lvlJc w:val="left"/>
      <w:pPr>
        <w:tabs>
          <w:tab w:val="num" w:pos="3600"/>
        </w:tabs>
        <w:ind w:left="3600" w:hanging="360"/>
      </w:pPr>
      <w:rPr>
        <w:rFonts w:ascii="Courier New" w:hAnsi="Courier New" w:cs="Courier New" w:hint="default"/>
      </w:rPr>
    </w:lvl>
    <w:lvl w:ilvl="5" w:tplc="53D0E25C" w:tentative="1">
      <w:start w:val="1"/>
      <w:numFmt w:val="bullet"/>
      <w:lvlText w:val=""/>
      <w:lvlJc w:val="left"/>
      <w:pPr>
        <w:tabs>
          <w:tab w:val="num" w:pos="4320"/>
        </w:tabs>
        <w:ind w:left="4320" w:hanging="360"/>
      </w:pPr>
      <w:rPr>
        <w:rFonts w:ascii="Wingdings" w:hAnsi="Wingdings" w:hint="default"/>
      </w:rPr>
    </w:lvl>
    <w:lvl w:ilvl="6" w:tplc="8DC68BD6" w:tentative="1">
      <w:start w:val="1"/>
      <w:numFmt w:val="bullet"/>
      <w:lvlText w:val=""/>
      <w:lvlJc w:val="left"/>
      <w:pPr>
        <w:tabs>
          <w:tab w:val="num" w:pos="5040"/>
        </w:tabs>
        <w:ind w:left="5040" w:hanging="360"/>
      </w:pPr>
      <w:rPr>
        <w:rFonts w:ascii="Symbol" w:hAnsi="Symbol" w:hint="default"/>
      </w:rPr>
    </w:lvl>
    <w:lvl w:ilvl="7" w:tplc="14BA7D4C" w:tentative="1">
      <w:start w:val="1"/>
      <w:numFmt w:val="bullet"/>
      <w:lvlText w:val="o"/>
      <w:lvlJc w:val="left"/>
      <w:pPr>
        <w:tabs>
          <w:tab w:val="num" w:pos="5760"/>
        </w:tabs>
        <w:ind w:left="5760" w:hanging="360"/>
      </w:pPr>
      <w:rPr>
        <w:rFonts w:ascii="Courier New" w:hAnsi="Courier New" w:cs="Courier New" w:hint="default"/>
      </w:rPr>
    </w:lvl>
    <w:lvl w:ilvl="8" w:tplc="61C41A1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9586F44">
      <w:start w:val="1"/>
      <w:numFmt w:val="bullet"/>
      <w:pStyle w:val="Lijstopsomteken2"/>
      <w:lvlText w:val="–"/>
      <w:lvlJc w:val="left"/>
      <w:pPr>
        <w:tabs>
          <w:tab w:val="num" w:pos="227"/>
        </w:tabs>
        <w:ind w:left="227" w:firstLine="0"/>
      </w:pPr>
      <w:rPr>
        <w:rFonts w:ascii="Verdana" w:hAnsi="Verdana" w:hint="default"/>
      </w:rPr>
    </w:lvl>
    <w:lvl w:ilvl="1" w:tplc="EE26AE1E" w:tentative="1">
      <w:start w:val="1"/>
      <w:numFmt w:val="bullet"/>
      <w:lvlText w:val="o"/>
      <w:lvlJc w:val="left"/>
      <w:pPr>
        <w:tabs>
          <w:tab w:val="num" w:pos="1440"/>
        </w:tabs>
        <w:ind w:left="1440" w:hanging="360"/>
      </w:pPr>
      <w:rPr>
        <w:rFonts w:ascii="Courier New" w:hAnsi="Courier New" w:cs="Courier New" w:hint="default"/>
      </w:rPr>
    </w:lvl>
    <w:lvl w:ilvl="2" w:tplc="68CCBF5C" w:tentative="1">
      <w:start w:val="1"/>
      <w:numFmt w:val="bullet"/>
      <w:lvlText w:val=""/>
      <w:lvlJc w:val="left"/>
      <w:pPr>
        <w:tabs>
          <w:tab w:val="num" w:pos="2160"/>
        </w:tabs>
        <w:ind w:left="2160" w:hanging="360"/>
      </w:pPr>
      <w:rPr>
        <w:rFonts w:ascii="Wingdings" w:hAnsi="Wingdings" w:hint="default"/>
      </w:rPr>
    </w:lvl>
    <w:lvl w:ilvl="3" w:tplc="B5089D14" w:tentative="1">
      <w:start w:val="1"/>
      <w:numFmt w:val="bullet"/>
      <w:lvlText w:val=""/>
      <w:lvlJc w:val="left"/>
      <w:pPr>
        <w:tabs>
          <w:tab w:val="num" w:pos="2880"/>
        </w:tabs>
        <w:ind w:left="2880" w:hanging="360"/>
      </w:pPr>
      <w:rPr>
        <w:rFonts w:ascii="Symbol" w:hAnsi="Symbol" w:hint="default"/>
      </w:rPr>
    </w:lvl>
    <w:lvl w:ilvl="4" w:tplc="8DF80D32" w:tentative="1">
      <w:start w:val="1"/>
      <w:numFmt w:val="bullet"/>
      <w:lvlText w:val="o"/>
      <w:lvlJc w:val="left"/>
      <w:pPr>
        <w:tabs>
          <w:tab w:val="num" w:pos="3600"/>
        </w:tabs>
        <w:ind w:left="3600" w:hanging="360"/>
      </w:pPr>
      <w:rPr>
        <w:rFonts w:ascii="Courier New" w:hAnsi="Courier New" w:cs="Courier New" w:hint="default"/>
      </w:rPr>
    </w:lvl>
    <w:lvl w:ilvl="5" w:tplc="AD7AB49E" w:tentative="1">
      <w:start w:val="1"/>
      <w:numFmt w:val="bullet"/>
      <w:lvlText w:val=""/>
      <w:lvlJc w:val="left"/>
      <w:pPr>
        <w:tabs>
          <w:tab w:val="num" w:pos="4320"/>
        </w:tabs>
        <w:ind w:left="4320" w:hanging="360"/>
      </w:pPr>
      <w:rPr>
        <w:rFonts w:ascii="Wingdings" w:hAnsi="Wingdings" w:hint="default"/>
      </w:rPr>
    </w:lvl>
    <w:lvl w:ilvl="6" w:tplc="AC0E310A" w:tentative="1">
      <w:start w:val="1"/>
      <w:numFmt w:val="bullet"/>
      <w:lvlText w:val=""/>
      <w:lvlJc w:val="left"/>
      <w:pPr>
        <w:tabs>
          <w:tab w:val="num" w:pos="5040"/>
        </w:tabs>
        <w:ind w:left="5040" w:hanging="360"/>
      </w:pPr>
      <w:rPr>
        <w:rFonts w:ascii="Symbol" w:hAnsi="Symbol" w:hint="default"/>
      </w:rPr>
    </w:lvl>
    <w:lvl w:ilvl="7" w:tplc="ABD80136" w:tentative="1">
      <w:start w:val="1"/>
      <w:numFmt w:val="bullet"/>
      <w:lvlText w:val="o"/>
      <w:lvlJc w:val="left"/>
      <w:pPr>
        <w:tabs>
          <w:tab w:val="num" w:pos="5760"/>
        </w:tabs>
        <w:ind w:left="5760" w:hanging="360"/>
      </w:pPr>
      <w:rPr>
        <w:rFonts w:ascii="Courier New" w:hAnsi="Courier New" w:cs="Courier New" w:hint="default"/>
      </w:rPr>
    </w:lvl>
    <w:lvl w:ilvl="8" w:tplc="F1F8824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112288"/>
    <w:multiLevelType w:val="multilevel"/>
    <w:tmpl w:val="CC460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2230156">
    <w:abstractNumId w:val="10"/>
  </w:num>
  <w:num w:numId="2" w16cid:durableId="328749933">
    <w:abstractNumId w:val="7"/>
  </w:num>
  <w:num w:numId="3" w16cid:durableId="1273438700">
    <w:abstractNumId w:val="6"/>
  </w:num>
  <w:num w:numId="4" w16cid:durableId="1600290585">
    <w:abstractNumId w:val="5"/>
  </w:num>
  <w:num w:numId="5" w16cid:durableId="58216215">
    <w:abstractNumId w:val="4"/>
  </w:num>
  <w:num w:numId="6" w16cid:durableId="1341158748">
    <w:abstractNumId w:val="8"/>
  </w:num>
  <w:num w:numId="7" w16cid:durableId="1815565001">
    <w:abstractNumId w:val="3"/>
  </w:num>
  <w:num w:numId="8" w16cid:durableId="446049501">
    <w:abstractNumId w:val="2"/>
  </w:num>
  <w:num w:numId="9" w16cid:durableId="1490636897">
    <w:abstractNumId w:val="1"/>
  </w:num>
  <w:num w:numId="10" w16cid:durableId="521943865">
    <w:abstractNumId w:val="0"/>
  </w:num>
  <w:num w:numId="11" w16cid:durableId="942765610">
    <w:abstractNumId w:val="9"/>
  </w:num>
  <w:num w:numId="12" w16cid:durableId="700863963">
    <w:abstractNumId w:val="11"/>
  </w:num>
  <w:num w:numId="13" w16cid:durableId="1885673740">
    <w:abstractNumId w:val="13"/>
  </w:num>
  <w:num w:numId="14" w16cid:durableId="264001159">
    <w:abstractNumId w:val="12"/>
  </w:num>
  <w:num w:numId="15" w16cid:durableId="108549531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3CDD"/>
    <w:rsid w:val="00034A84"/>
    <w:rsid w:val="00035E67"/>
    <w:rsid w:val="000366F3"/>
    <w:rsid w:val="0006024D"/>
    <w:rsid w:val="00071F28"/>
    <w:rsid w:val="00074079"/>
    <w:rsid w:val="00077B7C"/>
    <w:rsid w:val="00092799"/>
    <w:rsid w:val="00092C5F"/>
    <w:rsid w:val="00096680"/>
    <w:rsid w:val="000A0F36"/>
    <w:rsid w:val="000A174A"/>
    <w:rsid w:val="000A3E0A"/>
    <w:rsid w:val="000A65AC"/>
    <w:rsid w:val="000B6EF7"/>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1278"/>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40DB"/>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F0B"/>
    <w:rsid w:val="00496319"/>
    <w:rsid w:val="00497279"/>
    <w:rsid w:val="004A163B"/>
    <w:rsid w:val="004A670A"/>
    <w:rsid w:val="004B5465"/>
    <w:rsid w:val="004B70F0"/>
    <w:rsid w:val="004D1FEA"/>
    <w:rsid w:val="004D505E"/>
    <w:rsid w:val="004D72CA"/>
    <w:rsid w:val="004E2242"/>
    <w:rsid w:val="004E4776"/>
    <w:rsid w:val="004E505E"/>
    <w:rsid w:val="004F42FF"/>
    <w:rsid w:val="004F44C2"/>
    <w:rsid w:val="00502512"/>
    <w:rsid w:val="00503FD2"/>
    <w:rsid w:val="00505262"/>
    <w:rsid w:val="00516022"/>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A5011"/>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654F"/>
    <w:rsid w:val="006E7D82"/>
    <w:rsid w:val="006F038F"/>
    <w:rsid w:val="006F04AF"/>
    <w:rsid w:val="006F0F93"/>
    <w:rsid w:val="006F31F2"/>
    <w:rsid w:val="006F7494"/>
    <w:rsid w:val="006F751F"/>
    <w:rsid w:val="00704E60"/>
    <w:rsid w:val="00714DC5"/>
    <w:rsid w:val="00715237"/>
    <w:rsid w:val="00721AE1"/>
    <w:rsid w:val="007239A1"/>
    <w:rsid w:val="007254A5"/>
    <w:rsid w:val="007255FC"/>
    <w:rsid w:val="00725748"/>
    <w:rsid w:val="00733A83"/>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534F9"/>
    <w:rsid w:val="0096760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6CF9"/>
    <w:rsid w:val="009C7CA1"/>
    <w:rsid w:val="009D043D"/>
    <w:rsid w:val="009E1D48"/>
    <w:rsid w:val="009E4B99"/>
    <w:rsid w:val="009F3259"/>
    <w:rsid w:val="009F6836"/>
    <w:rsid w:val="00A02F75"/>
    <w:rsid w:val="00A03AC3"/>
    <w:rsid w:val="00A056DE"/>
    <w:rsid w:val="00A128AD"/>
    <w:rsid w:val="00A21E76"/>
    <w:rsid w:val="00A23BC8"/>
    <w:rsid w:val="00A245F8"/>
    <w:rsid w:val="00A30E68"/>
    <w:rsid w:val="00A31933"/>
    <w:rsid w:val="00A329D2"/>
    <w:rsid w:val="00A34AA0"/>
    <w:rsid w:val="00A352BB"/>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1DD6"/>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91CFC"/>
    <w:rsid w:val="00B93893"/>
    <w:rsid w:val="00BA129E"/>
    <w:rsid w:val="00BA1397"/>
    <w:rsid w:val="00BA7E0A"/>
    <w:rsid w:val="00BB4CDD"/>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752E"/>
    <w:rsid w:val="00C4015B"/>
    <w:rsid w:val="00C40C60"/>
    <w:rsid w:val="00C5258E"/>
    <w:rsid w:val="00C530C9"/>
    <w:rsid w:val="00C55E8B"/>
    <w:rsid w:val="00C619A7"/>
    <w:rsid w:val="00C64513"/>
    <w:rsid w:val="00C72C79"/>
    <w:rsid w:val="00C73D5F"/>
    <w:rsid w:val="00C76D2E"/>
    <w:rsid w:val="00C82AFE"/>
    <w:rsid w:val="00C83DBC"/>
    <w:rsid w:val="00C966DB"/>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1889"/>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652C5"/>
    <w:rsid w:val="00D77870"/>
    <w:rsid w:val="00D80977"/>
    <w:rsid w:val="00D80CCE"/>
    <w:rsid w:val="00D86EEA"/>
    <w:rsid w:val="00D87195"/>
    <w:rsid w:val="00D87D03"/>
    <w:rsid w:val="00D9360B"/>
    <w:rsid w:val="00D95C88"/>
    <w:rsid w:val="00D97B2E"/>
    <w:rsid w:val="00DA241E"/>
    <w:rsid w:val="00DB36FE"/>
    <w:rsid w:val="00DB3CD3"/>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C58D9"/>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0E16"/>
    <w:rsid w:val="00F61569"/>
    <w:rsid w:val="00F61A72"/>
    <w:rsid w:val="00F62B67"/>
    <w:rsid w:val="00F66F13"/>
    <w:rsid w:val="00F71F9E"/>
    <w:rsid w:val="00F74073"/>
    <w:rsid w:val="00F75603"/>
    <w:rsid w:val="00F845B4"/>
    <w:rsid w:val="00F8713B"/>
    <w:rsid w:val="00F93F9E"/>
    <w:rsid w:val="00FA2CD7"/>
    <w:rsid w:val="00FB06ED"/>
    <w:rsid w:val="00FB3D65"/>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4C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Revisie">
    <w:name w:val="Revision"/>
    <w:hidden/>
    <w:uiPriority w:val="99"/>
    <w:semiHidden/>
    <w:rsid w:val="00F60E16"/>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F60E16"/>
    <w:rPr>
      <w:b/>
      <w:bCs/>
    </w:rPr>
  </w:style>
  <w:style w:type="character" w:customStyle="1" w:styleId="OnderwerpvanopmerkingChar">
    <w:name w:val="Onderwerp van opmerking Char"/>
    <w:basedOn w:val="TekstopmerkingChar"/>
    <w:link w:val="Onderwerpvanopmerking"/>
    <w:semiHidden/>
    <w:rsid w:val="00F60E16"/>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698265">
      <w:bodyDiv w:val="1"/>
      <w:marLeft w:val="0"/>
      <w:marRight w:val="0"/>
      <w:marTop w:val="0"/>
      <w:marBottom w:val="0"/>
      <w:divBdr>
        <w:top w:val="none" w:sz="0" w:space="0" w:color="auto"/>
        <w:left w:val="none" w:sz="0" w:space="0" w:color="auto"/>
        <w:bottom w:val="none" w:sz="0" w:space="0" w:color="auto"/>
        <w:right w:val="none" w:sz="0" w:space="0" w:color="auto"/>
      </w:divBdr>
    </w:div>
    <w:div w:id="192853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400</ap:Words>
  <ap:Characters>2443</ap:Characters>
  <ap:DocSecurity>0</ap:DocSecurity>
  <ap:Lines>20</ap:Lines>
  <ap:Paragraphs>5</ap:Paragraphs>
  <ap:ScaleCrop>false</ap:ScaleCrop>
  <ap:LinksUpToDate>false</ap:LinksUpToDate>
  <ap:CharactersWithSpaces>2838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2025-11-19T13:19:00.0000000Z</dcterms:created>
  <dcterms:modified xsi:type="dcterms:W3CDTF">2025-11-19T13:20:00.0000000Z</dcterms:modified>
  <dc:description>------------------------</dc:description>
  <dc:subject/>
  <keywords/>
  <version/>
  <category/>
</coreProperties>
</file>