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379794" w14:textId="77777777">
        <w:tc>
          <w:tcPr>
            <w:tcW w:w="6379" w:type="dxa"/>
            <w:gridSpan w:val="2"/>
            <w:tcBorders>
              <w:top w:val="nil"/>
              <w:left w:val="nil"/>
              <w:bottom w:val="nil"/>
              <w:right w:val="nil"/>
            </w:tcBorders>
            <w:vAlign w:val="center"/>
          </w:tcPr>
          <w:p w:rsidR="004330ED" w:rsidP="00EA1CE4" w:rsidRDefault="004330ED" w14:paraId="2310EB8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2951E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0A57D1" w14:textId="77777777">
        <w:trPr>
          <w:cantSplit/>
        </w:trPr>
        <w:tc>
          <w:tcPr>
            <w:tcW w:w="10348" w:type="dxa"/>
            <w:gridSpan w:val="3"/>
            <w:tcBorders>
              <w:top w:val="single" w:color="auto" w:sz="4" w:space="0"/>
              <w:left w:val="nil"/>
              <w:bottom w:val="nil"/>
              <w:right w:val="nil"/>
            </w:tcBorders>
          </w:tcPr>
          <w:p w:rsidR="004330ED" w:rsidP="004A1E29" w:rsidRDefault="004330ED" w14:paraId="7EBEFD5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42078E4" w14:textId="77777777">
        <w:trPr>
          <w:cantSplit/>
        </w:trPr>
        <w:tc>
          <w:tcPr>
            <w:tcW w:w="10348" w:type="dxa"/>
            <w:gridSpan w:val="3"/>
            <w:tcBorders>
              <w:top w:val="nil"/>
              <w:left w:val="nil"/>
              <w:bottom w:val="nil"/>
              <w:right w:val="nil"/>
            </w:tcBorders>
          </w:tcPr>
          <w:p w:rsidR="004330ED" w:rsidP="00BF623B" w:rsidRDefault="004330ED" w14:paraId="27D7929E" w14:textId="77777777">
            <w:pPr>
              <w:pStyle w:val="Amendement"/>
              <w:tabs>
                <w:tab w:val="clear" w:pos="3310"/>
                <w:tab w:val="clear" w:pos="3600"/>
              </w:tabs>
              <w:rPr>
                <w:rFonts w:ascii="Times New Roman" w:hAnsi="Times New Roman"/>
                <w:b w:val="0"/>
              </w:rPr>
            </w:pPr>
          </w:p>
        </w:tc>
      </w:tr>
      <w:tr w:rsidR="004330ED" w:rsidTr="00EA1CE4" w14:paraId="3ECA58C4" w14:textId="77777777">
        <w:trPr>
          <w:cantSplit/>
        </w:trPr>
        <w:tc>
          <w:tcPr>
            <w:tcW w:w="10348" w:type="dxa"/>
            <w:gridSpan w:val="3"/>
            <w:tcBorders>
              <w:top w:val="nil"/>
              <w:left w:val="nil"/>
              <w:bottom w:val="single" w:color="auto" w:sz="4" w:space="0"/>
              <w:right w:val="nil"/>
            </w:tcBorders>
          </w:tcPr>
          <w:p w:rsidR="004330ED" w:rsidP="00BF623B" w:rsidRDefault="004330ED" w14:paraId="3CCA7A80" w14:textId="77777777">
            <w:pPr>
              <w:pStyle w:val="Amendement"/>
              <w:tabs>
                <w:tab w:val="clear" w:pos="3310"/>
                <w:tab w:val="clear" w:pos="3600"/>
              </w:tabs>
              <w:rPr>
                <w:rFonts w:ascii="Times New Roman" w:hAnsi="Times New Roman"/>
              </w:rPr>
            </w:pPr>
          </w:p>
        </w:tc>
      </w:tr>
      <w:tr w:rsidR="004330ED" w:rsidTr="00EA1CE4" w14:paraId="6B276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3BC2FF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58A067B" w14:textId="77777777">
            <w:pPr>
              <w:suppressAutoHyphens/>
              <w:ind w:left="-70"/>
              <w:rPr>
                <w:b/>
              </w:rPr>
            </w:pPr>
          </w:p>
        </w:tc>
      </w:tr>
      <w:tr w:rsidR="003C21AC" w:rsidTr="00EA1CE4" w14:paraId="618187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C6846" w14:paraId="610F65F9" w14:textId="413C9B83">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6C6846" w:rsidR="003C21AC" w:rsidP="006C6846" w:rsidRDefault="006C6846" w14:paraId="26C7FEAA" w14:textId="6FB0ECDF">
            <w:pPr>
              <w:rPr>
                <w:b/>
                <w:bCs/>
                <w:szCs w:val="24"/>
              </w:rPr>
            </w:pPr>
            <w:r w:rsidRPr="006C6846">
              <w:rPr>
                <w:b/>
                <w:bCs/>
                <w:szCs w:val="24"/>
              </w:rPr>
              <w:t>Wijziging van enkele belastingwetten en enige andere wetten (Belastingplan 2026)</w:t>
            </w:r>
          </w:p>
        </w:tc>
      </w:tr>
      <w:tr w:rsidR="003C21AC" w:rsidTr="00EA1CE4" w14:paraId="1AC701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2E13F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FBFC3CB" w14:textId="77777777">
            <w:pPr>
              <w:pStyle w:val="Amendement"/>
              <w:tabs>
                <w:tab w:val="clear" w:pos="3310"/>
                <w:tab w:val="clear" w:pos="3600"/>
              </w:tabs>
              <w:ind w:left="-70"/>
              <w:rPr>
                <w:rFonts w:ascii="Times New Roman" w:hAnsi="Times New Roman"/>
              </w:rPr>
            </w:pPr>
          </w:p>
        </w:tc>
      </w:tr>
      <w:tr w:rsidR="003C21AC" w:rsidTr="00EA1CE4" w14:paraId="6BE87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A126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437B92" w14:textId="77777777">
            <w:pPr>
              <w:pStyle w:val="Amendement"/>
              <w:tabs>
                <w:tab w:val="clear" w:pos="3310"/>
                <w:tab w:val="clear" w:pos="3600"/>
              </w:tabs>
              <w:ind w:left="-70"/>
              <w:rPr>
                <w:rFonts w:ascii="Times New Roman" w:hAnsi="Times New Roman"/>
              </w:rPr>
            </w:pPr>
          </w:p>
        </w:tc>
      </w:tr>
      <w:tr w:rsidR="003C21AC" w:rsidTr="00EA1CE4" w14:paraId="49945B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F777FCC" w14:textId="18C71E61">
            <w:pPr>
              <w:pStyle w:val="Amendement"/>
              <w:tabs>
                <w:tab w:val="clear" w:pos="3310"/>
                <w:tab w:val="clear" w:pos="3600"/>
              </w:tabs>
              <w:rPr>
                <w:rFonts w:ascii="Times New Roman" w:hAnsi="Times New Roman"/>
              </w:rPr>
            </w:pPr>
            <w:r w:rsidRPr="00C035D4">
              <w:rPr>
                <w:rFonts w:ascii="Times New Roman" w:hAnsi="Times New Roman"/>
              </w:rPr>
              <w:t xml:space="preserve">Nr. </w:t>
            </w:r>
            <w:r w:rsidR="00DF68C4">
              <w:rPr>
                <w:rFonts w:ascii="Times New Roman" w:hAnsi="Times New Roman"/>
                <w:caps/>
              </w:rPr>
              <w:t>41</w:t>
            </w:r>
          </w:p>
        </w:tc>
        <w:tc>
          <w:tcPr>
            <w:tcW w:w="7371" w:type="dxa"/>
            <w:gridSpan w:val="2"/>
          </w:tcPr>
          <w:p w:rsidRPr="00C035D4" w:rsidR="003C21AC" w:rsidP="006E0971" w:rsidRDefault="003C21AC" w14:paraId="366E8941" w14:textId="48DCF2F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DF68C4">
              <w:rPr>
                <w:rFonts w:ascii="Times New Roman" w:hAnsi="Times New Roman"/>
                <w:caps/>
              </w:rPr>
              <w:t>het lid</w:t>
            </w:r>
            <w:r w:rsidRPr="00C035D4">
              <w:rPr>
                <w:rFonts w:ascii="Times New Roman" w:hAnsi="Times New Roman"/>
                <w:caps/>
              </w:rPr>
              <w:t xml:space="preserve"> </w:t>
            </w:r>
            <w:r w:rsidR="006C6846">
              <w:rPr>
                <w:rFonts w:ascii="Times New Roman" w:hAnsi="Times New Roman"/>
                <w:caps/>
              </w:rPr>
              <w:t xml:space="preserve">vermeer </w:t>
            </w:r>
            <w:r w:rsidR="00DF68C4">
              <w:rPr>
                <w:rFonts w:ascii="Times New Roman" w:hAnsi="Times New Roman"/>
                <w:caps/>
              </w:rPr>
              <w:t>c.s. ter vervanging van dat gedrukt onder nr. 38</w:t>
            </w:r>
            <w:r w:rsidR="00DF68C4">
              <w:rPr>
                <w:rStyle w:val="Voetnootmarkering"/>
                <w:rFonts w:ascii="Times New Roman" w:hAnsi="Times New Roman"/>
                <w:caps/>
              </w:rPr>
              <w:footnoteReference w:id="1"/>
            </w:r>
          </w:p>
        </w:tc>
      </w:tr>
      <w:tr w:rsidR="003C21AC" w:rsidTr="00EA1CE4" w14:paraId="343AD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B91C0F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A50EF1" w14:textId="10D2EF6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F68C4">
              <w:rPr>
                <w:rFonts w:ascii="Times New Roman" w:hAnsi="Times New Roman"/>
                <w:b w:val="0"/>
              </w:rPr>
              <w:t>20</w:t>
            </w:r>
            <w:r w:rsidR="009E1EE0">
              <w:rPr>
                <w:rFonts w:ascii="Times New Roman" w:hAnsi="Times New Roman"/>
                <w:b w:val="0"/>
              </w:rPr>
              <w:t xml:space="preserve"> november 2025</w:t>
            </w:r>
          </w:p>
        </w:tc>
      </w:tr>
      <w:tr w:rsidR="00B01BA6" w:rsidTr="00EA1CE4" w14:paraId="0CB0C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7EE31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EDA6DBD" w14:textId="77777777">
            <w:pPr>
              <w:pStyle w:val="Amendement"/>
              <w:tabs>
                <w:tab w:val="clear" w:pos="3310"/>
                <w:tab w:val="clear" w:pos="3600"/>
              </w:tabs>
              <w:ind w:left="-70"/>
              <w:rPr>
                <w:rFonts w:ascii="Times New Roman" w:hAnsi="Times New Roman"/>
                <w:b w:val="0"/>
              </w:rPr>
            </w:pPr>
          </w:p>
        </w:tc>
      </w:tr>
      <w:tr w:rsidRPr="00EA69AC" w:rsidR="00B01BA6" w:rsidTr="00EA1CE4" w14:paraId="28D00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55068C3" w14:textId="431A2A93">
            <w:pPr>
              <w:ind w:firstLine="284"/>
            </w:pPr>
            <w:r w:rsidRPr="00EA69AC">
              <w:t>De ondergetekende</w:t>
            </w:r>
            <w:r w:rsidR="006C6846">
              <w:t>n</w:t>
            </w:r>
            <w:r w:rsidRPr="00EA69AC">
              <w:t xml:space="preserve"> stel</w:t>
            </w:r>
            <w:r w:rsidR="006C6846">
              <w:t>len</w:t>
            </w:r>
            <w:r w:rsidRPr="00EA69AC">
              <w:t xml:space="preserve"> het volgende amendement voor:</w:t>
            </w:r>
          </w:p>
        </w:tc>
      </w:tr>
    </w:tbl>
    <w:p w:rsidRPr="00EA69AC" w:rsidR="005B1DCC" w:rsidP="00BF623B" w:rsidRDefault="005B1DCC" w14:paraId="69909D34" w14:textId="77777777"/>
    <w:p w:rsidRPr="006C6846" w:rsidR="006C6846" w:rsidP="006C6846" w:rsidRDefault="006C6846" w14:paraId="650922BC" w14:textId="77777777">
      <w:pPr>
        <w:ind w:firstLine="284"/>
      </w:pPr>
      <w:r w:rsidRPr="006C6846">
        <w:t xml:space="preserve">Artikel XXXIV wordt als volgt gewijzigd: </w:t>
      </w:r>
    </w:p>
    <w:p w:rsidRPr="006C6846" w:rsidR="006C6846" w:rsidP="006C6846" w:rsidRDefault="006C6846" w14:paraId="2A866DA0" w14:textId="77777777">
      <w:pPr>
        <w:ind w:firstLine="284"/>
      </w:pPr>
    </w:p>
    <w:p w:rsidRPr="006C6846" w:rsidR="006C6846" w:rsidP="006C6846" w:rsidRDefault="006C6846" w14:paraId="0228591D" w14:textId="77777777">
      <w:r w:rsidRPr="006C6846">
        <w:t>A</w:t>
      </w:r>
    </w:p>
    <w:p w:rsidRPr="006C6846" w:rsidR="006C6846" w:rsidP="006C6846" w:rsidRDefault="006C6846" w14:paraId="60EF53AC" w14:textId="77777777"/>
    <w:p w:rsidRPr="006C6846" w:rsidR="006C6846" w:rsidP="006C6846" w:rsidRDefault="006C6846" w14:paraId="5869D8C8" w14:textId="77777777">
      <w:r w:rsidRPr="006C6846">
        <w:t xml:space="preserve">     In het in onderdeel B voorgestelde artikel 6 vervalt “vruchten- en groentesap en”. Voorts wordt aan dat artikel toegevoegd “, en niet zijnde vruchten- en groentesap”. </w:t>
      </w:r>
    </w:p>
    <w:p w:rsidRPr="006C6846" w:rsidR="006C6846" w:rsidP="006C6846" w:rsidRDefault="006C6846" w14:paraId="6FAE65B1" w14:textId="77777777">
      <w:pPr>
        <w:ind w:firstLine="284"/>
      </w:pPr>
    </w:p>
    <w:p w:rsidRPr="006C6846" w:rsidR="006C6846" w:rsidP="006C6846" w:rsidRDefault="006C6846" w14:paraId="10802CDE" w14:textId="77777777">
      <w:r w:rsidRPr="006C6846">
        <w:t xml:space="preserve">B </w:t>
      </w:r>
    </w:p>
    <w:p w:rsidRPr="006C6846" w:rsidR="006C6846" w:rsidP="006C6846" w:rsidRDefault="006C6846" w14:paraId="2045F3FA" w14:textId="77777777">
      <w:pPr>
        <w:ind w:firstLine="284"/>
        <w:rPr>
          <w:szCs w:val="24"/>
        </w:rPr>
      </w:pPr>
    </w:p>
    <w:p w:rsidRPr="006C6846" w:rsidR="006C6846" w:rsidP="006C6846" w:rsidRDefault="006C6846" w14:paraId="36AD818E" w14:textId="77777777">
      <w:pPr>
        <w:ind w:firstLine="284"/>
        <w:rPr>
          <w:szCs w:val="24"/>
        </w:rPr>
      </w:pPr>
      <w:r w:rsidRPr="006C6846">
        <w:rPr>
          <w:szCs w:val="24"/>
        </w:rPr>
        <w:t xml:space="preserve">Onderdeel D komt te luiden: </w:t>
      </w:r>
    </w:p>
    <w:p w:rsidRPr="006C6846" w:rsidR="006C6846" w:rsidP="006C6846" w:rsidRDefault="006C6846" w14:paraId="39500638" w14:textId="77777777">
      <w:pPr>
        <w:rPr>
          <w:szCs w:val="24"/>
        </w:rPr>
      </w:pPr>
    </w:p>
    <w:p w:rsidRPr="006C6846" w:rsidR="006C6846" w:rsidP="006C6846" w:rsidRDefault="006C6846" w14:paraId="4E0B5FD2" w14:textId="77777777">
      <w:pPr>
        <w:rPr>
          <w:szCs w:val="24"/>
        </w:rPr>
      </w:pPr>
      <w:r w:rsidRPr="006C6846">
        <w:rPr>
          <w:szCs w:val="24"/>
        </w:rPr>
        <w:t>D</w:t>
      </w:r>
    </w:p>
    <w:p w:rsidRPr="006C6846" w:rsidR="006C6846" w:rsidP="006C6846" w:rsidRDefault="006C6846" w14:paraId="2567CE16" w14:textId="77777777">
      <w:pPr>
        <w:rPr>
          <w:szCs w:val="24"/>
        </w:rPr>
      </w:pPr>
    </w:p>
    <w:p w:rsidRPr="006C6846" w:rsidR="006C6846" w:rsidP="006C6846" w:rsidRDefault="006C6846" w14:paraId="1A59F0D2" w14:textId="77777777">
      <w:pPr>
        <w:rPr>
          <w:szCs w:val="24"/>
        </w:rPr>
      </w:pPr>
      <w:r w:rsidRPr="006C6846">
        <w:rPr>
          <w:szCs w:val="24"/>
        </w:rPr>
        <w:t xml:space="preserve">     Artikel 10 wordt als volgt gewijzigd: </w:t>
      </w:r>
    </w:p>
    <w:p w:rsidRPr="006C6846" w:rsidR="006C6846" w:rsidP="006C6846" w:rsidRDefault="006C6846" w14:paraId="07785F11" w14:textId="77777777">
      <w:pPr>
        <w:rPr>
          <w:szCs w:val="24"/>
        </w:rPr>
      </w:pPr>
    </w:p>
    <w:p w:rsidRPr="006C6846" w:rsidR="006C6846" w:rsidP="006C6846" w:rsidRDefault="006C6846" w14:paraId="2FE3BA30" w14:textId="77777777">
      <w:pPr>
        <w:rPr>
          <w:szCs w:val="24"/>
        </w:rPr>
      </w:pPr>
      <w:r w:rsidRPr="006C6846">
        <w:rPr>
          <w:szCs w:val="24"/>
        </w:rPr>
        <w:t xml:space="preserve">     1. Het in het eerste lid genoemde bedrag wordt verhoogd met € 4,06. </w:t>
      </w:r>
    </w:p>
    <w:p w:rsidRPr="006C6846" w:rsidR="006C6846" w:rsidP="006C6846" w:rsidRDefault="006C6846" w14:paraId="4E6A80F4" w14:textId="77777777">
      <w:pPr>
        <w:ind w:left="660"/>
        <w:contextualSpacing/>
        <w:rPr>
          <w:szCs w:val="24"/>
        </w:rPr>
      </w:pPr>
    </w:p>
    <w:p w:rsidRPr="006C6846" w:rsidR="006C6846" w:rsidP="006C6846" w:rsidRDefault="006C6846" w14:paraId="66E1EF59" w14:textId="77777777">
      <w:pPr>
        <w:rPr>
          <w:szCs w:val="24"/>
        </w:rPr>
      </w:pPr>
      <w:r w:rsidRPr="006C6846">
        <w:rPr>
          <w:szCs w:val="24"/>
        </w:rPr>
        <w:t xml:space="preserve">     2. In het tweede lid vervalt telkens “vruchtensap, groentesap en” en wordt “limonade” telkens vervangen door “overige alcoholvrije drank”. Voorts vervalt “voor gebruik gereed vruchten- en groentesap of”.</w:t>
      </w:r>
    </w:p>
    <w:p w:rsidRPr="006C6846" w:rsidR="006C6846" w:rsidP="006C6846" w:rsidRDefault="006C6846" w14:paraId="04A819F4" w14:textId="77777777"/>
    <w:p w:rsidRPr="006C6846" w:rsidR="006C6846" w:rsidP="006C6846" w:rsidRDefault="006C6846" w14:paraId="3FF85957" w14:textId="77777777">
      <w:r w:rsidRPr="006C6846">
        <w:t>C</w:t>
      </w:r>
    </w:p>
    <w:p w:rsidRPr="006C6846" w:rsidR="006C6846" w:rsidP="006C6846" w:rsidRDefault="006C6846" w14:paraId="3588452F" w14:textId="77777777"/>
    <w:p w:rsidRPr="006C6846" w:rsidR="006C6846" w:rsidP="006C6846" w:rsidRDefault="006C6846" w14:paraId="47D2E91A" w14:textId="77777777">
      <w:r w:rsidRPr="006C6846">
        <w:t xml:space="preserve">     Er worden twee onderdelen toegevoegd, luidende: </w:t>
      </w:r>
    </w:p>
    <w:p w:rsidRPr="006C6846" w:rsidR="006C6846" w:rsidP="006C6846" w:rsidRDefault="006C6846" w14:paraId="014559CC" w14:textId="77777777"/>
    <w:p w:rsidRPr="006C6846" w:rsidR="006C6846" w:rsidP="006C6846" w:rsidRDefault="006C6846" w14:paraId="5C92A84C" w14:textId="77777777">
      <w:r w:rsidRPr="006C6846">
        <w:t>E</w:t>
      </w:r>
    </w:p>
    <w:p w:rsidRPr="006C6846" w:rsidR="006C6846" w:rsidP="006C6846" w:rsidRDefault="006C6846" w14:paraId="014F4681" w14:textId="77777777"/>
    <w:p w:rsidRPr="006C6846" w:rsidR="006C6846" w:rsidP="006C6846" w:rsidRDefault="006C6846" w14:paraId="5950681A" w14:textId="77777777">
      <w:r w:rsidRPr="006C6846">
        <w:t xml:space="preserve">     Artikel 15a vervalt. </w:t>
      </w:r>
    </w:p>
    <w:p w:rsidRPr="006C6846" w:rsidR="006C6846" w:rsidP="006C6846" w:rsidRDefault="006C6846" w14:paraId="7CB691D9" w14:textId="77777777"/>
    <w:p w:rsidRPr="006C6846" w:rsidR="006C6846" w:rsidP="006C6846" w:rsidRDefault="006C6846" w14:paraId="0306266D" w14:textId="77777777">
      <w:r w:rsidRPr="006C6846">
        <w:t>F</w:t>
      </w:r>
    </w:p>
    <w:p w:rsidRPr="006C6846" w:rsidR="006C6846" w:rsidP="006C6846" w:rsidRDefault="006C6846" w14:paraId="1DFCC8FD" w14:textId="77777777">
      <w:r w:rsidRPr="006C6846">
        <w:t xml:space="preserve">     Artikel 16 komt te luiden: </w:t>
      </w:r>
    </w:p>
    <w:p w:rsidRPr="006C6846" w:rsidR="006C6846" w:rsidP="006C6846" w:rsidRDefault="006C6846" w14:paraId="05B75DE5" w14:textId="77777777"/>
    <w:p w:rsidRPr="006C6846" w:rsidR="006C6846" w:rsidP="006C6846" w:rsidRDefault="006C6846" w14:paraId="6699C559" w14:textId="77777777">
      <w:pPr>
        <w:rPr>
          <w:b/>
          <w:bCs/>
        </w:rPr>
      </w:pPr>
      <w:r w:rsidRPr="006C6846">
        <w:rPr>
          <w:b/>
          <w:bCs/>
        </w:rPr>
        <w:t>Artikel 16</w:t>
      </w:r>
    </w:p>
    <w:p w:rsidRPr="006C6846" w:rsidR="006C6846" w:rsidP="006C6846" w:rsidRDefault="006C6846" w14:paraId="3434D926" w14:textId="77777777">
      <w:pPr>
        <w:rPr>
          <w:b/>
          <w:bCs/>
        </w:rPr>
      </w:pPr>
    </w:p>
    <w:p w:rsidR="006C6846" w:rsidP="006C6846" w:rsidRDefault="006C6846" w14:paraId="6A7B5D45" w14:textId="77777777">
      <w:r w:rsidRPr="006C6846">
        <w:t xml:space="preserve">     De belasting wordt geheven van de vergunninghouder van de inrichting. </w:t>
      </w:r>
    </w:p>
    <w:p w:rsidRPr="006C6846" w:rsidR="006C6846" w:rsidP="006C6846" w:rsidRDefault="006C6846" w14:paraId="19B61170" w14:textId="77777777"/>
    <w:p w:rsidRPr="006C6846" w:rsidR="006C6846" w:rsidP="006C6846" w:rsidRDefault="006C6846" w14:paraId="78C7A257" w14:textId="77777777">
      <w:pPr>
        <w:rPr>
          <w:b/>
          <w:bCs/>
        </w:rPr>
      </w:pPr>
      <w:r w:rsidRPr="006C6846">
        <w:rPr>
          <w:b/>
          <w:bCs/>
        </w:rPr>
        <w:t>Toelichting</w:t>
      </w:r>
    </w:p>
    <w:p w:rsidRPr="006C6846" w:rsidR="006C6846" w:rsidP="006C6846" w:rsidRDefault="006C6846" w14:paraId="1DABEDB3" w14:textId="77777777">
      <w:pPr>
        <w:rPr>
          <w:b/>
          <w:bCs/>
        </w:rPr>
      </w:pPr>
    </w:p>
    <w:p w:rsidR="006C6846" w:rsidP="006C6846" w:rsidRDefault="006C6846" w14:paraId="67CABCDF" w14:textId="77777777">
      <w:pPr>
        <w:tabs>
          <w:tab w:val="left" w:pos="2625"/>
        </w:tabs>
      </w:pPr>
      <w:r w:rsidRPr="006C6846">
        <w:t xml:space="preserve">Met dit amendement wordt geregeld dat pure vruchten- en groentesappen per 1 januari 2027 worden uitgezonderd van de verbruiksbelasting van alcoholvrije dranken. Indieners zijn van mening dat het onacceptabel is dat pure vruchten en groentesappen op dezelfde manier belast worden als frisdranken. Indieners wijzen erop dat vruchtensappen bij lange na niet zo slecht zijn voor de gezondheid als frisdranken die vooral toegevoegde suikers bevatten, wat eveneens door een veelvoud aan wetenschappelijk onderzoek wordt ondersteund.  </w:t>
      </w:r>
    </w:p>
    <w:p w:rsidRPr="006C6846" w:rsidR="006C6846" w:rsidP="006C6846" w:rsidRDefault="006C6846" w14:paraId="5A1CEE8C" w14:textId="77777777">
      <w:pPr>
        <w:tabs>
          <w:tab w:val="left" w:pos="2625"/>
        </w:tabs>
      </w:pPr>
    </w:p>
    <w:p w:rsidRPr="006C6846" w:rsidR="006C6846" w:rsidP="006C6846" w:rsidRDefault="006C6846" w14:paraId="67BCB6D6" w14:textId="77777777">
      <w:pPr>
        <w:tabs>
          <w:tab w:val="left" w:pos="2625"/>
        </w:tabs>
      </w:pPr>
      <w:r w:rsidRPr="006C6846">
        <w:t xml:space="preserve">Uit recent onderzoek van Maastricht UMC blijkt dat pure fruit en groentesappen niet of in veel geringere mate zorgen voor een stijgende bloeddruk dan frisdranken. Daarnaast bevatten pure vruchten en groentesappen ook mineralen en vitaminen, in tegenstelling tot de meeste frisdranken. </w:t>
      </w:r>
    </w:p>
    <w:p w:rsidRPr="006C6846" w:rsidR="006C6846" w:rsidP="006C6846" w:rsidRDefault="006C6846" w14:paraId="4DBF2B4C" w14:textId="77777777">
      <w:pPr>
        <w:tabs>
          <w:tab w:val="left" w:pos="2625"/>
        </w:tabs>
      </w:pPr>
    </w:p>
    <w:p w:rsidRPr="006C6846" w:rsidR="006C6846" w:rsidP="006C6846" w:rsidRDefault="006C6846" w14:paraId="39ECF09B" w14:textId="77777777">
      <w:pPr>
        <w:tabs>
          <w:tab w:val="left" w:pos="2625"/>
        </w:tabs>
      </w:pPr>
      <w:r w:rsidRPr="006C6846">
        <w:t xml:space="preserve">De derving van het niet langer belasten van pure vruchten- en groentesappen met verbruiksbelasting is € 78 miljoen. Om deze derving te dekken, stijgt het tarief van de alcoholvrije dranken die nog wél worden belast met verbruiksbelasting met € 4,06 per hectoliter. Het tarief komt daarmee in totaal op € 30,19 per hectoliter (€ 0,30 per liter). Dit tarief is van toepassing op alcoholvrije dranken als frisdrank (zowel zero-frisdranken als reguliere frisdranken), chocolade- en frambozenmelk en mineraalwater met een smaakje. </w:t>
      </w:r>
    </w:p>
    <w:p w:rsidRPr="006C6846" w:rsidR="006C6846" w:rsidP="006C6846" w:rsidRDefault="006C6846" w14:paraId="51D736A9" w14:textId="77777777">
      <w:pPr>
        <w:tabs>
          <w:tab w:val="left" w:pos="2625"/>
        </w:tabs>
      </w:pPr>
    </w:p>
    <w:p w:rsidRPr="006C6846" w:rsidR="006C6846" w:rsidP="006C6846" w:rsidRDefault="006C6846" w14:paraId="4858CEC1" w14:textId="77777777">
      <w:pPr>
        <w:tabs>
          <w:tab w:val="left" w:pos="2625"/>
        </w:tabs>
      </w:pPr>
      <w:r w:rsidRPr="006C6846">
        <w:t xml:space="preserve">Vermeer </w:t>
      </w:r>
    </w:p>
    <w:p w:rsidR="00B4708A" w:rsidP="006C6846" w:rsidRDefault="006C6846" w14:paraId="26F88F79" w14:textId="7AB97448">
      <w:pPr>
        <w:tabs>
          <w:tab w:val="left" w:pos="2625"/>
        </w:tabs>
      </w:pPr>
      <w:r w:rsidRPr="006C6846">
        <w:t>Stoffer</w:t>
      </w:r>
    </w:p>
    <w:p w:rsidRPr="00EA69AC" w:rsidR="00DF68C4" w:rsidP="006C6846" w:rsidRDefault="00DF68C4" w14:paraId="7B7FE41C" w14:textId="2DB7E23A">
      <w:pPr>
        <w:tabs>
          <w:tab w:val="left" w:pos="2625"/>
        </w:tabs>
      </w:pPr>
      <w:r>
        <w:t>Hoogeveen</w:t>
      </w:r>
    </w:p>
    <w:sectPr w:rsidRPr="00EA69AC" w:rsidR="00DF68C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5920" w14:textId="77777777" w:rsidR="006C6846" w:rsidRDefault="006C6846">
      <w:pPr>
        <w:spacing w:line="20" w:lineRule="exact"/>
      </w:pPr>
    </w:p>
  </w:endnote>
  <w:endnote w:type="continuationSeparator" w:id="0">
    <w:p w14:paraId="12A72A1B" w14:textId="77777777" w:rsidR="006C6846" w:rsidRDefault="006C6846">
      <w:pPr>
        <w:pStyle w:val="Amendement"/>
      </w:pPr>
      <w:r>
        <w:rPr>
          <w:b w:val="0"/>
        </w:rPr>
        <w:t xml:space="preserve"> </w:t>
      </w:r>
    </w:p>
  </w:endnote>
  <w:endnote w:type="continuationNotice" w:id="1">
    <w:p w14:paraId="535E6CF5" w14:textId="77777777" w:rsidR="006C6846" w:rsidRDefault="006C68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9057" w14:textId="77777777" w:rsidR="006C6846" w:rsidRDefault="006C6846">
      <w:pPr>
        <w:pStyle w:val="Amendement"/>
      </w:pPr>
      <w:r>
        <w:rPr>
          <w:b w:val="0"/>
        </w:rPr>
        <w:separator/>
      </w:r>
    </w:p>
  </w:footnote>
  <w:footnote w:type="continuationSeparator" w:id="0">
    <w:p w14:paraId="77CDD08A" w14:textId="77777777" w:rsidR="006C6846" w:rsidRDefault="006C6846">
      <w:r>
        <w:continuationSeparator/>
      </w:r>
    </w:p>
  </w:footnote>
  <w:footnote w:id="1">
    <w:p w14:paraId="5F60E61C" w14:textId="1FF3026F" w:rsidR="00DF68C4" w:rsidRPr="00DF68C4" w:rsidRDefault="00DF68C4">
      <w:pPr>
        <w:pStyle w:val="Voetnoottekst"/>
        <w:rPr>
          <w:sz w:val="20"/>
        </w:rPr>
      </w:pPr>
      <w:r w:rsidRPr="00DF68C4">
        <w:rPr>
          <w:rStyle w:val="Voetnootmarkering"/>
          <w:sz w:val="20"/>
        </w:rPr>
        <w:footnoteRef/>
      </w:r>
      <w:r w:rsidRPr="00DF68C4">
        <w:rPr>
          <w:sz w:val="20"/>
        </w:rPr>
        <w:t xml:space="preserve"> Verv</w:t>
      </w:r>
      <w:r>
        <w:rPr>
          <w:sz w:val="20"/>
        </w:rPr>
        <w:t>a</w:t>
      </w:r>
      <w:r w:rsidRPr="00DF68C4">
        <w:rPr>
          <w:sz w:val="20"/>
        </w:rPr>
        <w:t>nging i.v.m.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46"/>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C6846"/>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E1EE0"/>
    <w:rsid w:val="00A10505"/>
    <w:rsid w:val="00A1288B"/>
    <w:rsid w:val="00A53203"/>
    <w:rsid w:val="00A55BF2"/>
    <w:rsid w:val="00A772EB"/>
    <w:rsid w:val="00B01BA6"/>
    <w:rsid w:val="00B02F34"/>
    <w:rsid w:val="00B4708A"/>
    <w:rsid w:val="00BF623B"/>
    <w:rsid w:val="00C035D4"/>
    <w:rsid w:val="00C679BF"/>
    <w:rsid w:val="00C81BBD"/>
    <w:rsid w:val="00CD3132"/>
    <w:rsid w:val="00CE27CD"/>
    <w:rsid w:val="00D134F3"/>
    <w:rsid w:val="00D47D01"/>
    <w:rsid w:val="00D774B3"/>
    <w:rsid w:val="00DD35A5"/>
    <w:rsid w:val="00DE2948"/>
    <w:rsid w:val="00DF68BE"/>
    <w:rsid w:val="00DF68C4"/>
    <w:rsid w:val="00DF712A"/>
    <w:rsid w:val="00E16170"/>
    <w:rsid w:val="00E25DF4"/>
    <w:rsid w:val="00E3485D"/>
    <w:rsid w:val="00E6619B"/>
    <w:rsid w:val="00E908D7"/>
    <w:rsid w:val="00EA1CE4"/>
    <w:rsid w:val="00EA69AC"/>
    <w:rsid w:val="00EB40A1"/>
    <w:rsid w:val="00EC3112"/>
    <w:rsid w:val="00ED5E57"/>
    <w:rsid w:val="00EE1BD8"/>
    <w:rsid w:val="00F663E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A9B66"/>
  <w15:docId w15:val="{6779F8C6-3F3B-464F-9D21-EC35963D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6C6846"/>
    <w:rPr>
      <w:sz w:val="16"/>
      <w:szCs w:val="16"/>
    </w:rPr>
  </w:style>
  <w:style w:type="paragraph" w:styleId="Tekstopmerking">
    <w:name w:val="annotation text"/>
    <w:basedOn w:val="Standaard"/>
    <w:link w:val="TekstopmerkingChar"/>
    <w:unhideWhenUsed/>
    <w:rsid w:val="006C6846"/>
    <w:rPr>
      <w:sz w:val="20"/>
    </w:rPr>
  </w:style>
  <w:style w:type="character" w:customStyle="1" w:styleId="TekstopmerkingChar">
    <w:name w:val="Tekst opmerking Char"/>
    <w:basedOn w:val="Standaardalinea-lettertype"/>
    <w:link w:val="Tekstopmerking"/>
    <w:rsid w:val="006C6846"/>
  </w:style>
  <w:style w:type="character" w:styleId="Voetnootmarkering">
    <w:name w:val="footnote reference"/>
    <w:basedOn w:val="Standaardalinea-lettertype"/>
    <w:semiHidden/>
    <w:unhideWhenUsed/>
    <w:rsid w:val="00DF6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388</ap:Words>
  <ap:Characters>2140</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2025-11-20T13:07:00.0000000Z</dcterms:created>
  <dcterms:modified xsi:type="dcterms:W3CDTF">2025-11-20T13:07:00.0000000Z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