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CC65A9" w:rsidP="00CC65A9" w14:paraId="2884832A" w14:textId="77777777">
      <w:r>
        <w:t xml:space="preserve">De situatie bij afvalstortplaats </w:t>
      </w:r>
      <w:r>
        <w:t>Selibon</w:t>
      </w:r>
      <w:r>
        <w:t xml:space="preserve"> </w:t>
      </w:r>
      <w:r>
        <w:t>Lagun</w:t>
      </w:r>
      <w:r>
        <w:t xml:space="preserve"> op Bonaire heeft grote impact op de bewoners en natuur van het eiland. Dit is onlangs opnieuw bevestigd in het meest recente interbestuurlijk toezicht (IBT)-inspectie rapport van de Inspectie Leefomgeving en Transport, d.d. 4 november 2025. Zij hebben geconstateerd dat de situatie ten opzichte van 2024 onverminderd zorgwekkend en complex is en daardoor nog urgenter is geworden. Dit heb ik tijdens mijn kennismakingsbezoek aan Bonaire in oktober ook met eigen ogen gezien. Daarom heb ik in de afgelopen weken samen met het bestuurscollege afspraken gemaakt over de aanpak van de situatie bij </w:t>
      </w:r>
      <w:r>
        <w:t>Selibon</w:t>
      </w:r>
      <w:r>
        <w:t xml:space="preserve"> </w:t>
      </w:r>
      <w:r>
        <w:t>Lagun</w:t>
      </w:r>
      <w:r>
        <w:t xml:space="preserve">. </w:t>
      </w:r>
    </w:p>
    <w:p w:rsidR="00CC65A9" w:rsidP="00CC65A9" w14:paraId="7EA8B114" w14:textId="77777777"/>
    <w:p w:rsidR="00CC65A9" w:rsidP="00CC65A9" w14:paraId="289E4FC4" w14:textId="77777777">
      <w:r>
        <w:t xml:space="preserve">Die afspraken zijn </w:t>
      </w:r>
      <w:r>
        <w:t>er op</w:t>
      </w:r>
      <w:r>
        <w:t xml:space="preserve"> gericht om de urgente risico’s voor de volksgezondheid, natuur en milieu veroorzaakt door de huidige situatie op de stortplaats </w:t>
      </w:r>
      <w:r>
        <w:t>Selibon</w:t>
      </w:r>
      <w:r>
        <w:t xml:space="preserve"> </w:t>
      </w:r>
      <w:r>
        <w:t>Lagun</w:t>
      </w:r>
      <w:r>
        <w:t xml:space="preserve"> te mitigeren en merkbare en zichtbare resultaten te bereiken voor omwonenden. Vanuit deze gezamenlijke ambitie hebben we onder andere afgesproken dat:</w:t>
      </w:r>
    </w:p>
    <w:p w:rsidR="00CC65A9" w:rsidP="00CC65A9" w14:paraId="5C66E3A6" w14:textId="77777777">
      <w:pPr>
        <w:pStyle w:val="ListParagraph"/>
        <w:numPr>
          <w:ilvl w:val="0"/>
          <w:numId w:val="8"/>
        </w:numPr>
      </w:pPr>
      <w:r>
        <w:t xml:space="preserve">De stortplaats in 2028 in plaats van in 2030 wordt gesloten; </w:t>
      </w:r>
    </w:p>
    <w:p w:rsidR="00CC65A9" w:rsidP="00CC65A9" w14:paraId="72384226" w14:textId="77777777">
      <w:pPr>
        <w:pStyle w:val="ListParagraph"/>
        <w:numPr>
          <w:ilvl w:val="0"/>
          <w:numId w:val="8"/>
        </w:numPr>
      </w:pPr>
      <w:r>
        <w:t xml:space="preserve">Dat het bestuurscollege zorgdraagt voor een gezonde bedrijfsvoering van </w:t>
      </w:r>
      <w:r>
        <w:t>Selibon</w:t>
      </w:r>
      <w:r>
        <w:t xml:space="preserve"> N.V., met als doel een bedrijf dat zijn taken goed kan uitvoeren en dat de medewerkers in veiligheid hun werk kunnen doen; en </w:t>
      </w:r>
    </w:p>
    <w:p w:rsidR="00CC65A9" w:rsidP="00CC65A9" w14:paraId="734EACC1" w14:textId="77777777">
      <w:pPr>
        <w:pStyle w:val="ListParagraph"/>
        <w:numPr>
          <w:ilvl w:val="0"/>
          <w:numId w:val="8"/>
        </w:numPr>
      </w:pPr>
      <w:r>
        <w:t xml:space="preserve">Dat ik </w:t>
      </w:r>
      <w:r w:rsidR="00467D4D">
        <w:t>naar streef op korte termijn bij te dragen</w:t>
      </w:r>
      <w:r>
        <w:t xml:space="preserve"> aan de uitvoering van maatregelen rond de stortplaats. </w:t>
      </w:r>
    </w:p>
    <w:p w:rsidR="00CC65A9" w:rsidP="00CC65A9" w14:paraId="2C46592E" w14:textId="77777777">
      <w:r>
        <w:t>Ik ben het bestuurscollege hierbij erkentelijk voor het feit dat zij verantwoordelijkheid nemen voor een complex probleem dat in de afgelopen tientallen jaren is ontstaan. Deze afspraken zijn vastgelegd in een bestuursovereenkomst die het bestuurscollege en ik op donderdag 20 november 2025 hebben ondertekend</w:t>
      </w:r>
      <w:r w:rsidR="00152DC9">
        <w:t xml:space="preserve">. </w:t>
      </w:r>
      <w:r>
        <w:t xml:space="preserve">Hiermee heb invulling gegeven aan de motie </w:t>
      </w:r>
      <w:r>
        <w:t>Bruyning</w:t>
      </w:r>
      <w:r>
        <w:t xml:space="preserve"> en White.</w:t>
      </w:r>
      <w:r>
        <w:rPr>
          <w:rStyle w:val="FootnoteReference"/>
        </w:rPr>
        <w:footnoteReference w:id="2"/>
      </w:r>
    </w:p>
    <w:p w:rsidR="00CC65A9" w:rsidP="00CC65A9" w14:paraId="21D8174C" w14:textId="77777777"/>
    <w:p w:rsidR="00CC65A9" w:rsidP="00CC65A9" w14:paraId="7A02936D" w14:textId="77777777">
      <w:r>
        <w:t xml:space="preserve">In deze brief informeer ik u over de stand van zaken rond de situatie bij </w:t>
      </w:r>
      <w:r>
        <w:t>Selibon</w:t>
      </w:r>
      <w:r>
        <w:t xml:space="preserve"> </w:t>
      </w:r>
      <w:r>
        <w:t>Lagun</w:t>
      </w:r>
      <w:r>
        <w:t xml:space="preserve">, de afspraken die ik hierover heb gemaakt en het lopende interbestuurlijk toezichttraject van de waarnemend Rijkvertegenwoordiger. Deze brief vormt de halfjaarlijkse voortgangsrapportage, zoals toegezegd in het commissiedebat ‘Situatie </w:t>
      </w:r>
      <w:r>
        <w:t>Selibon</w:t>
      </w:r>
      <w:r>
        <w:t>’ op 12 maart jl.</w:t>
      </w:r>
      <w:r>
        <w:rPr>
          <w:rStyle w:val="FootnoteReference"/>
        </w:rPr>
        <w:footnoteReference w:id="3"/>
      </w:r>
    </w:p>
    <w:p w:rsidR="008975A6" w:rsidP="00CC65A9" w14:paraId="4FDEAE1D" w14:textId="77777777"/>
    <w:p w:rsidR="008975A6" w:rsidP="00CC65A9" w14:paraId="2CCA6F92" w14:textId="77777777"/>
    <w:p w:rsidR="00CC65A9" w:rsidP="00CC65A9" w14:paraId="6D26F021" w14:textId="77777777"/>
    <w:p w:rsidR="00CC65A9" w:rsidP="00CC65A9" w14:paraId="09D715C2" w14:textId="77777777">
      <w:pPr>
        <w:pStyle w:val="Standaardvet"/>
      </w:pPr>
      <w:r>
        <w:t xml:space="preserve">Stand van zaken bij </w:t>
      </w:r>
      <w:r>
        <w:t>Selibon</w:t>
      </w:r>
      <w:r>
        <w:t xml:space="preserve"> </w:t>
      </w:r>
      <w:r>
        <w:t>Lagun</w:t>
      </w:r>
    </w:p>
    <w:p w:rsidRPr="00420B16" w:rsidR="00CC65A9" w:rsidP="00CC65A9" w14:paraId="1B6A5905" w14:textId="77777777">
      <w:r>
        <w:t>De ILT heeft geconcludeerd dat de situatie in september 2025 onverminderd zorgwekkend en complex en daardoor nog urgenter is. Daarbij constateren zij dat de indeplaatsstelling van de waarnemend Rijksvertegenwoordiger van eind 2024 tot eenmalige verbetering heeft geleid op het gebied van de omgang van biomedisch afval, asbesthoudend materiaal en slachtafval; zijn een deel van de ondergrondse branden bij de stortplaats geblust; en heeft er een verbetering in de bewaking van het terrein plaatsgevonden. Belangrijk is de constatering dat een gerichte en doortastende uitvoering van de maatregelen uit het verbeterplan met een toereikend budget ontbreekt.</w:t>
      </w:r>
    </w:p>
    <w:p w:rsidR="00CC65A9" w:rsidP="00CC65A9" w14:paraId="59E5C85E" w14:textId="77777777"/>
    <w:p w:rsidR="00CC65A9" w:rsidP="00CC65A9" w14:paraId="5F4496C9" w14:textId="77777777">
      <w:pPr>
        <w:pStyle w:val="Standaardvet"/>
      </w:pPr>
      <w:r>
        <w:t xml:space="preserve">Bestuursovereenkomst ‘Aanpak </w:t>
      </w:r>
      <w:r>
        <w:t>Selibon</w:t>
      </w:r>
      <w:r>
        <w:t xml:space="preserve"> </w:t>
      </w:r>
      <w:r>
        <w:t>Lagun</w:t>
      </w:r>
      <w:r>
        <w:t>’</w:t>
      </w:r>
    </w:p>
    <w:p w:rsidR="00CC65A9" w:rsidP="00CC65A9" w14:paraId="655998A6" w14:textId="77777777">
      <w:r>
        <w:t xml:space="preserve">De constateringen van de ILT en daarvoor mijn bezoek aan Bonaire zijn het startpunt geweest van een serie gesprekken met het bestuurscollege over de toekomst van de stortplaats en het belang van resultaat voor omwonenden van de stortplaats, medewerkers van </w:t>
      </w:r>
      <w:r>
        <w:t>Selibon</w:t>
      </w:r>
      <w:r>
        <w:t xml:space="preserve"> N.V. en het natuur en milieu. Dat heeft geleid tot een aantal stevige afspraken die op korte termijn risico’s moeten mitigeren en waarbij we toewerken naar het langetermijnperspectief, het sluiten van de stortplaats in 2028. De afspraken zien in hoofdlijnen op:</w:t>
      </w:r>
    </w:p>
    <w:p w:rsidR="001F0E9F" w:rsidP="00CC65A9" w14:paraId="39420D45" w14:textId="77777777"/>
    <w:p w:rsidR="001F0E9F" w:rsidP="001F0E9F" w14:paraId="3603D84C" w14:textId="77777777">
      <w:pPr>
        <w:pStyle w:val="ListParagraph"/>
        <w:numPr>
          <w:ilvl w:val="0"/>
          <w:numId w:val="5"/>
        </w:numPr>
      </w:pPr>
      <w:r>
        <w:t xml:space="preserve">Het bestuurscollege draagt zorg voor een gezonde bedrijfsvoering van </w:t>
      </w:r>
      <w:r>
        <w:t>Selibon</w:t>
      </w:r>
      <w:r>
        <w:t xml:space="preserve"> N.V.</w:t>
      </w:r>
      <w:r>
        <w:rPr>
          <w:rStyle w:val="FootnoteReference"/>
        </w:rPr>
        <w:footnoteReference w:id="4"/>
      </w:r>
      <w:r>
        <w:t>:</w:t>
      </w:r>
    </w:p>
    <w:p w:rsidR="001F0E9F" w:rsidP="001F0E9F" w14:paraId="4C8DB958" w14:textId="77777777">
      <w:pPr>
        <w:pStyle w:val="ListParagraph"/>
        <w:numPr>
          <w:ilvl w:val="0"/>
          <w:numId w:val="6"/>
        </w:numPr>
      </w:pPr>
      <w:r>
        <w:t>In 2025 en 2026 stelt het bestuurscollege respectievelijk $3,8 mln. en $2,3 mln. beschikbaar in de vorm van liquiditeitssteun, investeringen in materieel en andere lastenverlichtingen.</w:t>
      </w:r>
    </w:p>
    <w:p w:rsidR="001F0E9F" w:rsidP="001F0E9F" w14:paraId="740C47B9" w14:textId="77777777">
      <w:pPr>
        <w:pStyle w:val="ListParagraph"/>
        <w:numPr>
          <w:ilvl w:val="0"/>
          <w:numId w:val="6"/>
        </w:numPr>
      </w:pPr>
      <w:r>
        <w:t xml:space="preserve">Daarbij vindt een onafhankelijk onderzoek plaats naar de bedrijfsvoering van </w:t>
      </w:r>
      <w:r>
        <w:t>Selibon</w:t>
      </w:r>
      <w:r>
        <w:t xml:space="preserve"> en wat er nodig is voor </w:t>
      </w:r>
      <w:r w:rsidRPr="00F232BE">
        <w:t>gezonde bedrijfsvoering en financiële stabilisatie</w:t>
      </w:r>
      <w:r>
        <w:t xml:space="preserve"> van het bedrijf. Het bestuurscollege verbindt zich aan de uitkomsten van dit onderzoek. Dit onderzoek wordt voor 1 maart 2026 opgeleverd.</w:t>
      </w:r>
    </w:p>
    <w:p w:rsidR="001F0E9F" w:rsidP="001F0E9F" w14:paraId="16286D7C" w14:textId="77777777">
      <w:pPr>
        <w:pStyle w:val="ListParagraph"/>
        <w:numPr>
          <w:ilvl w:val="0"/>
          <w:numId w:val="6"/>
        </w:numPr>
      </w:pPr>
      <w:r>
        <w:t>Het bestuurscollege stelt per 1 januari 2026</w:t>
      </w:r>
      <w:r w:rsidRPr="00F76056">
        <w:t xml:space="preserve"> een nieuwe dienstverleningsovereenkomst (DVO) met </w:t>
      </w:r>
      <w:r w:rsidRPr="00F76056">
        <w:t>Selibon</w:t>
      </w:r>
      <w:r w:rsidRPr="00F76056">
        <w:t xml:space="preserve"> N.V. vast met als doel </w:t>
      </w:r>
      <w:r w:rsidRPr="00F76056">
        <w:t>Selibon</w:t>
      </w:r>
      <w:r w:rsidRPr="00F76056">
        <w:t xml:space="preserve"> N.V. in staat te stellen zijn taak ten aanzien van afvalbeheer en verwerking uit te </w:t>
      </w:r>
      <w:r w:rsidRPr="00F76056">
        <w:t>kunnen voeren</w:t>
      </w:r>
      <w:r w:rsidRPr="00F76056">
        <w:t>.</w:t>
      </w:r>
    </w:p>
    <w:p w:rsidR="001F0E9F" w:rsidP="001F0E9F" w14:paraId="27FCE978" w14:textId="77777777">
      <w:pPr>
        <w:pStyle w:val="ListParagraph"/>
        <w:numPr>
          <w:ilvl w:val="0"/>
          <w:numId w:val="6"/>
        </w:numPr>
        <w:spacing w:after="240"/>
      </w:pPr>
      <w:r w:rsidRPr="00F232BE">
        <w:t xml:space="preserve">Daarnaast stelt het Bestuurscollege voor 1 januari </w:t>
      </w:r>
      <w:r w:rsidRPr="00F232BE">
        <w:t>2027  kostendekkende</w:t>
      </w:r>
      <w:r w:rsidRPr="00F232BE">
        <w:t xml:space="preserve"> tarieven voor afvalinzameling en afvalverwerking vast zowel voor commerciële als particuliere partijen.</w:t>
      </w:r>
    </w:p>
    <w:p w:rsidR="001F0E9F" w:rsidP="001F0E9F" w14:paraId="2C9555A5" w14:textId="77777777">
      <w:pPr>
        <w:pStyle w:val="ListParagraph"/>
        <w:spacing w:after="240"/>
        <w:ind w:left="1440"/>
      </w:pPr>
    </w:p>
    <w:p w:rsidR="001F0E9F" w:rsidP="001F0E9F" w14:paraId="7803657E" w14:textId="77777777">
      <w:pPr>
        <w:pStyle w:val="ListParagraph"/>
        <w:numPr>
          <w:ilvl w:val="0"/>
          <w:numId w:val="5"/>
        </w:numPr>
      </w:pPr>
      <w:r>
        <w:t xml:space="preserve">De Omgevingsdienst NL wordt intensief betrokken bij de uitvoering van de vergunning-, toezicht- en handhavingstaak rondom </w:t>
      </w:r>
      <w:r>
        <w:t>Selibon</w:t>
      </w:r>
      <w:r>
        <w:t xml:space="preserve"> </w:t>
      </w:r>
      <w:r>
        <w:t>Lagun</w:t>
      </w:r>
      <w:r>
        <w:t xml:space="preserve">. Samen met Bonaire stellen zij een team </w:t>
      </w:r>
      <w:r w:rsidRPr="00F76056">
        <w:t>experts op het gebied van VTH voor afvalverwerking</w:t>
      </w:r>
      <w:r>
        <w:t xml:space="preserve"> samen</w:t>
      </w:r>
      <w:r w:rsidRPr="00F76056">
        <w:t>. Het team krijgt de opdracht om zowel de korte termijn problematiek op te lossen als concrete voorstellen te doen voor een duurzame oplossing.</w:t>
      </w:r>
    </w:p>
    <w:p w:rsidR="001F0E9F" w:rsidP="001F0E9F" w14:paraId="355988B6" w14:textId="77777777">
      <w:pPr>
        <w:pStyle w:val="ListParagraph"/>
      </w:pPr>
    </w:p>
    <w:p w:rsidR="001F0E9F" w:rsidP="001F0E9F" w14:paraId="46DE845C" w14:textId="77777777">
      <w:pPr>
        <w:pStyle w:val="ListParagraph"/>
        <w:numPr>
          <w:ilvl w:val="0"/>
          <w:numId w:val="5"/>
        </w:numPr>
      </w:pPr>
      <w:r>
        <w:t xml:space="preserve">De aanpak van de stortplaats </w:t>
      </w:r>
      <w:r>
        <w:t>Selibon</w:t>
      </w:r>
      <w:r>
        <w:t xml:space="preserve"> </w:t>
      </w:r>
      <w:r>
        <w:t>Lagun</w:t>
      </w:r>
      <w:r>
        <w:t xml:space="preserve"> op korte termijn richt zich op:</w:t>
      </w:r>
    </w:p>
    <w:p w:rsidR="001F0E9F" w:rsidP="001F0E9F" w14:paraId="618899E2" w14:textId="77777777">
      <w:pPr>
        <w:pStyle w:val="ListParagraph"/>
        <w:numPr>
          <w:ilvl w:val="0"/>
          <w:numId w:val="7"/>
        </w:numPr>
      </w:pPr>
      <w:r>
        <w:t xml:space="preserve">Het verder beveiligen en omheinen van de stortplaats; </w:t>
      </w:r>
    </w:p>
    <w:p w:rsidR="001F0E9F" w:rsidP="001F0E9F" w14:paraId="5084527C" w14:textId="77777777">
      <w:pPr>
        <w:pStyle w:val="ListParagraph"/>
        <w:numPr>
          <w:ilvl w:val="0"/>
          <w:numId w:val="7"/>
        </w:numPr>
      </w:pPr>
      <w:r>
        <w:t xml:space="preserve">Het inrichten van een nieuw </w:t>
      </w:r>
      <w:r>
        <w:t>stortvak</w:t>
      </w:r>
      <w:r>
        <w:t xml:space="preserve"> volgens de geldende milieunormen voor het storten tot 2028 en </w:t>
      </w:r>
    </w:p>
    <w:p w:rsidR="001F0E9F" w:rsidP="001F0E9F" w14:paraId="7F5D41A6" w14:textId="77777777">
      <w:pPr>
        <w:pStyle w:val="ListParagraph"/>
        <w:numPr>
          <w:ilvl w:val="0"/>
          <w:numId w:val="7"/>
        </w:numPr>
      </w:pPr>
      <w:r w:rsidRPr="00F76056">
        <w:t>het</w:t>
      </w:r>
      <w:r w:rsidRPr="00F76056">
        <w:t xml:space="preserve"> afwerken en mitigeren van risico’s van de bestaande stortplaats</w:t>
      </w:r>
      <w:r>
        <w:t xml:space="preserve">. </w:t>
      </w:r>
    </w:p>
    <w:p w:rsidR="001F0E9F" w:rsidP="001F0E9F" w14:paraId="37AC7F02" w14:textId="77777777">
      <w:pPr>
        <w:ind w:left="708"/>
      </w:pPr>
      <w:r>
        <w:t>Het kabinet streeft er naar op korte termijn een bijdrage te leveren aan de eerste maatregelen bij de stortplaats. Het bestuurscollege verleent dit jaar nog de opdracht.</w:t>
      </w:r>
    </w:p>
    <w:p w:rsidR="001F0E9F" w:rsidP="001F0E9F" w14:paraId="6F913362" w14:textId="77777777"/>
    <w:p w:rsidR="001F0E9F" w:rsidP="001F0E9F" w14:paraId="306D37A1" w14:textId="77777777">
      <w:pPr>
        <w:pStyle w:val="ListParagraph"/>
        <w:numPr>
          <w:ilvl w:val="0"/>
          <w:numId w:val="5"/>
        </w:numPr>
      </w:pPr>
      <w:r>
        <w:t>Het bestuurscollege committeert zich aan het uitvoeren van de aanbevelingen zoals geformuleerd door de ILT in het IBT-inspectierapport van 4 november 2025 en maakt dit onderdeel van het aangepaste verbeterplan dat wordt voorgelegd aan de waarnemend Rijksvertegenwoordiger.</w:t>
      </w:r>
    </w:p>
    <w:p w:rsidR="001F0E9F" w:rsidP="001F0E9F" w14:paraId="68FBED3C" w14:textId="77777777">
      <w:pPr>
        <w:pStyle w:val="ListParagraph"/>
      </w:pPr>
    </w:p>
    <w:p w:rsidR="001F0E9F" w:rsidP="001F0E9F" w14:paraId="23C8F728" w14:textId="77777777">
      <w:pPr>
        <w:pStyle w:val="ListParagraph"/>
        <w:numPr>
          <w:ilvl w:val="0"/>
          <w:numId w:val="5"/>
        </w:numPr>
      </w:pPr>
      <w:r>
        <w:t xml:space="preserve">De belangrijkste afspraak over het langetermijnperspectief is dat de stortplaats bij </w:t>
      </w:r>
      <w:r>
        <w:t>Selibon</w:t>
      </w:r>
      <w:r>
        <w:t xml:space="preserve"> </w:t>
      </w:r>
      <w:r>
        <w:t>Lagun</w:t>
      </w:r>
      <w:r>
        <w:t xml:space="preserve"> in 2028 in plaats van 2030 wordt gesloten. Hoe de weg hiernaar toe uit moet zien werk ik in de komende maanden samen met het bestuurscollege en mijn collega’s van </w:t>
      </w:r>
      <w:r>
        <w:t>IenW</w:t>
      </w:r>
      <w:r>
        <w:t xml:space="preserve"> en Landbouw, Visserij, Voedselzekerheid en Natuur (LVVN) verder uit. Voor 1 juli 2026 maken we hier aanvullende afspraken over.</w:t>
      </w:r>
    </w:p>
    <w:p w:rsidR="00CC65A9" w:rsidP="00CC65A9" w14:paraId="6FBE83A2" w14:textId="77777777"/>
    <w:p w:rsidR="00CC65A9" w:rsidP="00CC65A9" w14:paraId="7ACCD057" w14:textId="77777777">
      <w:r>
        <w:t>Enkele afspraken behoeven nadere uitwerking. Dit wordt komende weken uitgewerkt in een uitvoeringsagenda die voor het eind van het jaar wordt vastgesteld. Deze afspraken vormen een aanvulling op het ‘Bestuursakkoord Bonaire 2024 – 2027’ waarin de belangrijkste gezamenlijke opgaven van het eilandsbestuur en het Rijk zijn vastgelegd.</w:t>
      </w:r>
    </w:p>
    <w:p w:rsidR="00CC65A9" w:rsidP="00CC65A9" w14:paraId="1E61886D" w14:textId="77777777"/>
    <w:p w:rsidR="00CC65A9" w:rsidP="00CC65A9" w14:paraId="1EBB89F4" w14:textId="77777777">
      <w:r>
        <w:t>De aanpak van de stortplaats is een complexe opgave, waarbij ik wil benadrukken dat de oplossing niet alleen door het bestuurscollege kan worden gedragen. Door het nemen van deze verantwoordelijkheid op de korte termijn creëert het bestuurscollege ruimte voor de structurele oplossing.</w:t>
      </w:r>
    </w:p>
    <w:p w:rsidR="00CC65A9" w:rsidP="00CC65A9" w14:paraId="1BA80CA4" w14:textId="77777777"/>
    <w:p w:rsidRPr="00420B16" w:rsidR="00CC65A9" w:rsidP="00CC65A9" w14:paraId="18F9AF7F" w14:textId="77777777">
      <w:pPr>
        <w:pStyle w:val="Standaardvet"/>
      </w:pPr>
      <w:bookmarkStart w:name="_Hlk214537267" w:id="0"/>
      <w:r>
        <w:t>Interbestuurlijk toezichttraject waarnemend Rijksvertegenwoordiger</w:t>
      </w:r>
    </w:p>
    <w:bookmarkEnd w:id="0"/>
    <w:p w:rsidRPr="00092A57" w:rsidR="009174AE" w:rsidP="00092A57" w14:paraId="3DCE4C4A" w14:textId="77777777">
      <w:r w:rsidRPr="00092A57">
        <w:t xml:space="preserve">Het bestuurscollege van het openbaar lichaam Bonaire (OLB) heeft in juni een aangescherpt verbeterplan ingediend in het kader van het interbestuurlijk toezicht traject vanuit de waarnemend Rijksvertegenwoordiger. Inmiddels heeft het bestuurscollege een voortgangsrapportage aangeleverd. De waarnemend Rijksvertegenwoordiger heeft een besluit over het interbestuurlijk toezicht naar aanleiding </w:t>
      </w:r>
      <w:r>
        <w:t>van de voortgangsrapportage</w:t>
      </w:r>
      <w:r w:rsidRPr="00092A57">
        <w:t xml:space="preserve"> nog in beraad.</w:t>
      </w:r>
    </w:p>
    <w:p w:rsidR="00CC65A9" w:rsidP="00CC65A9" w14:paraId="2E5192B8" w14:textId="77777777">
      <w:pPr>
        <w:pStyle w:val="Heading1"/>
      </w:pPr>
      <w:r>
        <w:t>Tot slot</w:t>
      </w:r>
    </w:p>
    <w:p w:rsidR="00CC65A9" w:rsidP="00CC65A9" w14:paraId="0A765C89" w14:textId="77777777">
      <w:pPr>
        <w:pStyle w:val="WitregelW1bodytekst"/>
      </w:pPr>
      <w:r>
        <w:t xml:space="preserve">De situatie bij </w:t>
      </w:r>
      <w:r>
        <w:t>Selibon</w:t>
      </w:r>
      <w:r>
        <w:t xml:space="preserve"> </w:t>
      </w:r>
      <w:r>
        <w:t>Lagun</w:t>
      </w:r>
      <w:r>
        <w:t xml:space="preserve"> is een probleem dat in tientallen jaren is ontstaan en dat niet binnen één jaar kan worden opgelost. Tegelijkertijd is het belangrijk dat we nu merkbare en zichtbare stappen gaan zetten om de risico’s voor de inwoners en natuur te verminderen en dat we tegelijkertijd werken aan een structurele oplossing. Daarvoor heeft het bestuurscollege nu een belangrijke stap gezet, waarbij ik hen in de komende tijd zo veel als mogelijk wil ondersteunen.</w:t>
      </w:r>
    </w:p>
    <w:p w:rsidR="00CC65A9" w:rsidP="00CC65A9" w14:paraId="79C8B661" w14:textId="77777777"/>
    <w:p w:rsidR="00CC65A9" w:rsidP="00CC65A9" w14:paraId="24099370" w14:textId="77777777">
      <w:r>
        <w:t xml:space="preserve">De </w:t>
      </w:r>
      <w:r w:rsidR="00C751C3">
        <w:t>s</w:t>
      </w:r>
      <w:r>
        <w:t>taatssecretaris van Binnenlandse Zaken en Koninkrijksrelaties</w:t>
      </w:r>
      <w:r>
        <w:rPr>
          <w:i/>
        </w:rPr>
        <w:t>,</w:t>
      </w:r>
    </w:p>
    <w:p w:rsidRPr="00853EF7" w:rsidR="00CC65A9" w:rsidP="00CC65A9" w14:paraId="1E69EE41" w14:textId="77777777">
      <w:pPr>
        <w:rPr>
          <w:i/>
          <w:iCs/>
        </w:rPr>
      </w:pPr>
      <w:r w:rsidRPr="00853EF7">
        <w:rPr>
          <w:i/>
          <w:iCs/>
        </w:rPr>
        <w:t>Herstel Groningen, Koninkrijksrelaties en Digitalisering,</w:t>
      </w:r>
    </w:p>
    <w:p w:rsidR="00CC65A9" w:rsidP="00CC65A9" w14:paraId="60E600CA" w14:textId="77777777"/>
    <w:p w:rsidR="00CC65A9" w:rsidP="00CC65A9" w14:paraId="72B922AA" w14:textId="77777777"/>
    <w:p w:rsidR="00CC65A9" w:rsidP="00CC65A9" w14:paraId="4373D96E" w14:textId="77777777"/>
    <w:p w:rsidR="00E04C93" w14:paraId="4E692C99" w14:textId="77777777">
      <w:r>
        <w:t>Eddie van Marum</w:t>
      </w:r>
    </w:p>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C93" w14:paraId="2E8C7423"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44550" w14:paraId="4C66A4AD" w14:textId="77777777">
      <w:pPr>
        <w:spacing w:line="240" w:lineRule="auto"/>
      </w:pPr>
      <w:r>
        <w:separator/>
      </w:r>
    </w:p>
  </w:footnote>
  <w:footnote w:type="continuationSeparator" w:id="1">
    <w:p w:rsidR="00244550" w14:paraId="58A24B3D" w14:textId="77777777">
      <w:pPr>
        <w:spacing w:line="240" w:lineRule="auto"/>
      </w:pPr>
      <w:r>
        <w:continuationSeparator/>
      </w:r>
    </w:p>
  </w:footnote>
  <w:footnote w:id="2">
    <w:p w:rsidR="00CC65A9" w:rsidP="00CC65A9" w14:paraId="586842D1" w14:textId="77777777">
      <w:pPr>
        <w:pStyle w:val="FootnoteText"/>
      </w:pPr>
      <w:r w:rsidRPr="00AE689A">
        <w:rPr>
          <w:rStyle w:val="FootnoteReference"/>
          <w:sz w:val="16"/>
          <w:szCs w:val="16"/>
        </w:rPr>
        <w:footnoteRef/>
      </w:r>
      <w:r w:rsidRPr="00AE689A">
        <w:rPr>
          <w:sz w:val="16"/>
          <w:szCs w:val="16"/>
        </w:rPr>
        <w:t xml:space="preserve"> Kamerstuk II 2025/26, 36800 IV, nr. 18</w:t>
      </w:r>
    </w:p>
  </w:footnote>
  <w:footnote w:id="3">
    <w:p w:rsidR="00CC65A9" w:rsidP="00CC65A9" w14:paraId="32D82577" w14:textId="77777777">
      <w:pPr>
        <w:pStyle w:val="FootnoteText"/>
      </w:pPr>
      <w:r w:rsidRPr="00853EF7">
        <w:rPr>
          <w:rStyle w:val="FootnoteReference"/>
          <w:sz w:val="16"/>
          <w:szCs w:val="16"/>
        </w:rPr>
        <w:footnoteRef/>
      </w:r>
      <w:r w:rsidRPr="00853EF7">
        <w:rPr>
          <w:sz w:val="16"/>
          <w:szCs w:val="16"/>
        </w:rPr>
        <w:t xml:space="preserve"> TZ202503-033</w:t>
      </w:r>
    </w:p>
  </w:footnote>
  <w:footnote w:id="4">
    <w:p w:rsidR="001F0E9F" w:rsidP="001F0E9F" w14:paraId="29222265" w14:textId="77777777">
      <w:pPr>
        <w:pStyle w:val="FootnoteText"/>
      </w:pPr>
      <w:r w:rsidRPr="00221C25">
        <w:rPr>
          <w:rStyle w:val="FootnoteReference"/>
          <w:sz w:val="16"/>
          <w:szCs w:val="16"/>
        </w:rPr>
        <w:footnoteRef/>
      </w:r>
      <w:r w:rsidRPr="00221C25">
        <w:rPr>
          <w:sz w:val="16"/>
          <w:szCs w:val="16"/>
        </w:rPr>
        <w:t xml:space="preserve"> </w:t>
      </w:r>
      <w:r>
        <w:rPr>
          <w:sz w:val="16"/>
          <w:szCs w:val="16"/>
        </w:rPr>
        <w:t>Selibon</w:t>
      </w:r>
      <w:r>
        <w:rPr>
          <w:sz w:val="16"/>
          <w:szCs w:val="16"/>
        </w:rPr>
        <w:t xml:space="preserve"> N.V.</w:t>
      </w:r>
      <w:r w:rsidRPr="00221C25">
        <w:rPr>
          <w:sz w:val="16"/>
          <w:szCs w:val="16"/>
        </w:rPr>
        <w:t xml:space="preserve"> is een dochteronderneming van de Bonaire Holding Maatschappij N.V. (BHM), </w:t>
      </w:r>
      <w:r>
        <w:rPr>
          <w:sz w:val="16"/>
          <w:szCs w:val="16"/>
        </w:rPr>
        <w:t xml:space="preserve">BHM is </w:t>
      </w:r>
      <w:r w:rsidRPr="00221C25">
        <w:rPr>
          <w:sz w:val="16"/>
          <w:szCs w:val="16"/>
        </w:rPr>
        <w:t>100% eigendom van het Openbaar Lichaam Bonaire (OLB)</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C93" w14:paraId="7CB898EA"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4C93" w14:textId="77777777">
                          <w:pPr>
                            <w:pStyle w:val="Referentiegegevensbold"/>
                          </w:pPr>
                          <w:r>
                            <w:t>Directoraat-generaal Koninkrijksrelaties</w:t>
                          </w:r>
                        </w:p>
                        <w:p w:rsidR="00E04C93" w14:textId="77777777">
                          <w:pPr>
                            <w:pStyle w:val="WitregelW2"/>
                          </w:pPr>
                        </w:p>
                        <w:p w:rsidR="00E04C93" w14:textId="77777777">
                          <w:pPr>
                            <w:pStyle w:val="Referentiegegevensbold"/>
                          </w:pPr>
                          <w:r>
                            <w:t>Datum</w:t>
                          </w:r>
                        </w:p>
                        <w:p w:rsidR="00E04C93" w14:textId="36429B51">
                          <w:pPr>
                            <w:pStyle w:val="Referentiegegevens"/>
                          </w:pPr>
                        </w:p>
                        <w:p w:rsidR="00E04C93" w14:textId="77777777">
                          <w:pPr>
                            <w:pStyle w:val="WitregelW1"/>
                          </w:pPr>
                        </w:p>
                        <w:p w:rsidR="00E04C93" w14:textId="77777777">
                          <w:pPr>
                            <w:pStyle w:val="Referentiegegevensbold"/>
                          </w:pPr>
                          <w:r>
                            <w:t>Onze referentie</w:t>
                          </w:r>
                        </w:p>
                        <w:p w:rsidR="00E604B6" w14:textId="77777777">
                          <w:pPr>
                            <w:pStyle w:val="Referentiegegevens"/>
                          </w:pPr>
                          <w:r>
                            <w:fldChar w:fldCharType="begin"/>
                          </w:r>
                          <w:r>
                            <w:instrText xml:space="preserve"> DOCPROPERTY  "Kenmerk"  \* MERGEFORMAT </w:instrText>
                          </w:r>
                          <w:r>
                            <w:fldChar w:fldCharType="separate"/>
                          </w:r>
                          <w:r w:rsidR="00057926">
                            <w:t>2025-0000656222</w:t>
                          </w:r>
                          <w:r w:rsidR="00057926">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E04C93" w14:paraId="7541D79D" w14:textId="77777777">
                    <w:pPr>
                      <w:pStyle w:val="Referentiegegevensbold"/>
                    </w:pPr>
                    <w:r>
                      <w:t>Directoraat-generaal Koninkrijksrelaties</w:t>
                    </w:r>
                  </w:p>
                  <w:p w:rsidR="00E04C93" w14:paraId="79F9A23C" w14:textId="77777777">
                    <w:pPr>
                      <w:pStyle w:val="WitregelW2"/>
                    </w:pPr>
                  </w:p>
                  <w:p w:rsidR="00E04C93" w14:paraId="78D1CFE7" w14:textId="77777777">
                    <w:pPr>
                      <w:pStyle w:val="Referentiegegevensbold"/>
                    </w:pPr>
                    <w:r>
                      <w:t>Datum</w:t>
                    </w:r>
                  </w:p>
                  <w:p w:rsidR="00E04C93" w14:paraId="2421D7B7" w14:textId="36429B51">
                    <w:pPr>
                      <w:pStyle w:val="Referentiegegevens"/>
                    </w:pPr>
                  </w:p>
                  <w:p w:rsidR="00E04C93" w14:paraId="415D58A1" w14:textId="77777777">
                    <w:pPr>
                      <w:pStyle w:val="WitregelW1"/>
                    </w:pPr>
                  </w:p>
                  <w:p w:rsidR="00E04C93" w14:paraId="351DE777" w14:textId="77777777">
                    <w:pPr>
                      <w:pStyle w:val="Referentiegegevensbold"/>
                    </w:pPr>
                    <w:r>
                      <w:t>Onze referentie</w:t>
                    </w:r>
                  </w:p>
                  <w:p w:rsidR="00E604B6" w14:paraId="574584F0" w14:textId="77777777">
                    <w:pPr>
                      <w:pStyle w:val="Referentiegegevens"/>
                    </w:pPr>
                    <w:r>
                      <w:fldChar w:fldCharType="begin"/>
                    </w:r>
                    <w:r>
                      <w:instrText xml:space="preserve"> DOCPROPERTY  "Kenmerk"  \* MERGEFORMAT </w:instrText>
                    </w:r>
                    <w:r>
                      <w:fldChar w:fldCharType="separate"/>
                    </w:r>
                    <w:r w:rsidR="00057926">
                      <w:t>2025-0000656222</w:t>
                    </w:r>
                    <w:r w:rsidR="00057926">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221C25"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221C25" w14:paraId="121729D8"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04B6"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E604B6" w14:paraId="0F37175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04C93" w14:paraId="67FF5E79"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E04C93" w14:textId="77777777">
                          <w:r>
                            <w:t>Aan de Voorzitter van de Tweede Kamer der Staten-Generaal</w:t>
                          </w:r>
                        </w:p>
                        <w:p w:rsidR="00E04C93" w14:textId="77777777">
                          <w:r>
                            <w:t>Postbus 20018</w:t>
                          </w:r>
                        </w:p>
                        <w:p w:rsidR="00E04C93" w14:textId="77777777">
                          <w:r>
                            <w:t>2500 EA  DEN HAAG</w:t>
                          </w:r>
                        </w:p>
                        <w:p w:rsidR="00E04C93"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E04C93" w14:paraId="0D4C0873" w14:textId="77777777">
                    <w:r>
                      <w:t>Aan de Voorzitter van de Tweede Kamer der Staten-Generaal</w:t>
                    </w:r>
                  </w:p>
                  <w:p w:rsidR="00E04C93" w14:paraId="38ECE291" w14:textId="77777777">
                    <w:r>
                      <w:t>Postbus 20018</w:t>
                    </w:r>
                  </w:p>
                  <w:p w:rsidR="00E04C93" w14:paraId="72BCB6C1" w14:textId="77777777">
                    <w:r>
                      <w:t>2500 EA  DEN HAAG</w:t>
                    </w:r>
                  </w:p>
                  <w:p w:rsidR="00E04C93" w14:paraId="4CBC0166"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63DB34FE" w14:textId="77777777">
                            <w:tblPrEx>
                              <w:tblW w:w="0" w:type="auto"/>
                              <w:tblInd w:w="-120" w:type="dxa"/>
                              <w:tblLayout w:type="fixed"/>
                              <w:tblLook w:val="07E0"/>
                            </w:tblPrEx>
                            <w:trPr>
                              <w:trHeight w:val="240"/>
                            </w:trPr>
                            <w:tc>
                              <w:tcPr>
                                <w:tcW w:w="1140" w:type="dxa"/>
                              </w:tcPr>
                              <w:p w:rsidR="00E04C93" w14:textId="77777777">
                                <w:r>
                                  <w:t>Datum</w:t>
                                </w:r>
                              </w:p>
                            </w:tc>
                            <w:tc>
                              <w:tcPr>
                                <w:tcW w:w="5918" w:type="dxa"/>
                              </w:tcPr>
                              <w:p w:rsidR="00E04C93" w14:textId="237E16CE">
                                <w:r>
                                  <w:t>20 november 2025</w:t>
                                </w:r>
                              </w:p>
                            </w:tc>
                          </w:tr>
                          <w:tr w14:paraId="70816BDA" w14:textId="77777777">
                            <w:tblPrEx>
                              <w:tblW w:w="0" w:type="auto"/>
                              <w:tblInd w:w="-120" w:type="dxa"/>
                              <w:tblLayout w:type="fixed"/>
                              <w:tblLook w:val="07E0"/>
                            </w:tblPrEx>
                            <w:trPr>
                              <w:trHeight w:val="240"/>
                            </w:trPr>
                            <w:tc>
                              <w:tcPr>
                                <w:tcW w:w="1140" w:type="dxa"/>
                              </w:tcPr>
                              <w:p w:rsidR="00E04C93" w14:textId="77777777">
                                <w:r>
                                  <w:t>Betreft</w:t>
                                </w:r>
                              </w:p>
                            </w:tc>
                            <w:tc>
                              <w:tcPr>
                                <w:tcW w:w="5918" w:type="dxa"/>
                              </w:tcPr>
                              <w:p w:rsidR="00E04C93" w14:textId="77777777">
                                <w:bookmarkStart w:id="1" w:name="_Hlk214552516"/>
                                <w:r>
                                  <w:t xml:space="preserve">Aanpak </w:t>
                                </w:r>
                                <w:r>
                                  <w:t>Selibon</w:t>
                                </w:r>
                                <w:r>
                                  <w:t xml:space="preserve"> </w:t>
                                </w:r>
                                <w:r>
                                  <w:t>Lagun</w:t>
                                </w:r>
                                <w:bookmarkEnd w:id="1"/>
                              </w:p>
                            </w:tc>
                          </w:tr>
                        </w:tbl>
                        <w:p w:rsidR="00221C25"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3DB34FD" w14:textId="77777777">
                      <w:tblPrEx>
                        <w:tblW w:w="0" w:type="auto"/>
                        <w:tblInd w:w="-120" w:type="dxa"/>
                        <w:tblLayout w:type="fixed"/>
                        <w:tblLook w:val="07E0"/>
                      </w:tblPrEx>
                      <w:trPr>
                        <w:trHeight w:val="240"/>
                      </w:trPr>
                      <w:tc>
                        <w:tcPr>
                          <w:tcW w:w="1140" w:type="dxa"/>
                        </w:tcPr>
                        <w:p w:rsidR="00E04C93" w14:paraId="6DCA3A7B" w14:textId="77777777">
                          <w:r>
                            <w:t>Datum</w:t>
                          </w:r>
                        </w:p>
                      </w:tc>
                      <w:tc>
                        <w:tcPr>
                          <w:tcW w:w="5918" w:type="dxa"/>
                        </w:tcPr>
                        <w:p w:rsidR="00E04C93" w14:paraId="02326F0F" w14:textId="237E16CE">
                          <w:r>
                            <w:t>20 november 2025</w:t>
                          </w:r>
                        </w:p>
                      </w:tc>
                    </w:tr>
                    <w:tr w14:paraId="70816BD9" w14:textId="77777777">
                      <w:tblPrEx>
                        <w:tblW w:w="0" w:type="auto"/>
                        <w:tblInd w:w="-120" w:type="dxa"/>
                        <w:tblLayout w:type="fixed"/>
                        <w:tblLook w:val="07E0"/>
                      </w:tblPrEx>
                      <w:trPr>
                        <w:trHeight w:val="240"/>
                      </w:trPr>
                      <w:tc>
                        <w:tcPr>
                          <w:tcW w:w="1140" w:type="dxa"/>
                        </w:tcPr>
                        <w:p w:rsidR="00E04C93" w14:paraId="6B8CC3FF" w14:textId="77777777">
                          <w:r>
                            <w:t>Betreft</w:t>
                          </w:r>
                        </w:p>
                      </w:tc>
                      <w:tc>
                        <w:tcPr>
                          <w:tcW w:w="5918" w:type="dxa"/>
                        </w:tcPr>
                        <w:p w:rsidR="00E04C93" w14:paraId="124808AC" w14:textId="77777777">
                          <w:bookmarkStart w:id="1" w:name="_Hlk214552516"/>
                          <w:r>
                            <w:t xml:space="preserve">Aanpak </w:t>
                          </w:r>
                          <w:r>
                            <w:t>Selibon</w:t>
                          </w:r>
                          <w:r>
                            <w:t xml:space="preserve"> </w:t>
                          </w:r>
                          <w:r>
                            <w:t>Lagun</w:t>
                          </w:r>
                          <w:bookmarkEnd w:id="1"/>
                        </w:p>
                      </w:tc>
                    </w:tr>
                  </w:tbl>
                  <w:p w:rsidR="00221C25" w14:paraId="30135AF8"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04C93" w14:textId="77777777">
                          <w:pPr>
                            <w:pStyle w:val="Referentiegegevensbold"/>
                          </w:pPr>
                          <w:r>
                            <w:t>Directoraat-generaal Koninkrijksrelaties</w:t>
                          </w:r>
                        </w:p>
                        <w:p w:rsidR="00E04C93" w14:textId="77777777">
                          <w:pPr>
                            <w:pStyle w:val="WitregelW1"/>
                          </w:pPr>
                        </w:p>
                        <w:p w:rsidR="00E04C93" w14:textId="77777777">
                          <w:pPr>
                            <w:pStyle w:val="Referentiegegevens"/>
                          </w:pPr>
                          <w:r>
                            <w:t>Turfmarkt 147</w:t>
                          </w:r>
                        </w:p>
                        <w:p w:rsidR="00E04C93" w14:textId="77777777">
                          <w:pPr>
                            <w:pStyle w:val="Referentiegegevens"/>
                          </w:pPr>
                          <w:r>
                            <w:t>2511 DP Den Haag</w:t>
                          </w:r>
                        </w:p>
                        <w:p w:rsidR="00E04C93" w14:textId="77777777">
                          <w:pPr>
                            <w:pStyle w:val="Referentiegegevens"/>
                          </w:pPr>
                          <w:r>
                            <w:t>Postbus 20011</w:t>
                          </w:r>
                        </w:p>
                        <w:p w:rsidR="00E04C93" w14:textId="77777777">
                          <w:pPr>
                            <w:pStyle w:val="Referentiegegevens"/>
                          </w:pPr>
                          <w:r>
                            <w:t>2500 EA  Den Haag</w:t>
                          </w:r>
                        </w:p>
                        <w:p w:rsidR="00E04C93" w14:textId="77777777">
                          <w:pPr>
                            <w:pStyle w:val="WitregelW2"/>
                          </w:pPr>
                        </w:p>
                        <w:p w:rsidR="00E04C93" w14:textId="77777777">
                          <w:pPr>
                            <w:pStyle w:val="Referentiegegevensbold"/>
                          </w:pPr>
                          <w:r>
                            <w:t>Onze referentie</w:t>
                          </w:r>
                        </w:p>
                        <w:bookmarkStart w:id="2" w:name="_Hlk214552531"/>
                        <w:p w:rsidR="00E604B6" w14:textId="77777777">
                          <w:pPr>
                            <w:pStyle w:val="Referentiegegevens"/>
                          </w:pPr>
                          <w:r>
                            <w:fldChar w:fldCharType="begin"/>
                          </w:r>
                          <w:r>
                            <w:instrText xml:space="preserve"> DOCPROPERTY  "Kenmerk"  \* MERGEFORMAT </w:instrText>
                          </w:r>
                          <w:r>
                            <w:fldChar w:fldCharType="separate"/>
                          </w:r>
                          <w:r w:rsidR="00057926">
                            <w:t>2025-0000656222</w:t>
                          </w:r>
                          <w:r>
                            <w:fldChar w:fldCharType="end"/>
                          </w:r>
                        </w:p>
                        <w:bookmarkEnd w:id="2"/>
                        <w:p w:rsidR="00E04C93" w14:textId="77777777">
                          <w:pPr>
                            <w:pStyle w:val="WitregelW1"/>
                          </w:pPr>
                        </w:p>
                        <w:p w:rsidR="00E04C93" w14:textId="77777777">
                          <w:pPr>
                            <w:pStyle w:val="Referentiegegevensbold"/>
                          </w:pPr>
                          <w:r>
                            <w:t>Bijlage(n)</w:t>
                          </w:r>
                        </w:p>
                        <w:p w:rsidR="00E04C93" w14:textId="77777777">
                          <w:pPr>
                            <w:pStyle w:val="Referentiegegevens"/>
                          </w:pPr>
                          <w:r>
                            <w:t>0</w:t>
                          </w:r>
                        </w:p>
                        <w:p w:rsidR="00E04C93" w14:textId="77777777">
                          <w:pPr>
                            <w:pStyle w:val="WitregelW2"/>
                          </w:pPr>
                        </w:p>
                        <w:p w:rsidR="00E04C93"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E04C93" w14:paraId="165D6FEA" w14:textId="77777777">
                    <w:pPr>
                      <w:pStyle w:val="Referentiegegevensbold"/>
                    </w:pPr>
                    <w:r>
                      <w:t>Directoraat-generaal Koninkrijksrelaties</w:t>
                    </w:r>
                  </w:p>
                  <w:p w:rsidR="00E04C93" w14:paraId="199B232D" w14:textId="77777777">
                    <w:pPr>
                      <w:pStyle w:val="WitregelW1"/>
                    </w:pPr>
                  </w:p>
                  <w:p w:rsidR="00E04C93" w14:paraId="6FA12D8B" w14:textId="77777777">
                    <w:pPr>
                      <w:pStyle w:val="Referentiegegevens"/>
                    </w:pPr>
                    <w:r>
                      <w:t>Turfmarkt 147</w:t>
                    </w:r>
                  </w:p>
                  <w:p w:rsidR="00E04C93" w14:paraId="155D102E" w14:textId="77777777">
                    <w:pPr>
                      <w:pStyle w:val="Referentiegegevens"/>
                    </w:pPr>
                    <w:r>
                      <w:t>2511 DP Den Haag</w:t>
                    </w:r>
                  </w:p>
                  <w:p w:rsidR="00E04C93" w14:paraId="2E4270BB" w14:textId="77777777">
                    <w:pPr>
                      <w:pStyle w:val="Referentiegegevens"/>
                    </w:pPr>
                    <w:r>
                      <w:t>Postbus 20011</w:t>
                    </w:r>
                  </w:p>
                  <w:p w:rsidR="00E04C93" w14:paraId="45EB7C5E" w14:textId="77777777">
                    <w:pPr>
                      <w:pStyle w:val="Referentiegegevens"/>
                    </w:pPr>
                    <w:r>
                      <w:t>2500 EA  Den Haag</w:t>
                    </w:r>
                  </w:p>
                  <w:p w:rsidR="00E04C93" w14:paraId="760EF218" w14:textId="77777777">
                    <w:pPr>
                      <w:pStyle w:val="WitregelW2"/>
                    </w:pPr>
                  </w:p>
                  <w:p w:rsidR="00E04C93" w14:paraId="366A7BA7" w14:textId="77777777">
                    <w:pPr>
                      <w:pStyle w:val="Referentiegegevensbold"/>
                    </w:pPr>
                    <w:r>
                      <w:t>Onze referentie</w:t>
                    </w:r>
                  </w:p>
                  <w:bookmarkStart w:id="2" w:name="_Hlk214552531"/>
                  <w:p w:rsidR="00E604B6" w14:paraId="2E16961A" w14:textId="77777777">
                    <w:pPr>
                      <w:pStyle w:val="Referentiegegevens"/>
                    </w:pPr>
                    <w:r>
                      <w:fldChar w:fldCharType="begin"/>
                    </w:r>
                    <w:r>
                      <w:instrText xml:space="preserve"> DOCPROPERTY  "Kenmerk"  \* MERGEFORMAT </w:instrText>
                    </w:r>
                    <w:r>
                      <w:fldChar w:fldCharType="separate"/>
                    </w:r>
                    <w:r w:rsidR="00057926">
                      <w:t>2025-0000656222</w:t>
                    </w:r>
                    <w:r>
                      <w:fldChar w:fldCharType="end"/>
                    </w:r>
                  </w:p>
                  <w:bookmarkEnd w:id="2"/>
                  <w:p w:rsidR="00E04C93" w14:paraId="33893485" w14:textId="77777777">
                    <w:pPr>
                      <w:pStyle w:val="WitregelW1"/>
                    </w:pPr>
                  </w:p>
                  <w:p w:rsidR="00E04C93" w14:paraId="31B09A53" w14:textId="77777777">
                    <w:pPr>
                      <w:pStyle w:val="Referentiegegevensbold"/>
                    </w:pPr>
                    <w:r>
                      <w:t>Bijlage(n)</w:t>
                    </w:r>
                  </w:p>
                  <w:p w:rsidR="00E04C93" w14:paraId="5F1D2AFB" w14:textId="77777777">
                    <w:pPr>
                      <w:pStyle w:val="Referentiegegevens"/>
                    </w:pPr>
                    <w:r>
                      <w:t>0</w:t>
                    </w:r>
                  </w:p>
                  <w:p w:rsidR="00E04C93" w14:paraId="7D06CE4D" w14:textId="77777777">
                    <w:pPr>
                      <w:pStyle w:val="WitregelW2"/>
                    </w:pPr>
                  </w:p>
                  <w:p w:rsidR="00E04C93" w14:paraId="0925482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221C25"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221C25" w14:paraId="787C420B"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04B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E604B6" w14:paraId="2C9A413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04C93" w14:textId="77777777">
                          <w:pPr>
                            <w:spacing w:line="240" w:lineRule="auto"/>
                          </w:pPr>
                          <w:r>
                            <w:rPr>
                              <w:noProof/>
                            </w:rPr>
                            <w:drawing>
                              <wp:inline distT="0" distB="0" distL="0" distR="0">
                                <wp:extent cx="467995" cy="1583865"/>
                                <wp:effectExtent l="0" t="0" r="0" b="0"/>
                                <wp:docPr id="819171164"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819171164"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E04C93" w14:paraId="72A59B2A"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04C93" w14:textId="77777777">
                          <w:pPr>
                            <w:spacing w:line="240" w:lineRule="auto"/>
                          </w:pPr>
                          <w:r>
                            <w:rPr>
                              <w:noProof/>
                            </w:rPr>
                            <w:drawing>
                              <wp:inline distT="0" distB="0" distL="0" distR="0">
                                <wp:extent cx="2339975" cy="1582834"/>
                                <wp:effectExtent l="0" t="0" r="0" b="0"/>
                                <wp:docPr id="14543657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543657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E04C93" w14:paraId="3B67CAA7"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04C93"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E04C93" w14:paraId="0E838C47"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4587E2"/>
    <w:multiLevelType w:val="multilevel"/>
    <w:tmpl w:val="CD5C3744"/>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D90BC8CB"/>
    <w:multiLevelType w:val="multilevel"/>
    <w:tmpl w:val="88B9ADF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047F282F"/>
    <w:multiLevelType w:val="hybridMultilevel"/>
    <w:tmpl w:val="A4DCFF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51603D5"/>
    <w:multiLevelType w:val="hybridMultilevel"/>
    <w:tmpl w:val="E466A2D2"/>
    <w:lvl w:ilvl="0">
      <w:start w:val="3"/>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B608821"/>
    <w:multiLevelType w:val="multilevel"/>
    <w:tmpl w:val="A245204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5">
    <w:nsid w:val="3FA8D523"/>
    <w:multiLevelType w:val="multilevel"/>
    <w:tmpl w:val="9F0A17F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nsid w:val="4D050DFC"/>
    <w:multiLevelType w:val="hybridMultilevel"/>
    <w:tmpl w:val="817047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79B4C87"/>
    <w:multiLevelType w:val="hybridMultilevel"/>
    <w:tmpl w:val="C5889D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7869259">
    <w:abstractNumId w:val="4"/>
  </w:num>
  <w:num w:numId="2" w16cid:durableId="2041857217">
    <w:abstractNumId w:val="1"/>
  </w:num>
  <w:num w:numId="3" w16cid:durableId="974870896">
    <w:abstractNumId w:val="5"/>
  </w:num>
  <w:num w:numId="4" w16cid:durableId="1694261452">
    <w:abstractNumId w:val="0"/>
  </w:num>
  <w:num w:numId="5" w16cid:durableId="76362894">
    <w:abstractNumId w:val="7"/>
  </w:num>
  <w:num w:numId="6" w16cid:durableId="1725762520">
    <w:abstractNumId w:val="2"/>
  </w:num>
  <w:num w:numId="7" w16cid:durableId="1680811322">
    <w:abstractNumId w:val="6"/>
  </w:num>
  <w:num w:numId="8" w16cid:durableId="601307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C93"/>
    <w:rsid w:val="00057926"/>
    <w:rsid w:val="00092A57"/>
    <w:rsid w:val="00152DC9"/>
    <w:rsid w:val="001B30E3"/>
    <w:rsid w:val="001F0E9F"/>
    <w:rsid w:val="00212CD1"/>
    <w:rsid w:val="00221C25"/>
    <w:rsid w:val="00244550"/>
    <w:rsid w:val="002D5F88"/>
    <w:rsid w:val="002E4B2F"/>
    <w:rsid w:val="0036244B"/>
    <w:rsid w:val="00420B16"/>
    <w:rsid w:val="0043696A"/>
    <w:rsid w:val="0045378F"/>
    <w:rsid w:val="00467D4D"/>
    <w:rsid w:val="005C5774"/>
    <w:rsid w:val="006873AF"/>
    <w:rsid w:val="006A379E"/>
    <w:rsid w:val="006F7D13"/>
    <w:rsid w:val="007A366C"/>
    <w:rsid w:val="00853EF7"/>
    <w:rsid w:val="008828A7"/>
    <w:rsid w:val="008975A6"/>
    <w:rsid w:val="009174AE"/>
    <w:rsid w:val="009C19AA"/>
    <w:rsid w:val="00AA657B"/>
    <w:rsid w:val="00AD767B"/>
    <w:rsid w:val="00AE689A"/>
    <w:rsid w:val="00B3734F"/>
    <w:rsid w:val="00C42DCA"/>
    <w:rsid w:val="00C751C3"/>
    <w:rsid w:val="00CC65A9"/>
    <w:rsid w:val="00D537E4"/>
    <w:rsid w:val="00D65631"/>
    <w:rsid w:val="00DD274B"/>
    <w:rsid w:val="00E04C93"/>
    <w:rsid w:val="00E604B6"/>
    <w:rsid w:val="00F232BE"/>
    <w:rsid w:val="00F37AB9"/>
    <w:rsid w:val="00F76056"/>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EDE7D62"/>
  <w15:docId w15:val="{3374FFE3-6416-4014-8A10-F18AA1920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853EF7"/>
    <w:pPr>
      <w:spacing w:line="240" w:lineRule="auto"/>
    </w:pPr>
    <w:rPr>
      <w:sz w:val="20"/>
      <w:szCs w:val="20"/>
    </w:rPr>
  </w:style>
  <w:style w:type="character" w:customStyle="1" w:styleId="VoetnoottekstChar">
    <w:name w:val="Voetnoottekst Char"/>
    <w:basedOn w:val="DefaultParagraphFont"/>
    <w:link w:val="FootnoteText"/>
    <w:uiPriority w:val="99"/>
    <w:semiHidden/>
    <w:rsid w:val="00853EF7"/>
    <w:rPr>
      <w:rFonts w:ascii="Verdana" w:hAnsi="Verdana"/>
      <w:color w:val="000000"/>
    </w:rPr>
  </w:style>
  <w:style w:type="character" w:styleId="FootnoteReference">
    <w:name w:val="footnote reference"/>
    <w:basedOn w:val="DefaultParagraphFont"/>
    <w:uiPriority w:val="99"/>
    <w:semiHidden/>
    <w:unhideWhenUsed/>
    <w:rsid w:val="00853EF7"/>
    <w:rPr>
      <w:vertAlign w:val="superscript"/>
    </w:rPr>
  </w:style>
  <w:style w:type="paragraph" w:styleId="ListParagraph">
    <w:name w:val="List Paragraph"/>
    <w:basedOn w:val="Normal"/>
    <w:uiPriority w:val="34"/>
    <w:semiHidden/>
    <w:rsid w:val="0043696A"/>
    <w:pPr>
      <w:ind w:left="720"/>
      <w:contextualSpacing/>
    </w:pPr>
  </w:style>
  <w:style w:type="paragraph" w:styleId="Header">
    <w:name w:val="header"/>
    <w:basedOn w:val="Normal"/>
    <w:link w:val="KoptekstChar"/>
    <w:uiPriority w:val="99"/>
    <w:unhideWhenUsed/>
    <w:rsid w:val="00152DC9"/>
    <w:pPr>
      <w:tabs>
        <w:tab w:val="center" w:pos="4536"/>
        <w:tab w:val="right" w:pos="9072"/>
      </w:tabs>
      <w:spacing w:line="240" w:lineRule="auto"/>
    </w:pPr>
  </w:style>
  <w:style w:type="character" w:customStyle="1" w:styleId="KoptekstChar">
    <w:name w:val="Koptekst Char"/>
    <w:basedOn w:val="DefaultParagraphFont"/>
    <w:link w:val="Header"/>
    <w:uiPriority w:val="99"/>
    <w:rsid w:val="00152DC9"/>
    <w:rPr>
      <w:rFonts w:ascii="Verdana" w:hAnsi="Verdana"/>
      <w:color w:val="000000"/>
      <w:sz w:val="18"/>
      <w:szCs w:val="18"/>
    </w:rPr>
  </w:style>
  <w:style w:type="paragraph" w:styleId="Footer">
    <w:name w:val="footer"/>
    <w:basedOn w:val="Normal"/>
    <w:link w:val="VoettekstChar"/>
    <w:uiPriority w:val="99"/>
    <w:unhideWhenUsed/>
    <w:rsid w:val="00152DC9"/>
    <w:pPr>
      <w:tabs>
        <w:tab w:val="center" w:pos="4536"/>
        <w:tab w:val="right" w:pos="9072"/>
      </w:tabs>
      <w:spacing w:line="240" w:lineRule="auto"/>
    </w:pPr>
  </w:style>
  <w:style w:type="character" w:customStyle="1" w:styleId="VoettekstChar">
    <w:name w:val="Voettekst Char"/>
    <w:basedOn w:val="DefaultParagraphFont"/>
    <w:link w:val="Footer"/>
    <w:uiPriority w:val="99"/>
    <w:rsid w:val="00152DC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1167</ap:Words>
  <ap:Characters>6424</ap:Characters>
  <ap:DocSecurity>0</ap:DocSecurity>
  <ap:Lines>53</ap:Lines>
  <ap:Paragraphs>15</ap:Paragraphs>
  <ap:ScaleCrop>false</ap:ScaleCrop>
  <ap:HeadingPairs>
    <vt:vector baseType="variant" size="2">
      <vt:variant>
        <vt:lpstr>Titel</vt:lpstr>
      </vt:variant>
      <vt:variant>
        <vt:i4>1</vt:i4>
      </vt:variant>
    </vt:vector>
  </ap:HeadingPairs>
  <ap:TitlesOfParts>
    <vt:vector baseType="lpstr" size="1">
      <vt:lpstr>Brief aan Parlement - Aanpak Selibon Lagun</vt:lpstr>
    </vt:vector>
  </ap:TitlesOfParts>
  <ap:LinksUpToDate>false</ap:LinksUpToDate>
  <ap:CharactersWithSpaces>7576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2025-11-20T16:35:00.0000000Z</dcterms:created>
  <dcterms:modified xsi:type="dcterms:W3CDTF">2025-11-20T16:35:00.0000000Z</dcterms:modified>
  <dc:creator/>
  <lastModifiedBy/>
  <dc:description>------------------------</dc:description>
  <dc:subject/>
  <keywords/>
  <version/>
  <category/>
</coreProperties>
</file>