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2025Z20259</w:t>
        <w:br/>
      </w:r>
      <w:proofErr w:type="spellEnd"/>
    </w:p>
    <w:p>
      <w:pPr>
        <w:pStyle w:val="Normal"/>
        <w:rPr>
          <w:b w:val="1"/>
          <w:bCs w:val="1"/>
        </w:rPr>
      </w:pPr>
      <w:r w:rsidR="250AE766">
        <w:rPr>
          <w:b w:val="0"/>
          <w:bCs w:val="0"/>
        </w:rPr>
        <w:t>(ingezonden 21 november 2025)</w:t>
        <w:br/>
      </w:r>
    </w:p>
    <w:p>
      <w:r>
        <w:t xml:space="preserve">Vragen van het lid Westerveld (GroenLinks-PvdA) aan de minister van Asiel en Migratie over de Duitse grenscontroles</w:t>
      </w:r>
      <w:r>
        <w:br/>
      </w:r>
    </w:p>
    <w:p>
      <w:pPr>
        <w:pStyle w:val="ListParagraph"/>
        <w:numPr>
          <w:ilvl w:val="0"/>
          <w:numId w:val="100490750"/>
        </w:numPr>
        <w:ind w:left="360"/>
      </w:pPr>
      <w:r>
        <w:t xml:space="preserve">Bent u bekend met het bericht 'Duitse politie ‘dumpt’ na grenscontroles meer dan 150 mensen in Nederland' en het bericht 'Onrust in grensplaats door mysterieu­ze figuren: ‘Je kan die mensen toch niet in een woonwijk neerzetten?’'? 1) 2)</w:t>
      </w:r>
      <w:r>
        <w:br/>
      </w:r>
    </w:p>
    <w:p>
      <w:pPr>
        <w:pStyle w:val="ListParagraph"/>
        <w:numPr>
          <w:ilvl w:val="0"/>
          <w:numId w:val="100490750"/>
        </w:numPr>
        <w:ind w:left="360"/>
      </w:pPr>
      <w:r>
        <w:t xml:space="preserve">Kunt u aangeven wanneer Duitsland precies is begonnen met het in de nacht dumpen van mensen over de grens?</w:t>
      </w:r>
      <w:r>
        <w:br/>
      </w:r>
    </w:p>
    <w:p>
      <w:pPr>
        <w:pStyle w:val="ListParagraph"/>
        <w:numPr>
          <w:ilvl w:val="0"/>
          <w:numId w:val="100490750"/>
        </w:numPr>
        <w:ind w:left="360"/>
      </w:pPr>
      <w:r>
        <w:t xml:space="preserve">Kunt u aangeven in welke gemeenten mensen worden gedumpt door de Duitse politie? Zo ja, hoe bent u hiervan op de hoogte gebracht en hoe heeft u de desbetreffende gemeenten hiervan op hoogte gebracht?</w:t>
      </w:r>
      <w:r>
        <w:br/>
      </w:r>
    </w:p>
    <w:p>
      <w:pPr>
        <w:pStyle w:val="ListParagraph"/>
        <w:numPr>
          <w:ilvl w:val="0"/>
          <w:numId w:val="100490750"/>
        </w:numPr>
        <w:ind w:left="360"/>
      </w:pPr>
      <w:r>
        <w:t xml:space="preserve">Kunt u aangeven hoeveel mensen op deze manier de grens over zijn gebracht en kunt u aangeven wat de samenstelling is van deze groep? Zo ja, hoeveel asielzoekers zijn er in deze groep?</w:t>
      </w:r>
      <w:r>
        <w:br/>
      </w:r>
    </w:p>
    <w:p>
      <w:pPr>
        <w:pStyle w:val="ListParagraph"/>
        <w:numPr>
          <w:ilvl w:val="0"/>
          <w:numId w:val="100490750"/>
        </w:numPr>
        <w:ind w:left="360"/>
      </w:pPr>
      <w:r>
        <w:t xml:space="preserve">Kunt u gedetailleerd toelichten waar de afspraken met de Duitse politie over de zogenaamde koude en warme overdrachten uit bestaan? Is het in de nacht dumpen van mensen over de grens, zonder daar een melding van te maken, toegestaan volgens deze afspraken?</w:t>
      </w:r>
      <w:r>
        <w:br/>
      </w:r>
    </w:p>
    <w:p>
      <w:pPr>
        <w:pStyle w:val="ListParagraph"/>
        <w:numPr>
          <w:ilvl w:val="0"/>
          <w:numId w:val="100490750"/>
        </w:numPr>
        <w:ind w:left="360"/>
      </w:pPr>
      <w:r>
        <w:t xml:space="preserve">Klopt het dat de Duitse politie altijd een bericht stuurt aan de Nederlandse marechaussee als ze iemand naar de grens hebben vervoerd? Zo nee, hoe vaak wordt dat niet gedaan?</w:t>
      </w:r>
      <w:r>
        <w:br/>
      </w:r>
    </w:p>
    <w:p>
      <w:pPr>
        <w:pStyle w:val="ListParagraph"/>
        <w:numPr>
          <w:ilvl w:val="0"/>
          <w:numId w:val="100490750"/>
        </w:numPr>
        <w:ind w:left="360"/>
      </w:pPr>
      <w:r>
        <w:t xml:space="preserve">Klopt het dat het juridisch niet is toegestaan asielzoekers, zonder behandeling van de asielaanvraag, zomaar de grens over te dragen. Zo ja, bent u voornemens om uw Duitse collega hierop aan te spreken?</w:t>
      </w:r>
      <w:r>
        <w:br/>
      </w:r>
    </w:p>
    <w:p>
      <w:pPr>
        <w:pStyle w:val="ListParagraph"/>
        <w:numPr>
          <w:ilvl w:val="0"/>
          <w:numId w:val="100490750"/>
        </w:numPr>
        <w:ind w:left="360"/>
      </w:pPr>
      <w:r>
        <w:t xml:space="preserve">Bent u het eens met de stelling dat het in de nacht dumpen van mensen kan leiden tot onveilige situaties, zowel voor de mensen die zomaar en lukraak ergens heen worden gebracht als voor de inwoners van de grensstreek die te maken hebben onveilige situaties?</w:t>
      </w:r>
      <w:r>
        <w:br/>
      </w:r>
    </w:p>
    <w:p>
      <w:pPr>
        <w:pStyle w:val="ListParagraph"/>
        <w:numPr>
          <w:ilvl w:val="0"/>
          <w:numId w:val="100490750"/>
        </w:numPr>
        <w:ind w:left="360"/>
      </w:pPr>
      <w:r>
        <w:t xml:space="preserve">Hoe worden de asielzoekers die lukraak de grens over worden gebracht, zonder over te worden gedragen aan de Nederlandse marechaussee verder geholpen?</w:t>
      </w:r>
      <w:r>
        <w:br/>
      </w:r>
    </w:p>
    <w:p>
      <w:pPr>
        <w:pStyle w:val="ListParagraph"/>
        <w:numPr>
          <w:ilvl w:val="0"/>
          <w:numId w:val="100490750"/>
        </w:numPr>
        <w:ind w:left="360"/>
      </w:pPr>
      <w:r>
        <w:t xml:space="preserve">Welke maatregelen neemt u om bewoners die schade ondervinden als gevolg van deze werkwijze, te ondersteunen? Heeft u daarover al contact met de gemeentebesturen?</w:t>
      </w:r>
      <w:r>
        <w:br/>
      </w:r>
    </w:p>
    <w:p>
      <w:r>
        <w:t xml:space="preserve"> </w:t>
      </w:r>
      <w:r>
        <w:br/>
      </w:r>
    </w:p>
    <w:p>
      <w:r>
        <w:t xml:space="preserve"> </w:t>
      </w:r>
      <w:r>
        <w:br/>
      </w:r>
    </w:p>
    <w:p>
      <w:r>
        <w:t xml:space="preserve">1) de Gelderlander, 10 november 2025, 'Duitse politie ‘dumpt’ na grenscontroles meer dan 150 mensen in Nederland', https://www.gelderlander.nl/montferland/duitse-politie-dumpt-na-grenscontroles-meer-dan-150-mensen-in-nederland~aa184fb5/</w:t>
      </w:r>
      <w:r>
        <w:br/>
      </w:r>
    </w:p>
    <w:p>
      <w:r>
        <w:t xml:space="preserve">2) de Gelderlander, 10 november 2025, 'Onrust in grensplaats door mysterieu­ze figuren: ‘Je kan die mensen toch niet in een woonwijk neerzetten?’', https://www.gelderlander.nl/montferland/onrust-in-grensplaats-door-mysterieuze-figuren-je-kan-die-mensen-toch-niet-in-een-woonwijk-neerzetten~af8df7d9/?slug_rd=1</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der Plas (BBB), ingezonden 14 november 2025 (vraagnummer 2025Z19849).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