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6E8" w:rsidP="00097AE2" w:rsidRDefault="000B36E8" w14:paraId="3297372B" w14:textId="67D022AE">
      <w:r>
        <w:t>Geachte</w:t>
      </w:r>
      <w:r w:rsidR="00F61ADF">
        <w:t xml:space="preserve"> Voorzitter,</w:t>
      </w:r>
    </w:p>
    <w:p w:rsidRPr="00097AE2" w:rsidR="000B36E8" w:rsidP="00097AE2" w:rsidRDefault="000B36E8" w14:paraId="3FB39DDB" w14:textId="77777777"/>
    <w:p w:rsidR="00EC13CA" w:rsidP="00753BCC" w:rsidRDefault="00EA4621" w14:paraId="3A737FDE" w14:textId="602D261C">
      <w:r>
        <w:t>Hierbij</w:t>
      </w:r>
      <w:r w:rsidR="00527FBD">
        <w:t xml:space="preserve"> ontvangt u </w:t>
      </w:r>
      <w:r w:rsidR="00753BCC">
        <w:t xml:space="preserve">het </w:t>
      </w:r>
      <w:r w:rsidR="00E25AA4">
        <w:t>concept van een wijzigingsregeling voor de verlenging van</w:t>
      </w:r>
      <w:r>
        <w:t xml:space="preserve"> Subsidieregeling coöperatieve energieopwekking</w:t>
      </w:r>
      <w:r w:rsidR="00E25AA4">
        <w:t xml:space="preserve"> </w:t>
      </w:r>
      <w:r>
        <w:t>(SCE)</w:t>
      </w:r>
      <w:r w:rsidR="00753BCC">
        <w:t>.</w:t>
      </w:r>
      <w:r w:rsidR="00EA1A1D">
        <w:t xml:space="preserve"> De SCE i</w:t>
      </w:r>
      <w:r w:rsidR="00B67321">
        <w:t xml:space="preserve">s een subsidie die opwek van hernieuwbare </w:t>
      </w:r>
      <w:r w:rsidR="00A95110">
        <w:t xml:space="preserve">elektriciteit door energiecoöperaties en VvE’s </w:t>
      </w:r>
      <w:r w:rsidR="00B67321">
        <w:t>stimuleert.</w:t>
      </w:r>
      <w:r w:rsidR="00877E43">
        <w:t xml:space="preserve"> De huidige regeling vervalt per 1 april 2026.</w:t>
      </w:r>
    </w:p>
    <w:p w:rsidR="00EC13CA" w:rsidP="00753BCC" w:rsidRDefault="00EC13CA" w14:paraId="0796808D" w14:textId="77777777"/>
    <w:p w:rsidR="003479C6" w:rsidP="007050E2" w:rsidRDefault="00AD7D17" w14:paraId="5BF8EDC8" w14:textId="5C94DF18">
      <w:pPr>
        <w:tabs>
          <w:tab w:val="left" w:pos="426"/>
        </w:tabs>
      </w:pPr>
      <w:r>
        <w:t>Het voornemen is om de SCE</w:t>
      </w:r>
      <w:r w:rsidR="00F32D4C">
        <w:t>-regeling</w:t>
      </w:r>
      <w:r>
        <w:t xml:space="preserve"> met vijf jaar te verlengen tot </w:t>
      </w:r>
      <w:r w:rsidR="00BB5C65">
        <w:t>uiterlijk</w:t>
      </w:r>
      <w:r>
        <w:t xml:space="preserve"> 1</w:t>
      </w:r>
      <w:r w:rsidR="008654BC">
        <w:t> </w:t>
      </w:r>
      <w:r>
        <w:t xml:space="preserve">april 2031. </w:t>
      </w:r>
      <w:r w:rsidR="007050E2">
        <w:t xml:space="preserve">In overeenstemming met artikel 4.10, zevende lid, van de Comptabiliteitswet 2016 wordt hierbij </w:t>
      </w:r>
      <w:r w:rsidR="00C1063C">
        <w:t>het</w:t>
      </w:r>
      <w:r w:rsidR="007050E2">
        <w:t xml:space="preserve"> concept</w:t>
      </w:r>
      <w:r w:rsidR="00C1063C">
        <w:t xml:space="preserve"> van de</w:t>
      </w:r>
      <w:r w:rsidR="007050E2">
        <w:t xml:space="preserve"> wijzigingsregeling voor de verlenging van de SCE aan de Kamer voorgelegd. De wijzigingsregeling wordt niet eerder vastgesteld dan minimaal 30 dagen na verzending van</w:t>
      </w:r>
      <w:r w:rsidR="00201C25">
        <w:t xml:space="preserve"> </w:t>
      </w:r>
      <w:r w:rsidR="007050E2">
        <w:t>deze brief.</w:t>
      </w:r>
    </w:p>
    <w:p w:rsidR="00C33F49" w:rsidP="007050E2" w:rsidRDefault="00C33F49" w14:paraId="6E9A8B47" w14:textId="77777777">
      <w:pPr>
        <w:tabs>
          <w:tab w:val="left" w:pos="426"/>
        </w:tabs>
      </w:pPr>
    </w:p>
    <w:p w:rsidR="00C33F49" w:rsidP="007050E2" w:rsidRDefault="00C33F49" w14:paraId="3BBEEB32" w14:textId="31E5CF26">
      <w:pPr>
        <w:tabs>
          <w:tab w:val="left" w:pos="426"/>
        </w:tabs>
      </w:pPr>
      <w:r>
        <w:t xml:space="preserve">Subsidies met een wettelijke grondslag dienen eens in de vijf jaar geëvalueerd te worden. De evaluatie van de SCE wordt op dit moment uitgevoerd en is naar verwachting in februari </w:t>
      </w:r>
      <w:r w:rsidR="002D198F">
        <w:t>2026,</w:t>
      </w:r>
      <w:r>
        <w:t xml:space="preserve"> </w:t>
      </w:r>
      <w:r w:rsidR="00096CB6">
        <w:t>voorafgaand aan</w:t>
      </w:r>
      <w:r>
        <w:t xml:space="preserve"> </w:t>
      </w:r>
      <w:r w:rsidR="002D198F">
        <w:t xml:space="preserve">de </w:t>
      </w:r>
      <w:r>
        <w:t xml:space="preserve">openstelling van de </w:t>
      </w:r>
      <w:r w:rsidR="002226E6">
        <w:t>SCE</w:t>
      </w:r>
      <w:r w:rsidR="00DD4FA6">
        <w:t xml:space="preserve"> in</w:t>
      </w:r>
      <w:r w:rsidR="002D198F">
        <w:t xml:space="preserve"> maart</w:t>
      </w:r>
      <w:r w:rsidR="00DD4FA6">
        <w:t xml:space="preserve"> 2026</w:t>
      </w:r>
      <w:r w:rsidR="00096CB6">
        <w:t>,</w:t>
      </w:r>
      <w:r w:rsidR="00DD4FA6">
        <w:t xml:space="preserve"> afgerond</w:t>
      </w:r>
      <w:r w:rsidR="00691111">
        <w:t xml:space="preserve">. Het evaluatierapport zal spoedig </w:t>
      </w:r>
      <w:r w:rsidR="00E61FB0">
        <w:t>daarna met de Tweede Kamer worden gedeeld</w:t>
      </w:r>
      <w:r w:rsidR="00DD4FA6">
        <w:t xml:space="preserve">. </w:t>
      </w:r>
      <w:r w:rsidR="00F0762A">
        <w:t xml:space="preserve">Conclusies en aanbevelingen die uit het evaluatierapport volgen zullen in </w:t>
      </w:r>
      <w:r w:rsidR="003827A1">
        <w:t xml:space="preserve">de </w:t>
      </w:r>
      <w:r w:rsidR="00F0762A">
        <w:t xml:space="preserve">openstellingsronde </w:t>
      </w:r>
      <w:r w:rsidR="00115A87">
        <w:t>va</w:t>
      </w:r>
      <w:r w:rsidR="00F0762A">
        <w:t xml:space="preserve">n 2027 worden meegenomen. </w:t>
      </w:r>
    </w:p>
    <w:p w:rsidR="003C5FEF" w:rsidP="007050E2" w:rsidRDefault="003C5FEF" w14:paraId="43B83F39" w14:textId="77777777">
      <w:pPr>
        <w:tabs>
          <w:tab w:val="left" w:pos="426"/>
        </w:tabs>
      </w:pPr>
    </w:p>
    <w:p w:rsidR="007B317E" w:rsidP="00753BCC" w:rsidRDefault="007B317E" w14:paraId="2CC6A13C" w14:textId="77777777">
      <w:pPr>
        <w:tabs>
          <w:tab w:val="left" w:pos="426"/>
        </w:tabs>
      </w:pPr>
    </w:p>
    <w:p w:rsidR="008654BC" w:rsidP="00753BCC" w:rsidRDefault="008654BC" w14:paraId="75D1B652" w14:textId="77777777">
      <w:pPr>
        <w:tabs>
          <w:tab w:val="left" w:pos="426"/>
        </w:tabs>
      </w:pPr>
    </w:p>
    <w:p w:rsidR="008654BC" w:rsidP="00753BCC" w:rsidRDefault="008654BC" w14:paraId="56699ECC" w14:textId="77777777">
      <w:pPr>
        <w:tabs>
          <w:tab w:val="left" w:pos="426"/>
        </w:tabs>
      </w:pPr>
    </w:p>
    <w:p w:rsidR="008654BC" w:rsidP="00753BCC" w:rsidRDefault="008654BC" w14:paraId="0C97B2EF" w14:textId="77777777">
      <w:pPr>
        <w:tabs>
          <w:tab w:val="left" w:pos="426"/>
        </w:tabs>
      </w:pPr>
    </w:p>
    <w:p w:rsidR="00D46EF7" w:rsidP="00AE79E5" w:rsidRDefault="00EA4621" w14:paraId="05A9732B" w14:textId="70E1670B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EA4621" w14:paraId="2940966E" w14:textId="21648017">
      <w:pPr>
        <w:rPr>
          <w:szCs w:val="18"/>
        </w:rPr>
      </w:pPr>
      <w:r>
        <w:rPr>
          <w:szCs w:val="18"/>
        </w:rPr>
        <w:t>Minister van Klimaat en Groene Groei</w:t>
      </w:r>
    </w:p>
    <w:p w:rsidR="004704B3" w:rsidP="0068313E" w:rsidRDefault="004704B3" w14:paraId="50B3E773" w14:textId="77777777">
      <w:pPr>
        <w:tabs>
          <w:tab w:val="left" w:pos="426"/>
        </w:tabs>
      </w:pPr>
    </w:p>
    <w:sectPr w:rsidR="004704B3" w:rsidSect="009B1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3007" w14:textId="77777777" w:rsidR="00175916" w:rsidRDefault="00175916">
      <w:r>
        <w:separator/>
      </w:r>
    </w:p>
    <w:p w14:paraId="459A78D9" w14:textId="77777777" w:rsidR="00175916" w:rsidRDefault="00175916"/>
  </w:endnote>
  <w:endnote w:type="continuationSeparator" w:id="0">
    <w:p w14:paraId="716CFF86" w14:textId="77777777" w:rsidR="00175916" w:rsidRDefault="00175916">
      <w:r>
        <w:continuationSeparator/>
      </w:r>
    </w:p>
    <w:p w14:paraId="7D9398C9" w14:textId="77777777" w:rsidR="00175916" w:rsidRDefault="00175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5B87" w14:textId="77777777" w:rsidR="00C35265" w:rsidRDefault="00C3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36F" w14:textId="128BECFB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807F4" w14:paraId="7196B8E6" w14:textId="77777777" w:rsidTr="00CA6A25">
      <w:trPr>
        <w:trHeight w:hRule="exact" w:val="240"/>
      </w:trPr>
      <w:tc>
        <w:tcPr>
          <w:tcW w:w="7601" w:type="dxa"/>
        </w:tcPr>
        <w:p w14:paraId="19BE8917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D9E00EF" w14:textId="781E4A73" w:rsidR="00074F10" w:rsidRPr="00645414" w:rsidRDefault="00EA4621" w:rsidP="00645414">
          <w:pPr>
            <w:pStyle w:val="Huisstijl-Paginanummering"/>
          </w:pP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 </w:t>
          </w:r>
          <w:fldSimple w:instr=" SECTIONPAGES   \* MERGEFORMAT ">
            <w:r w:rsidR="00AE79E5">
              <w:t>2</w:t>
            </w:r>
          </w:fldSimple>
        </w:p>
      </w:tc>
    </w:tr>
  </w:tbl>
  <w:p w14:paraId="3E4034DC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807F4" w14:paraId="10963F78" w14:textId="77777777" w:rsidTr="00CA6A25">
      <w:trPr>
        <w:trHeight w:hRule="exact" w:val="240"/>
      </w:trPr>
      <w:tc>
        <w:tcPr>
          <w:tcW w:w="7601" w:type="dxa"/>
        </w:tcPr>
        <w:p w14:paraId="324CCFA0" w14:textId="18FF3B20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47C5F6B4" w14:textId="099AFE40" w:rsidR="00074F10" w:rsidRPr="00ED539E" w:rsidRDefault="00EA4621" w:rsidP="007C6576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379C0">
            <w:t>1</w:t>
          </w:r>
          <w:r w:rsidRPr="00645414">
            <w:fldChar w:fldCharType="end"/>
          </w:r>
          <w:r>
            <w:t xml:space="preserve"> van</w:t>
          </w:r>
          <w:r w:rsidRPr="00ED539E">
            <w:t xml:space="preserve"> </w:t>
          </w:r>
          <w:fldSimple w:instr=" SECTIONPAGES   \* MERGEFORMAT ">
            <w:r w:rsidR="00120CD1">
              <w:t>1</w:t>
            </w:r>
          </w:fldSimple>
        </w:p>
      </w:tc>
    </w:tr>
  </w:tbl>
  <w:p w14:paraId="6F0D9D88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78615A6C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8664" w14:textId="77777777" w:rsidR="00175916" w:rsidRDefault="00175916">
      <w:r>
        <w:separator/>
      </w:r>
    </w:p>
    <w:p w14:paraId="11029002" w14:textId="77777777" w:rsidR="00175916" w:rsidRDefault="00175916"/>
  </w:footnote>
  <w:footnote w:type="continuationSeparator" w:id="0">
    <w:p w14:paraId="0EEC6C5D" w14:textId="77777777" w:rsidR="00175916" w:rsidRDefault="00175916">
      <w:r>
        <w:continuationSeparator/>
      </w:r>
    </w:p>
    <w:p w14:paraId="1F05E87B" w14:textId="77777777" w:rsidR="00175916" w:rsidRDefault="00175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50B8" w14:textId="77777777" w:rsidR="00C35265" w:rsidRDefault="00C352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807F4" w14:paraId="656DB26C" w14:textId="77777777" w:rsidTr="00A50CF6">
      <w:tc>
        <w:tcPr>
          <w:tcW w:w="2156" w:type="dxa"/>
        </w:tcPr>
        <w:p w14:paraId="2E28D2DF" w14:textId="3C2BD48D" w:rsidR="00074F10" w:rsidRPr="005819CE" w:rsidRDefault="00074F10" w:rsidP="00811294">
          <w:pPr>
            <w:pStyle w:val="Huisstijl-Kopje"/>
          </w:pPr>
        </w:p>
        <w:p w14:paraId="6F2E7C91" w14:textId="378CAB1D" w:rsidR="00074F10" w:rsidRPr="005819CE" w:rsidRDefault="00EA4621" w:rsidP="00A50CF6">
          <w:pPr>
            <w:pStyle w:val="Huisstijl-Gegeven"/>
          </w:pPr>
          <w:r>
            <w:t>WJZ /</w:t>
          </w:r>
          <w:r w:rsidR="00AE79E5">
            <w:t xml:space="preserve"> </w:t>
          </w:r>
          <w:r>
            <w:t>101922546</w:t>
          </w:r>
        </w:p>
      </w:tc>
    </w:tr>
  </w:tbl>
  <w:p w14:paraId="3C62BADE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807F4" w14:paraId="6450326B" w14:textId="77777777" w:rsidTr="00A50CF6">
      <w:trPr>
        <w:trHeight w:hRule="exact" w:val="400"/>
      </w:trPr>
      <w:tc>
        <w:tcPr>
          <w:tcW w:w="7380" w:type="dxa"/>
        </w:tcPr>
        <w:p w14:paraId="32A7A420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73AB280E" w14:textId="77777777" w:rsidR="00074F10" w:rsidRDefault="00074F10" w:rsidP="008C356D"/>
  <w:p w14:paraId="082CA497" w14:textId="77777777" w:rsidR="00074F10" w:rsidRPr="00740712" w:rsidRDefault="00074F10" w:rsidP="008C356D"/>
  <w:p w14:paraId="33B2DFF1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7045E508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47064DC" w14:textId="77777777" w:rsidR="00074F10" w:rsidRDefault="00074F10" w:rsidP="004F44C2"/>
  <w:p w14:paraId="26DA16A1" w14:textId="77777777" w:rsidR="00074F10" w:rsidRPr="00740712" w:rsidRDefault="00074F10" w:rsidP="004F44C2"/>
  <w:p w14:paraId="17A2D5A3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807F4" w14:paraId="29EC7032" w14:textId="77777777" w:rsidTr="00751A6A">
      <w:trPr>
        <w:trHeight w:val="2636"/>
      </w:trPr>
      <w:tc>
        <w:tcPr>
          <w:tcW w:w="737" w:type="dxa"/>
        </w:tcPr>
        <w:p w14:paraId="5834E772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09FE19A" w14:textId="01576741" w:rsidR="007C6576" w:rsidRPr="00F350ED" w:rsidRDefault="00EA4621" w:rsidP="007C6576">
          <w:pPr>
            <w:ind w:left="142"/>
            <w:rPr>
              <w:rFonts w:ascii="Inherit" w:hAnsi="Inherit"/>
              <w:noProof/>
              <w:sz w:val="24"/>
            </w:rPr>
          </w:pPr>
          <w:r>
            <w:rPr>
              <w:noProof/>
            </w:rPr>
            <w:drawing>
              <wp:inline distT="0" distB="0" distL="0" distR="0" wp14:anchorId="27493B83" wp14:editId="3F7CD9F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9E749D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E99063D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7F915312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807F4" w14:paraId="6339A62B" w14:textId="77777777" w:rsidTr="00A50CF6">
      <w:tc>
        <w:tcPr>
          <w:tcW w:w="2160" w:type="dxa"/>
        </w:tcPr>
        <w:p w14:paraId="052CDA58" w14:textId="046FF9FE" w:rsidR="00F01079" w:rsidRPr="00F01079" w:rsidRDefault="00EA4621" w:rsidP="00F01079">
          <w:pPr>
            <w:pStyle w:val="Huisstijl-Kopje"/>
          </w:pPr>
          <w:r>
            <w:t>Directie Wetgeving en Juridische Zaken</w:t>
          </w:r>
        </w:p>
        <w:p w14:paraId="24C11EBD" w14:textId="6B9B0819" w:rsidR="00F01079" w:rsidRDefault="00F01079" w:rsidP="00F01079">
          <w:pPr>
            <w:pStyle w:val="Huisstijl-Adres"/>
            <w:rPr>
              <w:rFonts w:ascii="Times New Roman" w:hAnsi="Times New Roman" w:cs="Times New Roman"/>
              <w:sz w:val="24"/>
              <w:szCs w:val="24"/>
            </w:rPr>
          </w:pPr>
        </w:p>
        <w:p w14:paraId="1FC4F80D" w14:textId="21D31EEE" w:rsidR="00074F10" w:rsidRDefault="00EA4621" w:rsidP="00F01079">
          <w:pPr>
            <w:pStyle w:val="Huisstijl-Adres"/>
          </w:pPr>
          <w:r>
            <w:t>Bezuidenhoutseweg 73</w:t>
          </w:r>
          <w:r w:rsidRPr="005819CE">
            <w:br/>
            <w:t>Postbus 20</w:t>
          </w:r>
          <w:r>
            <w:t>4</w:t>
          </w:r>
          <w:r w:rsidRPr="005819CE">
            <w:t>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E61D388" w14:textId="3EB6E7C3" w:rsidR="009929DD" w:rsidRPr="008654BC" w:rsidRDefault="00EA4621" w:rsidP="008654BC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3562EE">
            <w:t>F</w:t>
          </w:r>
          <w:r w:rsidR="003562EE">
            <w:tab/>
            <w:t>0</w:t>
          </w:r>
          <w:r w:rsidR="003562EE" w:rsidRPr="003562EE">
            <w:t xml:space="preserve"> </w:t>
          </w:r>
          <w:r>
            <w:t>70 378 6100</w:t>
          </w:r>
          <w:r w:rsidR="003562EE">
            <w:t xml:space="preserve"> (algemeen)</w:t>
          </w:r>
          <w:r w:rsidR="003562EE" w:rsidRPr="005819CE">
            <w:br/>
          </w:r>
          <w:r>
            <w:t>www.rijksoverheid.nl/kgg</w:t>
          </w:r>
        </w:p>
        <w:p w14:paraId="49FCE039" w14:textId="77777777" w:rsidR="009929DD" w:rsidRDefault="00EA4621" w:rsidP="009929DD">
          <w:pPr>
            <w:pStyle w:val="Huisstijl-Kopje"/>
            <w:rPr>
              <w:szCs w:val="13"/>
            </w:rPr>
          </w:pPr>
          <w:r>
            <w:rPr>
              <w:szCs w:val="13"/>
            </w:rPr>
            <w:t>Ons kenmerk</w:t>
          </w:r>
        </w:p>
        <w:p w14:paraId="2009BD32" w14:textId="01536791" w:rsidR="008654BC" w:rsidRPr="008654BC" w:rsidRDefault="00EA4621" w:rsidP="008654BC">
          <w:pPr>
            <w:shd w:val="clear" w:color="auto" w:fill="FFFFFF"/>
            <w:spacing w:line="240" w:lineRule="auto"/>
            <w:textAlignment w:val="baseline"/>
            <w:rPr>
              <w:color w:val="000000"/>
              <w:sz w:val="13"/>
              <w:szCs w:val="13"/>
            </w:rPr>
          </w:pPr>
          <w:r w:rsidRPr="008654BC">
            <w:rPr>
              <w:sz w:val="13"/>
              <w:szCs w:val="13"/>
            </w:rPr>
            <w:t xml:space="preserve">WJZ / </w:t>
          </w:r>
          <w:r w:rsidR="008654BC" w:rsidRPr="008654BC">
            <w:rPr>
              <w:color w:val="000000"/>
              <w:sz w:val="13"/>
              <w:szCs w:val="13"/>
              <w:bdr w:val="none" w:sz="0" w:space="0" w:color="auto" w:frame="1"/>
            </w:rPr>
            <w:t>102431285</w:t>
          </w:r>
        </w:p>
        <w:p w14:paraId="0532C00E" w14:textId="30ABF577" w:rsidR="009929DD" w:rsidRPr="004B0B6C" w:rsidRDefault="009929DD" w:rsidP="009929DD">
          <w:pPr>
            <w:pStyle w:val="Huisstijl-Adres"/>
          </w:pPr>
        </w:p>
        <w:p w14:paraId="06FE884B" w14:textId="77777777" w:rsidR="009929DD" w:rsidRPr="004B0B6C" w:rsidRDefault="00EA4621" w:rsidP="009929DD">
          <w:pPr>
            <w:pStyle w:val="Huisstijl-Kopje"/>
            <w:rPr>
              <w:szCs w:val="13"/>
            </w:rPr>
          </w:pPr>
          <w:r>
            <w:rPr>
              <w:szCs w:val="13"/>
            </w:rPr>
            <w:t>Bijlage(n)</w:t>
          </w:r>
        </w:p>
        <w:p w14:paraId="6DBF695A" w14:textId="11738D30" w:rsidR="00F01079" w:rsidRPr="00F01079" w:rsidRDefault="00EA4621" w:rsidP="009929DD">
          <w:pPr>
            <w:pStyle w:val="Huisstijl-Adres"/>
          </w:pPr>
          <w:r>
            <w:t>1</w:t>
          </w:r>
        </w:p>
      </w:tc>
    </w:tr>
  </w:tbl>
  <w:p w14:paraId="35A89EDB" w14:textId="77777777" w:rsidR="00D208D1" w:rsidRPr="00D208D1" w:rsidRDefault="00D208D1" w:rsidP="00D208D1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807F4" w14:paraId="4158F0A6" w14:textId="77777777" w:rsidTr="00386CF7">
      <w:trPr>
        <w:trHeight w:val="400"/>
      </w:trPr>
      <w:tc>
        <w:tcPr>
          <w:tcW w:w="7520" w:type="dxa"/>
          <w:gridSpan w:val="2"/>
        </w:tcPr>
        <w:p w14:paraId="20E30C3B" w14:textId="61DA70A9" w:rsidR="00074F10" w:rsidRPr="00BC3B53" w:rsidRDefault="00EA4621" w:rsidP="007C6576">
          <w:pPr>
            <w:pStyle w:val="Huisstijl-Retouradres"/>
          </w:pPr>
          <w:r>
            <w:t xml:space="preserve">&gt; </w:t>
          </w:r>
          <w:r w:rsidR="007C6576">
            <w:t xml:space="preserve">Retouradres Postbus </w:t>
          </w:r>
          <w:r>
            <w:t>20401</w:t>
          </w:r>
          <w:r w:rsidR="007C6576">
            <w:t xml:space="preserve"> </w:t>
          </w:r>
          <w:r>
            <w:t>2500 EK</w:t>
          </w:r>
          <w:r w:rsidR="007C6576">
            <w:t xml:space="preserve"> </w:t>
          </w:r>
          <w:r>
            <w:t>Den Haag</w:t>
          </w:r>
        </w:p>
      </w:tc>
    </w:tr>
    <w:tr w:rsidR="007807F4" w14:paraId="1BB4A49B" w14:textId="77777777" w:rsidTr="00386CF7">
      <w:tc>
        <w:tcPr>
          <w:tcW w:w="7520" w:type="dxa"/>
          <w:gridSpan w:val="2"/>
        </w:tcPr>
        <w:p w14:paraId="0C14F982" w14:textId="0815E299" w:rsidR="00074F10" w:rsidRPr="00983E8F" w:rsidRDefault="00074F10" w:rsidP="00A50CF6">
          <w:pPr>
            <w:pStyle w:val="Huisstijl-Rubricering"/>
          </w:pPr>
        </w:p>
      </w:tc>
    </w:tr>
    <w:tr w:rsidR="007807F4" w14:paraId="461DEFE4" w14:textId="77777777" w:rsidTr="00386CF7">
      <w:trPr>
        <w:trHeight w:hRule="exact" w:val="2440"/>
      </w:trPr>
      <w:tc>
        <w:tcPr>
          <w:tcW w:w="7520" w:type="dxa"/>
          <w:gridSpan w:val="2"/>
        </w:tcPr>
        <w:p w14:paraId="277A6386" w14:textId="77777777" w:rsidR="008654BC" w:rsidRDefault="00EA4621" w:rsidP="00A50CF6">
          <w:pPr>
            <w:pStyle w:val="Huisstijl-NAW"/>
          </w:pPr>
          <w:r w:rsidRPr="00D24199">
            <w:t xml:space="preserve">De voorzitter van de Tweede Kamer </w:t>
          </w:r>
        </w:p>
        <w:p w14:paraId="7C1B8082" w14:textId="130E525D" w:rsidR="00074F10" w:rsidRDefault="00EA4621" w:rsidP="00A50CF6">
          <w:pPr>
            <w:pStyle w:val="Huisstijl-NAW"/>
          </w:pPr>
          <w:r w:rsidRPr="00D24199">
            <w:t>der Staten-Generaal</w:t>
          </w:r>
        </w:p>
        <w:p w14:paraId="61D86C0A" w14:textId="55DAAA22" w:rsidR="00A70BCE" w:rsidRPr="00D24199" w:rsidRDefault="008654BC" w:rsidP="00790793">
          <w:r>
            <w:t>Prinses Irenestraat 6</w:t>
          </w:r>
        </w:p>
        <w:p w14:paraId="46B59625" w14:textId="226DCC1E" w:rsidR="00A70BCE" w:rsidRPr="00097AE2" w:rsidRDefault="00EA4621" w:rsidP="00790793">
          <w:r w:rsidRPr="00D24199">
            <w:t>25</w:t>
          </w:r>
          <w:r w:rsidR="008654BC">
            <w:t>95</w:t>
          </w:r>
          <w:r w:rsidRPr="00D24199">
            <w:t xml:space="preserve"> </w:t>
          </w:r>
          <w:r w:rsidR="008654BC">
            <w:t>BD</w:t>
          </w:r>
          <w:r w:rsidRPr="00D24199">
            <w:t xml:space="preserve"> </w:t>
          </w:r>
          <w:r>
            <w:t xml:space="preserve"> </w:t>
          </w:r>
          <w:r w:rsidR="008654BC">
            <w:t>DEN HAAG</w:t>
          </w:r>
        </w:p>
      </w:tc>
    </w:tr>
    <w:tr w:rsidR="007807F4" w14:paraId="6CB858F2" w14:textId="77777777" w:rsidTr="00386CF7">
      <w:trPr>
        <w:trHeight w:hRule="exact" w:val="400"/>
      </w:trPr>
      <w:tc>
        <w:tcPr>
          <w:tcW w:w="7520" w:type="dxa"/>
          <w:gridSpan w:val="2"/>
        </w:tcPr>
        <w:p w14:paraId="0588D0A1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807F4" w14:paraId="17A5F991" w14:textId="77777777" w:rsidTr="00386CF7">
      <w:trPr>
        <w:trHeight w:val="240"/>
      </w:trPr>
      <w:tc>
        <w:tcPr>
          <w:tcW w:w="900" w:type="dxa"/>
        </w:tcPr>
        <w:p w14:paraId="77393F69" w14:textId="77777777" w:rsidR="00074F10" w:rsidRPr="007709EF" w:rsidRDefault="00EA4621" w:rsidP="00A50CF6">
          <w:r>
            <w:t>Datum</w:t>
          </w:r>
        </w:p>
      </w:tc>
      <w:tc>
        <w:tcPr>
          <w:tcW w:w="6620" w:type="dxa"/>
        </w:tcPr>
        <w:p w14:paraId="6A4296F4" w14:textId="2B7786E5" w:rsidR="00074F10" w:rsidRPr="007709EF" w:rsidRDefault="00043BD6" w:rsidP="00A50CF6">
          <w:r>
            <w:t>24 november 2025</w:t>
          </w:r>
        </w:p>
      </w:tc>
    </w:tr>
    <w:tr w:rsidR="007807F4" w14:paraId="3B634C3C" w14:textId="77777777" w:rsidTr="00386CF7">
      <w:trPr>
        <w:trHeight w:val="240"/>
      </w:trPr>
      <w:tc>
        <w:tcPr>
          <w:tcW w:w="900" w:type="dxa"/>
        </w:tcPr>
        <w:p w14:paraId="5563EADE" w14:textId="77777777" w:rsidR="00074F10" w:rsidRPr="007709EF" w:rsidRDefault="00EA4621" w:rsidP="00A50CF6">
          <w:r>
            <w:t>Betreft</w:t>
          </w:r>
        </w:p>
      </w:tc>
      <w:tc>
        <w:tcPr>
          <w:tcW w:w="6620" w:type="dxa"/>
        </w:tcPr>
        <w:p w14:paraId="75363384" w14:textId="3CFEA3A5" w:rsidR="00074F10" w:rsidRPr="007709EF" w:rsidRDefault="00F61ADF" w:rsidP="003479C6">
          <w:r>
            <w:t>Voorhang</w:t>
          </w:r>
          <w:r w:rsidR="00EA4621">
            <w:t xml:space="preserve"> verlenging van de Subsidieregeling coöperatieve energieopwekking (SCE)</w:t>
          </w:r>
        </w:p>
      </w:tc>
    </w:tr>
  </w:tbl>
  <w:p w14:paraId="6B70683F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59AA9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1508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8C3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3A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2D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927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7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07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4C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EFB0C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A2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66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161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00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468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C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9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CE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E7287C9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FCB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D00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CA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EA2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8A3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62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E4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7406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E3CA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741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0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04D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E0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29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CD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44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64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FD8EF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23E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4F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B29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CD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4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03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69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B8C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6E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2FB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0E4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64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63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20B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63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83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D9FEA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147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20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C1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E5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766D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8D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44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66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233729">
    <w:abstractNumId w:val="10"/>
  </w:num>
  <w:num w:numId="2" w16cid:durableId="1756438010">
    <w:abstractNumId w:val="7"/>
  </w:num>
  <w:num w:numId="3" w16cid:durableId="115030830">
    <w:abstractNumId w:val="6"/>
  </w:num>
  <w:num w:numId="4" w16cid:durableId="1303655271">
    <w:abstractNumId w:val="5"/>
  </w:num>
  <w:num w:numId="5" w16cid:durableId="1397628178">
    <w:abstractNumId w:val="4"/>
  </w:num>
  <w:num w:numId="6" w16cid:durableId="1391154995">
    <w:abstractNumId w:val="8"/>
  </w:num>
  <w:num w:numId="7" w16cid:durableId="1227762151">
    <w:abstractNumId w:val="3"/>
  </w:num>
  <w:num w:numId="8" w16cid:durableId="246883953">
    <w:abstractNumId w:val="2"/>
  </w:num>
  <w:num w:numId="9" w16cid:durableId="1250507938">
    <w:abstractNumId w:val="1"/>
  </w:num>
  <w:num w:numId="10" w16cid:durableId="1666083969">
    <w:abstractNumId w:val="0"/>
  </w:num>
  <w:num w:numId="11" w16cid:durableId="104270711">
    <w:abstractNumId w:val="9"/>
  </w:num>
  <w:num w:numId="12" w16cid:durableId="1306276512">
    <w:abstractNumId w:val="12"/>
  </w:num>
  <w:num w:numId="13" w16cid:durableId="2140147914">
    <w:abstractNumId w:val="17"/>
  </w:num>
  <w:num w:numId="14" w16cid:durableId="650326351">
    <w:abstractNumId w:val="13"/>
  </w:num>
  <w:num w:numId="15" w16cid:durableId="978076838">
    <w:abstractNumId w:val="15"/>
  </w:num>
  <w:num w:numId="16" w16cid:durableId="226191453">
    <w:abstractNumId w:val="16"/>
  </w:num>
  <w:num w:numId="17" w16cid:durableId="800075592">
    <w:abstractNumId w:val="11"/>
  </w:num>
  <w:num w:numId="18" w16cid:durableId="280037567">
    <w:abstractNumId w:val="14"/>
  </w:num>
  <w:num w:numId="19" w16cid:durableId="104740975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2C"/>
    <w:rsid w:val="00002672"/>
    <w:rsid w:val="00002BB5"/>
    <w:rsid w:val="00013862"/>
    <w:rsid w:val="00016012"/>
    <w:rsid w:val="00016693"/>
    <w:rsid w:val="00020189"/>
    <w:rsid w:val="00020EE4"/>
    <w:rsid w:val="00023E9A"/>
    <w:rsid w:val="00033CDD"/>
    <w:rsid w:val="00034A84"/>
    <w:rsid w:val="00035E67"/>
    <w:rsid w:val="000366F3"/>
    <w:rsid w:val="00036A0A"/>
    <w:rsid w:val="000379C0"/>
    <w:rsid w:val="000400A3"/>
    <w:rsid w:val="0004324D"/>
    <w:rsid w:val="00043BD6"/>
    <w:rsid w:val="0005709C"/>
    <w:rsid w:val="0006024D"/>
    <w:rsid w:val="0006478F"/>
    <w:rsid w:val="00066C11"/>
    <w:rsid w:val="00071F28"/>
    <w:rsid w:val="00074079"/>
    <w:rsid w:val="00074F10"/>
    <w:rsid w:val="000763A2"/>
    <w:rsid w:val="000832FA"/>
    <w:rsid w:val="00090389"/>
    <w:rsid w:val="00092799"/>
    <w:rsid w:val="00092C5F"/>
    <w:rsid w:val="00094FE0"/>
    <w:rsid w:val="00096680"/>
    <w:rsid w:val="00096CB6"/>
    <w:rsid w:val="00097AE2"/>
    <w:rsid w:val="000A0F36"/>
    <w:rsid w:val="000A174A"/>
    <w:rsid w:val="000A3E0A"/>
    <w:rsid w:val="000A65AC"/>
    <w:rsid w:val="000B2B6D"/>
    <w:rsid w:val="000B36E8"/>
    <w:rsid w:val="000B55C4"/>
    <w:rsid w:val="000B7281"/>
    <w:rsid w:val="000B7FAB"/>
    <w:rsid w:val="000C1BA1"/>
    <w:rsid w:val="000C3EA9"/>
    <w:rsid w:val="000D0225"/>
    <w:rsid w:val="000E201C"/>
    <w:rsid w:val="000E2BCB"/>
    <w:rsid w:val="000E2EB4"/>
    <w:rsid w:val="000E465C"/>
    <w:rsid w:val="000E7895"/>
    <w:rsid w:val="000F161D"/>
    <w:rsid w:val="0010083C"/>
    <w:rsid w:val="001012D1"/>
    <w:rsid w:val="00104E4C"/>
    <w:rsid w:val="001056C3"/>
    <w:rsid w:val="00105FC2"/>
    <w:rsid w:val="00110F8B"/>
    <w:rsid w:val="00115820"/>
    <w:rsid w:val="00115A87"/>
    <w:rsid w:val="00117C51"/>
    <w:rsid w:val="00120CD1"/>
    <w:rsid w:val="00123704"/>
    <w:rsid w:val="001270C7"/>
    <w:rsid w:val="001312B1"/>
    <w:rsid w:val="00132540"/>
    <w:rsid w:val="00141DAD"/>
    <w:rsid w:val="00143237"/>
    <w:rsid w:val="00145574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5916"/>
    <w:rsid w:val="00176CC6"/>
    <w:rsid w:val="00181BE4"/>
    <w:rsid w:val="00185576"/>
    <w:rsid w:val="00185951"/>
    <w:rsid w:val="00193F17"/>
    <w:rsid w:val="00196B8B"/>
    <w:rsid w:val="001A2BEA"/>
    <w:rsid w:val="001A3A2D"/>
    <w:rsid w:val="001A6D93"/>
    <w:rsid w:val="001B5500"/>
    <w:rsid w:val="001C0306"/>
    <w:rsid w:val="001C32EC"/>
    <w:rsid w:val="001C38BD"/>
    <w:rsid w:val="001C4D5A"/>
    <w:rsid w:val="001E34C6"/>
    <w:rsid w:val="001E5581"/>
    <w:rsid w:val="001F3C70"/>
    <w:rsid w:val="00200201"/>
    <w:rsid w:val="00200D88"/>
    <w:rsid w:val="00201C25"/>
    <w:rsid w:val="00201F68"/>
    <w:rsid w:val="00204F8B"/>
    <w:rsid w:val="00212220"/>
    <w:rsid w:val="00212F2A"/>
    <w:rsid w:val="00214F2B"/>
    <w:rsid w:val="00217880"/>
    <w:rsid w:val="00217894"/>
    <w:rsid w:val="002202B5"/>
    <w:rsid w:val="00221833"/>
    <w:rsid w:val="002226E6"/>
    <w:rsid w:val="00222D66"/>
    <w:rsid w:val="0022387B"/>
    <w:rsid w:val="00224A8A"/>
    <w:rsid w:val="002300CC"/>
    <w:rsid w:val="0023029C"/>
    <w:rsid w:val="002309A8"/>
    <w:rsid w:val="0023193E"/>
    <w:rsid w:val="00236CFE"/>
    <w:rsid w:val="002428E3"/>
    <w:rsid w:val="002455C6"/>
    <w:rsid w:val="00256578"/>
    <w:rsid w:val="00260BAF"/>
    <w:rsid w:val="002634ED"/>
    <w:rsid w:val="002637EF"/>
    <w:rsid w:val="00264D47"/>
    <w:rsid w:val="002650F7"/>
    <w:rsid w:val="00266E91"/>
    <w:rsid w:val="00273F3B"/>
    <w:rsid w:val="0027472E"/>
    <w:rsid w:val="00274DB7"/>
    <w:rsid w:val="00275028"/>
    <w:rsid w:val="00275984"/>
    <w:rsid w:val="00280F74"/>
    <w:rsid w:val="002851A2"/>
    <w:rsid w:val="00286998"/>
    <w:rsid w:val="00291AB7"/>
    <w:rsid w:val="0029422B"/>
    <w:rsid w:val="00294594"/>
    <w:rsid w:val="0029604C"/>
    <w:rsid w:val="002A3ACE"/>
    <w:rsid w:val="002A3F14"/>
    <w:rsid w:val="002A731F"/>
    <w:rsid w:val="002B153C"/>
    <w:rsid w:val="002B2D78"/>
    <w:rsid w:val="002B52FC"/>
    <w:rsid w:val="002C2830"/>
    <w:rsid w:val="002D001A"/>
    <w:rsid w:val="002D1505"/>
    <w:rsid w:val="002D198F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0372"/>
    <w:rsid w:val="00312597"/>
    <w:rsid w:val="00312FF3"/>
    <w:rsid w:val="00330612"/>
    <w:rsid w:val="003326A2"/>
    <w:rsid w:val="00334154"/>
    <w:rsid w:val="003372C4"/>
    <w:rsid w:val="00341FA0"/>
    <w:rsid w:val="00343ED9"/>
    <w:rsid w:val="00344F3D"/>
    <w:rsid w:val="00345046"/>
    <w:rsid w:val="00345299"/>
    <w:rsid w:val="003479C6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23C9"/>
    <w:rsid w:val="003827A1"/>
    <w:rsid w:val="00383DA1"/>
    <w:rsid w:val="00385F30"/>
    <w:rsid w:val="00386CF7"/>
    <w:rsid w:val="003872B4"/>
    <w:rsid w:val="00393183"/>
    <w:rsid w:val="00393696"/>
    <w:rsid w:val="00393963"/>
    <w:rsid w:val="00395575"/>
    <w:rsid w:val="00395672"/>
    <w:rsid w:val="003A06C8"/>
    <w:rsid w:val="003A0D7C"/>
    <w:rsid w:val="003A70A2"/>
    <w:rsid w:val="003B0155"/>
    <w:rsid w:val="003B7EE7"/>
    <w:rsid w:val="003C2CCB"/>
    <w:rsid w:val="003C5FEF"/>
    <w:rsid w:val="003C75C2"/>
    <w:rsid w:val="003D39EC"/>
    <w:rsid w:val="003D3C6E"/>
    <w:rsid w:val="003E3DD5"/>
    <w:rsid w:val="003F07C6"/>
    <w:rsid w:val="003F1F6B"/>
    <w:rsid w:val="003F3757"/>
    <w:rsid w:val="003F44B7"/>
    <w:rsid w:val="003F5C1D"/>
    <w:rsid w:val="004008E9"/>
    <w:rsid w:val="00405591"/>
    <w:rsid w:val="00413640"/>
    <w:rsid w:val="00413D48"/>
    <w:rsid w:val="00414DD0"/>
    <w:rsid w:val="00417A51"/>
    <w:rsid w:val="004273AE"/>
    <w:rsid w:val="00427C26"/>
    <w:rsid w:val="004328EF"/>
    <w:rsid w:val="0043362C"/>
    <w:rsid w:val="00441AC2"/>
    <w:rsid w:val="0044249B"/>
    <w:rsid w:val="00446632"/>
    <w:rsid w:val="0045023C"/>
    <w:rsid w:val="00451A5B"/>
    <w:rsid w:val="00452BCD"/>
    <w:rsid w:val="00452CEA"/>
    <w:rsid w:val="00454896"/>
    <w:rsid w:val="004565C5"/>
    <w:rsid w:val="004650CC"/>
    <w:rsid w:val="00465B52"/>
    <w:rsid w:val="0046708E"/>
    <w:rsid w:val="004704B3"/>
    <w:rsid w:val="00472A65"/>
    <w:rsid w:val="00474463"/>
    <w:rsid w:val="00474B75"/>
    <w:rsid w:val="00476271"/>
    <w:rsid w:val="00476736"/>
    <w:rsid w:val="00477252"/>
    <w:rsid w:val="00483F0B"/>
    <w:rsid w:val="00496319"/>
    <w:rsid w:val="00497279"/>
    <w:rsid w:val="004A0F8D"/>
    <w:rsid w:val="004B0B6C"/>
    <w:rsid w:val="004B41AF"/>
    <w:rsid w:val="004B5465"/>
    <w:rsid w:val="004B70F0"/>
    <w:rsid w:val="004D505E"/>
    <w:rsid w:val="004D5E78"/>
    <w:rsid w:val="004D72CA"/>
    <w:rsid w:val="004E2242"/>
    <w:rsid w:val="004E505E"/>
    <w:rsid w:val="004F42FF"/>
    <w:rsid w:val="004F44C2"/>
    <w:rsid w:val="004F6C7E"/>
    <w:rsid w:val="0050005A"/>
    <w:rsid w:val="0050385E"/>
    <w:rsid w:val="00505262"/>
    <w:rsid w:val="00507D52"/>
    <w:rsid w:val="00516022"/>
    <w:rsid w:val="00521CEE"/>
    <w:rsid w:val="00524FB4"/>
    <w:rsid w:val="00527FBD"/>
    <w:rsid w:val="005321DE"/>
    <w:rsid w:val="0053328B"/>
    <w:rsid w:val="005403C8"/>
    <w:rsid w:val="005429DC"/>
    <w:rsid w:val="005461DA"/>
    <w:rsid w:val="005565F9"/>
    <w:rsid w:val="005606CB"/>
    <w:rsid w:val="005622F0"/>
    <w:rsid w:val="0057090B"/>
    <w:rsid w:val="00571F87"/>
    <w:rsid w:val="00573041"/>
    <w:rsid w:val="00575B80"/>
    <w:rsid w:val="00580A37"/>
    <w:rsid w:val="005819CE"/>
    <w:rsid w:val="0058298D"/>
    <w:rsid w:val="00587472"/>
    <w:rsid w:val="00593C2B"/>
    <w:rsid w:val="00595231"/>
    <w:rsid w:val="00596166"/>
    <w:rsid w:val="005962BC"/>
    <w:rsid w:val="00597F64"/>
    <w:rsid w:val="005A207F"/>
    <w:rsid w:val="005A2F35"/>
    <w:rsid w:val="005B0E1E"/>
    <w:rsid w:val="005B463E"/>
    <w:rsid w:val="005C02B3"/>
    <w:rsid w:val="005C1941"/>
    <w:rsid w:val="005C34E1"/>
    <w:rsid w:val="005C3FE0"/>
    <w:rsid w:val="005C740C"/>
    <w:rsid w:val="005D54BA"/>
    <w:rsid w:val="005D625B"/>
    <w:rsid w:val="005F2131"/>
    <w:rsid w:val="005F38FD"/>
    <w:rsid w:val="005F5839"/>
    <w:rsid w:val="005F60E6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826"/>
    <w:rsid w:val="00625CD0"/>
    <w:rsid w:val="0062627D"/>
    <w:rsid w:val="00627432"/>
    <w:rsid w:val="006305C1"/>
    <w:rsid w:val="006448E4"/>
    <w:rsid w:val="00645414"/>
    <w:rsid w:val="00653606"/>
    <w:rsid w:val="00661591"/>
    <w:rsid w:val="00661B66"/>
    <w:rsid w:val="00663EE7"/>
    <w:rsid w:val="0066632F"/>
    <w:rsid w:val="00674A89"/>
    <w:rsid w:val="00674F3D"/>
    <w:rsid w:val="00677B2B"/>
    <w:rsid w:val="0068313E"/>
    <w:rsid w:val="00685545"/>
    <w:rsid w:val="006864B3"/>
    <w:rsid w:val="00691111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C5FCD"/>
    <w:rsid w:val="006D1016"/>
    <w:rsid w:val="006D17F2"/>
    <w:rsid w:val="006D3CE9"/>
    <w:rsid w:val="006D4A1A"/>
    <w:rsid w:val="006E209C"/>
    <w:rsid w:val="006E3546"/>
    <w:rsid w:val="006E3FA9"/>
    <w:rsid w:val="006E53E9"/>
    <w:rsid w:val="006E6259"/>
    <w:rsid w:val="006E7D82"/>
    <w:rsid w:val="006F038F"/>
    <w:rsid w:val="006F0F93"/>
    <w:rsid w:val="006F31F2"/>
    <w:rsid w:val="00704E8E"/>
    <w:rsid w:val="007050E2"/>
    <w:rsid w:val="0071367C"/>
    <w:rsid w:val="00714DC5"/>
    <w:rsid w:val="00715237"/>
    <w:rsid w:val="007254A5"/>
    <w:rsid w:val="00725748"/>
    <w:rsid w:val="00734FB5"/>
    <w:rsid w:val="00735D88"/>
    <w:rsid w:val="0073720D"/>
    <w:rsid w:val="00737507"/>
    <w:rsid w:val="00740712"/>
    <w:rsid w:val="00742AB9"/>
    <w:rsid w:val="0075097F"/>
    <w:rsid w:val="0075193D"/>
    <w:rsid w:val="00751A6A"/>
    <w:rsid w:val="00753BCC"/>
    <w:rsid w:val="00754FBF"/>
    <w:rsid w:val="0076132B"/>
    <w:rsid w:val="00761CC9"/>
    <w:rsid w:val="007709EF"/>
    <w:rsid w:val="00773313"/>
    <w:rsid w:val="007807F4"/>
    <w:rsid w:val="00783559"/>
    <w:rsid w:val="007844EE"/>
    <w:rsid w:val="00787B51"/>
    <w:rsid w:val="00790793"/>
    <w:rsid w:val="00791BC1"/>
    <w:rsid w:val="0079371D"/>
    <w:rsid w:val="0079551B"/>
    <w:rsid w:val="00795AE2"/>
    <w:rsid w:val="0079643E"/>
    <w:rsid w:val="00797AA5"/>
    <w:rsid w:val="007A1340"/>
    <w:rsid w:val="007A1965"/>
    <w:rsid w:val="007A26BD"/>
    <w:rsid w:val="007A399B"/>
    <w:rsid w:val="007A4105"/>
    <w:rsid w:val="007A4FDD"/>
    <w:rsid w:val="007B317E"/>
    <w:rsid w:val="007B4503"/>
    <w:rsid w:val="007B7C57"/>
    <w:rsid w:val="007C0384"/>
    <w:rsid w:val="007C406E"/>
    <w:rsid w:val="007C5183"/>
    <w:rsid w:val="007C60C4"/>
    <w:rsid w:val="007C6576"/>
    <w:rsid w:val="007C6EA3"/>
    <w:rsid w:val="007C7573"/>
    <w:rsid w:val="007C7CDB"/>
    <w:rsid w:val="007D75FA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04A4"/>
    <w:rsid w:val="00821FC1"/>
    <w:rsid w:val="00823AE2"/>
    <w:rsid w:val="00825C89"/>
    <w:rsid w:val="0083178B"/>
    <w:rsid w:val="00831A79"/>
    <w:rsid w:val="00833695"/>
    <w:rsid w:val="008336B7"/>
    <w:rsid w:val="00833A8E"/>
    <w:rsid w:val="00836B39"/>
    <w:rsid w:val="00842CD8"/>
    <w:rsid w:val="008431FA"/>
    <w:rsid w:val="00843EB3"/>
    <w:rsid w:val="00850527"/>
    <w:rsid w:val="008547BA"/>
    <w:rsid w:val="008553C7"/>
    <w:rsid w:val="00857FEB"/>
    <w:rsid w:val="008600D7"/>
    <w:rsid w:val="008601AF"/>
    <w:rsid w:val="008654BC"/>
    <w:rsid w:val="0087125D"/>
    <w:rsid w:val="00872271"/>
    <w:rsid w:val="00873694"/>
    <w:rsid w:val="0087600D"/>
    <w:rsid w:val="00877E43"/>
    <w:rsid w:val="00883137"/>
    <w:rsid w:val="00883C62"/>
    <w:rsid w:val="008A1F5D"/>
    <w:rsid w:val="008A28F5"/>
    <w:rsid w:val="008B0956"/>
    <w:rsid w:val="008B0AA6"/>
    <w:rsid w:val="008B1198"/>
    <w:rsid w:val="008B3471"/>
    <w:rsid w:val="008B3929"/>
    <w:rsid w:val="008B4125"/>
    <w:rsid w:val="008B4CB3"/>
    <w:rsid w:val="008B7B24"/>
    <w:rsid w:val="008C21C2"/>
    <w:rsid w:val="008C356D"/>
    <w:rsid w:val="008D5B8B"/>
    <w:rsid w:val="008E0B3F"/>
    <w:rsid w:val="008E49AD"/>
    <w:rsid w:val="008E5F37"/>
    <w:rsid w:val="008E698E"/>
    <w:rsid w:val="008F2584"/>
    <w:rsid w:val="008F3246"/>
    <w:rsid w:val="008F3C1B"/>
    <w:rsid w:val="008F508C"/>
    <w:rsid w:val="008F5724"/>
    <w:rsid w:val="009015C6"/>
    <w:rsid w:val="0090271B"/>
    <w:rsid w:val="00904515"/>
    <w:rsid w:val="0091010E"/>
    <w:rsid w:val="00910642"/>
    <w:rsid w:val="00910DDF"/>
    <w:rsid w:val="00913BF1"/>
    <w:rsid w:val="00925E1D"/>
    <w:rsid w:val="00930341"/>
    <w:rsid w:val="00930B13"/>
    <w:rsid w:val="009311C8"/>
    <w:rsid w:val="00933376"/>
    <w:rsid w:val="00933A2F"/>
    <w:rsid w:val="009451E9"/>
    <w:rsid w:val="00956F54"/>
    <w:rsid w:val="00961018"/>
    <w:rsid w:val="009649A1"/>
    <w:rsid w:val="009675D1"/>
    <w:rsid w:val="009716D8"/>
    <w:rsid w:val="009718F9"/>
    <w:rsid w:val="00972FB9"/>
    <w:rsid w:val="00975112"/>
    <w:rsid w:val="00981768"/>
    <w:rsid w:val="00983825"/>
    <w:rsid w:val="00983E8F"/>
    <w:rsid w:val="00985FAE"/>
    <w:rsid w:val="009868BD"/>
    <w:rsid w:val="009929DD"/>
    <w:rsid w:val="00993A32"/>
    <w:rsid w:val="00994FDA"/>
    <w:rsid w:val="009A31BF"/>
    <w:rsid w:val="009A3B71"/>
    <w:rsid w:val="009A61BC"/>
    <w:rsid w:val="009B0138"/>
    <w:rsid w:val="009B0FE9"/>
    <w:rsid w:val="009B173A"/>
    <w:rsid w:val="009C1792"/>
    <w:rsid w:val="009C1FE8"/>
    <w:rsid w:val="009C360F"/>
    <w:rsid w:val="009C3F20"/>
    <w:rsid w:val="009C7CA1"/>
    <w:rsid w:val="009D043D"/>
    <w:rsid w:val="009D3F72"/>
    <w:rsid w:val="009E455A"/>
    <w:rsid w:val="009F3259"/>
    <w:rsid w:val="009F6F9B"/>
    <w:rsid w:val="00A056DE"/>
    <w:rsid w:val="00A128AD"/>
    <w:rsid w:val="00A21E76"/>
    <w:rsid w:val="00A23BC8"/>
    <w:rsid w:val="00A241C9"/>
    <w:rsid w:val="00A25405"/>
    <w:rsid w:val="00A30E68"/>
    <w:rsid w:val="00A31933"/>
    <w:rsid w:val="00A31DBA"/>
    <w:rsid w:val="00A3260A"/>
    <w:rsid w:val="00A34AA0"/>
    <w:rsid w:val="00A41FE2"/>
    <w:rsid w:val="00A45EBF"/>
    <w:rsid w:val="00A46FEF"/>
    <w:rsid w:val="00A47948"/>
    <w:rsid w:val="00A5070C"/>
    <w:rsid w:val="00A50CF6"/>
    <w:rsid w:val="00A531B3"/>
    <w:rsid w:val="00A53FB3"/>
    <w:rsid w:val="00A54682"/>
    <w:rsid w:val="00A56946"/>
    <w:rsid w:val="00A56E09"/>
    <w:rsid w:val="00A6170E"/>
    <w:rsid w:val="00A63B8C"/>
    <w:rsid w:val="00A678F7"/>
    <w:rsid w:val="00A70BCE"/>
    <w:rsid w:val="00A715F8"/>
    <w:rsid w:val="00A72A48"/>
    <w:rsid w:val="00A77F6F"/>
    <w:rsid w:val="00A831FD"/>
    <w:rsid w:val="00A831FE"/>
    <w:rsid w:val="00A83352"/>
    <w:rsid w:val="00A850A2"/>
    <w:rsid w:val="00A91BE1"/>
    <w:rsid w:val="00A91FA3"/>
    <w:rsid w:val="00A927D3"/>
    <w:rsid w:val="00A95110"/>
    <w:rsid w:val="00A970CA"/>
    <w:rsid w:val="00AA7FC9"/>
    <w:rsid w:val="00AB237D"/>
    <w:rsid w:val="00AB5933"/>
    <w:rsid w:val="00AC0DD2"/>
    <w:rsid w:val="00AD3877"/>
    <w:rsid w:val="00AD7D17"/>
    <w:rsid w:val="00AE013D"/>
    <w:rsid w:val="00AE11B7"/>
    <w:rsid w:val="00AE79E5"/>
    <w:rsid w:val="00AE7B12"/>
    <w:rsid w:val="00AE7F68"/>
    <w:rsid w:val="00AF2321"/>
    <w:rsid w:val="00AF52F6"/>
    <w:rsid w:val="00AF7237"/>
    <w:rsid w:val="00B0043A"/>
    <w:rsid w:val="00B00D75"/>
    <w:rsid w:val="00B070CB"/>
    <w:rsid w:val="00B07187"/>
    <w:rsid w:val="00B12456"/>
    <w:rsid w:val="00B20408"/>
    <w:rsid w:val="00B22E10"/>
    <w:rsid w:val="00B259C8"/>
    <w:rsid w:val="00B26A02"/>
    <w:rsid w:val="00B26CCF"/>
    <w:rsid w:val="00B30FC2"/>
    <w:rsid w:val="00B331A2"/>
    <w:rsid w:val="00B35194"/>
    <w:rsid w:val="00B366C7"/>
    <w:rsid w:val="00B425F0"/>
    <w:rsid w:val="00B42DFA"/>
    <w:rsid w:val="00B531DD"/>
    <w:rsid w:val="00B53CC6"/>
    <w:rsid w:val="00B55014"/>
    <w:rsid w:val="00B564F8"/>
    <w:rsid w:val="00B62232"/>
    <w:rsid w:val="00B63B10"/>
    <w:rsid w:val="00B67321"/>
    <w:rsid w:val="00B70BF3"/>
    <w:rsid w:val="00B71DC2"/>
    <w:rsid w:val="00B77D68"/>
    <w:rsid w:val="00B812B7"/>
    <w:rsid w:val="00B823B3"/>
    <w:rsid w:val="00B83BFB"/>
    <w:rsid w:val="00B84CA2"/>
    <w:rsid w:val="00B91CFC"/>
    <w:rsid w:val="00B93893"/>
    <w:rsid w:val="00B93CE4"/>
    <w:rsid w:val="00B95970"/>
    <w:rsid w:val="00BA7E0A"/>
    <w:rsid w:val="00BB0A6C"/>
    <w:rsid w:val="00BB161F"/>
    <w:rsid w:val="00BB5C65"/>
    <w:rsid w:val="00BC3B53"/>
    <w:rsid w:val="00BC3B96"/>
    <w:rsid w:val="00BC4AE3"/>
    <w:rsid w:val="00BC59FF"/>
    <w:rsid w:val="00BC5B28"/>
    <w:rsid w:val="00BE3F88"/>
    <w:rsid w:val="00BE4756"/>
    <w:rsid w:val="00BE5829"/>
    <w:rsid w:val="00BE5ED9"/>
    <w:rsid w:val="00BE7B41"/>
    <w:rsid w:val="00BE7D5A"/>
    <w:rsid w:val="00C02480"/>
    <w:rsid w:val="00C053B3"/>
    <w:rsid w:val="00C075B2"/>
    <w:rsid w:val="00C07D2A"/>
    <w:rsid w:val="00C07E52"/>
    <w:rsid w:val="00C1063C"/>
    <w:rsid w:val="00C15A91"/>
    <w:rsid w:val="00C15D46"/>
    <w:rsid w:val="00C206F1"/>
    <w:rsid w:val="00C217E1"/>
    <w:rsid w:val="00C219B1"/>
    <w:rsid w:val="00C27FF8"/>
    <w:rsid w:val="00C3015B"/>
    <w:rsid w:val="00C33F49"/>
    <w:rsid w:val="00C35265"/>
    <w:rsid w:val="00C4015B"/>
    <w:rsid w:val="00C40C60"/>
    <w:rsid w:val="00C5258E"/>
    <w:rsid w:val="00C619A7"/>
    <w:rsid w:val="00C73D5F"/>
    <w:rsid w:val="00C766AB"/>
    <w:rsid w:val="00C87E25"/>
    <w:rsid w:val="00C92958"/>
    <w:rsid w:val="00C97C80"/>
    <w:rsid w:val="00CA47D3"/>
    <w:rsid w:val="00CA6533"/>
    <w:rsid w:val="00CA6A25"/>
    <w:rsid w:val="00CA6A3F"/>
    <w:rsid w:val="00CA7C99"/>
    <w:rsid w:val="00CC1FA8"/>
    <w:rsid w:val="00CC606A"/>
    <w:rsid w:val="00CC6290"/>
    <w:rsid w:val="00CD233D"/>
    <w:rsid w:val="00CD362D"/>
    <w:rsid w:val="00CE101D"/>
    <w:rsid w:val="00CE1115"/>
    <w:rsid w:val="00CE1C84"/>
    <w:rsid w:val="00CE501A"/>
    <w:rsid w:val="00CE5055"/>
    <w:rsid w:val="00CE60C0"/>
    <w:rsid w:val="00CF053F"/>
    <w:rsid w:val="00CF1A17"/>
    <w:rsid w:val="00CF3B6F"/>
    <w:rsid w:val="00CF651B"/>
    <w:rsid w:val="00D0609E"/>
    <w:rsid w:val="00D070DD"/>
    <w:rsid w:val="00D078E1"/>
    <w:rsid w:val="00D100E9"/>
    <w:rsid w:val="00D114C3"/>
    <w:rsid w:val="00D1397D"/>
    <w:rsid w:val="00D14C4B"/>
    <w:rsid w:val="00D20542"/>
    <w:rsid w:val="00D208D1"/>
    <w:rsid w:val="00D21E4B"/>
    <w:rsid w:val="00D23522"/>
    <w:rsid w:val="00D235F1"/>
    <w:rsid w:val="00D24199"/>
    <w:rsid w:val="00D264D6"/>
    <w:rsid w:val="00D33BF0"/>
    <w:rsid w:val="00D45F70"/>
    <w:rsid w:val="00D46EF7"/>
    <w:rsid w:val="00D516BE"/>
    <w:rsid w:val="00D5423B"/>
    <w:rsid w:val="00D54F4E"/>
    <w:rsid w:val="00D60BA4"/>
    <w:rsid w:val="00D62419"/>
    <w:rsid w:val="00D66E10"/>
    <w:rsid w:val="00D731B4"/>
    <w:rsid w:val="00D77870"/>
    <w:rsid w:val="00D80977"/>
    <w:rsid w:val="00D80CCE"/>
    <w:rsid w:val="00D81CF2"/>
    <w:rsid w:val="00D85BFA"/>
    <w:rsid w:val="00D87D03"/>
    <w:rsid w:val="00D91515"/>
    <w:rsid w:val="00D95C88"/>
    <w:rsid w:val="00D967B9"/>
    <w:rsid w:val="00D97B2E"/>
    <w:rsid w:val="00DB36FE"/>
    <w:rsid w:val="00DB387F"/>
    <w:rsid w:val="00DB533A"/>
    <w:rsid w:val="00DB5C4C"/>
    <w:rsid w:val="00DB6307"/>
    <w:rsid w:val="00DC7909"/>
    <w:rsid w:val="00DD1DCD"/>
    <w:rsid w:val="00DD338F"/>
    <w:rsid w:val="00DD4FA6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09DE"/>
    <w:rsid w:val="00E21DE3"/>
    <w:rsid w:val="00E25AA4"/>
    <w:rsid w:val="00E307D1"/>
    <w:rsid w:val="00E3731D"/>
    <w:rsid w:val="00E407C3"/>
    <w:rsid w:val="00E51469"/>
    <w:rsid w:val="00E5545A"/>
    <w:rsid w:val="00E56097"/>
    <w:rsid w:val="00E61FB0"/>
    <w:rsid w:val="00E634E3"/>
    <w:rsid w:val="00E63D6B"/>
    <w:rsid w:val="00E717C4"/>
    <w:rsid w:val="00E778CB"/>
    <w:rsid w:val="00E77F89"/>
    <w:rsid w:val="00E80E71"/>
    <w:rsid w:val="00E8486A"/>
    <w:rsid w:val="00E850D3"/>
    <w:rsid w:val="00E853D6"/>
    <w:rsid w:val="00E876B9"/>
    <w:rsid w:val="00E91180"/>
    <w:rsid w:val="00EA1A1D"/>
    <w:rsid w:val="00EA4621"/>
    <w:rsid w:val="00EC0DFF"/>
    <w:rsid w:val="00EC13CA"/>
    <w:rsid w:val="00EC237D"/>
    <w:rsid w:val="00EC3675"/>
    <w:rsid w:val="00EC4D0E"/>
    <w:rsid w:val="00EC4E2B"/>
    <w:rsid w:val="00ED072A"/>
    <w:rsid w:val="00ED539E"/>
    <w:rsid w:val="00ED58F8"/>
    <w:rsid w:val="00EE4A1F"/>
    <w:rsid w:val="00EE4C2D"/>
    <w:rsid w:val="00EF1B5A"/>
    <w:rsid w:val="00EF24FB"/>
    <w:rsid w:val="00EF285D"/>
    <w:rsid w:val="00EF2CCA"/>
    <w:rsid w:val="00EF4AD4"/>
    <w:rsid w:val="00EF60DC"/>
    <w:rsid w:val="00EF759F"/>
    <w:rsid w:val="00F00F54"/>
    <w:rsid w:val="00F01079"/>
    <w:rsid w:val="00F03963"/>
    <w:rsid w:val="00F0762A"/>
    <w:rsid w:val="00F10BB9"/>
    <w:rsid w:val="00F11068"/>
    <w:rsid w:val="00F1256D"/>
    <w:rsid w:val="00F13A4E"/>
    <w:rsid w:val="00F172BB"/>
    <w:rsid w:val="00F17B10"/>
    <w:rsid w:val="00F21BEF"/>
    <w:rsid w:val="00F23E28"/>
    <w:rsid w:val="00F327CE"/>
    <w:rsid w:val="00F32886"/>
    <w:rsid w:val="00F32D4C"/>
    <w:rsid w:val="00F350ED"/>
    <w:rsid w:val="00F41A6F"/>
    <w:rsid w:val="00F436F8"/>
    <w:rsid w:val="00F43805"/>
    <w:rsid w:val="00F45A25"/>
    <w:rsid w:val="00F476FB"/>
    <w:rsid w:val="00F50F86"/>
    <w:rsid w:val="00F53F91"/>
    <w:rsid w:val="00F563C5"/>
    <w:rsid w:val="00F5662B"/>
    <w:rsid w:val="00F61569"/>
    <w:rsid w:val="00F61A72"/>
    <w:rsid w:val="00F61ADF"/>
    <w:rsid w:val="00F62B67"/>
    <w:rsid w:val="00F66F13"/>
    <w:rsid w:val="00F73AA1"/>
    <w:rsid w:val="00F73B5E"/>
    <w:rsid w:val="00F74073"/>
    <w:rsid w:val="00F741EE"/>
    <w:rsid w:val="00F75603"/>
    <w:rsid w:val="00F75D40"/>
    <w:rsid w:val="00F845B4"/>
    <w:rsid w:val="00F8713B"/>
    <w:rsid w:val="00F93F9E"/>
    <w:rsid w:val="00FA2CD7"/>
    <w:rsid w:val="00FB06ED"/>
    <w:rsid w:val="00FB4C95"/>
    <w:rsid w:val="00FC3165"/>
    <w:rsid w:val="00FC36AB"/>
    <w:rsid w:val="00FC4300"/>
    <w:rsid w:val="00FC6423"/>
    <w:rsid w:val="00FC7F66"/>
    <w:rsid w:val="00FD0C65"/>
    <w:rsid w:val="00FD3948"/>
    <w:rsid w:val="00FD3A2C"/>
    <w:rsid w:val="00FD5776"/>
    <w:rsid w:val="00FE0059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66CFC"/>
  <w15:docId w15:val="{693D4B0B-F14E-4550-AB81-499675F8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/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46EF7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rsid w:val="00FB4C95"/>
    <w:rPr>
      <w:rFonts w:ascii="Tahoma" w:hAnsi="Tahoma" w:cs="Tahoma"/>
      <w:sz w:val="16"/>
      <w:szCs w:val="1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rsid w:val="001056C3"/>
    <w:rPr>
      <w:rFonts w:ascii="Tahoma" w:hAnsi="Tahoma" w:cs="Tahoma"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32D4C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2009-07-02T08:30:00.0000000Z</lastPrinted>
  <dcterms:created xsi:type="dcterms:W3CDTF">2025-11-24T13:41:00.0000000Z</dcterms:created>
  <dcterms:modified xsi:type="dcterms:W3CDTF">2025-11-24T13:41:00.0000000Z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bosmans4</vt:lpwstr>
  </property>
  <property fmtid="{D5CDD505-2E9C-101B-9397-08002B2CF9AE}" pid="3" name="AUTHOR_ID">
    <vt:lpwstr>bosmans4</vt:lpwstr>
  </property>
  <property fmtid="{D5CDD505-2E9C-101B-9397-08002B2CF9AE}" pid="4" name="A_ADRES">
    <vt:lpwstr>Voorzitter van de Tweede Kamer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Subsidieregeling coöperatieve energieopwekking in verband met verlenging van de Subsidieregeling coöperatieve energieopwekking (SCE)</vt:lpwstr>
  </property>
  <property fmtid="{D5CDD505-2E9C-101B-9397-08002B2CF9AE}" pid="8" name="documentId">
    <vt:lpwstr>documentId</vt:lpwstr>
  </property>
  <property fmtid="{D5CDD505-2E9C-101B-9397-08002B2CF9AE}" pid="9" name="Header">
    <vt:lpwstr>Voorhangbrief KGG</vt:lpwstr>
  </property>
  <property fmtid="{D5CDD505-2E9C-101B-9397-08002B2CF9AE}" pid="10" name="HeaderId">
    <vt:lpwstr>031E0623B4C24EEC90905E058F558236</vt:lpwstr>
  </property>
  <property fmtid="{D5CDD505-2E9C-101B-9397-08002B2CF9AE}" pid="11" name="Template">
    <vt:lpwstr>Voorhangbrief KGG</vt:lpwstr>
  </property>
  <property fmtid="{D5CDD505-2E9C-101B-9397-08002B2CF9AE}" pid="12" name="TemplateId">
    <vt:lpwstr>C43DB9ADFCC440149D231412F9558C03</vt:lpwstr>
  </property>
  <property fmtid="{D5CDD505-2E9C-101B-9397-08002B2CF9AE}" pid="13" name="TYPE_ID">
    <vt:lpwstr>Vervolgstuk regelgeving</vt:lpwstr>
  </property>
  <property fmtid="{D5CDD505-2E9C-101B-9397-08002B2CF9AE}" pid="14" name="Typist">
    <vt:lpwstr>bosmans4</vt:lpwstr>
  </property>
  <property fmtid="{D5CDD505-2E9C-101B-9397-08002B2CF9AE}" pid="15" name="ContentTypeId">
    <vt:lpwstr>0x01010034188839FE071E419DB759645A9A0714</vt:lpwstr>
  </property>
</Properties>
</file>