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1AE0" w:rsidR="00CC1AE0" w:rsidRDefault="00D778C3" w14:paraId="0F454E85" w14:textId="5B7B1BA3">
      <w:pPr>
        <w:rPr>
          <w:rFonts w:ascii="Calibri" w:hAnsi="Calibri" w:cs="Calibri"/>
        </w:rPr>
      </w:pPr>
      <w:r w:rsidRPr="00CC1AE0">
        <w:rPr>
          <w:rFonts w:ascii="Calibri" w:hAnsi="Calibri" w:cs="Calibri"/>
        </w:rPr>
        <w:t>31</w:t>
      </w:r>
      <w:r w:rsidRPr="00CC1AE0" w:rsidR="00CC1AE0">
        <w:rPr>
          <w:rFonts w:ascii="Calibri" w:hAnsi="Calibri" w:cs="Calibri"/>
        </w:rPr>
        <w:t xml:space="preserve"> </w:t>
      </w:r>
      <w:r w:rsidRPr="00CC1AE0">
        <w:rPr>
          <w:rFonts w:ascii="Calibri" w:hAnsi="Calibri" w:cs="Calibri"/>
        </w:rPr>
        <w:t>305</w:t>
      </w:r>
      <w:r w:rsidRPr="00CC1AE0" w:rsidR="00CC1AE0">
        <w:rPr>
          <w:rFonts w:ascii="Calibri" w:hAnsi="Calibri" w:cs="Calibri"/>
        </w:rPr>
        <w:tab/>
      </w:r>
      <w:r w:rsidRPr="00CC1AE0" w:rsidR="00CC1AE0">
        <w:rPr>
          <w:rFonts w:ascii="Calibri" w:hAnsi="Calibri" w:cs="Calibri"/>
        </w:rPr>
        <w:tab/>
        <w:t>Mobiliteitsbeleid</w:t>
      </w:r>
    </w:p>
    <w:p w:rsidRPr="00CC1AE0" w:rsidR="00CC1AE0" w:rsidP="004474D9" w:rsidRDefault="00CC1AE0" w14:paraId="28859183" w14:textId="77777777">
      <w:pPr>
        <w:rPr>
          <w:rFonts w:ascii="Calibri" w:hAnsi="Calibri" w:cs="Calibri"/>
          <w:color w:val="000000"/>
        </w:rPr>
      </w:pPr>
      <w:r w:rsidRPr="00CC1AE0">
        <w:rPr>
          <w:rFonts w:ascii="Calibri" w:hAnsi="Calibri" w:cs="Calibri"/>
        </w:rPr>
        <w:t xml:space="preserve">Nr. </w:t>
      </w:r>
      <w:r w:rsidRPr="00CC1AE0" w:rsidR="00D778C3">
        <w:rPr>
          <w:rFonts w:ascii="Calibri" w:hAnsi="Calibri" w:cs="Calibri"/>
        </w:rPr>
        <w:t>526</w:t>
      </w:r>
      <w:r w:rsidRPr="00CC1AE0">
        <w:rPr>
          <w:rFonts w:ascii="Calibri" w:hAnsi="Calibri" w:cs="Calibri"/>
        </w:rPr>
        <w:tab/>
      </w:r>
      <w:r w:rsidRPr="00CC1AE0">
        <w:rPr>
          <w:rFonts w:ascii="Calibri" w:hAnsi="Calibri" w:cs="Calibri"/>
        </w:rPr>
        <w:tab/>
        <w:t>Brief van de minister van Infrastructuur en Waterstaat</w:t>
      </w:r>
    </w:p>
    <w:p w:rsidRPr="00CC1AE0" w:rsidR="00CC1AE0" w:rsidP="00D778C3" w:rsidRDefault="00CC1AE0" w14:paraId="216E3CA8" w14:textId="511C9AAB">
      <w:pPr>
        <w:rPr>
          <w:rFonts w:ascii="Calibri" w:hAnsi="Calibri" w:cs="Calibri"/>
        </w:rPr>
      </w:pPr>
      <w:r w:rsidRPr="00CC1AE0">
        <w:rPr>
          <w:rFonts w:ascii="Calibri" w:hAnsi="Calibri" w:cs="Calibri"/>
        </w:rPr>
        <w:t>Aan de Voorzitter van de Tweede Kamer der Staten-Generaal</w:t>
      </w:r>
    </w:p>
    <w:p w:rsidRPr="00CC1AE0" w:rsidR="00CC1AE0" w:rsidP="00D778C3" w:rsidRDefault="00CC1AE0" w14:paraId="6528416B" w14:textId="4E62917E">
      <w:pPr>
        <w:rPr>
          <w:rFonts w:ascii="Calibri" w:hAnsi="Calibri" w:cs="Calibri"/>
        </w:rPr>
      </w:pPr>
      <w:r w:rsidRPr="00CC1AE0">
        <w:rPr>
          <w:rFonts w:ascii="Calibri" w:hAnsi="Calibri" w:cs="Calibri"/>
        </w:rPr>
        <w:t>Den Haag, 25 november 2025</w:t>
      </w:r>
    </w:p>
    <w:p w:rsidRPr="00CC1AE0" w:rsidR="00D778C3" w:rsidP="00D778C3" w:rsidRDefault="00D778C3" w14:paraId="3E49C0F7" w14:textId="77777777">
      <w:pPr>
        <w:rPr>
          <w:rFonts w:ascii="Calibri" w:hAnsi="Calibri" w:cs="Calibri"/>
        </w:rPr>
      </w:pPr>
    </w:p>
    <w:p w:rsidRPr="00CC1AE0" w:rsidR="00D778C3" w:rsidP="00D778C3" w:rsidRDefault="00D778C3" w14:paraId="48FF9974" w14:textId="058AF0EF">
      <w:pPr>
        <w:rPr>
          <w:rFonts w:ascii="Calibri" w:hAnsi="Calibri" w:cs="Calibri"/>
        </w:rPr>
      </w:pPr>
      <w:r w:rsidRPr="00CC1AE0">
        <w:rPr>
          <w:rFonts w:ascii="Calibri" w:hAnsi="Calibri" w:cs="Calibri"/>
        </w:rPr>
        <w:t xml:space="preserve">Hierbij bied ik u, mede namens de staatssecretaris van Infrastructuur en Waterstaat, de publicatie ‘Mobiliteitsbeeld 2025’ aan van het Kennisinstituut voor Mobiliteitsbeleid (KiM). Dit overzicht van de mobiliteit kijkt enerzijds terug naar de ontwikkelingen in de afgelopen periode tot en met 2024 en anderzijds vooruit naar mogelijke ontwikkelingen op de middellange termijn (2030). De publicatie ‘Mobiliteitsbeeld 2025’ wordt op 25 november gepubliceerd op de internetsite </w:t>
      </w:r>
      <w:hyperlink w:history="1" r:id="rId9">
        <w:r w:rsidRPr="00CC1AE0">
          <w:rPr>
            <w:rStyle w:val="Hyperlink"/>
            <w:rFonts w:ascii="Calibri" w:hAnsi="Calibri" w:cs="Calibri"/>
          </w:rPr>
          <w:t>www.kimnet.nl</w:t>
        </w:r>
      </w:hyperlink>
      <w:r w:rsidRPr="00CC1AE0">
        <w:rPr>
          <w:rFonts w:ascii="Calibri" w:hAnsi="Calibri" w:cs="Calibri"/>
        </w:rPr>
        <w:t xml:space="preserve"> van het KiM. Een pdf-versie van de te publiceren documenten is voor de volledigheid bijgevoegd.</w:t>
      </w:r>
    </w:p>
    <w:p w:rsidRPr="00CC1AE0" w:rsidR="00CC1AE0" w:rsidP="00CC1AE0" w:rsidRDefault="00CC1AE0" w14:paraId="3B625088" w14:textId="77777777">
      <w:pPr>
        <w:pStyle w:val="Geenafstand"/>
        <w:rPr>
          <w:rFonts w:ascii="Calibri" w:hAnsi="Calibri" w:cs="Calibri"/>
        </w:rPr>
      </w:pPr>
    </w:p>
    <w:p w:rsidRPr="00CC1AE0" w:rsidR="00CC1AE0" w:rsidP="00CC1AE0" w:rsidRDefault="00CC1AE0" w14:paraId="26DE5D3C" w14:textId="45B84E8B">
      <w:pPr>
        <w:pStyle w:val="Geenafstand"/>
        <w:rPr>
          <w:rFonts w:ascii="Calibri" w:hAnsi="Calibri" w:cs="Calibri"/>
          <w:color w:val="000000"/>
        </w:rPr>
      </w:pPr>
      <w:r w:rsidRPr="00CC1AE0">
        <w:rPr>
          <w:rFonts w:ascii="Calibri" w:hAnsi="Calibri" w:cs="Calibri"/>
        </w:rPr>
        <w:t>De minister van Infrastructuur en Waterstaat,</w:t>
      </w:r>
    </w:p>
    <w:p w:rsidRPr="00CC1AE0" w:rsidR="00D778C3" w:rsidP="00CC1AE0" w:rsidRDefault="00D778C3" w14:paraId="3A8C16BF" w14:textId="76305786">
      <w:pPr>
        <w:pStyle w:val="Geenafstand"/>
        <w:rPr>
          <w:rFonts w:ascii="Calibri" w:hAnsi="Calibri" w:cs="Calibri"/>
        </w:rPr>
      </w:pPr>
      <w:r w:rsidRPr="00CC1AE0">
        <w:rPr>
          <w:rFonts w:ascii="Calibri" w:hAnsi="Calibri" w:cs="Calibri"/>
        </w:rPr>
        <w:t>R. Tieman</w:t>
      </w:r>
    </w:p>
    <w:p w:rsidRPr="00CC1AE0" w:rsidR="00E6311E" w:rsidP="00CC1AE0" w:rsidRDefault="00E6311E" w14:paraId="2B5178E0" w14:textId="77777777">
      <w:pPr>
        <w:pStyle w:val="Geenafstand"/>
        <w:rPr>
          <w:rFonts w:ascii="Calibri" w:hAnsi="Calibri" w:cs="Calibri"/>
        </w:rPr>
      </w:pPr>
    </w:p>
    <w:sectPr w:rsidRPr="00CC1AE0" w:rsidR="00E6311E" w:rsidSect="00A865B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E457" w14:textId="77777777" w:rsidR="00D778C3" w:rsidRDefault="00D778C3" w:rsidP="00D778C3">
      <w:pPr>
        <w:spacing w:after="0" w:line="240" w:lineRule="auto"/>
      </w:pPr>
      <w:r>
        <w:separator/>
      </w:r>
    </w:p>
  </w:endnote>
  <w:endnote w:type="continuationSeparator" w:id="0">
    <w:p w14:paraId="633B2A0C" w14:textId="77777777" w:rsidR="00D778C3" w:rsidRDefault="00D778C3" w:rsidP="00D7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F180" w14:textId="77777777" w:rsidR="00D778C3" w:rsidRPr="00D778C3" w:rsidRDefault="00D778C3" w:rsidP="00D778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DF40" w14:textId="77777777" w:rsidR="00D778C3" w:rsidRPr="00D778C3" w:rsidRDefault="00D778C3" w:rsidP="00D778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17B3" w14:textId="77777777" w:rsidR="00D778C3" w:rsidRPr="00D778C3" w:rsidRDefault="00D778C3" w:rsidP="00D778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BABB" w14:textId="77777777" w:rsidR="00D778C3" w:rsidRDefault="00D778C3" w:rsidP="00D778C3">
      <w:pPr>
        <w:spacing w:after="0" w:line="240" w:lineRule="auto"/>
      </w:pPr>
      <w:r>
        <w:separator/>
      </w:r>
    </w:p>
  </w:footnote>
  <w:footnote w:type="continuationSeparator" w:id="0">
    <w:p w14:paraId="182EF21F" w14:textId="77777777" w:rsidR="00D778C3" w:rsidRDefault="00D778C3" w:rsidP="00D77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F20C" w14:textId="77777777" w:rsidR="00D778C3" w:rsidRPr="00D778C3" w:rsidRDefault="00D778C3" w:rsidP="00D778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0FA7" w14:textId="77777777" w:rsidR="00D778C3" w:rsidRPr="00D778C3" w:rsidRDefault="00D778C3" w:rsidP="00D778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E9A3" w14:textId="77777777" w:rsidR="00D778C3" w:rsidRPr="00D778C3" w:rsidRDefault="00D778C3" w:rsidP="00D778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C3"/>
    <w:rsid w:val="0025703A"/>
    <w:rsid w:val="006D7964"/>
    <w:rsid w:val="00A865B1"/>
    <w:rsid w:val="00C57495"/>
    <w:rsid w:val="00CC1AE0"/>
    <w:rsid w:val="00D778C3"/>
    <w:rsid w:val="00E6311E"/>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B9FA"/>
  <w15:chartTrackingRefBased/>
  <w15:docId w15:val="{E63AC357-CB06-44D0-9BD6-C0105CA5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7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7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78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78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78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78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78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78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78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78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78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78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78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78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78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78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78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78C3"/>
    <w:rPr>
      <w:rFonts w:eastAsiaTheme="majorEastAsia" w:cstheme="majorBidi"/>
      <w:color w:val="272727" w:themeColor="text1" w:themeTint="D8"/>
    </w:rPr>
  </w:style>
  <w:style w:type="paragraph" w:styleId="Titel">
    <w:name w:val="Title"/>
    <w:basedOn w:val="Standaard"/>
    <w:next w:val="Standaard"/>
    <w:link w:val="TitelChar"/>
    <w:uiPriority w:val="10"/>
    <w:qFormat/>
    <w:rsid w:val="00D77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78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78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78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78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78C3"/>
    <w:rPr>
      <w:i/>
      <w:iCs/>
      <w:color w:val="404040" w:themeColor="text1" w:themeTint="BF"/>
    </w:rPr>
  </w:style>
  <w:style w:type="paragraph" w:styleId="Lijstalinea">
    <w:name w:val="List Paragraph"/>
    <w:basedOn w:val="Standaard"/>
    <w:uiPriority w:val="34"/>
    <w:qFormat/>
    <w:rsid w:val="00D778C3"/>
    <w:pPr>
      <w:ind w:left="720"/>
      <w:contextualSpacing/>
    </w:pPr>
  </w:style>
  <w:style w:type="character" w:styleId="Intensievebenadrukking">
    <w:name w:val="Intense Emphasis"/>
    <w:basedOn w:val="Standaardalinea-lettertype"/>
    <w:uiPriority w:val="21"/>
    <w:qFormat/>
    <w:rsid w:val="00D778C3"/>
    <w:rPr>
      <w:i/>
      <w:iCs/>
      <w:color w:val="0F4761" w:themeColor="accent1" w:themeShade="BF"/>
    </w:rPr>
  </w:style>
  <w:style w:type="paragraph" w:styleId="Duidelijkcitaat">
    <w:name w:val="Intense Quote"/>
    <w:basedOn w:val="Standaard"/>
    <w:next w:val="Standaard"/>
    <w:link w:val="DuidelijkcitaatChar"/>
    <w:uiPriority w:val="30"/>
    <w:qFormat/>
    <w:rsid w:val="00D77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78C3"/>
    <w:rPr>
      <w:i/>
      <w:iCs/>
      <w:color w:val="0F4761" w:themeColor="accent1" w:themeShade="BF"/>
    </w:rPr>
  </w:style>
  <w:style w:type="character" w:styleId="Intensieveverwijzing">
    <w:name w:val="Intense Reference"/>
    <w:basedOn w:val="Standaardalinea-lettertype"/>
    <w:uiPriority w:val="32"/>
    <w:qFormat/>
    <w:rsid w:val="00D778C3"/>
    <w:rPr>
      <w:b/>
      <w:bCs/>
      <w:smallCaps/>
      <w:color w:val="0F4761" w:themeColor="accent1" w:themeShade="BF"/>
      <w:spacing w:val="5"/>
    </w:rPr>
  </w:style>
  <w:style w:type="paragraph" w:customStyle="1" w:styleId="Slotzin">
    <w:name w:val="Slotzin"/>
    <w:basedOn w:val="Standaard"/>
    <w:next w:val="Standaard"/>
    <w:rsid w:val="00D778C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D778C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next w:val="Standaard"/>
    <w:rsid w:val="00D778C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778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78C3"/>
  </w:style>
  <w:style w:type="paragraph" w:styleId="Voettekst">
    <w:name w:val="footer"/>
    <w:basedOn w:val="Standaard"/>
    <w:link w:val="VoettekstChar"/>
    <w:uiPriority w:val="99"/>
    <w:unhideWhenUsed/>
    <w:rsid w:val="00D778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78C3"/>
  </w:style>
  <w:style w:type="character" w:styleId="Hyperlink">
    <w:name w:val="Hyperlink"/>
    <w:basedOn w:val="Standaardalinea-lettertype"/>
    <w:uiPriority w:val="99"/>
    <w:unhideWhenUsed/>
    <w:rsid w:val="00D778C3"/>
    <w:rPr>
      <w:color w:val="467886" w:themeColor="hyperlink"/>
      <w:u w:val="single"/>
    </w:rPr>
  </w:style>
  <w:style w:type="character" w:styleId="Onopgelostemelding">
    <w:name w:val="Unresolved Mention"/>
    <w:basedOn w:val="Standaardalinea-lettertype"/>
    <w:uiPriority w:val="99"/>
    <w:semiHidden/>
    <w:unhideWhenUsed/>
    <w:rsid w:val="00D778C3"/>
    <w:rPr>
      <w:color w:val="605E5C"/>
      <w:shd w:val="clear" w:color="auto" w:fill="E1DFDD"/>
    </w:rPr>
  </w:style>
  <w:style w:type="paragraph" w:styleId="Geenafstand">
    <w:name w:val="No Spacing"/>
    <w:uiPriority w:val="1"/>
    <w:qFormat/>
    <w:rsid w:val="00CC1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kimnet.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131</ap:Words>
  <ap:Characters>724</ap:Characters>
  <ap:DocSecurity>0</ap:DocSecurity>
  <ap:Lines>6</ap:Lines>
  <ap:Paragraphs>1</ap:Paragraphs>
  <ap:ScaleCrop>false</ap:ScaleCrop>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2025-11-26T15:09:00.0000000Z</dcterms:created>
  <dcterms:modified xsi:type="dcterms:W3CDTF">2025-11-26T15:10:00.0000000Z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