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2025Z20419</w:t>
        <w:br/>
      </w:r>
      <w:proofErr w:type="spellEnd"/>
    </w:p>
    <w:p>
      <w:pPr>
        <w:pStyle w:val="Normal"/>
        <w:rPr>
          <w:b w:val="1"/>
          <w:bCs w:val="1"/>
        </w:rPr>
      </w:pPr>
      <w:r w:rsidR="250AE766">
        <w:rPr>
          <w:b w:val="0"/>
          <w:bCs w:val="0"/>
        </w:rPr>
        <w:t>(ingezonden 25 november 2025)</w:t>
        <w:br/>
      </w:r>
    </w:p>
    <w:p>
      <w:r>
        <w:t xml:space="preserve">Vragen van het lid Jimmy Dijk (SP) aan de staatssecretaris van Sociale Zaken en Werkgelegenheid over het bericht '56 procent van Nederlanders draait verwarming niet open vanwege te hoge energiekosten: ’Kiezen tussen warm blijven of eten op tafel''</w:t>
      </w:r>
      <w:r>
        <w:br/>
      </w:r>
    </w:p>
    <w:p>
      <w:r>
        <w:t xml:space="preserve">1. Wat is uw reactie op het bericht van de Telegraaf dat steeds meer Nederlanders besluiten de verwarming dicht te draaien vanwege te hoge energiekosten?[1]</w:t>
      </w:r>
      <w:r>
        <w:br/>
      </w:r>
    </w:p>
    <w:p>
      <w:r>
        <w:t xml:space="preserve">2. Kunt u kenbaar maken of deze cijfers in overeenstemming zijn met de gegevens van het ministerie? Zo ja, kunt u deze inzichtelijk maken en specificeren per gezinssituatie en onderverdelen in kinderen, volwassenen en senioren?</w:t>
      </w:r>
      <w:r>
        <w:br/>
      </w:r>
    </w:p>
    <w:p>
      <w:r>
        <w:t xml:space="preserve">3. Hoe verklaart u deze trend van verhoogde energiearmoede en een van de hoogste gasprijzen van Europa? Waarom is het als kabinet niet gelukt deze trend te keren?</w:t>
      </w:r>
      <w:r>
        <w:br/>
      </w:r>
    </w:p>
    <w:p>
      <w:r>
        <w:t xml:space="preserve">4. Klopt het dat het kabinet zich nog steeds heeft gecommitteerd aan het niet laten toenemen van armoede en het tegengaan van de langetermijngevolgen van armoede?</w:t>
      </w:r>
      <w:r>
        <w:br/>
      </w:r>
    </w:p>
    <w:p>
      <w:r>
        <w:t xml:space="preserve">5. Hoe verantwoordt u dan de oplopende energiearmoede en het feit dat nu één op de twaalf kinderen opgroeit in energiearmoede?[2]</w:t>
      </w:r>
      <w:r>
        <w:br/>
      </w:r>
    </w:p>
    <w:p>
      <w:r>
        <w:t xml:space="preserve">6. Welke maatregelen gaat u nemen om dit tegen te gaan en onmiddellijke verlichting voor gezinnen te bieden, nu het publieke energiefonds nog een jaar op zich laat wachten?</w:t>
      </w:r>
      <w:r>
        <w:br/>
      </w:r>
    </w:p>
    <w:p>
      <w:r>
        <w:t xml:space="preserve">7. Deelt u de mening van de Stichting Consumer Justice (CJF) dat de grote energieleveranciers misbruik maken van de prijswijzigingsclausules en daarmee het consumentenrecht en mededingingsrecht hebben overtreden? Zo ja, wat gaat u hieraan doen? Zo nee, waarom niet?</w:t>
      </w:r>
      <w:r>
        <w:br/>
      </w:r>
    </w:p>
    <w:p>
      <w:r>
        <w:t xml:space="preserve">8. Bent u bereid een einde te maken aan telefonische werving, zoals de Autoriteit Consument &amp; Markt (ACM) voorstelt? Zo nee, waarom niet?</w:t>
      </w:r>
      <w:r>
        <w:br/>
      </w:r>
    </w:p>
    <w:p>
      <w:r>
        <w:t xml:space="preserve">9. Bent u bekend met het concept van de prijzenwaakhond in Zwitserland? Kunnen we soortgelijke bevoegdheden geven aan de ACM zodat zij de prijzen kunnen reguleren, controleren en, indien nodig, blokkeren? Zo ja, wanneer wilt u dit gaan invoeren? Zo nee, waarom niet?</w:t>
      </w:r>
      <w:r>
        <w:br/>
      </w:r>
    </w:p>
    <w:p>
      <w:r>
        <w:t xml:space="preserve">10. Zou het volgens u helpen om de energie betaalbaar te maken door deze publiek te organiseren en zeggenschap te geven aan bijvoorbeeld omwoners zoals we steeds meer zien gebeuren door het land heen? Zo ja, hoe bent u van plan dit nationaal te stimuleren? Zo nee, waarom niet?[3]</w:t>
      </w:r>
      <w:r>
        <w:br/>
      </w:r>
    </w:p>
    <w:p>
      <w:r>
        <w:t xml:space="preserve">11. Erkent u dat het idee van de SP dat het reguleren van de prijzen van basisproducten, zoals energie en boodschappen, ervoor zorgt dat de (energie)armoede afneemt en gezinnen meer ruimte over houden in hun portemonnee? Zo ja, bent u bereid om deze maatregel te nemen? Zo nee, waarom niet?</w:t>
      </w:r>
      <w:r>
        <w:br/>
      </w:r>
    </w:p>
    <w:p>
      <w:r>
        <w:t xml:space="preserve"> </w:t>
      </w:r>
      <w:r>
        <w:br/>
      </w:r>
    </w:p>
    <w:p>
      <w:r>
        <w:t xml:space="preserve">[1] De Telegraaf, 19 november 2025, 'Meer dan helft Nederlanders laat verwarming uit door hoge energiekosten', www.telegraaf.nl/financieel/geld/56-procent-van-nederlanders-draait-verwarming-niet-open-vanwege-te-hoge-energiekosten-kiezen-tussen-warm-blijven-of-eten-op-tafel/106261233.html</w:t>
      </w:r>
      <w:r>
        <w:br/>
      </w:r>
    </w:p>
    <w:p>
      <w:r>
        <w:t xml:space="preserve">[2] Hart van Nederland, 19 november 2025, 'Meer kinderen groeien op in energiearmoede, extra kwetsbaar voor kou', www.hartvannederland.nl/milieu-gezondheid/zorg/artikelen/meer-kinderen-energiearmoede-extra-kwetsbaar-kou</w:t>
      </w:r>
      <w:r>
        <w:br/>
      </w:r>
    </w:p>
    <w:p>
      <w:r>
        <w:t xml:space="preserve">[3] RTV Midden Holland, 20 november 2025, 'Conceptplan windpark Reijerscop dient als basis voor vervolgstappen', rtvmiddenholland.nl/nieuws/conceptplan-windpark-reijerscop-dient-als-basis-voor-vervolgstappen/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