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D6354" w:rsidR="008D6354" w:rsidRDefault="00710E0C" w14:paraId="1536BE99" w14:textId="69FC03B4">
      <w:pPr>
        <w:rPr>
          <w:rFonts w:ascii="Calibri" w:hAnsi="Calibri" w:cs="Calibri"/>
        </w:rPr>
      </w:pPr>
      <w:bookmarkStart w:name="_Hlk214950663" w:id="0"/>
      <w:r w:rsidRPr="008D6354">
        <w:rPr>
          <w:rFonts w:ascii="Calibri" w:hAnsi="Calibri" w:cs="Calibri"/>
        </w:rPr>
        <w:t>27</w:t>
      </w:r>
      <w:r w:rsidRPr="008D6354" w:rsidR="008D6354">
        <w:rPr>
          <w:rFonts w:ascii="Calibri" w:hAnsi="Calibri" w:cs="Calibri"/>
        </w:rPr>
        <w:t xml:space="preserve"> </w:t>
      </w:r>
      <w:r w:rsidRPr="008D6354">
        <w:rPr>
          <w:rFonts w:ascii="Calibri" w:hAnsi="Calibri" w:cs="Calibri"/>
        </w:rPr>
        <w:t>858</w:t>
      </w:r>
      <w:r w:rsidRPr="008D6354" w:rsidR="008D6354">
        <w:rPr>
          <w:rFonts w:ascii="Calibri" w:hAnsi="Calibri" w:cs="Calibri"/>
        </w:rPr>
        <w:tab/>
      </w:r>
      <w:r w:rsidRPr="008D6354" w:rsidR="008D6354">
        <w:rPr>
          <w:rFonts w:ascii="Calibri" w:hAnsi="Calibri" w:cs="Calibri"/>
        </w:rPr>
        <w:tab/>
        <w:t>Gewasbeschermingsbeleid</w:t>
      </w:r>
    </w:p>
    <w:p w:rsidRPr="008D6354" w:rsidR="00710E0C" w:rsidP="008D6354" w:rsidRDefault="008D6354" w14:paraId="750A440C" w14:textId="0026BB62">
      <w:pPr>
        <w:ind w:left="1410" w:hanging="1410"/>
        <w:rPr>
          <w:rFonts w:ascii="Calibri" w:hAnsi="Calibri" w:cs="Calibri"/>
        </w:rPr>
      </w:pPr>
      <w:r w:rsidRPr="008D6354">
        <w:rPr>
          <w:rFonts w:ascii="Calibri" w:hAnsi="Calibri" w:cs="Calibri"/>
        </w:rPr>
        <w:t xml:space="preserve">Nr. </w:t>
      </w:r>
      <w:r w:rsidRPr="008D6354" w:rsidR="00710E0C">
        <w:rPr>
          <w:rFonts w:ascii="Calibri" w:hAnsi="Calibri" w:cs="Calibri"/>
        </w:rPr>
        <w:t>736</w:t>
      </w:r>
      <w:r w:rsidRPr="008D6354">
        <w:rPr>
          <w:rFonts w:ascii="Calibri" w:hAnsi="Calibri" w:cs="Calibri"/>
        </w:rPr>
        <w:tab/>
      </w:r>
      <w:r w:rsidRPr="008D6354">
        <w:rPr>
          <w:rFonts w:ascii="Calibri" w:hAnsi="Calibri" w:cs="Calibri"/>
        </w:rPr>
        <w:tab/>
        <w:t>Brief van de minister van Landbouw, Visserij, Voedselzekerheid en Natuur</w:t>
      </w:r>
    </w:p>
    <w:p w:rsidRPr="008D6354" w:rsidR="008D6354" w:rsidP="00710E0C" w:rsidRDefault="008D6354" w14:paraId="3EC26B3C" w14:textId="77B0DA3D">
      <w:pPr>
        <w:rPr>
          <w:rFonts w:ascii="Calibri" w:hAnsi="Calibri" w:cs="Calibri"/>
        </w:rPr>
      </w:pPr>
      <w:r w:rsidRPr="008D6354">
        <w:rPr>
          <w:rFonts w:ascii="Calibri" w:hAnsi="Calibri" w:cs="Calibri"/>
        </w:rPr>
        <w:t>Aan de Voorzitter van de Tweede Kamer der Staten-Generaal</w:t>
      </w:r>
    </w:p>
    <w:p w:rsidRPr="008D6354" w:rsidR="008D6354" w:rsidP="00710E0C" w:rsidRDefault="008D6354" w14:paraId="68E126D8" w14:textId="0849F653">
      <w:pPr>
        <w:rPr>
          <w:rFonts w:ascii="Calibri" w:hAnsi="Calibri" w:cs="Calibri"/>
        </w:rPr>
      </w:pPr>
      <w:r w:rsidRPr="008D6354">
        <w:rPr>
          <w:rFonts w:ascii="Calibri" w:hAnsi="Calibri" w:cs="Calibri"/>
        </w:rPr>
        <w:t>Den Haag, 25 november 2025</w:t>
      </w:r>
    </w:p>
    <w:p w:rsidRPr="008D6354" w:rsidR="00710E0C" w:rsidP="00710E0C" w:rsidRDefault="00710E0C" w14:paraId="566FCD19" w14:textId="77777777">
      <w:pPr>
        <w:rPr>
          <w:rFonts w:ascii="Calibri" w:hAnsi="Calibri" w:cs="Calibri"/>
        </w:rPr>
      </w:pPr>
    </w:p>
    <w:p w:rsidRPr="008D6354" w:rsidR="00710E0C" w:rsidP="00710E0C" w:rsidRDefault="00710E0C" w14:paraId="31BF84CD" w14:textId="25E17C71">
      <w:pPr>
        <w:rPr>
          <w:rFonts w:ascii="Calibri" w:hAnsi="Calibri" w:cs="Calibri"/>
        </w:rPr>
      </w:pPr>
      <w:r w:rsidRPr="008D6354">
        <w:rPr>
          <w:rFonts w:ascii="Calibri" w:hAnsi="Calibri" w:cs="Calibri"/>
        </w:rPr>
        <w:t>De vaste commissie voor Landbouw, Visserij, Voedselzekerheid en Natuur heeft een brief ontvangen van J. v. H. te E. d.d. 6 augustus 2025 over “Reactie m.b.t. bestrijdingsmiddelen”.</w:t>
      </w:r>
      <w:bookmarkEnd w:id="0"/>
      <w:r w:rsidRPr="008D6354">
        <w:rPr>
          <w:rFonts w:ascii="Calibri" w:hAnsi="Calibri" w:cs="Calibri"/>
        </w:rPr>
        <w:t xml:space="preserve"> In de procedurevergadering van 11 september 2025 heeft de commissie verzocht een reactie te ontvangen op deze brief. Hierbij stuur ik u deze reactie.</w:t>
      </w:r>
    </w:p>
    <w:p w:rsidRPr="008D6354" w:rsidR="00710E0C" w:rsidP="00710E0C" w:rsidRDefault="00710E0C" w14:paraId="1B566BB7" w14:textId="77777777">
      <w:pPr>
        <w:rPr>
          <w:rFonts w:ascii="Calibri" w:hAnsi="Calibri" w:cs="Calibri"/>
        </w:rPr>
      </w:pPr>
    </w:p>
    <w:p w:rsidRPr="008D6354" w:rsidR="00710E0C" w:rsidP="00710E0C" w:rsidRDefault="00710E0C" w14:paraId="5D6F0AA5" w14:textId="77777777">
      <w:pPr>
        <w:rPr>
          <w:rFonts w:ascii="Calibri" w:hAnsi="Calibri" w:cs="Calibri"/>
        </w:rPr>
      </w:pPr>
      <w:r w:rsidRPr="008D6354">
        <w:rPr>
          <w:rFonts w:ascii="Calibri" w:hAnsi="Calibri" w:cs="Calibri"/>
        </w:rPr>
        <w:t xml:space="preserve">Ik neem de zorgen uit de brief uiterst serieus. Iedereen in Nederland moet kunnen rekenen op een gezonde en veilige leefomgeving. De bescherming van kwetsbare groepen, zoals ouderen, kinderen en mensen met een verminderde weerstand, staat voor mij centraal. </w:t>
      </w:r>
    </w:p>
    <w:p w:rsidRPr="008D6354" w:rsidR="00710E0C" w:rsidP="00710E0C" w:rsidRDefault="00710E0C" w14:paraId="07F83A81" w14:textId="77777777">
      <w:pPr>
        <w:rPr>
          <w:rFonts w:ascii="Calibri" w:hAnsi="Calibri" w:cs="Calibri"/>
        </w:rPr>
      </w:pPr>
    </w:p>
    <w:p w:rsidRPr="008D6354" w:rsidR="00710E0C" w:rsidP="00710E0C" w:rsidRDefault="00710E0C" w14:paraId="58E9232E" w14:textId="77777777">
      <w:pPr>
        <w:rPr>
          <w:rFonts w:ascii="Calibri" w:hAnsi="Calibri" w:cs="Calibri"/>
        </w:rPr>
      </w:pPr>
      <w:r w:rsidRPr="008D6354">
        <w:rPr>
          <w:rFonts w:ascii="Calibri" w:hAnsi="Calibri" w:cs="Calibri"/>
        </w:rPr>
        <w:t>Telers gebruiken gewasbeschermingsmiddelen om plagen en ziekten te bestrijden en zo hun oogst te beschermen. Het is daarbij belangrijk om middelen goed te toetsen op eventuele negatieve effecten voor mens, dier en milieu. Hier bestaat zowel Europees als nationaal zeer strenge regelgeving voor. In de praktijk betekent dit dat een middel niet op de markt mag komen (en niet mag worden gebruikt) als wetenschappelijk is aangetoond dat er risico’s zijn voor mens, dier en milieu. Ook wanneer er nieuwe wetenschappelijke informatie beschikbaar komt (bijvoorbeeld over PFAS) wordt Europees en nationaal opnieuw goed naar deze risico’s gekeken. Mocht het duidelijk zijn dat er risico’s zijn wanneer middelen worden gebruikt, dan mogen deze ook niet meer worden toegepast. Er worden strenge veiligheidsmarges toegepast, waarin rekening wordt gehouden met kwetsbare groepen, zoals kinderen, ouderen en mensen met gezondheidsproblemen.</w:t>
      </w:r>
    </w:p>
    <w:p w:rsidRPr="008D6354" w:rsidR="00710E0C" w:rsidP="00710E0C" w:rsidRDefault="00710E0C" w14:paraId="02F77E05" w14:textId="77777777">
      <w:pPr>
        <w:rPr>
          <w:rFonts w:ascii="Calibri" w:hAnsi="Calibri" w:cs="Calibri"/>
        </w:rPr>
      </w:pPr>
    </w:p>
    <w:p w:rsidRPr="008D6354" w:rsidR="00710E0C" w:rsidP="00710E0C" w:rsidRDefault="00710E0C" w14:paraId="6BAA4547" w14:textId="77777777">
      <w:pPr>
        <w:rPr>
          <w:rFonts w:ascii="Calibri" w:hAnsi="Calibri" w:cs="Calibri"/>
        </w:rPr>
      </w:pPr>
      <w:r w:rsidRPr="008D6354">
        <w:rPr>
          <w:rFonts w:ascii="Calibri" w:hAnsi="Calibri" w:cs="Calibri"/>
        </w:rPr>
        <w:t xml:space="preserve">Als er bestrijdingsmiddelen worden gebruikt op groente of fruit, kunnen er resten (residuen) op achterblijven. Om ervoor te zorgen dat dit eten geen gezondheidsrisico’s veroorzaakt, stelt Europa regels op voor de maximale hoeveelheid die is toegestaan. Deze grens heet de maximale residulimiet (MRL) </w:t>
      </w:r>
      <w:r w:rsidRPr="008D6354">
        <w:rPr>
          <w:rStyle w:val="Voetnootmarkering"/>
          <w:rFonts w:ascii="Calibri" w:hAnsi="Calibri" w:cs="Calibri"/>
        </w:rPr>
        <w:footnoteReference w:id="1"/>
      </w:r>
      <w:r w:rsidRPr="008D6354">
        <w:rPr>
          <w:rFonts w:ascii="Calibri" w:hAnsi="Calibri" w:cs="Calibri"/>
        </w:rPr>
        <w:t xml:space="preserve">. Die wordt vastgesteld op basis van wetenschappelijk onderzoek, met extra aandacht voor kwetsbare groepen zoals kinderen en ouderen. </w:t>
      </w:r>
    </w:p>
    <w:p w:rsidRPr="008D6354" w:rsidR="00710E0C" w:rsidP="00710E0C" w:rsidRDefault="00710E0C" w14:paraId="7E30AF3A" w14:textId="77777777">
      <w:pPr>
        <w:rPr>
          <w:rFonts w:ascii="Calibri" w:hAnsi="Calibri" w:cs="Calibri"/>
        </w:rPr>
      </w:pPr>
    </w:p>
    <w:p w:rsidRPr="008D6354" w:rsidR="00710E0C" w:rsidP="00710E0C" w:rsidRDefault="00710E0C" w14:paraId="2CBF2D59" w14:textId="77777777">
      <w:pPr>
        <w:rPr>
          <w:rFonts w:ascii="Calibri" w:hAnsi="Calibri" w:cs="Calibri"/>
        </w:rPr>
      </w:pPr>
      <w:r w:rsidRPr="008D6354">
        <w:rPr>
          <w:rFonts w:ascii="Calibri" w:hAnsi="Calibri" w:cs="Calibri"/>
        </w:rPr>
        <w:t xml:space="preserve">Er is een krantenartikel van het Algemeen Dagblad (AD) meegestuurd, hierin wordt beschreven dat vier ministeries het imago van bestrijdingsmiddelen willen verbeteren. Dit betreft een communicatieproject over de wijze waarop de overheid op een open en eerlijke manier communiceert over het nut en de risico’s van bestrijdingsmiddelen. Het doel van mijn beleid is om minder afhankelijk te worden van het gebruik van gewasbeschermingsmiddelen, en het verbeteren van het imago van gewasbeschermingsmiddelen is hier geen onderdeel van. </w:t>
      </w:r>
    </w:p>
    <w:p w:rsidRPr="008D6354" w:rsidR="00710E0C" w:rsidP="008D6354" w:rsidRDefault="00710E0C" w14:paraId="3D3B6AC0" w14:textId="77777777">
      <w:pPr>
        <w:pStyle w:val="Geenafstand"/>
        <w:rPr>
          <w:rFonts w:ascii="Calibri" w:hAnsi="Calibri" w:cs="Calibri"/>
        </w:rPr>
      </w:pPr>
    </w:p>
    <w:p w:rsidRPr="008D6354" w:rsidR="008D6354" w:rsidP="008D6354" w:rsidRDefault="008D6354" w14:paraId="13C0FDAC" w14:textId="2CC294FD">
      <w:pPr>
        <w:pStyle w:val="Geenafstand"/>
        <w:rPr>
          <w:rFonts w:ascii="Calibri" w:hAnsi="Calibri" w:cs="Calibri"/>
        </w:rPr>
      </w:pPr>
      <w:r w:rsidRPr="008D6354">
        <w:rPr>
          <w:rFonts w:ascii="Calibri" w:hAnsi="Calibri" w:cs="Calibri"/>
        </w:rPr>
        <w:t>De m</w:t>
      </w:r>
      <w:r w:rsidRPr="008D6354">
        <w:rPr>
          <w:rFonts w:ascii="Calibri" w:hAnsi="Calibri" w:cs="Calibri"/>
        </w:rPr>
        <w:t>inister van Landbouw, Visserij, Voedselzekerheid en Natuur</w:t>
      </w:r>
      <w:r w:rsidRPr="008D6354">
        <w:rPr>
          <w:rFonts w:ascii="Calibri" w:hAnsi="Calibri" w:cs="Calibri"/>
        </w:rPr>
        <w:t>,</w:t>
      </w:r>
    </w:p>
    <w:p w:rsidRPr="008D6354" w:rsidR="00710E0C" w:rsidP="008D6354" w:rsidRDefault="00710E0C" w14:paraId="5BF026CC" w14:textId="589E35B9">
      <w:pPr>
        <w:pStyle w:val="Geenafstand"/>
        <w:rPr>
          <w:rFonts w:ascii="Calibri" w:hAnsi="Calibri" w:cs="Calibri"/>
        </w:rPr>
      </w:pPr>
      <w:r w:rsidRPr="008D6354">
        <w:rPr>
          <w:rFonts w:ascii="Calibri" w:hAnsi="Calibri" w:cs="Calibri"/>
        </w:rPr>
        <w:t>F</w:t>
      </w:r>
      <w:r w:rsidRPr="008D6354" w:rsidR="008D6354">
        <w:rPr>
          <w:rFonts w:ascii="Calibri" w:hAnsi="Calibri" w:cs="Calibri"/>
        </w:rPr>
        <w:t>.</w:t>
      </w:r>
      <w:r w:rsidRPr="008D6354">
        <w:rPr>
          <w:rFonts w:ascii="Calibri" w:hAnsi="Calibri" w:cs="Calibri"/>
        </w:rPr>
        <w:t>M</w:t>
      </w:r>
      <w:r w:rsidRPr="008D6354" w:rsidR="008D6354">
        <w:rPr>
          <w:rFonts w:ascii="Calibri" w:hAnsi="Calibri" w:cs="Calibri"/>
        </w:rPr>
        <w:t>.</w:t>
      </w:r>
      <w:r w:rsidRPr="008D6354">
        <w:rPr>
          <w:rFonts w:ascii="Calibri" w:hAnsi="Calibri" w:cs="Calibri"/>
        </w:rPr>
        <w:t xml:space="preserve"> Wiersma</w:t>
      </w:r>
    </w:p>
    <w:p w:rsidRPr="008D6354" w:rsidR="00710E0C" w:rsidP="008D6354" w:rsidRDefault="00710E0C" w14:paraId="44912D20" w14:textId="77777777">
      <w:pPr>
        <w:pStyle w:val="Geenafstand"/>
        <w:rPr>
          <w:rFonts w:ascii="Calibri" w:hAnsi="Calibri" w:cs="Calibri"/>
        </w:rPr>
      </w:pPr>
    </w:p>
    <w:sectPr w:rsidRPr="008D6354" w:rsidR="00710E0C" w:rsidSect="00823A2A">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E16F9" w14:textId="77777777" w:rsidR="00710E0C" w:rsidRDefault="00710E0C" w:rsidP="00710E0C">
      <w:pPr>
        <w:spacing w:after="0" w:line="240" w:lineRule="auto"/>
      </w:pPr>
      <w:r>
        <w:separator/>
      </w:r>
    </w:p>
  </w:endnote>
  <w:endnote w:type="continuationSeparator" w:id="0">
    <w:p w14:paraId="54C139DE" w14:textId="77777777" w:rsidR="00710E0C" w:rsidRDefault="00710E0C" w:rsidP="00710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731CD" w14:textId="77777777" w:rsidR="00710E0C" w:rsidRPr="00710E0C" w:rsidRDefault="00710E0C" w:rsidP="00710E0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D941E" w14:textId="77777777" w:rsidR="00710E0C" w:rsidRPr="00710E0C" w:rsidRDefault="00710E0C" w:rsidP="00710E0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2CBA5" w14:textId="77777777" w:rsidR="00710E0C" w:rsidRPr="00710E0C" w:rsidRDefault="00710E0C" w:rsidP="00710E0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87658" w14:textId="77777777" w:rsidR="00710E0C" w:rsidRDefault="00710E0C" w:rsidP="00710E0C">
      <w:pPr>
        <w:spacing w:after="0" w:line="240" w:lineRule="auto"/>
      </w:pPr>
      <w:r>
        <w:separator/>
      </w:r>
    </w:p>
  </w:footnote>
  <w:footnote w:type="continuationSeparator" w:id="0">
    <w:p w14:paraId="3C12EE6B" w14:textId="77777777" w:rsidR="00710E0C" w:rsidRDefault="00710E0C" w:rsidP="00710E0C">
      <w:pPr>
        <w:spacing w:after="0" w:line="240" w:lineRule="auto"/>
      </w:pPr>
      <w:r>
        <w:continuationSeparator/>
      </w:r>
    </w:p>
  </w:footnote>
  <w:footnote w:id="1">
    <w:p w14:paraId="3FF9C584" w14:textId="77777777" w:rsidR="00710E0C" w:rsidRPr="008D6354" w:rsidRDefault="00710E0C" w:rsidP="008D6354">
      <w:pPr>
        <w:pStyle w:val="Voetnoottekst"/>
        <w:spacing w:line="240" w:lineRule="auto"/>
        <w:rPr>
          <w:rFonts w:ascii="Calibri" w:hAnsi="Calibri" w:cs="Calibri"/>
          <w:sz w:val="20"/>
        </w:rPr>
      </w:pPr>
      <w:r w:rsidRPr="008D6354">
        <w:rPr>
          <w:rStyle w:val="Voetnootmarkering"/>
          <w:rFonts w:ascii="Calibri" w:hAnsi="Calibri" w:cs="Calibri"/>
          <w:sz w:val="20"/>
        </w:rPr>
        <w:footnoteRef/>
      </w:r>
      <w:r w:rsidRPr="008D6354">
        <w:rPr>
          <w:rFonts w:ascii="Calibri" w:hAnsi="Calibri" w:cs="Calibri"/>
          <w:sz w:val="20"/>
        </w:rPr>
        <w:t xml:space="preserve"> </w:t>
      </w:r>
      <w:hyperlink r:id="rId1" w:history="1">
        <w:r w:rsidRPr="008D6354">
          <w:rPr>
            <w:rStyle w:val="Hyperlink"/>
            <w:rFonts w:ascii="Calibri" w:hAnsi="Calibri" w:cs="Calibri"/>
            <w:sz w:val="20"/>
          </w:rPr>
          <w:t>https://rvs.rivm.nl/onderwerpen/normen/consumenten/MRL</w:t>
        </w:r>
      </w:hyperlink>
      <w:r w:rsidRPr="008D6354">
        <w:rPr>
          <w:rFonts w:ascii="Calibri" w:hAnsi="Calibri" w:cs="Calibri"/>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860A1" w14:textId="77777777" w:rsidR="00710E0C" w:rsidRPr="00710E0C" w:rsidRDefault="00710E0C" w:rsidP="00710E0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A160" w14:textId="77777777" w:rsidR="00710E0C" w:rsidRPr="00710E0C" w:rsidRDefault="00710E0C" w:rsidP="00710E0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F5699" w14:textId="77777777" w:rsidR="00710E0C" w:rsidRPr="00710E0C" w:rsidRDefault="00710E0C" w:rsidP="00710E0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E0C"/>
    <w:rsid w:val="002141CE"/>
    <w:rsid w:val="00236B9D"/>
    <w:rsid w:val="002E3E61"/>
    <w:rsid w:val="004A0FE6"/>
    <w:rsid w:val="006E05C2"/>
    <w:rsid w:val="00710E0C"/>
    <w:rsid w:val="00823A2A"/>
    <w:rsid w:val="008D6354"/>
    <w:rsid w:val="009722E4"/>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B56E7"/>
  <w15:chartTrackingRefBased/>
  <w15:docId w15:val="{8E4E9691-A11C-4C1F-9292-24D578B91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10E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10E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10E0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10E0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10E0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10E0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10E0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10E0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10E0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0E0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10E0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10E0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10E0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10E0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10E0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10E0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10E0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10E0C"/>
    <w:rPr>
      <w:rFonts w:eastAsiaTheme="majorEastAsia" w:cstheme="majorBidi"/>
      <w:color w:val="272727" w:themeColor="text1" w:themeTint="D8"/>
    </w:rPr>
  </w:style>
  <w:style w:type="paragraph" w:styleId="Titel">
    <w:name w:val="Title"/>
    <w:basedOn w:val="Standaard"/>
    <w:next w:val="Standaard"/>
    <w:link w:val="TitelChar"/>
    <w:uiPriority w:val="10"/>
    <w:qFormat/>
    <w:rsid w:val="00710E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10E0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10E0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10E0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10E0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10E0C"/>
    <w:rPr>
      <w:i/>
      <w:iCs/>
      <w:color w:val="404040" w:themeColor="text1" w:themeTint="BF"/>
    </w:rPr>
  </w:style>
  <w:style w:type="paragraph" w:styleId="Lijstalinea">
    <w:name w:val="List Paragraph"/>
    <w:basedOn w:val="Standaard"/>
    <w:uiPriority w:val="34"/>
    <w:qFormat/>
    <w:rsid w:val="00710E0C"/>
    <w:pPr>
      <w:ind w:left="720"/>
      <w:contextualSpacing/>
    </w:pPr>
  </w:style>
  <w:style w:type="character" w:styleId="Intensievebenadrukking">
    <w:name w:val="Intense Emphasis"/>
    <w:basedOn w:val="Standaardalinea-lettertype"/>
    <w:uiPriority w:val="21"/>
    <w:qFormat/>
    <w:rsid w:val="00710E0C"/>
    <w:rPr>
      <w:i/>
      <w:iCs/>
      <w:color w:val="0F4761" w:themeColor="accent1" w:themeShade="BF"/>
    </w:rPr>
  </w:style>
  <w:style w:type="paragraph" w:styleId="Duidelijkcitaat">
    <w:name w:val="Intense Quote"/>
    <w:basedOn w:val="Standaard"/>
    <w:next w:val="Standaard"/>
    <w:link w:val="DuidelijkcitaatChar"/>
    <w:uiPriority w:val="30"/>
    <w:qFormat/>
    <w:rsid w:val="00710E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10E0C"/>
    <w:rPr>
      <w:i/>
      <w:iCs/>
      <w:color w:val="0F4761" w:themeColor="accent1" w:themeShade="BF"/>
    </w:rPr>
  </w:style>
  <w:style w:type="character" w:styleId="Intensieveverwijzing">
    <w:name w:val="Intense Reference"/>
    <w:basedOn w:val="Standaardalinea-lettertype"/>
    <w:uiPriority w:val="32"/>
    <w:qFormat/>
    <w:rsid w:val="00710E0C"/>
    <w:rPr>
      <w:b/>
      <w:bCs/>
      <w:smallCaps/>
      <w:color w:val="0F4761" w:themeColor="accent1" w:themeShade="BF"/>
      <w:spacing w:val="5"/>
    </w:rPr>
  </w:style>
  <w:style w:type="paragraph" w:styleId="Koptekst">
    <w:name w:val="header"/>
    <w:basedOn w:val="Standaard"/>
    <w:link w:val="KoptekstChar"/>
    <w:rsid w:val="00710E0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10E0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10E0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10E0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710E0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10E0C"/>
    <w:rPr>
      <w:rFonts w:ascii="Verdana" w:hAnsi="Verdana"/>
      <w:noProof/>
      <w:sz w:val="13"/>
      <w:szCs w:val="24"/>
      <w:lang w:eastAsia="nl-NL"/>
    </w:rPr>
  </w:style>
  <w:style w:type="paragraph" w:customStyle="1" w:styleId="Huisstijl-Gegeven">
    <w:name w:val="Huisstijl-Gegeven"/>
    <w:basedOn w:val="Standaard"/>
    <w:link w:val="Huisstijl-GegevenCharChar"/>
    <w:rsid w:val="00710E0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10E0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10E0C"/>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710E0C"/>
    <w:rPr>
      <w:color w:val="0000FF"/>
      <w:u w:val="single"/>
    </w:rPr>
  </w:style>
  <w:style w:type="paragraph" w:customStyle="1" w:styleId="Huisstijl-Retouradres">
    <w:name w:val="Huisstijl-Retouradres"/>
    <w:basedOn w:val="Standaard"/>
    <w:uiPriority w:val="99"/>
    <w:rsid w:val="00710E0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10E0C"/>
    <w:pPr>
      <w:spacing w:after="0"/>
    </w:pPr>
    <w:rPr>
      <w:b/>
    </w:rPr>
  </w:style>
  <w:style w:type="paragraph" w:customStyle="1" w:styleId="Huisstijl-Paginanummering">
    <w:name w:val="Huisstijl-Paginanummering"/>
    <w:basedOn w:val="Standaard"/>
    <w:rsid w:val="00710E0C"/>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710E0C"/>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710E0C"/>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710E0C"/>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710E0C"/>
    <w:rPr>
      <w:vertAlign w:val="superscript"/>
    </w:rPr>
  </w:style>
  <w:style w:type="paragraph" w:styleId="Geenafstand">
    <w:name w:val="No Spacing"/>
    <w:uiPriority w:val="1"/>
    <w:qFormat/>
    <w:rsid w:val="008D63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rvs.rivm.nl/onderwerpen/normen/consumenten/MR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426</ap:Words>
  <ap:Characters>2343</ap:Characters>
  <ap:DocSecurity>0</ap:DocSecurity>
  <ap:Lines>19</ap:Lines>
  <ap:Paragraphs>5</ap:Paragraphs>
  <ap:ScaleCrop>false</ap:ScaleCrop>
  <ap:LinksUpToDate>false</ap:LinksUpToDate>
  <ap:CharactersWithSpaces>2764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2025-11-27T13:52:00.0000000Z</dcterms:created>
  <dcterms:modified xsi:type="dcterms:W3CDTF">2025-11-27T13:52:00.0000000Z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