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AFA3B53" w14:textId="77777777">
        <w:tc>
          <w:tcPr>
            <w:tcW w:w="8717" w:type="dxa"/>
            <w:gridSpan w:val="2"/>
            <w:tcBorders>
              <w:top w:val="nil"/>
              <w:left w:val="nil"/>
              <w:bottom w:val="nil"/>
              <w:right w:val="nil"/>
            </w:tcBorders>
            <w:vAlign w:val="center"/>
          </w:tcPr>
          <w:p w:rsidR="00470846" w:rsidP="00FB349A" w:rsidRDefault="00470846" w14:paraId="08FABE2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65D0E4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137C860" w14:textId="77777777">
        <w:trPr>
          <w:cantSplit/>
        </w:trPr>
        <w:tc>
          <w:tcPr>
            <w:tcW w:w="10348" w:type="dxa"/>
            <w:gridSpan w:val="3"/>
            <w:tcBorders>
              <w:top w:val="single" w:color="auto" w:sz="4" w:space="0"/>
              <w:left w:val="nil"/>
              <w:bottom w:val="nil"/>
              <w:right w:val="nil"/>
            </w:tcBorders>
          </w:tcPr>
          <w:p w:rsidR="00470846" w:rsidP="00F9022B" w:rsidRDefault="00833C90" w14:paraId="3CC29E1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7D6CFC4" w14:textId="77777777">
        <w:trPr>
          <w:cantSplit/>
        </w:trPr>
        <w:tc>
          <w:tcPr>
            <w:tcW w:w="10348" w:type="dxa"/>
            <w:gridSpan w:val="3"/>
            <w:tcBorders>
              <w:top w:val="nil"/>
              <w:left w:val="nil"/>
              <w:bottom w:val="nil"/>
              <w:right w:val="nil"/>
            </w:tcBorders>
          </w:tcPr>
          <w:p w:rsidR="00470846" w:rsidP="00F8109A" w:rsidRDefault="00470846" w14:paraId="240ED38F" w14:textId="77777777">
            <w:pPr>
              <w:pStyle w:val="Amendement"/>
              <w:tabs>
                <w:tab w:val="clear" w:pos="3310"/>
                <w:tab w:val="clear" w:pos="3600"/>
              </w:tabs>
              <w:rPr>
                <w:rFonts w:ascii="Times New Roman" w:hAnsi="Times New Roman"/>
                <w:b w:val="0"/>
              </w:rPr>
            </w:pPr>
          </w:p>
        </w:tc>
      </w:tr>
      <w:tr w:rsidR="00470846" w:rsidTr="00FB349A" w14:paraId="50B7ECBD" w14:textId="77777777">
        <w:trPr>
          <w:cantSplit/>
        </w:trPr>
        <w:tc>
          <w:tcPr>
            <w:tcW w:w="10348" w:type="dxa"/>
            <w:gridSpan w:val="3"/>
            <w:tcBorders>
              <w:top w:val="nil"/>
              <w:left w:val="nil"/>
              <w:bottom w:val="single" w:color="auto" w:sz="4" w:space="0"/>
              <w:right w:val="nil"/>
            </w:tcBorders>
          </w:tcPr>
          <w:p w:rsidR="00470846" w:rsidP="00F8109A" w:rsidRDefault="00470846" w14:paraId="36ED8299" w14:textId="77777777">
            <w:pPr>
              <w:pStyle w:val="Amendement"/>
              <w:tabs>
                <w:tab w:val="clear" w:pos="3310"/>
                <w:tab w:val="clear" w:pos="3600"/>
              </w:tabs>
              <w:rPr>
                <w:rFonts w:ascii="Times New Roman" w:hAnsi="Times New Roman"/>
              </w:rPr>
            </w:pPr>
          </w:p>
        </w:tc>
      </w:tr>
      <w:tr w:rsidR="00470846" w:rsidTr="00FB349A" w14:paraId="589F2A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02019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7043CD9" w14:textId="77777777">
            <w:pPr>
              <w:suppressAutoHyphens/>
              <w:rPr>
                <w:rFonts w:ascii="Times New Roman" w:hAnsi="Times New Roman"/>
                <w:b/>
              </w:rPr>
            </w:pPr>
          </w:p>
        </w:tc>
      </w:tr>
      <w:tr w:rsidR="00470846" w:rsidTr="00FB349A" w14:paraId="29AFC1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54CC8" w14:paraId="6D37BA06" w14:textId="1806CFDE">
            <w:pPr>
              <w:pStyle w:val="Amendement"/>
              <w:tabs>
                <w:tab w:val="clear" w:pos="3310"/>
                <w:tab w:val="clear" w:pos="3600"/>
              </w:tabs>
              <w:rPr>
                <w:rFonts w:ascii="Times New Roman" w:hAnsi="Times New Roman"/>
              </w:rPr>
            </w:pPr>
            <w:r>
              <w:rPr>
                <w:rFonts w:ascii="Times New Roman" w:hAnsi="Times New Roman"/>
              </w:rPr>
              <w:t>36 800 XVII</w:t>
            </w:r>
          </w:p>
        </w:tc>
        <w:tc>
          <w:tcPr>
            <w:tcW w:w="7654" w:type="dxa"/>
            <w:gridSpan w:val="2"/>
          </w:tcPr>
          <w:p w:rsidRPr="00B54CC8" w:rsidR="00470846" w:rsidP="00B54CC8" w:rsidRDefault="00B54CC8" w14:paraId="0DE873D1" w14:textId="36D43ABB">
            <w:pPr>
              <w:rPr>
                <w:b/>
                <w:bCs/>
              </w:rPr>
            </w:pPr>
            <w:r w:rsidRPr="00B54CC8">
              <w:rPr>
                <w:rFonts w:ascii="Times New Roman" w:hAnsi="Times New Roman"/>
                <w:b/>
                <w:bCs/>
                <w:szCs w:val="24"/>
              </w:rPr>
              <w:t>Vaststelling van de begrotingsstaat voor Buitenlandse Handel en Ontwikkelingshulp (XVII) voor het jaar 2026</w:t>
            </w:r>
          </w:p>
        </w:tc>
      </w:tr>
      <w:tr w:rsidR="00470846" w:rsidTr="00FB349A" w14:paraId="63135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697F03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DE7DCEE" w14:textId="77777777">
            <w:pPr>
              <w:pStyle w:val="Amendement"/>
              <w:tabs>
                <w:tab w:val="clear" w:pos="3310"/>
                <w:tab w:val="clear" w:pos="3600"/>
              </w:tabs>
              <w:rPr>
                <w:rFonts w:ascii="Times New Roman" w:hAnsi="Times New Roman"/>
              </w:rPr>
            </w:pPr>
          </w:p>
        </w:tc>
      </w:tr>
      <w:tr w:rsidR="00470846" w:rsidTr="00FB349A" w14:paraId="319597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7B1D2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91B2635" w14:textId="77777777">
            <w:pPr>
              <w:pStyle w:val="Amendement"/>
              <w:tabs>
                <w:tab w:val="clear" w:pos="3310"/>
                <w:tab w:val="clear" w:pos="3600"/>
              </w:tabs>
              <w:rPr>
                <w:rFonts w:ascii="Times New Roman" w:hAnsi="Times New Roman"/>
              </w:rPr>
            </w:pPr>
          </w:p>
        </w:tc>
      </w:tr>
      <w:tr w:rsidR="00470846" w:rsidTr="00FB349A" w14:paraId="3A85B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E581FA" w14:textId="03097833">
            <w:pPr>
              <w:pStyle w:val="Amendement"/>
              <w:tabs>
                <w:tab w:val="clear" w:pos="3310"/>
                <w:tab w:val="clear" w:pos="3600"/>
              </w:tabs>
              <w:rPr>
                <w:rFonts w:ascii="Times New Roman" w:hAnsi="Times New Roman"/>
              </w:rPr>
            </w:pPr>
            <w:r>
              <w:rPr>
                <w:rFonts w:ascii="Times New Roman" w:hAnsi="Times New Roman"/>
              </w:rPr>
              <w:t xml:space="preserve">Nr. </w:t>
            </w:r>
            <w:r w:rsidR="0025717A">
              <w:rPr>
                <w:rFonts w:ascii="Times New Roman" w:hAnsi="Times New Roman"/>
                <w:caps/>
              </w:rPr>
              <w:t>13</w:t>
            </w:r>
          </w:p>
        </w:tc>
        <w:tc>
          <w:tcPr>
            <w:tcW w:w="7654" w:type="dxa"/>
            <w:gridSpan w:val="2"/>
          </w:tcPr>
          <w:p w:rsidRPr="001A2A63" w:rsidR="00470846" w:rsidP="00FB349A" w:rsidRDefault="00470846" w14:paraId="49B832E7" w14:textId="284CC5EE">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54CC8">
              <w:rPr>
                <w:rFonts w:ascii="Times New Roman" w:hAnsi="Times New Roman"/>
                <w:caps/>
              </w:rPr>
              <w:t>dobbe</w:t>
            </w:r>
          </w:p>
        </w:tc>
      </w:tr>
      <w:tr w:rsidR="00470846" w:rsidTr="00FB349A" w14:paraId="1BAB78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67E1FE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F9B1619" w14:textId="5E152D36">
            <w:pPr>
              <w:pStyle w:val="Amendement"/>
              <w:tabs>
                <w:tab w:val="clear" w:pos="3310"/>
                <w:tab w:val="clear" w:pos="3600"/>
              </w:tabs>
              <w:rPr>
                <w:rFonts w:ascii="Times New Roman" w:hAnsi="Times New Roman"/>
              </w:rPr>
            </w:pPr>
            <w:r>
              <w:rPr>
                <w:rFonts w:ascii="Times New Roman" w:hAnsi="Times New Roman"/>
                <w:b w:val="0"/>
              </w:rPr>
              <w:t xml:space="preserve">Ontvangen </w:t>
            </w:r>
            <w:r w:rsidR="0025717A">
              <w:rPr>
                <w:rFonts w:ascii="Times New Roman" w:hAnsi="Times New Roman"/>
                <w:b w:val="0"/>
              </w:rPr>
              <w:t>25 november 2025</w:t>
            </w:r>
          </w:p>
        </w:tc>
      </w:tr>
      <w:tr w:rsidR="00470846" w:rsidTr="00FB349A" w14:paraId="27EC5B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C3AA1E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0625891" w14:textId="77777777">
            <w:pPr>
              <w:pStyle w:val="Amendement"/>
              <w:tabs>
                <w:tab w:val="clear" w:pos="3310"/>
                <w:tab w:val="clear" w:pos="3600"/>
              </w:tabs>
              <w:rPr>
                <w:rFonts w:ascii="Times New Roman" w:hAnsi="Times New Roman"/>
                <w:b w:val="0"/>
              </w:rPr>
            </w:pPr>
          </w:p>
        </w:tc>
      </w:tr>
      <w:tr w:rsidR="009E6185" w:rsidTr="00FB349A" w14:paraId="2C45E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18DE98F"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5035C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E7C69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9BA23FC"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D10DCE4"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3AF70D24" w14:textId="77777777">
      <w:pPr>
        <w:rPr>
          <w:rFonts w:ascii="Times New Roman" w:hAnsi="Times New Roman"/>
        </w:rPr>
      </w:pPr>
    </w:p>
    <w:p w:rsidRPr="004D4BCF" w:rsidR="00470846" w:rsidP="00FB349A" w:rsidRDefault="00470846" w14:paraId="0352FF3E" w14:textId="3A5F216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5392B">
        <w:rPr>
          <w:rFonts w:ascii="Times New Roman" w:hAnsi="Times New Roman"/>
          <w:b/>
        </w:rPr>
        <w:t>3</w:t>
      </w:r>
      <w:r w:rsidRPr="004D4BCF" w:rsidR="001A2A63">
        <w:rPr>
          <w:rFonts w:ascii="Times New Roman" w:hAnsi="Times New Roman"/>
          <w:b/>
        </w:rPr>
        <w:t xml:space="preserve"> </w:t>
      </w:r>
      <w:r w:rsidRPr="003A17DD" w:rsidR="003A17DD">
        <w:rPr>
          <w:rFonts w:ascii="Times New Roman" w:hAnsi="Times New Roman" w:eastAsia="Arial Unicode MS"/>
          <w:b/>
          <w:bCs/>
          <w:kern w:val="3"/>
          <w:szCs w:val="24"/>
        </w:rPr>
        <w:t xml:space="preserve">Sociale vooruitgang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Pr="003A17DD" w:rsidR="003A17DD">
        <w:rPr>
          <w:rFonts w:ascii="Times New Roman" w:hAnsi="Times New Roman"/>
          <w:b/>
        </w:rPr>
        <w:t xml:space="preserve">24.240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21699F5" w14:textId="77777777">
      <w:pPr>
        <w:rPr>
          <w:rFonts w:ascii="Times New Roman" w:hAnsi="Times New Roman"/>
        </w:rPr>
      </w:pPr>
    </w:p>
    <w:p w:rsidRPr="004D4BCF" w:rsidR="00470846" w:rsidP="00FB349A" w:rsidRDefault="00470846" w14:paraId="581D1AD4" w14:textId="77777777">
      <w:pPr>
        <w:rPr>
          <w:rFonts w:ascii="Times New Roman" w:hAnsi="Times New Roman"/>
          <w:b/>
        </w:rPr>
      </w:pPr>
      <w:r w:rsidRPr="004D4BCF">
        <w:rPr>
          <w:rFonts w:ascii="Times New Roman" w:hAnsi="Times New Roman"/>
          <w:b/>
        </w:rPr>
        <w:t>Toelichting</w:t>
      </w:r>
    </w:p>
    <w:p w:rsidR="001A2A63" w:rsidP="00FB349A" w:rsidRDefault="001A2A63" w14:paraId="6F9B2B27" w14:textId="77777777">
      <w:pPr>
        <w:rPr>
          <w:rFonts w:ascii="Times New Roman" w:hAnsi="Times New Roman"/>
        </w:rPr>
      </w:pPr>
    </w:p>
    <w:p w:rsidRPr="0019406D" w:rsidR="0019406D" w:rsidP="0019406D" w:rsidRDefault="0019406D" w14:paraId="27F0C182" w14:textId="18917491">
      <w:pPr>
        <w:rPr>
          <w:rFonts w:ascii="Times New Roman" w:hAnsi="Times New Roman"/>
        </w:rPr>
      </w:pPr>
      <w:r w:rsidRPr="0019406D">
        <w:rPr>
          <w:rFonts w:ascii="Times New Roman" w:hAnsi="Times New Roman"/>
        </w:rPr>
        <w:t>Met dit amendement beo</w:t>
      </w:r>
      <w:r w:rsidR="0089115E">
        <w:rPr>
          <w:rFonts w:ascii="Times New Roman" w:hAnsi="Times New Roman"/>
        </w:rPr>
        <w:t>o</w:t>
      </w:r>
      <w:r w:rsidRPr="0019406D">
        <w:rPr>
          <w:rFonts w:ascii="Times New Roman" w:hAnsi="Times New Roman"/>
        </w:rPr>
        <w:t>g</w:t>
      </w:r>
      <w:r w:rsidR="0089115E">
        <w:rPr>
          <w:rFonts w:ascii="Times New Roman" w:hAnsi="Times New Roman"/>
        </w:rPr>
        <w:t>t</w:t>
      </w:r>
      <w:r w:rsidRPr="0019406D">
        <w:rPr>
          <w:rFonts w:ascii="Times New Roman" w:hAnsi="Times New Roman"/>
        </w:rPr>
        <w:t xml:space="preserve"> de indiener om de bezuinigingen op artikel 3.2 Vrouwenrechten die zijn doorgevoerd in de begroting van 2025 en met de </w:t>
      </w:r>
      <w:r w:rsidRPr="0019406D" w:rsidR="00AB11EF">
        <w:rPr>
          <w:rFonts w:ascii="Times New Roman" w:hAnsi="Times New Roman"/>
        </w:rPr>
        <w:t>beleidsbrief</w:t>
      </w:r>
      <w:r w:rsidRPr="0019406D">
        <w:rPr>
          <w:rFonts w:ascii="Times New Roman" w:hAnsi="Times New Roman"/>
        </w:rPr>
        <w:t xml:space="preserve"> ontwikkelingshulp, terug te draaien. Met de beleidsbrief van begin dit jaar is aangekondigd dat deze post vanaf 2028 helemaal geschrapt wordt. De indiener zie</w:t>
      </w:r>
      <w:r w:rsidR="00843D75">
        <w:rPr>
          <w:rFonts w:ascii="Times New Roman" w:hAnsi="Times New Roman"/>
        </w:rPr>
        <w:t>t</w:t>
      </w:r>
      <w:r w:rsidRPr="0019406D">
        <w:rPr>
          <w:rFonts w:ascii="Times New Roman" w:hAnsi="Times New Roman"/>
        </w:rPr>
        <w:t xml:space="preserve"> dit graag teruggedraaid</w:t>
      </w:r>
      <w:r w:rsidR="00B540B3">
        <w:rPr>
          <w:rFonts w:ascii="Times New Roman" w:hAnsi="Times New Roman"/>
        </w:rPr>
        <w:t>.</w:t>
      </w:r>
    </w:p>
    <w:p w:rsidR="0019406D" w:rsidP="0019406D" w:rsidRDefault="0019406D" w14:paraId="01C0E9A3" w14:textId="77777777">
      <w:pPr>
        <w:rPr>
          <w:rFonts w:ascii="Times New Roman" w:hAnsi="Times New Roman"/>
        </w:rPr>
      </w:pPr>
    </w:p>
    <w:p w:rsidRPr="0019406D" w:rsidR="0019406D" w:rsidP="0019406D" w:rsidRDefault="0019406D" w14:paraId="5A3C63E7" w14:textId="557EC3A8">
      <w:pPr>
        <w:rPr>
          <w:rFonts w:ascii="Times New Roman" w:hAnsi="Times New Roman"/>
        </w:rPr>
      </w:pPr>
      <w:r w:rsidRPr="0019406D">
        <w:rPr>
          <w:rFonts w:ascii="Times New Roman" w:hAnsi="Times New Roman"/>
        </w:rPr>
        <w:t>Met dit amendement wordt het budget voor Vrouwenrechten teruggebracht op het niveau van de begroting BuHaOS van 2024 naar 46</w:t>
      </w:r>
      <w:r w:rsidR="00D00E35">
        <w:rPr>
          <w:rFonts w:ascii="Times New Roman" w:hAnsi="Times New Roman"/>
        </w:rPr>
        <w:t>.</w:t>
      </w:r>
      <w:r w:rsidRPr="0019406D">
        <w:rPr>
          <w:rFonts w:ascii="Times New Roman" w:hAnsi="Times New Roman"/>
        </w:rPr>
        <w:t xml:space="preserve">240 (x1000) euro. Daarvoor is </w:t>
      </w:r>
      <w:bookmarkStart w:name="_Hlk214967987" w:id="0"/>
      <w:r w:rsidRPr="0019406D">
        <w:rPr>
          <w:rFonts w:ascii="Times New Roman" w:hAnsi="Times New Roman"/>
        </w:rPr>
        <w:t xml:space="preserve">24.240 </w:t>
      </w:r>
      <w:bookmarkEnd w:id="0"/>
      <w:r w:rsidRPr="0019406D">
        <w:rPr>
          <w:rFonts w:ascii="Times New Roman" w:hAnsi="Times New Roman"/>
        </w:rPr>
        <w:t>(x1000) euro nodig. De dekking hiervoor wordt gevonden met het amendement Dijk/Dobbe op het belastingplan. Dit amendement versobert de 27% regeling voor expats met 70 miljoen. Het amendement Dobbe voor het intensiveren van de uitgaven op Humanitaire Hulp wordt hier ook mee gedekt. Met dit amendement wordt de regering ook verzocht om de terugdraaiing van deze bezuiniging vanaf de begroting van 2027 structureel te maken.</w:t>
      </w:r>
    </w:p>
    <w:p w:rsidR="0019406D" w:rsidP="0019406D" w:rsidRDefault="0019406D" w14:paraId="1DCEA9C1" w14:textId="77777777">
      <w:pPr>
        <w:rPr>
          <w:rFonts w:ascii="Times New Roman" w:hAnsi="Times New Roman"/>
        </w:rPr>
      </w:pPr>
    </w:p>
    <w:p w:rsidRPr="0019406D" w:rsidR="0019406D" w:rsidP="0019406D" w:rsidRDefault="0019406D" w14:paraId="59D1804A" w14:textId="2D4971FF">
      <w:pPr>
        <w:rPr>
          <w:rFonts w:ascii="Times New Roman" w:hAnsi="Times New Roman"/>
        </w:rPr>
      </w:pPr>
      <w:r w:rsidRPr="0019406D">
        <w:rPr>
          <w:rFonts w:ascii="Times New Roman" w:hAnsi="Times New Roman"/>
        </w:rPr>
        <w:t>De indiener</w:t>
      </w:r>
      <w:r w:rsidR="0089115E">
        <w:rPr>
          <w:rFonts w:ascii="Times New Roman" w:hAnsi="Times New Roman"/>
        </w:rPr>
        <w:t xml:space="preserve"> is</w:t>
      </w:r>
      <w:r w:rsidRPr="0019406D">
        <w:rPr>
          <w:rFonts w:ascii="Times New Roman" w:hAnsi="Times New Roman"/>
        </w:rPr>
        <w:t xml:space="preserve"> ervan overtuigd dat het terugdraaien van deze bezuiniging noodzakelijk is. Vrouwenrechten staan wereldwijd steeds meer onder druk en de antirechtenbeweging is goed georganiseerd en gefinancierd. Bezuinigingen op de Nederlandse inzet op vrouwenrechten zullen een belangrijke bijdrage leveren aan het terugdraaien van veel rechten die vrouwen in de loop van de vorige eeuw hebben verworven. De indiener denk</w:t>
      </w:r>
      <w:r w:rsidR="00843D75">
        <w:rPr>
          <w:rFonts w:ascii="Times New Roman" w:hAnsi="Times New Roman"/>
        </w:rPr>
        <w:t>t</w:t>
      </w:r>
      <w:r w:rsidRPr="0019406D">
        <w:rPr>
          <w:rFonts w:ascii="Times New Roman" w:hAnsi="Times New Roman"/>
        </w:rPr>
        <w:t xml:space="preserve"> dat de Nederlandse inzet op mensenrechten incompleet is als vrouwenrechten niet worden gesteund. Ook denk</w:t>
      </w:r>
      <w:r w:rsidR="0089115E">
        <w:rPr>
          <w:rFonts w:ascii="Times New Roman" w:hAnsi="Times New Roman"/>
        </w:rPr>
        <w:t>t</w:t>
      </w:r>
      <w:r w:rsidRPr="0019406D">
        <w:rPr>
          <w:rFonts w:ascii="Times New Roman" w:hAnsi="Times New Roman"/>
        </w:rPr>
        <w:t xml:space="preserve"> de indiener dat vrouwenrechten op groot maatschappelijk draagvlak kunnen rekenen.  </w:t>
      </w:r>
    </w:p>
    <w:p w:rsidR="0019406D" w:rsidP="0019406D" w:rsidRDefault="0019406D" w14:paraId="3939F723" w14:textId="77777777">
      <w:pPr>
        <w:rPr>
          <w:rFonts w:ascii="Times New Roman" w:hAnsi="Times New Roman"/>
        </w:rPr>
      </w:pPr>
    </w:p>
    <w:p w:rsidRPr="008C2D85" w:rsidR="0019406D" w:rsidP="0019406D" w:rsidRDefault="0019406D" w14:paraId="597DDEC6" w14:textId="1C530D82">
      <w:pPr>
        <w:rPr>
          <w:rFonts w:ascii="Times New Roman" w:hAnsi="Times New Roman"/>
        </w:rPr>
      </w:pPr>
      <w:r w:rsidRPr="0019406D">
        <w:rPr>
          <w:rFonts w:ascii="Times New Roman" w:hAnsi="Times New Roman"/>
        </w:rPr>
        <w:t>Dobbe</w:t>
      </w:r>
    </w:p>
    <w:sectPr w:rsidRPr="008C2D85" w:rsidR="0019406D"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3870F" w14:textId="77777777" w:rsidR="00242A5B" w:rsidRDefault="00242A5B">
      <w:pPr>
        <w:spacing w:line="20" w:lineRule="exact"/>
      </w:pPr>
    </w:p>
  </w:endnote>
  <w:endnote w:type="continuationSeparator" w:id="0">
    <w:p w14:paraId="096891D3" w14:textId="77777777" w:rsidR="00242A5B" w:rsidRDefault="00242A5B">
      <w:pPr>
        <w:pStyle w:val="Amendement"/>
      </w:pPr>
      <w:r>
        <w:rPr>
          <w:b w:val="0"/>
        </w:rPr>
        <w:t xml:space="preserve"> </w:t>
      </w:r>
    </w:p>
  </w:endnote>
  <w:endnote w:type="continuationNotice" w:id="1">
    <w:p w14:paraId="53EBA1BF" w14:textId="77777777" w:rsidR="00242A5B" w:rsidRDefault="00242A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AA21C" w14:textId="77777777" w:rsidR="00242A5B" w:rsidRDefault="00242A5B">
      <w:pPr>
        <w:pStyle w:val="Amendement"/>
      </w:pPr>
      <w:r>
        <w:rPr>
          <w:b w:val="0"/>
        </w:rPr>
        <w:separator/>
      </w:r>
    </w:p>
  </w:footnote>
  <w:footnote w:type="continuationSeparator" w:id="0">
    <w:p w14:paraId="05EB1824" w14:textId="77777777" w:rsidR="00242A5B" w:rsidRDefault="00242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C8"/>
    <w:rsid w:val="0003016F"/>
    <w:rsid w:val="00052244"/>
    <w:rsid w:val="00097F20"/>
    <w:rsid w:val="000A3B75"/>
    <w:rsid w:val="000C6F39"/>
    <w:rsid w:val="000D644D"/>
    <w:rsid w:val="0011770C"/>
    <w:rsid w:val="00120827"/>
    <w:rsid w:val="00146E70"/>
    <w:rsid w:val="00173380"/>
    <w:rsid w:val="0019406D"/>
    <w:rsid w:val="001A2A63"/>
    <w:rsid w:val="001A5AFF"/>
    <w:rsid w:val="001A6B5A"/>
    <w:rsid w:val="001A73D3"/>
    <w:rsid w:val="001C562D"/>
    <w:rsid w:val="001E2226"/>
    <w:rsid w:val="001F7334"/>
    <w:rsid w:val="00242A5B"/>
    <w:rsid w:val="002569BB"/>
    <w:rsid w:val="0025717A"/>
    <w:rsid w:val="003050FF"/>
    <w:rsid w:val="003A17DD"/>
    <w:rsid w:val="003D4FB9"/>
    <w:rsid w:val="003E5927"/>
    <w:rsid w:val="00417365"/>
    <w:rsid w:val="00470846"/>
    <w:rsid w:val="0047650D"/>
    <w:rsid w:val="004B2AE2"/>
    <w:rsid w:val="004C2A57"/>
    <w:rsid w:val="004D4BCF"/>
    <w:rsid w:val="00501904"/>
    <w:rsid w:val="005A2686"/>
    <w:rsid w:val="005C554B"/>
    <w:rsid w:val="005E482A"/>
    <w:rsid w:val="00646211"/>
    <w:rsid w:val="00736284"/>
    <w:rsid w:val="00741EB2"/>
    <w:rsid w:val="007958E0"/>
    <w:rsid w:val="00833C90"/>
    <w:rsid w:val="00842425"/>
    <w:rsid w:val="00843D75"/>
    <w:rsid w:val="008467BE"/>
    <w:rsid w:val="00854DAE"/>
    <w:rsid w:val="00867688"/>
    <w:rsid w:val="008819B7"/>
    <w:rsid w:val="0089115E"/>
    <w:rsid w:val="008C2D85"/>
    <w:rsid w:val="00926C70"/>
    <w:rsid w:val="009347C2"/>
    <w:rsid w:val="0095392B"/>
    <w:rsid w:val="009E6185"/>
    <w:rsid w:val="00A1221C"/>
    <w:rsid w:val="00AB11EF"/>
    <w:rsid w:val="00B24FC7"/>
    <w:rsid w:val="00B37F45"/>
    <w:rsid w:val="00B540B3"/>
    <w:rsid w:val="00B54CC8"/>
    <w:rsid w:val="00B561B2"/>
    <w:rsid w:val="00B6508A"/>
    <w:rsid w:val="00BD6436"/>
    <w:rsid w:val="00BE1B3C"/>
    <w:rsid w:val="00C26FAB"/>
    <w:rsid w:val="00C370AE"/>
    <w:rsid w:val="00C5415C"/>
    <w:rsid w:val="00C74FE3"/>
    <w:rsid w:val="00C850D6"/>
    <w:rsid w:val="00CC0433"/>
    <w:rsid w:val="00D00E35"/>
    <w:rsid w:val="00D43ADE"/>
    <w:rsid w:val="00D733D3"/>
    <w:rsid w:val="00D818D9"/>
    <w:rsid w:val="00D961CF"/>
    <w:rsid w:val="00DB5D3B"/>
    <w:rsid w:val="00DD08D8"/>
    <w:rsid w:val="00DF2DF9"/>
    <w:rsid w:val="00E47054"/>
    <w:rsid w:val="00E5764E"/>
    <w:rsid w:val="00E834C0"/>
    <w:rsid w:val="00E96167"/>
    <w:rsid w:val="00ED094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E108E"/>
  <w15:docId w15:val="{EB37FE6B-5427-4E19-8AC6-A3491826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315</ap:Words>
  <ap:Characters>1738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2025-11-25T17:10:00.0000000Z</dcterms:created>
  <dcterms:modified xsi:type="dcterms:W3CDTF">2025-11-25T17:10:00.0000000Z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