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2025Z20554</w:t>
        <w:br/>
      </w:r>
      <w:proofErr w:type="spellEnd"/>
    </w:p>
    <w:p>
      <w:pPr>
        <w:pStyle w:val="Normal"/>
        <w:rPr>
          <w:b w:val="1"/>
          <w:bCs w:val="1"/>
        </w:rPr>
      </w:pPr>
      <w:r w:rsidR="250AE766">
        <w:rPr>
          <w:b w:val="0"/>
          <w:bCs w:val="0"/>
        </w:rPr>
        <w:t>(ingezonden 26 november 2025)</w:t>
        <w:br/>
      </w:r>
    </w:p>
    <w:p>
      <w:r>
        <w:t xml:space="preserve">Vragen van het lid Dassen (Volt) aan de staatssecretaris van Binnenlandse Zaken en Koninkrijksrelaties over het NOS-artikel 'Brandbrief media: techgiganten bedreigen democratie in Nederland'</w:t>
      </w:r>
      <w:r>
        <w:br/>
      </w:r>
    </w:p>
    <w:p>
      <w:pPr>
        <w:pStyle w:val="ListParagraph"/>
        <w:numPr>
          <w:ilvl w:val="0"/>
          <w:numId w:val="100491370"/>
        </w:numPr>
        <w:ind w:left="360"/>
      </w:pPr>
      <w:r>
        <w:t xml:space="preserve">Bent u bekend met het bericht dat Nederlandse nieuwsmedia alarm slaan over de invloed van grote internationale techbedrijven? 1)</w:t>
      </w:r>
      <w:r>
        <w:br/>
      </w:r>
    </w:p>
    <w:p>
      <w:pPr>
        <w:pStyle w:val="ListParagraph"/>
        <w:numPr>
          <w:ilvl w:val="0"/>
          <w:numId w:val="100491370"/>
        </w:numPr>
        <w:ind w:left="360"/>
      </w:pPr>
      <w:r>
        <w:t xml:space="preserve">Hoe duidt u de in de brandbrief geschetste risico’s voor de democratische rechtsorde, de kwaliteit van de publieke informatievoorziening en de positie van onafhankelijke journalistiek?</w:t>
      </w:r>
      <w:r>
        <w:br/>
      </w:r>
    </w:p>
    <w:p>
      <w:pPr>
        <w:pStyle w:val="ListParagraph"/>
        <w:numPr>
          <w:ilvl w:val="0"/>
          <w:numId w:val="100491370"/>
        </w:numPr>
        <w:ind w:left="360"/>
      </w:pPr>
      <w:r>
        <w:t xml:space="preserve">Hoe beoordeelt u de in de brandbrief genoemde problematiek van </w:t>
      </w:r>
      <w:r>
        <w:rPr>
          <w:i w:val="1"/>
          <w:iCs w:val="1"/>
        </w:rPr>
        <w:t xml:space="preserve">scraping </w:t>
      </w:r>
      <w:r>
        <w:rPr/>
        <w:t xml:space="preserve">en hergebruik van journalistieke content door aanbieders van kunstmatige intelligentie (AI)?</w:t>
      </w:r>
      <w:r>
        <w:br/>
      </w:r>
    </w:p>
    <w:p>
      <w:pPr>
        <w:pStyle w:val="ListParagraph"/>
        <w:numPr>
          <w:ilvl w:val="0"/>
          <w:numId w:val="100491370"/>
        </w:numPr>
        <w:ind w:left="360"/>
      </w:pPr>
      <w:r>
        <w:t xml:space="preserve">Welke stappen worden gezet om het auteursrecht en eerlijke vergoedingsmechanismen te waarborgen? Bent u bijvoorbeeld voornemens wetgeving te introduceren ten aanzien van auteursrecht en AI?</w:t>
      </w:r>
      <w:r>
        <w:br/>
      </w:r>
    </w:p>
    <w:p>
      <w:pPr>
        <w:pStyle w:val="ListParagraph"/>
        <w:numPr>
          <w:ilvl w:val="0"/>
          <w:numId w:val="100491370"/>
        </w:numPr>
        <w:ind w:left="360"/>
      </w:pPr>
      <w:r>
        <w:t xml:space="preserve">In hoeverre deelt u de zorgen van mediabedrijven dat grote techplatforms, mede door de inzet van AI-functionaliteiten, de zichtbaarheid, vindbaarheid en inkomstenbasis van Nederlandse nieuwsmedia verder onder druk zetten?</w:t>
      </w:r>
      <w:r>
        <w:br/>
      </w:r>
    </w:p>
    <w:p>
      <w:pPr>
        <w:pStyle w:val="ListParagraph"/>
        <w:numPr>
          <w:ilvl w:val="0"/>
          <w:numId w:val="100491370"/>
        </w:numPr>
        <w:ind w:left="360"/>
      </w:pPr>
      <w:r>
        <w:t xml:space="preserve">Deelt u de zorgen over strategische afhankelijkheden van een beperkt aantal buitenlandse technologieaanbieders voor de Nederlandse informatievoorziening? Welke beleidsopties worden overwogen om deze afhankelijkheden te verkleinen?</w:t>
      </w:r>
      <w:r>
        <w:br/>
      </w:r>
    </w:p>
    <w:p>
      <w:pPr>
        <w:pStyle w:val="ListParagraph"/>
        <w:numPr>
          <w:ilvl w:val="0"/>
          <w:numId w:val="100491370"/>
        </w:numPr>
        <w:ind w:left="360"/>
      </w:pPr>
      <w:r>
        <w:t xml:space="preserve">Bent u van mening dat de Nationale Digitaliseringsstrategie in voldoende mate bijdraagt aan de bescherming van de doelen genoemd in de brandbrief?</w:t>
      </w:r>
      <w:r>
        <w:br/>
      </w:r>
    </w:p>
    <w:p>
      <w:pPr>
        <w:pStyle w:val="ListParagraph"/>
        <w:numPr>
          <w:ilvl w:val="0"/>
          <w:numId w:val="100491370"/>
        </w:numPr>
        <w:ind w:left="360"/>
      </w:pPr>
      <w:r>
        <w:t xml:space="preserve">Hoe beoordeelt u het idee om te komen tot één coördinerend bewindspersoon voor zowel media- als technologiebeleid? Ziet u aanleiding om de huidige bestuurlijke inrichting op dit terrein te heroverwegen?</w:t>
      </w:r>
      <w:r>
        <w:br/>
      </w:r>
    </w:p>
    <w:p>
      <w:pPr>
        <w:pStyle w:val="ListParagraph"/>
        <w:numPr>
          <w:ilvl w:val="0"/>
          <w:numId w:val="100491370"/>
        </w:numPr>
        <w:ind w:left="360"/>
      </w:pPr>
      <w:r>
        <w:t xml:space="preserve">Wat is de stand van zaken van de implementatie van relevante Europese regelgeving, zoals de Verordening digitale markten en de Verordening artificiële intelligentie, voor zover deze betrekking heeft op de machtspositie van grote technologiebedrijven en de positie van mediabedrijven? </w:t>
      </w:r>
      <w:r>
        <w:br/>
      </w:r>
    </w:p>
    <w:p>
      <w:pPr>
        <w:pStyle w:val="ListParagraph"/>
        <w:numPr>
          <w:ilvl w:val="0"/>
          <w:numId w:val="100491370"/>
        </w:numPr>
        <w:ind w:left="360"/>
      </w:pPr>
      <w:r>
        <w:t xml:space="preserve">Bent u bereid periodiek aan de Kamer te rapporteren over de staat van de Nederlandse informatievoorziening in relatie tot de rol van grote technologiebedrijven en de effecten van AI op mediapluriformiteit?</w:t>
      </w:r>
      <w:r>
        <w:br/>
      </w:r>
    </w:p>
    <w:p>
      <w:r>
        <w:t xml:space="preserve"> </w:t>
      </w:r>
      <w:r>
        <w:br/>
      </w:r>
    </w:p>
    <w:p>
      <w:r>
        <w:t xml:space="preserve">1) NOS, 20 november 2025, 'Brandbrief media: techgiganten bedreigen democratie in Nederland' (https://nos.nl/artikel/2591205-brandbrief-media-techgiganten-bedreigen-democratie-in-nederland).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