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66034" w14:paraId="5EF12FE0" w14:textId="77777777">
        <w:tc>
          <w:tcPr>
            <w:tcW w:w="6733" w:type="dxa"/>
            <w:gridSpan w:val="2"/>
            <w:tcBorders>
              <w:top w:val="nil"/>
              <w:left w:val="nil"/>
              <w:bottom w:val="nil"/>
              <w:right w:val="nil"/>
            </w:tcBorders>
            <w:vAlign w:val="center"/>
          </w:tcPr>
          <w:p w:rsidR="00997775" w:rsidP="00710A7A" w:rsidRDefault="00997775" w14:paraId="25857BB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CE8EDA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66034" w14:paraId="0AD9562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5C67DEA" w14:textId="77777777">
            <w:r w:rsidRPr="008B0CC5">
              <w:t xml:space="preserve">Vergaderjaar </w:t>
            </w:r>
            <w:r w:rsidR="00AC6B87">
              <w:t>202</w:t>
            </w:r>
            <w:r w:rsidR="00684DFF">
              <w:t>5</w:t>
            </w:r>
            <w:r w:rsidR="00AC6B87">
              <w:t>-202</w:t>
            </w:r>
            <w:r w:rsidR="00684DFF">
              <w:t>6</w:t>
            </w:r>
          </w:p>
        </w:tc>
      </w:tr>
      <w:tr w:rsidR="00997775" w:rsidTr="00666034" w14:paraId="73CC69DC" w14:textId="77777777">
        <w:trPr>
          <w:cantSplit/>
        </w:trPr>
        <w:tc>
          <w:tcPr>
            <w:tcW w:w="10985" w:type="dxa"/>
            <w:gridSpan w:val="3"/>
            <w:tcBorders>
              <w:top w:val="nil"/>
              <w:left w:val="nil"/>
              <w:bottom w:val="nil"/>
              <w:right w:val="nil"/>
            </w:tcBorders>
          </w:tcPr>
          <w:p w:rsidR="00997775" w:rsidRDefault="00997775" w14:paraId="4ECB997F" w14:textId="77777777"/>
        </w:tc>
      </w:tr>
      <w:tr w:rsidR="00997775" w:rsidTr="00666034" w14:paraId="7998265E" w14:textId="77777777">
        <w:trPr>
          <w:cantSplit/>
        </w:trPr>
        <w:tc>
          <w:tcPr>
            <w:tcW w:w="10985" w:type="dxa"/>
            <w:gridSpan w:val="3"/>
            <w:tcBorders>
              <w:top w:val="nil"/>
              <w:left w:val="nil"/>
              <w:bottom w:val="single" w:color="auto" w:sz="4" w:space="0"/>
              <w:right w:val="nil"/>
            </w:tcBorders>
          </w:tcPr>
          <w:p w:rsidR="00997775" w:rsidRDefault="00997775" w14:paraId="04061D21" w14:textId="77777777"/>
        </w:tc>
      </w:tr>
      <w:tr w:rsidR="00997775" w:rsidTr="00666034" w14:paraId="165C05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04EADE" w14:textId="77777777"/>
        </w:tc>
        <w:tc>
          <w:tcPr>
            <w:tcW w:w="7654" w:type="dxa"/>
            <w:gridSpan w:val="2"/>
          </w:tcPr>
          <w:p w:rsidR="00997775" w:rsidRDefault="00997775" w14:paraId="20B33745" w14:textId="77777777"/>
        </w:tc>
      </w:tr>
      <w:tr w:rsidR="00666034" w:rsidTr="00666034" w14:paraId="49C3DF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6034" w:rsidP="00666034" w:rsidRDefault="00666034" w14:paraId="635616C7" w14:textId="03AE4D71">
            <w:pPr>
              <w:rPr>
                <w:b/>
              </w:rPr>
            </w:pPr>
            <w:r>
              <w:rPr>
                <w:b/>
              </w:rPr>
              <w:t>36 699</w:t>
            </w:r>
          </w:p>
        </w:tc>
        <w:tc>
          <w:tcPr>
            <w:tcW w:w="7654" w:type="dxa"/>
            <w:gridSpan w:val="2"/>
          </w:tcPr>
          <w:p w:rsidR="00666034" w:rsidP="00666034" w:rsidRDefault="00666034" w14:paraId="78B4C3AE" w14:textId="798244AE">
            <w:pPr>
              <w:rPr>
                <w:b/>
              </w:rPr>
            </w:pPr>
            <w:r w:rsidRPr="004E163D">
              <w:rPr>
                <w:b/>
                <w:szCs w:val="24"/>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4E163D">
              <w:rPr>
                <w:b/>
                <w:szCs w:val="24"/>
              </w:rPr>
              <w:t>Wet herziening wettelijke grondslagen kerndoelen</w:t>
            </w:r>
            <w:bookmarkEnd w:id="0"/>
            <w:r w:rsidRPr="004E163D">
              <w:rPr>
                <w:b/>
                <w:szCs w:val="24"/>
              </w:rPr>
              <w:t>)</w:t>
            </w:r>
          </w:p>
        </w:tc>
      </w:tr>
      <w:tr w:rsidR="00997775" w:rsidTr="00666034" w14:paraId="240C2D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72485B" w14:textId="77777777"/>
        </w:tc>
        <w:tc>
          <w:tcPr>
            <w:tcW w:w="7654" w:type="dxa"/>
            <w:gridSpan w:val="2"/>
          </w:tcPr>
          <w:p w:rsidR="00997775" w:rsidRDefault="00997775" w14:paraId="0D4ED348" w14:textId="77777777"/>
        </w:tc>
      </w:tr>
      <w:tr w:rsidR="00997775" w:rsidTr="00666034" w14:paraId="4F22DA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339D87" w14:textId="77777777"/>
        </w:tc>
        <w:tc>
          <w:tcPr>
            <w:tcW w:w="7654" w:type="dxa"/>
            <w:gridSpan w:val="2"/>
          </w:tcPr>
          <w:p w:rsidR="00997775" w:rsidRDefault="00997775" w14:paraId="112EE564" w14:textId="77777777"/>
        </w:tc>
      </w:tr>
      <w:tr w:rsidR="00997775" w:rsidTr="00666034" w14:paraId="32C84A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1D12C4" w14:textId="590B3D74">
            <w:pPr>
              <w:rPr>
                <w:b/>
              </w:rPr>
            </w:pPr>
            <w:r>
              <w:rPr>
                <w:b/>
              </w:rPr>
              <w:t xml:space="preserve">Nr. </w:t>
            </w:r>
            <w:r w:rsidR="00666034">
              <w:rPr>
                <w:b/>
              </w:rPr>
              <w:t>29</w:t>
            </w:r>
          </w:p>
        </w:tc>
        <w:tc>
          <w:tcPr>
            <w:tcW w:w="7654" w:type="dxa"/>
            <w:gridSpan w:val="2"/>
          </w:tcPr>
          <w:p w:rsidR="00997775" w:rsidRDefault="00997775" w14:paraId="0165A06E" w14:textId="12995342">
            <w:pPr>
              <w:rPr>
                <w:b/>
              </w:rPr>
            </w:pPr>
            <w:r>
              <w:rPr>
                <w:b/>
              </w:rPr>
              <w:t xml:space="preserve">MOTIE VAN </w:t>
            </w:r>
            <w:r w:rsidR="00F8117B">
              <w:rPr>
                <w:b/>
              </w:rPr>
              <w:t>HET LID KISTEMAN</w:t>
            </w:r>
          </w:p>
        </w:tc>
      </w:tr>
      <w:tr w:rsidR="00997775" w:rsidTr="00666034" w14:paraId="303687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DBB606" w14:textId="77777777"/>
        </w:tc>
        <w:tc>
          <w:tcPr>
            <w:tcW w:w="7654" w:type="dxa"/>
            <w:gridSpan w:val="2"/>
          </w:tcPr>
          <w:p w:rsidR="00997775" w:rsidP="00280D6A" w:rsidRDefault="00997775" w14:paraId="2FE2F0A4" w14:textId="1829182C">
            <w:r>
              <w:t>Voorgesteld</w:t>
            </w:r>
            <w:r w:rsidR="00280D6A">
              <w:t xml:space="preserve"> </w:t>
            </w:r>
            <w:r w:rsidR="00666034">
              <w:t>26 november 2025</w:t>
            </w:r>
          </w:p>
        </w:tc>
      </w:tr>
      <w:tr w:rsidR="00997775" w:rsidTr="00666034" w14:paraId="687A7A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F1E9B2" w14:textId="77777777"/>
        </w:tc>
        <w:tc>
          <w:tcPr>
            <w:tcW w:w="7654" w:type="dxa"/>
            <w:gridSpan w:val="2"/>
          </w:tcPr>
          <w:p w:rsidR="00997775" w:rsidRDefault="00997775" w14:paraId="799F1F23" w14:textId="77777777"/>
        </w:tc>
      </w:tr>
      <w:tr w:rsidR="00997775" w:rsidTr="00666034" w14:paraId="670354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C8B246" w14:textId="77777777"/>
        </w:tc>
        <w:tc>
          <w:tcPr>
            <w:tcW w:w="7654" w:type="dxa"/>
            <w:gridSpan w:val="2"/>
          </w:tcPr>
          <w:p w:rsidR="00997775" w:rsidRDefault="00997775" w14:paraId="576C0B88" w14:textId="77777777">
            <w:r>
              <w:t>De Kamer,</w:t>
            </w:r>
          </w:p>
        </w:tc>
      </w:tr>
      <w:tr w:rsidR="00997775" w:rsidTr="00666034" w14:paraId="43375C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BB2813" w14:textId="77777777"/>
        </w:tc>
        <w:tc>
          <w:tcPr>
            <w:tcW w:w="7654" w:type="dxa"/>
            <w:gridSpan w:val="2"/>
          </w:tcPr>
          <w:p w:rsidR="00997775" w:rsidRDefault="00997775" w14:paraId="77FD15B9" w14:textId="77777777"/>
        </w:tc>
      </w:tr>
      <w:tr w:rsidR="00997775" w:rsidTr="00666034" w14:paraId="35141D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E79C11" w14:textId="77777777"/>
        </w:tc>
        <w:tc>
          <w:tcPr>
            <w:tcW w:w="7654" w:type="dxa"/>
            <w:gridSpan w:val="2"/>
          </w:tcPr>
          <w:p w:rsidR="00997775" w:rsidRDefault="00997775" w14:paraId="795B0D24" w14:textId="77777777">
            <w:r>
              <w:t>gehoord de beraadslaging,</w:t>
            </w:r>
          </w:p>
        </w:tc>
      </w:tr>
      <w:tr w:rsidR="00997775" w:rsidTr="00666034" w14:paraId="39DD5A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BDC332" w14:textId="77777777"/>
        </w:tc>
        <w:tc>
          <w:tcPr>
            <w:tcW w:w="7654" w:type="dxa"/>
            <w:gridSpan w:val="2"/>
          </w:tcPr>
          <w:p w:rsidR="00997775" w:rsidRDefault="00997775" w14:paraId="0DF6385F" w14:textId="77777777"/>
        </w:tc>
      </w:tr>
      <w:tr w:rsidR="00997775" w:rsidTr="00666034" w14:paraId="48633E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F3E5FD" w14:textId="77777777"/>
        </w:tc>
        <w:tc>
          <w:tcPr>
            <w:tcW w:w="7654" w:type="dxa"/>
            <w:gridSpan w:val="2"/>
          </w:tcPr>
          <w:p w:rsidR="00F8117B" w:rsidP="00F8117B" w:rsidRDefault="00F8117B" w14:paraId="0B466A6F" w14:textId="77777777">
            <w:r>
              <w:t>constaterende dat de nieuwe kerndoelen rondom burgerschap scholen verplichten onderwijs te bieden waarin diversiteit, gelijkwaardigheid en bescherming tegen discriminatie expliciet aan bod komen;</w:t>
            </w:r>
          </w:p>
          <w:p w:rsidR="00F8117B" w:rsidP="00F8117B" w:rsidRDefault="00F8117B" w14:paraId="5C256612" w14:textId="77777777"/>
          <w:p w:rsidR="00F8117B" w:rsidP="00F8117B" w:rsidRDefault="00F8117B" w14:paraId="276DDCD2" w14:textId="77777777">
            <w:r>
              <w:t>constaterende dat de onderwijsinspectie in de Staat van het Onderwijs 2025 signaleert dat het burgerschapsonderwijs op veel scholen niet doelgericht, samenhangend en herkenbaar is;</w:t>
            </w:r>
          </w:p>
          <w:p w:rsidR="00F8117B" w:rsidP="00F8117B" w:rsidRDefault="00F8117B" w14:paraId="4DFACF7F" w14:textId="77777777"/>
          <w:p w:rsidR="00F8117B" w:rsidP="00F8117B" w:rsidRDefault="00F8117B" w14:paraId="3CBD3C7B" w14:textId="77777777">
            <w:r>
              <w:t>overwegende dat scholen ruimte hebben en moeten houden voor een eigen identiteit maar deze ruimte nooit mag leiden tot uitsluiting of het beperken van de vrijheid, gelijkwaardigheid of veiligheid van leerlingen;</w:t>
            </w:r>
          </w:p>
          <w:p w:rsidR="00F8117B" w:rsidP="00F8117B" w:rsidRDefault="00F8117B" w14:paraId="07B5C371" w14:textId="77777777"/>
          <w:p w:rsidR="00F8117B" w:rsidP="00F8117B" w:rsidRDefault="00F8117B" w14:paraId="42C60C81" w14:textId="77777777">
            <w:r>
              <w:t>verzoekt de regering te onderzoeken op welke manier artikel 1 van de Grondwet altijd voorrang kan krijgen ten opzichte van de levensbeschouwelijke richting bij de invulling van de burgerschapskerndoelen en burgerschapsopdracht,</w:t>
            </w:r>
          </w:p>
          <w:p w:rsidR="00F8117B" w:rsidP="00F8117B" w:rsidRDefault="00F8117B" w14:paraId="194FE2AE" w14:textId="77777777"/>
          <w:p w:rsidR="00F8117B" w:rsidP="00F8117B" w:rsidRDefault="00F8117B" w14:paraId="42DA9831" w14:textId="77777777">
            <w:r>
              <w:t>en gaat over tot de orde van de dag.</w:t>
            </w:r>
          </w:p>
          <w:p w:rsidR="00F8117B" w:rsidP="00F8117B" w:rsidRDefault="00F8117B" w14:paraId="570D55C8" w14:textId="28B7E8A1"/>
          <w:p w:rsidR="00997775" w:rsidP="00F8117B" w:rsidRDefault="00F8117B" w14:paraId="56CB17F7" w14:textId="4B8DBF79">
            <w:r>
              <w:t>Kisteman</w:t>
            </w:r>
          </w:p>
        </w:tc>
      </w:tr>
    </w:tbl>
    <w:p w:rsidR="00997775" w:rsidRDefault="00997775" w14:paraId="2269C01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E4327" w14:textId="77777777" w:rsidR="00666034" w:rsidRDefault="00666034">
      <w:pPr>
        <w:spacing w:line="20" w:lineRule="exact"/>
      </w:pPr>
    </w:p>
  </w:endnote>
  <w:endnote w:type="continuationSeparator" w:id="0">
    <w:p w14:paraId="389B8CD7" w14:textId="77777777" w:rsidR="00666034" w:rsidRDefault="00666034">
      <w:pPr>
        <w:pStyle w:val="Amendement"/>
      </w:pPr>
      <w:r>
        <w:rPr>
          <w:b w:val="0"/>
        </w:rPr>
        <w:t xml:space="preserve"> </w:t>
      </w:r>
    </w:p>
  </w:endnote>
  <w:endnote w:type="continuationNotice" w:id="1">
    <w:p w14:paraId="669919D6" w14:textId="77777777" w:rsidR="00666034" w:rsidRDefault="0066603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71714" w14:textId="77777777" w:rsidR="00666034" w:rsidRDefault="00666034">
      <w:pPr>
        <w:pStyle w:val="Amendement"/>
      </w:pPr>
      <w:r>
        <w:rPr>
          <w:b w:val="0"/>
        </w:rPr>
        <w:separator/>
      </w:r>
    </w:p>
  </w:footnote>
  <w:footnote w:type="continuationSeparator" w:id="0">
    <w:p w14:paraId="74BFFA7E" w14:textId="77777777" w:rsidR="00666034" w:rsidRDefault="006660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034"/>
    <w:rsid w:val="00133FCE"/>
    <w:rsid w:val="001E482C"/>
    <w:rsid w:val="001E4877"/>
    <w:rsid w:val="0021105A"/>
    <w:rsid w:val="00236B9D"/>
    <w:rsid w:val="00280D6A"/>
    <w:rsid w:val="002B78E9"/>
    <w:rsid w:val="002C5406"/>
    <w:rsid w:val="00330D60"/>
    <w:rsid w:val="00345A5C"/>
    <w:rsid w:val="003F71A1"/>
    <w:rsid w:val="00476415"/>
    <w:rsid w:val="00546F8D"/>
    <w:rsid w:val="00560113"/>
    <w:rsid w:val="00621F64"/>
    <w:rsid w:val="00644DED"/>
    <w:rsid w:val="00666034"/>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8117B"/>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F392F"/>
  <w15:docId w15:val="{B8AA6D6E-3997-4FD2-B975-D743F801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222</ap:Words>
  <ap:Characters>1224</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2025-11-27T08:19:00.0000000Z</dcterms:created>
  <dcterms:modified xsi:type="dcterms:W3CDTF">2025-11-27T08:39:00.0000000Z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