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913D5" w14:paraId="3AC7C11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E1177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4D411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913D5" w14:paraId="52E73E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46604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913D5" w14:paraId="2BE38C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4771C0" w14:textId="77777777"/>
        </w:tc>
      </w:tr>
      <w:tr w:rsidR="00997775" w:rsidTr="00D913D5" w14:paraId="2A38EB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9585C0" w14:textId="77777777"/>
        </w:tc>
      </w:tr>
      <w:tr w:rsidR="00997775" w:rsidTr="00D913D5" w14:paraId="14F20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0CBF7" w14:textId="77777777"/>
        </w:tc>
        <w:tc>
          <w:tcPr>
            <w:tcW w:w="7654" w:type="dxa"/>
            <w:gridSpan w:val="2"/>
          </w:tcPr>
          <w:p w:rsidR="00997775" w:rsidRDefault="00997775" w14:paraId="07BDBC6B" w14:textId="77777777"/>
        </w:tc>
      </w:tr>
      <w:tr w:rsidR="00D913D5" w:rsidTr="00D913D5" w14:paraId="48656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2420110A" w14:textId="732F2C75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D913D5" w:rsidP="00D913D5" w:rsidRDefault="00D913D5" w14:paraId="7D3A80A0" w14:textId="140EEFDA">
            <w:pPr>
              <w:rPr>
                <w:b/>
              </w:rPr>
            </w:pPr>
            <w:r w:rsidRPr="007D3748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D913D5" w:rsidTr="00D913D5" w14:paraId="47D527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75E23367" w14:textId="77777777"/>
        </w:tc>
        <w:tc>
          <w:tcPr>
            <w:tcW w:w="7654" w:type="dxa"/>
            <w:gridSpan w:val="2"/>
          </w:tcPr>
          <w:p w:rsidR="00D913D5" w:rsidP="00D913D5" w:rsidRDefault="00D913D5" w14:paraId="01DAF427" w14:textId="77777777"/>
        </w:tc>
      </w:tr>
      <w:tr w:rsidR="00D913D5" w:rsidTr="00D913D5" w14:paraId="7800F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5766AC10" w14:textId="77777777"/>
        </w:tc>
        <w:tc>
          <w:tcPr>
            <w:tcW w:w="7654" w:type="dxa"/>
            <w:gridSpan w:val="2"/>
          </w:tcPr>
          <w:p w:rsidR="00D913D5" w:rsidP="00D913D5" w:rsidRDefault="00D913D5" w14:paraId="18E3D8CD" w14:textId="77777777"/>
        </w:tc>
      </w:tr>
      <w:tr w:rsidR="00D913D5" w:rsidTr="00D913D5" w14:paraId="158DB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57C51576" w14:textId="4E36E4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3F86"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D913D5" w:rsidP="00D913D5" w:rsidRDefault="00D913D5" w14:paraId="3ED53CE3" w14:textId="656829E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53F86">
              <w:rPr>
                <w:b/>
              </w:rPr>
              <w:t>HET LID VAN BAARLE</w:t>
            </w:r>
          </w:p>
        </w:tc>
      </w:tr>
      <w:tr w:rsidR="00D913D5" w:rsidTr="00D913D5" w14:paraId="5A1A8C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7871D0FE" w14:textId="77777777"/>
        </w:tc>
        <w:tc>
          <w:tcPr>
            <w:tcW w:w="7654" w:type="dxa"/>
            <w:gridSpan w:val="2"/>
          </w:tcPr>
          <w:p w:rsidR="00D913D5" w:rsidP="00D913D5" w:rsidRDefault="00D913D5" w14:paraId="416BA80B" w14:textId="2F80E478">
            <w:r>
              <w:t>Voorgesteld 27 november 2025</w:t>
            </w:r>
          </w:p>
        </w:tc>
      </w:tr>
      <w:tr w:rsidR="00D913D5" w:rsidTr="00D913D5" w14:paraId="30786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479D659F" w14:textId="77777777"/>
        </w:tc>
        <w:tc>
          <w:tcPr>
            <w:tcW w:w="7654" w:type="dxa"/>
            <w:gridSpan w:val="2"/>
          </w:tcPr>
          <w:p w:rsidR="00D913D5" w:rsidP="00D913D5" w:rsidRDefault="00D913D5" w14:paraId="7C505276" w14:textId="77777777"/>
        </w:tc>
      </w:tr>
      <w:tr w:rsidR="00D913D5" w:rsidTr="00D913D5" w14:paraId="527936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151D8381" w14:textId="77777777"/>
        </w:tc>
        <w:tc>
          <w:tcPr>
            <w:tcW w:w="7654" w:type="dxa"/>
            <w:gridSpan w:val="2"/>
          </w:tcPr>
          <w:p w:rsidR="00D913D5" w:rsidP="00D913D5" w:rsidRDefault="00D913D5" w14:paraId="284AA3C3" w14:textId="159345BF">
            <w:r>
              <w:t>De Kamer,</w:t>
            </w:r>
          </w:p>
        </w:tc>
      </w:tr>
      <w:tr w:rsidR="00D913D5" w:rsidTr="00D913D5" w14:paraId="50CE08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0F324ABC" w14:textId="77777777"/>
        </w:tc>
        <w:tc>
          <w:tcPr>
            <w:tcW w:w="7654" w:type="dxa"/>
            <w:gridSpan w:val="2"/>
          </w:tcPr>
          <w:p w:rsidR="00D913D5" w:rsidP="00D913D5" w:rsidRDefault="00D913D5" w14:paraId="1769CC44" w14:textId="77777777"/>
        </w:tc>
      </w:tr>
      <w:tr w:rsidR="00D913D5" w:rsidTr="00D913D5" w14:paraId="1657F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913D5" w:rsidP="00D913D5" w:rsidRDefault="00D913D5" w14:paraId="0B28C808" w14:textId="77777777"/>
        </w:tc>
        <w:tc>
          <w:tcPr>
            <w:tcW w:w="7654" w:type="dxa"/>
            <w:gridSpan w:val="2"/>
          </w:tcPr>
          <w:p w:rsidR="00D913D5" w:rsidP="00D913D5" w:rsidRDefault="00D913D5" w14:paraId="368E90DB" w14:textId="41D4DC9C">
            <w:r>
              <w:t>gehoord de beraadslaging,</w:t>
            </w:r>
          </w:p>
        </w:tc>
      </w:tr>
      <w:tr w:rsidR="00997775" w:rsidTr="00D913D5" w14:paraId="0DFBB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25836" w14:textId="77777777"/>
        </w:tc>
        <w:tc>
          <w:tcPr>
            <w:tcW w:w="7654" w:type="dxa"/>
            <w:gridSpan w:val="2"/>
          </w:tcPr>
          <w:p w:rsidR="00997775" w:rsidRDefault="00997775" w14:paraId="25CEEA35" w14:textId="77777777"/>
        </w:tc>
      </w:tr>
      <w:tr w:rsidR="00997775" w:rsidTr="00D913D5" w14:paraId="619763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B05DA6" w14:textId="77777777"/>
        </w:tc>
        <w:tc>
          <w:tcPr>
            <w:tcW w:w="7654" w:type="dxa"/>
            <w:gridSpan w:val="2"/>
          </w:tcPr>
          <w:p w:rsidR="00D913D5" w:rsidP="00D913D5" w:rsidRDefault="00D913D5" w14:paraId="04FDAAAF" w14:textId="77777777">
            <w:r>
              <w:t xml:space="preserve">verzoekt de regering om de mogelijkheid voor financiering, garanties en </w:t>
            </w:r>
            <w:proofErr w:type="spellStart"/>
            <w:r>
              <w:t>ẹxportkredietinstrumenten</w:t>
            </w:r>
            <w:proofErr w:type="spellEnd"/>
            <w:r>
              <w:t xml:space="preserve"> alsmede de subsidies en cofinancieringsprogramma's voor wat betreft economische activiteiten in Israël op te schorten,</w:t>
            </w:r>
          </w:p>
          <w:p w:rsidR="00A53F86" w:rsidP="00D913D5" w:rsidRDefault="00A53F86" w14:paraId="50A483DC" w14:textId="77777777"/>
          <w:p w:rsidR="00D913D5" w:rsidP="00D913D5" w:rsidRDefault="00D913D5" w14:paraId="1289B0C7" w14:textId="77777777">
            <w:r>
              <w:t>en gaat over tot de orde van de dag.</w:t>
            </w:r>
          </w:p>
          <w:p w:rsidR="00A53F86" w:rsidP="00D913D5" w:rsidRDefault="00A53F86" w14:paraId="4D96B167" w14:textId="77777777"/>
          <w:p w:rsidR="00997775" w:rsidP="00D913D5" w:rsidRDefault="00D913D5" w14:paraId="420554EA" w14:textId="42200D95">
            <w:r>
              <w:t>Van Baarle</w:t>
            </w:r>
          </w:p>
        </w:tc>
      </w:tr>
    </w:tbl>
    <w:p w:rsidR="00997775" w:rsidRDefault="00997775" w14:paraId="07E09F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9D6E" w14:textId="77777777" w:rsidR="00D913D5" w:rsidRDefault="00D913D5">
      <w:pPr>
        <w:spacing w:line="20" w:lineRule="exact"/>
      </w:pPr>
    </w:p>
  </w:endnote>
  <w:endnote w:type="continuationSeparator" w:id="0">
    <w:p w14:paraId="0298AF4D" w14:textId="77777777" w:rsidR="00D913D5" w:rsidRDefault="00D913D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78CD28" w14:textId="77777777" w:rsidR="00D913D5" w:rsidRDefault="00D913D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303C" w14:textId="77777777" w:rsidR="00D913D5" w:rsidRDefault="00D913D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20C790" w14:textId="77777777" w:rsidR="00D913D5" w:rsidRDefault="00D91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D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3F86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13D5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C5FCE"/>
  <w15:docId w15:val="{FF073662-434F-47F7-A90D-E98CF6B1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2025-11-28T08:09:00.0000000Z</dcterms:created>
  <dcterms:modified xsi:type="dcterms:W3CDTF">2025-11-28T08:23:00.0000000Z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