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4EC6B5B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60347">
              <w:rPr>
                <w:rFonts w:ascii="Times New Roman" w:hAnsi="Times New Roman"/>
              </w:rPr>
              <w:t>5</w:t>
            </w:r>
            <w:r w:rsidR="00071505">
              <w:rPr>
                <w:rFonts w:ascii="Times New Roman" w:hAnsi="Times New Roman"/>
              </w:rPr>
              <w:t>4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352D27" w:rsidP="00BD34B4" w:rsidRDefault="00BD34B4" w14:paraId="0A23BECB" w14:textId="77777777">
      <w:pPr>
        <w:pStyle w:val="Amendement"/>
        <w:numPr>
          <w:ilvl w:val="0"/>
          <w:numId w:val="1"/>
        </w:numPr>
        <w:tabs>
          <w:tab w:val="left" w:pos="3261"/>
        </w:tabs>
        <w:rPr>
          <w:rFonts w:ascii="Times New Roman" w:hAnsi="Times New Roman"/>
          <w:b w:val="0"/>
          <w:bCs/>
        </w:rPr>
      </w:pPr>
      <w:r w:rsidRPr="00BD34B4">
        <w:rPr>
          <w:rFonts w:ascii="Times New Roman" w:hAnsi="Times New Roman"/>
          <w:b w:val="0"/>
          <w:bCs/>
        </w:rPr>
        <w:t xml:space="preserve">35 825-5 </w:t>
      </w:r>
    </w:p>
    <w:p w:rsidR="00BD34B4" w:rsidP="00352D27" w:rsidRDefault="00BD34B4" w14:paraId="71ADB95A" w14:textId="756A4D48">
      <w:pPr>
        <w:pStyle w:val="Amendement"/>
        <w:tabs>
          <w:tab w:val="left" w:pos="3261"/>
        </w:tabs>
        <w:ind w:left="3615"/>
        <w:rPr>
          <w:rFonts w:ascii="Times New Roman" w:hAnsi="Times New Roman"/>
          <w:b w:val="0"/>
          <w:bCs/>
        </w:rPr>
      </w:pPr>
      <w:r w:rsidRPr="00BD34B4">
        <w:rPr>
          <w:rFonts w:ascii="Times New Roman" w:hAnsi="Times New Roman"/>
          <w:b w:val="0"/>
          <w:bCs/>
        </w:rPr>
        <w:t xml:space="preserve">Brief regering d.d. 05-07-2021 – Minister voor Rechtsbescherming, S. Dekker </w:t>
      </w:r>
    </w:p>
    <w:p w:rsidR="00BD34B4" w:rsidP="00BD34B4" w:rsidRDefault="00BD34B4" w14:paraId="0913C555" w14:textId="1BD2665D">
      <w:pPr>
        <w:pStyle w:val="Amendement"/>
        <w:tabs>
          <w:tab w:val="left" w:pos="3261"/>
        </w:tabs>
        <w:ind w:left="3615"/>
        <w:rPr>
          <w:rFonts w:ascii="Times New Roman" w:hAnsi="Times New Roman"/>
          <w:b w:val="0"/>
          <w:bCs/>
        </w:rPr>
      </w:pPr>
      <w:r w:rsidRPr="00BD34B4">
        <w:rPr>
          <w:rFonts w:ascii="Times New Roman" w:hAnsi="Times New Roman"/>
          <w:b w:val="0"/>
          <w:bCs/>
        </w:rPr>
        <w:t>Impactanalyse Wijziging Transgenderwet Vereniging Nederlandse Gemeenten</w:t>
      </w:r>
    </w:p>
    <w:p w:rsidR="004D1F9D" w:rsidP="00BD34B4" w:rsidRDefault="004D1F9D" w14:paraId="750043F0" w14:textId="365229A1">
      <w:pPr>
        <w:pStyle w:val="Amendement"/>
        <w:tabs>
          <w:tab w:val="left" w:pos="326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</w:p>
    <w:p w:rsidR="001B53E0" w:rsidP="003C21AC" w:rsidRDefault="001B53E0" w14:paraId="078E7875" w14:textId="142F7B6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C1ACE"/>
    <w:rsid w:val="000D17BF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BD34B4"/>
    <w:rsid w:val="00C82FEE"/>
    <w:rsid w:val="00CA7DB8"/>
    <w:rsid w:val="00CB0543"/>
    <w:rsid w:val="00CB7E1F"/>
    <w:rsid w:val="00CD3189"/>
    <w:rsid w:val="00D47D01"/>
    <w:rsid w:val="00D51D0F"/>
    <w:rsid w:val="00D56F75"/>
    <w:rsid w:val="00D6523B"/>
    <w:rsid w:val="00DA3DB1"/>
    <w:rsid w:val="00DF68BE"/>
    <w:rsid w:val="00E00C21"/>
    <w:rsid w:val="00E20F25"/>
    <w:rsid w:val="00E34E0B"/>
    <w:rsid w:val="00E60C5D"/>
    <w:rsid w:val="00E74D44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2025-11-27T15:55:00.0000000Z</dcterms:created>
  <dcterms:modified xsi:type="dcterms:W3CDTF">2025-11-27T15:58:00.0000000Z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