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14811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A13E0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796DA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878A89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4E74CC4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B16A85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7E9455D" w14:textId="77777777"/>
        </w:tc>
      </w:tr>
      <w:tr w:rsidR="00D24C47" w14:paraId="2CFEC7D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F453493" w14:textId="77777777"/>
        </w:tc>
      </w:tr>
      <w:tr w:rsidR="00D24C47" w14:paraId="2EC87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4648AB" w14:textId="77777777"/>
        </w:tc>
        <w:tc>
          <w:tcPr>
            <w:tcW w:w="7729" w:type="dxa"/>
            <w:gridSpan w:val="2"/>
          </w:tcPr>
          <w:p w:rsidR="00D24C47" w:rsidRDefault="00D24C47" w14:paraId="345EAAB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602F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3159A" w14:paraId="5C6CBA3A" w14:textId="68804EFC">
            <w:pPr>
              <w:rPr>
                <w:b/>
              </w:rPr>
            </w:pPr>
            <w:r>
              <w:rPr>
                <w:b/>
              </w:rPr>
              <w:t>36 862</w:t>
            </w:r>
          </w:p>
        </w:tc>
        <w:tc>
          <w:tcPr>
            <w:tcW w:w="7729" w:type="dxa"/>
            <w:gridSpan w:val="2"/>
          </w:tcPr>
          <w:p w:rsidRPr="00F3159A" w:rsidR="00D24C47" w:rsidRDefault="00F3159A" w14:paraId="52313D21" w14:textId="65BEB25B">
            <w:pPr>
              <w:rPr>
                <w:b/>
                <w:szCs w:val="24"/>
              </w:rPr>
            </w:pPr>
            <w:r w:rsidRPr="00F3159A">
              <w:rPr>
                <w:b/>
                <w:szCs w:val="24"/>
              </w:rPr>
              <w:t>Wijziging van de Luchtvaartwet BES ter invoering grondslag openbare dienstverplichting</w:t>
            </w:r>
          </w:p>
        </w:tc>
      </w:tr>
      <w:tr w:rsidR="00D24C47" w14:paraId="08D868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D921CC" w14:textId="77777777"/>
        </w:tc>
        <w:tc>
          <w:tcPr>
            <w:tcW w:w="7729" w:type="dxa"/>
            <w:gridSpan w:val="2"/>
          </w:tcPr>
          <w:p w:rsidR="00D24C47" w:rsidRDefault="00D24C47" w14:paraId="19F28B58" w14:textId="77777777"/>
        </w:tc>
      </w:tr>
      <w:tr w:rsidR="00D24C47" w14:paraId="20508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36F638" w14:textId="77777777"/>
        </w:tc>
        <w:tc>
          <w:tcPr>
            <w:tcW w:w="7729" w:type="dxa"/>
            <w:gridSpan w:val="2"/>
          </w:tcPr>
          <w:p w:rsidR="00D24C47" w:rsidRDefault="00D24C47" w14:paraId="6490C132" w14:textId="77777777"/>
        </w:tc>
      </w:tr>
      <w:tr w:rsidR="00D24C47" w14:paraId="3C46A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A216A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14B2E9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D8BB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D703AA" w14:textId="77777777"/>
        </w:tc>
        <w:tc>
          <w:tcPr>
            <w:tcW w:w="7729" w:type="dxa"/>
            <w:gridSpan w:val="2"/>
          </w:tcPr>
          <w:p w:rsidR="00D24C47" w:rsidRDefault="00D24C47" w14:paraId="5FB49382" w14:textId="77777777"/>
        </w:tc>
      </w:tr>
      <w:tr w:rsidR="00D24C47" w14:paraId="777A8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86EC2C" w14:textId="77777777"/>
        </w:tc>
        <w:tc>
          <w:tcPr>
            <w:tcW w:w="7729" w:type="dxa"/>
            <w:gridSpan w:val="2"/>
          </w:tcPr>
          <w:p w:rsidR="00D24C47" w:rsidRDefault="00D24C47" w14:paraId="271F5131" w14:textId="77777777">
            <w:r>
              <w:t>Aan de Tweede Kamer der Staten-Generaal</w:t>
            </w:r>
          </w:p>
        </w:tc>
      </w:tr>
      <w:tr w:rsidR="00D24C47" w14:paraId="40A89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648AF0" w14:textId="77777777"/>
        </w:tc>
        <w:tc>
          <w:tcPr>
            <w:tcW w:w="7729" w:type="dxa"/>
            <w:gridSpan w:val="2"/>
          </w:tcPr>
          <w:p w:rsidR="00D24C47" w:rsidRDefault="00D24C47" w14:paraId="3332D881" w14:textId="77777777"/>
        </w:tc>
      </w:tr>
      <w:tr w:rsidR="00D24C47" w14:paraId="4EAAB7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1C1B14" w14:textId="77777777"/>
        </w:tc>
        <w:tc>
          <w:tcPr>
            <w:tcW w:w="7729" w:type="dxa"/>
            <w:gridSpan w:val="2"/>
          </w:tcPr>
          <w:p w:rsidR="00D24C47" w:rsidRDefault="00D24C47" w14:paraId="37478AF5" w14:textId="77777777"/>
        </w:tc>
      </w:tr>
      <w:tr w:rsidR="00D24C47" w14:paraId="1CF02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59919C" w14:textId="77777777"/>
        </w:tc>
        <w:tc>
          <w:tcPr>
            <w:tcW w:w="7729" w:type="dxa"/>
            <w:gridSpan w:val="2"/>
          </w:tcPr>
          <w:p w:rsidR="00D24C47" w:rsidP="00827419" w:rsidRDefault="0023695D" w14:paraId="3533BD41" w14:textId="1953642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3159A">
              <w:t>houdende</w:t>
            </w:r>
            <w:r w:rsidR="00827419">
              <w:t xml:space="preserve"> </w:t>
            </w:r>
            <w:r w:rsidR="00F3159A">
              <w:t>w</w:t>
            </w:r>
            <w:r w:rsidRPr="00F3159A" w:rsidR="00F3159A">
              <w:rPr>
                <w:szCs w:val="24"/>
              </w:rPr>
              <w:t>ijziging van de Luchtvaartwet BES ter invoering grondslag openbare dienstverplichting</w:t>
            </w:r>
            <w:r w:rsidRPr="00F3159A" w:rsidR="00827419">
              <w:t>.</w:t>
            </w:r>
          </w:p>
        </w:tc>
      </w:tr>
      <w:tr w:rsidR="00D24C47" w14:paraId="515F89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1CBF65" w14:textId="77777777"/>
        </w:tc>
        <w:tc>
          <w:tcPr>
            <w:tcW w:w="7729" w:type="dxa"/>
            <w:gridSpan w:val="2"/>
          </w:tcPr>
          <w:p w:rsidR="00D24C47" w:rsidRDefault="00D24C47" w14:paraId="1DE766CD" w14:textId="77777777"/>
        </w:tc>
      </w:tr>
      <w:tr w:rsidR="00D24C47" w14:paraId="199A9F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2C160C" w14:textId="77777777"/>
        </w:tc>
        <w:tc>
          <w:tcPr>
            <w:tcW w:w="7729" w:type="dxa"/>
            <w:gridSpan w:val="2"/>
          </w:tcPr>
          <w:p w:rsidR="00D24C47" w:rsidP="0023695D" w:rsidRDefault="00D24C47" w14:paraId="0B56BCE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1568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E69FD6" w14:textId="77777777"/>
        </w:tc>
        <w:tc>
          <w:tcPr>
            <w:tcW w:w="7729" w:type="dxa"/>
            <w:gridSpan w:val="2"/>
          </w:tcPr>
          <w:p w:rsidR="00D24C47" w:rsidRDefault="00D24C47" w14:paraId="398EAB83" w14:textId="77777777"/>
        </w:tc>
      </w:tr>
      <w:tr w:rsidR="00D24C47" w14:paraId="0B6C4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A3AB58" w14:textId="77777777"/>
        </w:tc>
        <w:tc>
          <w:tcPr>
            <w:tcW w:w="7729" w:type="dxa"/>
            <w:gridSpan w:val="2"/>
          </w:tcPr>
          <w:p w:rsidR="00D24C47" w:rsidP="0023695D" w:rsidRDefault="00D24C47" w14:paraId="47F1343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C81C8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8E49C8" w14:textId="77777777"/>
        </w:tc>
        <w:tc>
          <w:tcPr>
            <w:tcW w:w="7729" w:type="dxa"/>
            <w:gridSpan w:val="2"/>
          </w:tcPr>
          <w:p w:rsidR="00D24C47" w:rsidRDefault="00D24C47" w14:paraId="71B15E76" w14:textId="77777777"/>
        </w:tc>
      </w:tr>
      <w:tr w:rsidRPr="00F3159A" w:rsidR="00D24C47" w14:paraId="3A657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007A7E" w14:textId="77777777"/>
        </w:tc>
        <w:tc>
          <w:tcPr>
            <w:tcW w:w="7729" w:type="dxa"/>
            <w:gridSpan w:val="2"/>
          </w:tcPr>
          <w:p w:rsidRPr="00F3159A" w:rsidR="00D24C47" w:rsidP="00B84DF9" w:rsidRDefault="00CB00B1" w14:paraId="5F682BCF" w14:textId="7DC3C1F1">
            <w:pPr>
              <w:tabs>
                <w:tab w:val="right" w:pos="7301"/>
              </w:tabs>
              <w:rPr>
                <w:lang w:val="en-US"/>
              </w:rPr>
            </w:pPr>
            <w:r w:rsidRPr="00F3159A">
              <w:rPr>
                <w:rFonts w:cs="Arial"/>
                <w:lang w:val="en-US"/>
              </w:rPr>
              <w:t>’s-Gravenhage</w:t>
            </w:r>
            <w:r w:rsidRPr="00F3159A" w:rsidR="00D24C47">
              <w:rPr>
                <w:lang w:val="en-US"/>
              </w:rPr>
              <w:t xml:space="preserve">, </w:t>
            </w:r>
            <w:r w:rsidRPr="00F3159A" w:rsidR="00F3159A">
              <w:rPr>
                <w:lang w:val="en-US"/>
              </w:rPr>
              <w:t xml:space="preserve">27 </w:t>
            </w:r>
            <w:proofErr w:type="spellStart"/>
            <w:r w:rsidRPr="00F3159A" w:rsidR="00F3159A">
              <w:rPr>
                <w:lang w:val="en-US"/>
              </w:rPr>
              <w:t>no</w:t>
            </w:r>
            <w:r w:rsidR="00F3159A">
              <w:rPr>
                <w:lang w:val="en-US"/>
              </w:rPr>
              <w:t>vember</w:t>
            </w:r>
            <w:proofErr w:type="spellEnd"/>
            <w:r w:rsidR="00F3159A">
              <w:rPr>
                <w:lang w:val="en-US"/>
              </w:rPr>
              <w:t xml:space="preserve"> 2025</w:t>
            </w:r>
            <w:r w:rsidRPr="00F3159A" w:rsidR="00B84DF9">
              <w:rPr>
                <w:lang w:val="en-US"/>
              </w:rPr>
              <w:tab/>
              <w:t>Willem-Alexander</w:t>
            </w:r>
          </w:p>
        </w:tc>
      </w:tr>
    </w:tbl>
    <w:p w:rsidRPr="00F3159A" w:rsidR="00D24C47" w:rsidRDefault="00D24C47" w14:paraId="628FD814" w14:textId="77777777">
      <w:pPr>
        <w:rPr>
          <w:lang w:val="en-US"/>
        </w:rPr>
      </w:pPr>
    </w:p>
    <w:sectPr w:rsidRPr="00F3159A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8CC3" w14:textId="77777777" w:rsidR="00F3159A" w:rsidRDefault="00F3159A">
      <w:pPr>
        <w:spacing w:line="20" w:lineRule="exact"/>
      </w:pPr>
    </w:p>
  </w:endnote>
  <w:endnote w:type="continuationSeparator" w:id="0">
    <w:p w14:paraId="37906E99" w14:textId="77777777" w:rsidR="00F3159A" w:rsidRDefault="00F315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039844" w14:textId="77777777" w:rsidR="00F3159A" w:rsidRDefault="00F315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A095" w14:textId="77777777" w:rsidR="00F3159A" w:rsidRDefault="00F315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476AD2" w14:textId="77777777" w:rsidR="00F3159A" w:rsidRDefault="00F31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9A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61C51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3159A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A9F60"/>
  <w15:docId w15:val="{C9978119-D0AD-45FC-983F-4C596260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2025-12-01T12:41:00.0000000Z</dcterms:created>
  <dcterms:modified xsi:type="dcterms:W3CDTF">2025-12-01T12:43:00.0000000Z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