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41A57" w14:paraId="6C2ECD27" w14:textId="10A9C0B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15DC2F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41A57">
              <w:t>het uitblijven van actie bij seksadvertentiewebsites met ernstige vermoedens van uitbuiting</w:t>
            </w:r>
            <w:r w:rsidR="00641A5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41A57" w:rsidR="00641A57" w:rsidP="00641A57" w:rsidRDefault="00641A57" w14:paraId="280A0DFE" w14:textId="2DFFEDA5">
            <w:pPr>
              <w:pStyle w:val="referentiegegevens"/>
            </w:pPr>
            <w:r w:rsidRPr="00641A57">
              <w:t>6876641</w:t>
            </w:r>
          </w:p>
          <w:p w:rsidR="00FB3BC7" w:rsidP="00641A57" w:rsidRDefault="00641A57" w14:paraId="2A2BBFB1" w14:textId="11D260D6">
            <w:pPr>
              <w:pStyle w:val="referentiegegevens"/>
            </w:pPr>
            <w:r w:rsidRPr="00641A57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41A57" w:rsidR="00C6487D" w:rsidP="00133AE9" w:rsidRDefault="00641A57" w14:paraId="7E785020" w14:textId="314B791D">
            <w:pPr>
              <w:pStyle w:val="referentiegegevens"/>
            </w:pPr>
            <w:r w:rsidRPr="00641A57">
              <w:t>2025Z19579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CD9193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41A57">
        <w:rPr>
          <w:rFonts w:cs="Utopia"/>
          <w:color w:val="000000"/>
        </w:rPr>
        <w:t>het lid</w:t>
      </w:r>
      <w:r w:rsidR="00F64F6A">
        <w:t xml:space="preserve"> </w:t>
      </w:r>
      <w:r w:rsidR="00641A57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41A5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41A57">
        <w:t>het uitblijven van actie bij seksadvertentiewebsites met ernstige vermoedens van uitbuiting</w:t>
      </w:r>
      <w:r w:rsidR="00641A57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41A57">
        <w:t>10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D4B8C2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41A57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41A57" w14:paraId="514717E7" w14:textId="7D3726E3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309F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1A57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9353F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1230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2025-12-01T15:45:00.0000000Z</dcterms:created>
  <dcterms:modified xsi:type="dcterms:W3CDTF">2025-12-01T15:45:00.0000000Z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