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6BD644D" w14:textId="77777777">
        <w:tc>
          <w:tcPr>
            <w:tcW w:w="6379" w:type="dxa"/>
            <w:gridSpan w:val="2"/>
            <w:tcBorders>
              <w:top w:val="nil"/>
              <w:left w:val="nil"/>
              <w:bottom w:val="nil"/>
              <w:right w:val="nil"/>
            </w:tcBorders>
            <w:vAlign w:val="center"/>
          </w:tcPr>
          <w:p w:rsidR="004330ED" w:rsidP="00EA1CE4" w:rsidRDefault="004330ED" w14:paraId="2BFE600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B7301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459A7C5" w14:textId="77777777">
        <w:trPr>
          <w:cantSplit/>
        </w:trPr>
        <w:tc>
          <w:tcPr>
            <w:tcW w:w="10348" w:type="dxa"/>
            <w:gridSpan w:val="3"/>
            <w:tcBorders>
              <w:top w:val="single" w:color="auto" w:sz="4" w:space="0"/>
              <w:left w:val="nil"/>
              <w:bottom w:val="nil"/>
              <w:right w:val="nil"/>
            </w:tcBorders>
          </w:tcPr>
          <w:p w:rsidR="004330ED" w:rsidP="004A1E29" w:rsidRDefault="004330ED" w14:paraId="2ABD89BB" w14:textId="5160D4DA">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2025</w:t>
            </w:r>
            <w:r w:rsidR="00C27BEC">
              <w:rPr>
                <w:rFonts w:ascii="Times New Roman" w:hAnsi="Times New Roman"/>
                <w:b w:val="0"/>
              </w:rPr>
              <w:t>/2026</w:t>
            </w:r>
          </w:p>
        </w:tc>
      </w:tr>
      <w:tr w:rsidR="004330ED" w:rsidTr="00EA1CE4" w14:paraId="3797A5F6" w14:textId="77777777">
        <w:trPr>
          <w:cantSplit/>
        </w:trPr>
        <w:tc>
          <w:tcPr>
            <w:tcW w:w="10348" w:type="dxa"/>
            <w:gridSpan w:val="3"/>
            <w:tcBorders>
              <w:top w:val="nil"/>
              <w:left w:val="nil"/>
              <w:bottom w:val="nil"/>
              <w:right w:val="nil"/>
            </w:tcBorders>
          </w:tcPr>
          <w:p w:rsidR="004330ED" w:rsidP="00BF623B" w:rsidRDefault="004330ED" w14:paraId="3E860C6E" w14:textId="77777777">
            <w:pPr>
              <w:pStyle w:val="Amendement"/>
              <w:tabs>
                <w:tab w:val="clear" w:pos="3310"/>
                <w:tab w:val="clear" w:pos="3600"/>
              </w:tabs>
              <w:rPr>
                <w:rFonts w:ascii="Times New Roman" w:hAnsi="Times New Roman"/>
                <w:b w:val="0"/>
              </w:rPr>
            </w:pPr>
          </w:p>
        </w:tc>
      </w:tr>
      <w:tr w:rsidR="004330ED" w:rsidTr="00EA1CE4" w14:paraId="13B1251C" w14:textId="77777777">
        <w:trPr>
          <w:cantSplit/>
        </w:trPr>
        <w:tc>
          <w:tcPr>
            <w:tcW w:w="10348" w:type="dxa"/>
            <w:gridSpan w:val="3"/>
            <w:tcBorders>
              <w:top w:val="nil"/>
              <w:left w:val="nil"/>
              <w:bottom w:val="single" w:color="auto" w:sz="4" w:space="0"/>
              <w:right w:val="nil"/>
            </w:tcBorders>
          </w:tcPr>
          <w:p w:rsidR="004330ED" w:rsidP="00BF623B" w:rsidRDefault="004330ED" w14:paraId="4FC6AB94" w14:textId="77777777">
            <w:pPr>
              <w:pStyle w:val="Amendement"/>
              <w:tabs>
                <w:tab w:val="clear" w:pos="3310"/>
                <w:tab w:val="clear" w:pos="3600"/>
              </w:tabs>
              <w:rPr>
                <w:rFonts w:ascii="Times New Roman" w:hAnsi="Times New Roman"/>
              </w:rPr>
            </w:pPr>
          </w:p>
        </w:tc>
      </w:tr>
      <w:tr w:rsidR="004330ED" w:rsidTr="00EA1CE4" w14:paraId="7296D0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DE95C9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C9105C2" w14:textId="77777777">
            <w:pPr>
              <w:suppressAutoHyphens/>
              <w:ind w:left="-70"/>
              <w:rPr>
                <w:b/>
              </w:rPr>
            </w:pPr>
          </w:p>
        </w:tc>
      </w:tr>
      <w:tr w:rsidR="003C21AC" w:rsidTr="00EA1CE4" w14:paraId="7C689A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A0558" w14:paraId="1ECC5CDD" w14:textId="0F0D8CC7">
            <w:pPr>
              <w:pStyle w:val="Amendement"/>
              <w:tabs>
                <w:tab w:val="clear" w:pos="3310"/>
                <w:tab w:val="clear" w:pos="3600"/>
              </w:tabs>
              <w:rPr>
                <w:rFonts w:ascii="Times New Roman" w:hAnsi="Times New Roman"/>
              </w:rPr>
            </w:pPr>
            <w:r>
              <w:rPr>
                <w:rFonts w:ascii="Times New Roman" w:hAnsi="Times New Roman"/>
              </w:rPr>
              <w:t>36 416</w:t>
            </w:r>
          </w:p>
        </w:tc>
        <w:tc>
          <w:tcPr>
            <w:tcW w:w="7371" w:type="dxa"/>
            <w:gridSpan w:val="2"/>
          </w:tcPr>
          <w:p w:rsidRPr="00DA0558" w:rsidR="00DA0558" w:rsidP="00DA0558" w:rsidRDefault="00DA0558" w14:paraId="21134C73" w14:textId="7F15DEB5">
            <w:r w:rsidRPr="009B0DA9">
              <w:rPr>
                <w:b/>
                <w:bCs/>
                <w:szCs w:val="24"/>
              </w:rPr>
              <w:t>Voorstel van wet van de leden Paternotte en Bevers tot wijziging van de Embryowet in verband met de afschaffing van het tijdelijk verbod op het doen ontstaan van embryo’s voor wetenschappelijk onderzoek</w:t>
            </w:r>
          </w:p>
        </w:tc>
      </w:tr>
      <w:tr w:rsidR="003C21AC" w:rsidTr="00EA1CE4" w14:paraId="53EAF4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EF148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5F4303B" w14:textId="77777777">
            <w:pPr>
              <w:pStyle w:val="Amendement"/>
              <w:tabs>
                <w:tab w:val="clear" w:pos="3310"/>
                <w:tab w:val="clear" w:pos="3600"/>
              </w:tabs>
              <w:ind w:left="-70"/>
              <w:rPr>
                <w:rFonts w:ascii="Times New Roman" w:hAnsi="Times New Roman"/>
              </w:rPr>
            </w:pPr>
          </w:p>
        </w:tc>
      </w:tr>
      <w:tr w:rsidR="003C21AC" w:rsidTr="00EA1CE4" w14:paraId="1BB4A7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A2FA1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260EEC4" w14:textId="77777777">
            <w:pPr>
              <w:pStyle w:val="Amendement"/>
              <w:tabs>
                <w:tab w:val="clear" w:pos="3310"/>
                <w:tab w:val="clear" w:pos="3600"/>
              </w:tabs>
              <w:ind w:left="-70"/>
              <w:rPr>
                <w:rFonts w:ascii="Times New Roman" w:hAnsi="Times New Roman"/>
              </w:rPr>
            </w:pPr>
          </w:p>
        </w:tc>
      </w:tr>
      <w:tr w:rsidR="003C21AC" w:rsidTr="00EA1CE4" w14:paraId="16E82B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C981714" w14:textId="7458265A">
            <w:pPr>
              <w:pStyle w:val="Amendement"/>
              <w:tabs>
                <w:tab w:val="clear" w:pos="3310"/>
                <w:tab w:val="clear" w:pos="3600"/>
              </w:tabs>
              <w:rPr>
                <w:rFonts w:ascii="Times New Roman" w:hAnsi="Times New Roman"/>
              </w:rPr>
            </w:pPr>
            <w:r w:rsidRPr="00C035D4">
              <w:rPr>
                <w:rFonts w:ascii="Times New Roman" w:hAnsi="Times New Roman"/>
              </w:rPr>
              <w:t xml:space="preserve">Nr. </w:t>
            </w:r>
            <w:r w:rsidR="00C27BEC">
              <w:rPr>
                <w:rFonts w:ascii="Times New Roman" w:hAnsi="Times New Roman"/>
                <w:caps/>
              </w:rPr>
              <w:t>15</w:t>
            </w:r>
          </w:p>
        </w:tc>
        <w:tc>
          <w:tcPr>
            <w:tcW w:w="7371" w:type="dxa"/>
            <w:gridSpan w:val="2"/>
          </w:tcPr>
          <w:p w:rsidRPr="00C035D4" w:rsidR="003C21AC" w:rsidP="006E0971" w:rsidRDefault="003C21AC" w14:paraId="71BA6601" w14:textId="6D37659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701FC">
              <w:rPr>
                <w:rFonts w:ascii="Times New Roman" w:hAnsi="Times New Roman"/>
                <w:caps/>
              </w:rPr>
              <w:t>de</w:t>
            </w:r>
            <w:r w:rsidRPr="00C035D4">
              <w:rPr>
                <w:rFonts w:ascii="Times New Roman" w:hAnsi="Times New Roman"/>
                <w:caps/>
              </w:rPr>
              <w:t xml:space="preserve"> L</w:t>
            </w:r>
            <w:r w:rsidR="005701FC">
              <w:rPr>
                <w:rFonts w:ascii="Times New Roman" w:hAnsi="Times New Roman"/>
                <w:caps/>
              </w:rPr>
              <w:t>e</w:t>
            </w:r>
            <w:r w:rsidRPr="00C035D4">
              <w:rPr>
                <w:rFonts w:ascii="Times New Roman" w:hAnsi="Times New Roman"/>
                <w:caps/>
              </w:rPr>
              <w:t>D</w:t>
            </w:r>
            <w:r w:rsidR="005701FC">
              <w:rPr>
                <w:rFonts w:ascii="Times New Roman" w:hAnsi="Times New Roman"/>
                <w:caps/>
              </w:rPr>
              <w:t>en</w:t>
            </w:r>
            <w:r w:rsidRPr="00C035D4">
              <w:rPr>
                <w:rFonts w:ascii="Times New Roman" w:hAnsi="Times New Roman"/>
                <w:caps/>
              </w:rPr>
              <w:t xml:space="preserve"> </w:t>
            </w:r>
            <w:r w:rsidR="00DA0558">
              <w:rPr>
                <w:rFonts w:ascii="Times New Roman" w:hAnsi="Times New Roman"/>
                <w:caps/>
              </w:rPr>
              <w:t>bikker</w:t>
            </w:r>
            <w:r w:rsidR="005701FC">
              <w:rPr>
                <w:rFonts w:ascii="Times New Roman" w:hAnsi="Times New Roman"/>
                <w:caps/>
              </w:rPr>
              <w:t xml:space="preserve"> en diederik van dijk</w:t>
            </w:r>
          </w:p>
        </w:tc>
      </w:tr>
      <w:tr w:rsidR="003C21AC" w:rsidTr="00EA1CE4" w14:paraId="2D32BB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3D6C03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09848EE" w14:textId="2D04F24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27BEC">
              <w:rPr>
                <w:rFonts w:ascii="Times New Roman" w:hAnsi="Times New Roman"/>
                <w:b w:val="0"/>
              </w:rPr>
              <w:t>2 december 2025</w:t>
            </w:r>
          </w:p>
        </w:tc>
      </w:tr>
      <w:tr w:rsidR="00B01BA6" w:rsidTr="00EA1CE4" w14:paraId="0F0DAA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E533D4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A621007" w14:textId="77777777">
            <w:pPr>
              <w:pStyle w:val="Amendement"/>
              <w:tabs>
                <w:tab w:val="clear" w:pos="3310"/>
                <w:tab w:val="clear" w:pos="3600"/>
              </w:tabs>
              <w:ind w:left="-70"/>
              <w:rPr>
                <w:rFonts w:ascii="Times New Roman" w:hAnsi="Times New Roman"/>
                <w:b w:val="0"/>
              </w:rPr>
            </w:pPr>
          </w:p>
        </w:tc>
      </w:tr>
      <w:tr w:rsidRPr="00EA69AC" w:rsidR="00B01BA6" w:rsidTr="00EA1CE4" w14:paraId="46A155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5193D7" w14:textId="2C5DC7B3">
            <w:pPr>
              <w:ind w:firstLine="284"/>
            </w:pPr>
            <w:r w:rsidRPr="00EA69AC">
              <w:t>De ondergetekende</w:t>
            </w:r>
            <w:r w:rsidR="005701FC">
              <w:t>n</w:t>
            </w:r>
            <w:r w:rsidRPr="00EA69AC">
              <w:t xml:space="preserve"> stel</w:t>
            </w:r>
            <w:r w:rsidR="00C27BEC">
              <w:t>len</w:t>
            </w:r>
            <w:r w:rsidRPr="00EA69AC">
              <w:t xml:space="preserve"> het volgende amendement voor:</w:t>
            </w:r>
          </w:p>
        </w:tc>
      </w:tr>
    </w:tbl>
    <w:p w:rsidRPr="00EA69AC" w:rsidR="004330ED" w:rsidP="00D774B3" w:rsidRDefault="004330ED" w14:paraId="364E8B46" w14:textId="77777777"/>
    <w:p w:rsidR="00EF6B90" w:rsidP="00EF6B90" w:rsidRDefault="00EF6B90" w14:paraId="71FAF4F4" w14:textId="04D5DADC">
      <w:pPr>
        <w:ind w:firstLine="284"/>
      </w:pPr>
      <w:r>
        <w:t>Artikel II, eerste lid, komt te luiden:</w:t>
      </w:r>
    </w:p>
    <w:p w:rsidRPr="00EA69AC" w:rsidR="00EF6B90" w:rsidP="00EF6B90" w:rsidRDefault="00EF6B90" w14:paraId="13A7DDFC" w14:textId="1CE820E1">
      <w:r>
        <w:tab/>
        <w:t xml:space="preserve">1. Indien het bij koninklijke boodschap van 13 januari 2025 ingediende voorstel van wet tot Wijziging van de Embryowet naar aanleiding van de derde wetsevaluatie (Kamerstukken 36677) tot wet is of wordt verheven en artikel I, onderdeel A, van die wet in werking treedt, treedt deze wet op hetzelfde tijdstip in werking. </w:t>
      </w:r>
    </w:p>
    <w:p w:rsidR="00EA1CE4" w:rsidP="00EA1CE4" w:rsidRDefault="00EA1CE4" w14:paraId="159EDA8C" w14:textId="77777777"/>
    <w:p w:rsidRPr="00EA69AC" w:rsidR="003C21AC" w:rsidP="00EA1CE4" w:rsidRDefault="003C21AC" w14:paraId="0A32D819" w14:textId="77777777">
      <w:pPr>
        <w:rPr>
          <w:b/>
        </w:rPr>
      </w:pPr>
      <w:r w:rsidRPr="00EA69AC">
        <w:rPr>
          <w:b/>
        </w:rPr>
        <w:t>Toelichting</w:t>
      </w:r>
    </w:p>
    <w:p w:rsidRPr="00EA69AC" w:rsidR="003C21AC" w:rsidP="00BF623B" w:rsidRDefault="003C21AC" w14:paraId="5B98E323" w14:textId="77777777"/>
    <w:p w:rsidR="005B1DCC" w:rsidP="00BF623B" w:rsidRDefault="00DA0558" w14:paraId="4C8656FA" w14:textId="388C9264">
      <w:r w:rsidRPr="00DA0558">
        <w:t>Tegelijk met het voorliggende initiatiefwetsvoorstel, dat ziet op een wijziging van de Embryowet in verband met de afschaffing van het tijdelijke verbod op het doen ontstaan van embryo’s voor wetenschappelijk onderzoek, heeft de regering voorgesteld de Embryowet op andere punten te wijzigen, naar aanleiding van de derde evaluatie van de Embryowet (wetsvoorstel 36677). In dat voorstel wordt de definitie van een embryo gewijzigd. Indiener</w:t>
      </w:r>
      <w:r w:rsidR="005701FC">
        <w:t>s</w:t>
      </w:r>
      <w:r w:rsidRPr="00DA0558">
        <w:t xml:space="preserve"> vind</w:t>
      </w:r>
      <w:r w:rsidR="005701FC">
        <w:t>en</w:t>
      </w:r>
      <w:r w:rsidRPr="00DA0558">
        <w:t xml:space="preserve"> dat helder moet zijn wat een embryo is, </w:t>
      </w:r>
      <w:r w:rsidR="00227DD6">
        <w:t>om te kunnen wegen</w:t>
      </w:r>
      <w:r w:rsidRPr="00DA0558">
        <w:t xml:space="preserve"> of het toestaan van kweek van embryo’s voor het doen van onderzoek passend en gewenst is. Mocht de definitie van een embryo wijzigen, dan beslaat het voorliggende wetsvoorstel meer dan nu is voorzien door de initiatiefnemers. Dat schept minstens verwarring in de praktijk. Het is bovendien inhoudelijk niet zorgvuldig. Daarom stel</w:t>
      </w:r>
      <w:r w:rsidR="002806CB">
        <w:t>len</w:t>
      </w:r>
      <w:r w:rsidRPr="00DA0558">
        <w:t xml:space="preserve"> indiener</w:t>
      </w:r>
      <w:r w:rsidR="002806CB">
        <w:t>s</w:t>
      </w:r>
      <w:r w:rsidRPr="00DA0558">
        <w:t xml:space="preserve"> voor om het voorliggende wetsvoorstel pas in te laten gaan als wetsvoorstel 36677 ingaat.</w:t>
      </w:r>
    </w:p>
    <w:p w:rsidRPr="00EA69AC" w:rsidR="00DA0558" w:rsidP="00BF623B" w:rsidRDefault="00DA0558" w14:paraId="5E3A1027" w14:textId="77777777"/>
    <w:p w:rsidR="00B4708A" w:rsidP="00EA1CE4" w:rsidRDefault="00DA0558" w14:paraId="58C38451" w14:textId="69E16F65">
      <w:r>
        <w:t>Bikker</w:t>
      </w:r>
    </w:p>
    <w:p w:rsidRPr="00EA69AC" w:rsidR="002806CB" w:rsidP="00EA1CE4" w:rsidRDefault="002806CB" w14:paraId="2F7921B0" w14:textId="207BD592">
      <w:r>
        <w:t>Diederik van Dijk</w:t>
      </w:r>
    </w:p>
    <w:sectPr w:rsidRPr="00EA69AC" w:rsidR="002806C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2B170" w14:textId="77777777" w:rsidR="00DA0558" w:rsidRDefault="00DA0558">
      <w:pPr>
        <w:spacing w:line="20" w:lineRule="exact"/>
      </w:pPr>
    </w:p>
  </w:endnote>
  <w:endnote w:type="continuationSeparator" w:id="0">
    <w:p w14:paraId="2F16147B" w14:textId="77777777" w:rsidR="00DA0558" w:rsidRDefault="00DA0558">
      <w:pPr>
        <w:pStyle w:val="Amendement"/>
      </w:pPr>
      <w:r>
        <w:rPr>
          <w:b w:val="0"/>
        </w:rPr>
        <w:t xml:space="preserve"> </w:t>
      </w:r>
    </w:p>
  </w:endnote>
  <w:endnote w:type="continuationNotice" w:id="1">
    <w:p w14:paraId="4A398E82" w14:textId="77777777" w:rsidR="00DA0558" w:rsidRDefault="00DA055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43FA8" w14:textId="77777777" w:rsidR="00DA0558" w:rsidRDefault="00DA0558">
      <w:pPr>
        <w:pStyle w:val="Amendement"/>
      </w:pPr>
      <w:r>
        <w:rPr>
          <w:b w:val="0"/>
        </w:rPr>
        <w:separator/>
      </w:r>
    </w:p>
  </w:footnote>
  <w:footnote w:type="continuationSeparator" w:id="0">
    <w:p w14:paraId="354DACC0" w14:textId="77777777" w:rsidR="00DA0558" w:rsidRDefault="00DA0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58"/>
    <w:rsid w:val="0007471A"/>
    <w:rsid w:val="000D17BF"/>
    <w:rsid w:val="00157CAF"/>
    <w:rsid w:val="001656EE"/>
    <w:rsid w:val="0016653D"/>
    <w:rsid w:val="001D56AF"/>
    <w:rsid w:val="001E0E21"/>
    <w:rsid w:val="00212E0A"/>
    <w:rsid w:val="002153B0"/>
    <w:rsid w:val="0021777F"/>
    <w:rsid w:val="00227DD6"/>
    <w:rsid w:val="00241DD0"/>
    <w:rsid w:val="002806CB"/>
    <w:rsid w:val="002A0713"/>
    <w:rsid w:val="003C21AC"/>
    <w:rsid w:val="003C5218"/>
    <w:rsid w:val="003C7876"/>
    <w:rsid w:val="003E0768"/>
    <w:rsid w:val="003E2308"/>
    <w:rsid w:val="003E2F98"/>
    <w:rsid w:val="0042574B"/>
    <w:rsid w:val="004330ED"/>
    <w:rsid w:val="00481C91"/>
    <w:rsid w:val="004911E3"/>
    <w:rsid w:val="00497D57"/>
    <w:rsid w:val="004A1E29"/>
    <w:rsid w:val="004A7DD4"/>
    <w:rsid w:val="004B50D8"/>
    <w:rsid w:val="004B5B90"/>
    <w:rsid w:val="00501109"/>
    <w:rsid w:val="005701FC"/>
    <w:rsid w:val="005703C9"/>
    <w:rsid w:val="00597703"/>
    <w:rsid w:val="005A6097"/>
    <w:rsid w:val="005B1DCC"/>
    <w:rsid w:val="005B7323"/>
    <w:rsid w:val="005C25B9"/>
    <w:rsid w:val="005E7608"/>
    <w:rsid w:val="006267E6"/>
    <w:rsid w:val="006558D2"/>
    <w:rsid w:val="00672D25"/>
    <w:rsid w:val="006738BC"/>
    <w:rsid w:val="006D147B"/>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35DF5"/>
    <w:rsid w:val="00A53203"/>
    <w:rsid w:val="00A772EB"/>
    <w:rsid w:val="00B01BA6"/>
    <w:rsid w:val="00B4708A"/>
    <w:rsid w:val="00BF623B"/>
    <w:rsid w:val="00C035D4"/>
    <w:rsid w:val="00C27BEC"/>
    <w:rsid w:val="00C405EC"/>
    <w:rsid w:val="00C679BF"/>
    <w:rsid w:val="00C81BBD"/>
    <w:rsid w:val="00CD3132"/>
    <w:rsid w:val="00CE27CD"/>
    <w:rsid w:val="00D134F3"/>
    <w:rsid w:val="00D47D01"/>
    <w:rsid w:val="00D774B3"/>
    <w:rsid w:val="00DA0558"/>
    <w:rsid w:val="00DD35A5"/>
    <w:rsid w:val="00DE2948"/>
    <w:rsid w:val="00DF68BE"/>
    <w:rsid w:val="00DF712A"/>
    <w:rsid w:val="00E25DF4"/>
    <w:rsid w:val="00E3485D"/>
    <w:rsid w:val="00E423CB"/>
    <w:rsid w:val="00E6619B"/>
    <w:rsid w:val="00E908D7"/>
    <w:rsid w:val="00EA1CE4"/>
    <w:rsid w:val="00EA69AC"/>
    <w:rsid w:val="00EB40A1"/>
    <w:rsid w:val="00EC3112"/>
    <w:rsid w:val="00ED5E57"/>
    <w:rsid w:val="00EE1BD8"/>
    <w:rsid w:val="00EF6B90"/>
    <w:rsid w:val="00F5564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3E3EE"/>
  <w15:docId w15:val="{19F4B342-0D83-4217-9570-D8B9B10D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EF6B90"/>
    <w:pPr>
      <w:ind w:left="720"/>
      <w:contextualSpacing/>
    </w:pPr>
  </w:style>
  <w:style w:type="character" w:styleId="Verwijzingopmerking">
    <w:name w:val="annotation reference"/>
    <w:basedOn w:val="Standaardalinea-lettertype"/>
    <w:semiHidden/>
    <w:unhideWhenUsed/>
    <w:rsid w:val="00EF6B90"/>
    <w:rPr>
      <w:sz w:val="16"/>
      <w:szCs w:val="16"/>
    </w:rPr>
  </w:style>
  <w:style w:type="paragraph" w:styleId="Tekstopmerking">
    <w:name w:val="annotation text"/>
    <w:basedOn w:val="Standaard"/>
    <w:link w:val="TekstopmerkingChar"/>
    <w:unhideWhenUsed/>
    <w:rsid w:val="00EF6B90"/>
    <w:rPr>
      <w:sz w:val="20"/>
    </w:rPr>
  </w:style>
  <w:style w:type="character" w:customStyle="1" w:styleId="TekstopmerkingChar">
    <w:name w:val="Tekst opmerking Char"/>
    <w:basedOn w:val="Standaardalinea-lettertype"/>
    <w:link w:val="Tekstopmerking"/>
    <w:rsid w:val="00EF6B90"/>
  </w:style>
  <w:style w:type="paragraph" w:styleId="Onderwerpvanopmerking">
    <w:name w:val="annotation subject"/>
    <w:basedOn w:val="Tekstopmerking"/>
    <w:next w:val="Tekstopmerking"/>
    <w:link w:val="OnderwerpvanopmerkingChar"/>
    <w:semiHidden/>
    <w:unhideWhenUsed/>
    <w:rsid w:val="00EF6B90"/>
    <w:rPr>
      <w:b/>
      <w:bCs/>
    </w:rPr>
  </w:style>
  <w:style w:type="character" w:customStyle="1" w:styleId="OnderwerpvanopmerkingChar">
    <w:name w:val="Onderwerp van opmerking Char"/>
    <w:basedOn w:val="TekstopmerkingChar"/>
    <w:link w:val="Onderwerpvanopmerking"/>
    <w:semiHidden/>
    <w:rsid w:val="00EF6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273</ap:Words>
  <ap:Characters>1505</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2025-12-02T08:37:00.0000000Z</dcterms:created>
  <dcterms:modified xsi:type="dcterms:W3CDTF">2025-12-02T08:37:00.0000000Z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