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0440" w14:paraId="26DE1DC0" w14:textId="77777777">
        <w:tc>
          <w:tcPr>
            <w:tcW w:w="6733" w:type="dxa"/>
            <w:gridSpan w:val="2"/>
            <w:tcBorders>
              <w:top w:val="nil"/>
              <w:left w:val="nil"/>
              <w:bottom w:val="nil"/>
              <w:right w:val="nil"/>
            </w:tcBorders>
            <w:vAlign w:val="center"/>
          </w:tcPr>
          <w:p w:rsidR="00997775" w:rsidP="00710A7A" w:rsidRDefault="00997775" w14:paraId="5861CF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7231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0440" w14:paraId="49621D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2826B8" w14:textId="77777777">
            <w:r w:rsidRPr="008B0CC5">
              <w:t xml:space="preserve">Vergaderjaar </w:t>
            </w:r>
            <w:r w:rsidR="00AC6B87">
              <w:t>202</w:t>
            </w:r>
            <w:r w:rsidR="00684DFF">
              <w:t>5</w:t>
            </w:r>
            <w:r w:rsidR="00AC6B87">
              <w:t>-202</w:t>
            </w:r>
            <w:r w:rsidR="00684DFF">
              <w:t>6</w:t>
            </w:r>
          </w:p>
        </w:tc>
      </w:tr>
      <w:tr w:rsidR="00997775" w:rsidTr="00660440" w14:paraId="66AD297A" w14:textId="77777777">
        <w:trPr>
          <w:cantSplit/>
        </w:trPr>
        <w:tc>
          <w:tcPr>
            <w:tcW w:w="10985" w:type="dxa"/>
            <w:gridSpan w:val="3"/>
            <w:tcBorders>
              <w:top w:val="nil"/>
              <w:left w:val="nil"/>
              <w:bottom w:val="nil"/>
              <w:right w:val="nil"/>
            </w:tcBorders>
          </w:tcPr>
          <w:p w:rsidR="00997775" w:rsidRDefault="00997775" w14:paraId="541C8F2A" w14:textId="77777777"/>
        </w:tc>
      </w:tr>
      <w:tr w:rsidR="00997775" w:rsidTr="00660440" w14:paraId="25FDE423" w14:textId="77777777">
        <w:trPr>
          <w:cantSplit/>
        </w:trPr>
        <w:tc>
          <w:tcPr>
            <w:tcW w:w="10985" w:type="dxa"/>
            <w:gridSpan w:val="3"/>
            <w:tcBorders>
              <w:top w:val="nil"/>
              <w:left w:val="nil"/>
              <w:bottom w:val="single" w:color="auto" w:sz="4" w:space="0"/>
              <w:right w:val="nil"/>
            </w:tcBorders>
          </w:tcPr>
          <w:p w:rsidR="00997775" w:rsidRDefault="00997775" w14:paraId="1C1D2AC1" w14:textId="77777777"/>
        </w:tc>
      </w:tr>
      <w:tr w:rsidR="00997775" w:rsidTr="00660440" w14:paraId="5FF84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5EB22" w14:textId="77777777"/>
        </w:tc>
        <w:tc>
          <w:tcPr>
            <w:tcW w:w="7654" w:type="dxa"/>
            <w:gridSpan w:val="2"/>
          </w:tcPr>
          <w:p w:rsidR="00997775" w:rsidRDefault="00997775" w14:paraId="01BA37B8" w14:textId="77777777"/>
        </w:tc>
      </w:tr>
      <w:tr w:rsidR="00660440" w:rsidTr="00660440" w14:paraId="0C8FB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5219D686" w14:textId="7E7479D2">
            <w:pPr>
              <w:rPr>
                <w:b/>
              </w:rPr>
            </w:pPr>
            <w:r>
              <w:rPr>
                <w:b/>
              </w:rPr>
              <w:t>36 530</w:t>
            </w:r>
          </w:p>
        </w:tc>
        <w:tc>
          <w:tcPr>
            <w:tcW w:w="7654" w:type="dxa"/>
            <w:gridSpan w:val="2"/>
          </w:tcPr>
          <w:p w:rsidR="00660440" w:rsidP="00660440" w:rsidRDefault="00660440" w14:paraId="4447AB9F" w14:textId="20EAF797">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660440" w:rsidTr="00660440" w14:paraId="30D791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01673B9E" w14:textId="77777777"/>
        </w:tc>
        <w:tc>
          <w:tcPr>
            <w:tcW w:w="7654" w:type="dxa"/>
            <w:gridSpan w:val="2"/>
          </w:tcPr>
          <w:p w:rsidR="00660440" w:rsidP="00660440" w:rsidRDefault="00660440" w14:paraId="7066BFC3" w14:textId="77777777"/>
        </w:tc>
      </w:tr>
      <w:tr w:rsidR="00660440" w:rsidTr="00660440" w14:paraId="61746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590340DE" w14:textId="77777777"/>
        </w:tc>
        <w:tc>
          <w:tcPr>
            <w:tcW w:w="7654" w:type="dxa"/>
            <w:gridSpan w:val="2"/>
          </w:tcPr>
          <w:p w:rsidR="00660440" w:rsidP="00660440" w:rsidRDefault="00660440" w14:paraId="6CDC7B55" w14:textId="77777777"/>
        </w:tc>
      </w:tr>
      <w:tr w:rsidR="00660440" w:rsidTr="00660440" w14:paraId="568C0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48C54600" w14:textId="42C58318">
            <w:pPr>
              <w:rPr>
                <w:b/>
              </w:rPr>
            </w:pPr>
            <w:r>
              <w:rPr>
                <w:b/>
              </w:rPr>
              <w:t xml:space="preserve">Nr. </w:t>
            </w:r>
            <w:r w:rsidR="007A4547">
              <w:rPr>
                <w:b/>
              </w:rPr>
              <w:t>29</w:t>
            </w:r>
          </w:p>
        </w:tc>
        <w:tc>
          <w:tcPr>
            <w:tcW w:w="7654" w:type="dxa"/>
            <w:gridSpan w:val="2"/>
          </w:tcPr>
          <w:p w:rsidR="00660440" w:rsidP="00660440" w:rsidRDefault="00660440" w14:paraId="531B39FA" w14:textId="43B46912">
            <w:pPr>
              <w:rPr>
                <w:b/>
              </w:rPr>
            </w:pPr>
            <w:r>
              <w:rPr>
                <w:b/>
              </w:rPr>
              <w:t xml:space="preserve">MOTIE VAN </w:t>
            </w:r>
            <w:r w:rsidR="007A4547">
              <w:rPr>
                <w:b/>
              </w:rPr>
              <w:t>HET LID ROODERKERK C.S.</w:t>
            </w:r>
          </w:p>
        </w:tc>
      </w:tr>
      <w:tr w:rsidR="00660440" w:rsidTr="00660440" w14:paraId="37A5D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55D029E9" w14:textId="77777777"/>
        </w:tc>
        <w:tc>
          <w:tcPr>
            <w:tcW w:w="7654" w:type="dxa"/>
            <w:gridSpan w:val="2"/>
          </w:tcPr>
          <w:p w:rsidR="00660440" w:rsidP="00660440" w:rsidRDefault="00660440" w14:paraId="2DE4A54A" w14:textId="265E70DE">
            <w:r>
              <w:t>Voorgesteld 3 december 2025</w:t>
            </w:r>
          </w:p>
        </w:tc>
      </w:tr>
      <w:tr w:rsidR="00660440" w:rsidTr="00660440" w14:paraId="32847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6F9B015A" w14:textId="77777777"/>
        </w:tc>
        <w:tc>
          <w:tcPr>
            <w:tcW w:w="7654" w:type="dxa"/>
            <w:gridSpan w:val="2"/>
          </w:tcPr>
          <w:p w:rsidR="00660440" w:rsidP="00660440" w:rsidRDefault="00660440" w14:paraId="288FDFAB" w14:textId="77777777"/>
        </w:tc>
      </w:tr>
      <w:tr w:rsidR="00660440" w:rsidTr="00660440" w14:paraId="5C918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1E6D4A0B" w14:textId="77777777"/>
        </w:tc>
        <w:tc>
          <w:tcPr>
            <w:tcW w:w="7654" w:type="dxa"/>
            <w:gridSpan w:val="2"/>
          </w:tcPr>
          <w:p w:rsidR="00660440" w:rsidP="00660440" w:rsidRDefault="00660440" w14:paraId="61BE4CB4" w14:textId="38562F2F">
            <w:r>
              <w:t>De Kamer,</w:t>
            </w:r>
          </w:p>
        </w:tc>
      </w:tr>
      <w:tr w:rsidR="00660440" w:rsidTr="00660440" w14:paraId="6EB20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55A3B6BB" w14:textId="77777777"/>
        </w:tc>
        <w:tc>
          <w:tcPr>
            <w:tcW w:w="7654" w:type="dxa"/>
            <w:gridSpan w:val="2"/>
          </w:tcPr>
          <w:p w:rsidR="00660440" w:rsidP="00660440" w:rsidRDefault="00660440" w14:paraId="04A5FB9B" w14:textId="77777777"/>
        </w:tc>
      </w:tr>
      <w:tr w:rsidR="00660440" w:rsidTr="00660440" w14:paraId="207AC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440" w:rsidP="00660440" w:rsidRDefault="00660440" w14:paraId="3F43FC82" w14:textId="77777777"/>
        </w:tc>
        <w:tc>
          <w:tcPr>
            <w:tcW w:w="7654" w:type="dxa"/>
            <w:gridSpan w:val="2"/>
          </w:tcPr>
          <w:p w:rsidR="00660440" w:rsidP="00660440" w:rsidRDefault="00660440" w14:paraId="2E3ACA97" w14:textId="506F16E6">
            <w:r>
              <w:t>gehoord de beraadslaging,</w:t>
            </w:r>
          </w:p>
        </w:tc>
      </w:tr>
      <w:tr w:rsidR="00997775" w:rsidTr="00660440" w14:paraId="0D178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3B906" w14:textId="77777777"/>
        </w:tc>
        <w:tc>
          <w:tcPr>
            <w:tcW w:w="7654" w:type="dxa"/>
            <w:gridSpan w:val="2"/>
          </w:tcPr>
          <w:p w:rsidR="00997775" w:rsidRDefault="00997775" w14:paraId="2CBDEC1B" w14:textId="77777777"/>
        </w:tc>
      </w:tr>
      <w:tr w:rsidR="00997775" w:rsidTr="00660440" w14:paraId="1B5A3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DE65CF" w14:textId="77777777"/>
        </w:tc>
        <w:tc>
          <w:tcPr>
            <w:tcW w:w="7654" w:type="dxa"/>
            <w:gridSpan w:val="2"/>
          </w:tcPr>
          <w:p w:rsidR="00660440" w:rsidP="00660440" w:rsidRDefault="00660440" w14:paraId="0227F006" w14:textId="77777777">
            <w:r>
              <w:t>constaterende dat de nieuwe landelijke structuur voor onderwijs aan zieke leerlingen wordt ingericht terwijl ouders en leerlingen over het huidige werk van consulenten overwegend tevreden zijn;</w:t>
            </w:r>
          </w:p>
          <w:p w:rsidR="007A4547" w:rsidP="00660440" w:rsidRDefault="007A4547" w14:paraId="717AD379" w14:textId="77777777"/>
          <w:p w:rsidR="00660440" w:rsidP="00660440" w:rsidRDefault="00660440" w14:paraId="512FBF77" w14:textId="77777777">
            <w:r>
              <w:t xml:space="preserve">constaterende dat veel </w:t>
            </w:r>
            <w:proofErr w:type="spellStart"/>
            <w:r>
              <w:t>ozl</w:t>
            </w:r>
            <w:proofErr w:type="spellEnd"/>
            <w:r>
              <w:t>-consulenten hun werk combineren met een andere functie, zoals orthopedagoog of onderwijsadviseur;</w:t>
            </w:r>
          </w:p>
          <w:p w:rsidR="007A4547" w:rsidP="00660440" w:rsidRDefault="007A4547" w14:paraId="48BBFA9B" w14:textId="77777777"/>
          <w:p w:rsidR="00660440" w:rsidP="00660440" w:rsidRDefault="00660440" w14:paraId="2FD1154C" w14:textId="77777777">
            <w:r>
              <w:t>overwegende dat de wet veel ruimte laat voor de precieze regionale inrichting en er geen duidelijkheid is over de verdeling van middelen en personeel tussen regio's, wat bij consulenten leidt tot onzekerheid over hun toekomstige werkplek en taken;</w:t>
            </w:r>
          </w:p>
          <w:p w:rsidR="007A4547" w:rsidP="00660440" w:rsidRDefault="007A4547" w14:paraId="3D181CEA" w14:textId="77777777"/>
          <w:p w:rsidR="00660440" w:rsidP="00660440" w:rsidRDefault="00660440" w14:paraId="032ABFA8" w14:textId="77777777">
            <w:r>
              <w:t>overwegende dat een aanzienlijk deel van de huidige consulenten aangeeft mogelijk niet over te stappen naar de nieuwe stichting, met risico op verlies van capaciteit en expertise;</w:t>
            </w:r>
          </w:p>
          <w:p w:rsidR="007A4547" w:rsidP="00660440" w:rsidRDefault="007A4547" w14:paraId="40671A74" w14:textId="77777777"/>
          <w:p w:rsidR="00660440" w:rsidP="00660440" w:rsidRDefault="00660440" w14:paraId="1A07489B" w14:textId="77777777">
            <w:r>
              <w:t>verzoekt de regering stevige landelijke regie te waarborgen, via een stichting met verantwoordelijkheid voor kwaliteit, bekendheid van de voorziening en continuïteit van de ondersteuning, en de uitvoering regionaal, dicht bij het kind, te behouden;</w:t>
            </w:r>
          </w:p>
          <w:p w:rsidR="007A4547" w:rsidP="00660440" w:rsidRDefault="007A4547" w14:paraId="06ADCC84" w14:textId="77777777"/>
          <w:p w:rsidR="007A4547" w:rsidP="00660440" w:rsidRDefault="00660440" w14:paraId="09687235" w14:textId="06F20C56">
            <w:r>
              <w:t>verzoekt de regering in kaart te brengen wat regionaal behouden moet blijven, wat centraal kan worden belegd en hoe de middelen over regio's moeten worden verdeeld op basis van actuele gegevens, en de Kamer voor de zomer over de uitkomsten te informeren;</w:t>
            </w:r>
          </w:p>
          <w:p w:rsidR="007A4547" w:rsidP="00660440" w:rsidRDefault="007A4547" w14:paraId="5A79F032" w14:textId="77777777"/>
          <w:p w:rsidR="00660440" w:rsidP="00660440" w:rsidRDefault="00660440" w14:paraId="5511BF83" w14:textId="77777777">
            <w:r>
              <w:lastRenderedPageBreak/>
              <w:t>verzoekt de regering in de transitie naar de nieuwe structuur de flexibiliteit voor consulenten te behouden, bijvoorbeeld door combinatiebanen mogelijk te houden en detachering van consulenten toe te staan,</w:t>
            </w:r>
          </w:p>
          <w:p w:rsidR="007A4547" w:rsidP="00660440" w:rsidRDefault="007A4547" w14:paraId="18A4A690" w14:textId="77777777"/>
          <w:p w:rsidR="00660440" w:rsidP="00660440" w:rsidRDefault="00660440" w14:paraId="24ECE33A" w14:textId="77777777">
            <w:r>
              <w:t>en gaat over tot de orde van de dag.</w:t>
            </w:r>
          </w:p>
          <w:p w:rsidR="007A4547" w:rsidP="00660440" w:rsidRDefault="007A4547" w14:paraId="4DFD6390" w14:textId="77777777"/>
          <w:p w:rsidR="007A4547" w:rsidP="00660440" w:rsidRDefault="00660440" w14:paraId="46245B9C" w14:textId="77777777">
            <w:proofErr w:type="spellStart"/>
            <w:r>
              <w:t>Rooderkerk</w:t>
            </w:r>
            <w:proofErr w:type="spellEnd"/>
          </w:p>
          <w:p w:rsidR="007A4547" w:rsidP="00660440" w:rsidRDefault="00660440" w14:paraId="4812B332" w14:textId="77777777">
            <w:r>
              <w:t>Boomsma</w:t>
            </w:r>
          </w:p>
          <w:p w:rsidR="007A4547" w:rsidP="00660440" w:rsidRDefault="00660440" w14:paraId="2AE5D822" w14:textId="77777777">
            <w:r>
              <w:t>Ceder</w:t>
            </w:r>
          </w:p>
          <w:p w:rsidR="007A4547" w:rsidP="00660440" w:rsidRDefault="00660440" w14:paraId="7718A9F2" w14:textId="77777777">
            <w:r>
              <w:t>Beckerman</w:t>
            </w:r>
          </w:p>
          <w:p w:rsidR="007A4547" w:rsidP="00660440" w:rsidRDefault="00660440" w14:paraId="3D974554" w14:textId="77777777">
            <w:r>
              <w:t>Westerveld</w:t>
            </w:r>
          </w:p>
          <w:p w:rsidR="00997775" w:rsidP="00660440" w:rsidRDefault="00660440" w14:paraId="43F4A492" w14:textId="6F4B6B40">
            <w:proofErr w:type="spellStart"/>
            <w:r>
              <w:t>Armut</w:t>
            </w:r>
            <w:proofErr w:type="spellEnd"/>
          </w:p>
        </w:tc>
      </w:tr>
    </w:tbl>
    <w:p w:rsidR="00997775" w:rsidRDefault="00997775" w14:paraId="70045C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BE42" w14:textId="77777777" w:rsidR="00660440" w:rsidRDefault="00660440">
      <w:pPr>
        <w:spacing w:line="20" w:lineRule="exact"/>
      </w:pPr>
    </w:p>
  </w:endnote>
  <w:endnote w:type="continuationSeparator" w:id="0">
    <w:p w14:paraId="4020E3E9" w14:textId="77777777" w:rsidR="00660440" w:rsidRDefault="00660440">
      <w:pPr>
        <w:pStyle w:val="Amendement"/>
      </w:pPr>
      <w:r>
        <w:rPr>
          <w:b w:val="0"/>
        </w:rPr>
        <w:t xml:space="preserve"> </w:t>
      </w:r>
    </w:p>
  </w:endnote>
  <w:endnote w:type="continuationNotice" w:id="1">
    <w:p w14:paraId="1281C422" w14:textId="77777777" w:rsidR="00660440" w:rsidRDefault="006604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701F" w14:textId="77777777" w:rsidR="00660440" w:rsidRDefault="00660440">
      <w:pPr>
        <w:pStyle w:val="Amendement"/>
      </w:pPr>
      <w:r>
        <w:rPr>
          <w:b w:val="0"/>
        </w:rPr>
        <w:separator/>
      </w:r>
    </w:p>
  </w:footnote>
  <w:footnote w:type="continuationSeparator" w:id="0">
    <w:p w14:paraId="69B49731" w14:textId="77777777" w:rsidR="00660440" w:rsidRDefault="00660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4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0440"/>
    <w:rsid w:val="006765BC"/>
    <w:rsid w:val="00684DFF"/>
    <w:rsid w:val="00710A7A"/>
    <w:rsid w:val="00744C6E"/>
    <w:rsid w:val="007A4547"/>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1A215"/>
  <w15:docId w15:val="{61D3BF5B-FFE7-4A27-87AD-D4CE12F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317</ap:Words>
  <ap:Characters>1748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