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B11" w:rsidR="00500B11" w:rsidP="00500B11" w:rsidRDefault="001F3D33" w14:paraId="62482B8C" w14:textId="51592D60">
      <w:pPr>
        <w:ind w:left="1410" w:hanging="1410"/>
        <w:rPr>
          <w:rFonts w:ascii="Calibri" w:hAnsi="Calibri" w:cs="Calibri"/>
        </w:rPr>
      </w:pPr>
      <w:r w:rsidRPr="00500B11">
        <w:rPr>
          <w:rFonts w:ascii="Calibri" w:hAnsi="Calibri" w:cs="Calibri"/>
        </w:rPr>
        <w:t>36</w:t>
      </w:r>
      <w:r w:rsidRPr="00500B11" w:rsidR="00500B11">
        <w:rPr>
          <w:rFonts w:ascii="Calibri" w:hAnsi="Calibri" w:cs="Calibri"/>
        </w:rPr>
        <w:t xml:space="preserve"> </w:t>
      </w:r>
      <w:r w:rsidRPr="00500B11">
        <w:rPr>
          <w:rFonts w:ascii="Calibri" w:hAnsi="Calibri" w:cs="Calibri"/>
        </w:rPr>
        <w:t>800</w:t>
      </w:r>
      <w:r w:rsidRPr="00500B11" w:rsidR="00500B11">
        <w:rPr>
          <w:rFonts w:ascii="Calibri" w:hAnsi="Calibri" w:cs="Calibri"/>
        </w:rPr>
        <w:t xml:space="preserve"> </w:t>
      </w:r>
      <w:r w:rsidRPr="00500B11">
        <w:rPr>
          <w:rFonts w:ascii="Calibri" w:hAnsi="Calibri" w:cs="Calibri"/>
        </w:rPr>
        <w:t>VIII</w:t>
      </w:r>
      <w:r w:rsidRPr="00500B11" w:rsidR="00500B11">
        <w:rPr>
          <w:rFonts w:ascii="Calibri" w:hAnsi="Calibri" w:cs="Calibri"/>
        </w:rPr>
        <w:tab/>
        <w:t>Vaststelling van de begrotingsstaten van het Ministerie van Onderwijs, Cultuur en Wetenschap (VIII) voor het jaar 2026</w:t>
      </w:r>
    </w:p>
    <w:p w:rsidRPr="00500B11" w:rsidR="00500B11" w:rsidP="00500B11" w:rsidRDefault="00500B11" w14:paraId="7B823B5A" w14:textId="77777777">
      <w:pPr>
        <w:ind w:left="1410" w:hanging="1410"/>
        <w:rPr>
          <w:rFonts w:ascii="Calibri" w:hAnsi="Calibri" w:cs="Calibri"/>
        </w:rPr>
      </w:pPr>
      <w:r w:rsidRPr="00500B11">
        <w:rPr>
          <w:rFonts w:ascii="Calibri" w:hAnsi="Calibri" w:cs="Calibri"/>
        </w:rPr>
        <w:t xml:space="preserve">Nr. </w:t>
      </w:r>
      <w:r w:rsidRPr="00500B11" w:rsidR="001F3D33">
        <w:rPr>
          <w:rFonts w:ascii="Calibri" w:hAnsi="Calibri" w:cs="Calibri"/>
        </w:rPr>
        <w:t>20</w:t>
      </w:r>
      <w:r w:rsidRPr="00500B11">
        <w:rPr>
          <w:rFonts w:ascii="Calibri" w:hAnsi="Calibri" w:cs="Calibri"/>
        </w:rPr>
        <w:tab/>
      </w:r>
      <w:r w:rsidRPr="00500B11">
        <w:rPr>
          <w:rFonts w:ascii="Calibri" w:hAnsi="Calibri" w:cs="Calibri"/>
        </w:rPr>
        <w:tab/>
        <w:t>Brief van de staatssecretaris van Onderwijs, Cultuur en Wetenschap</w:t>
      </w:r>
    </w:p>
    <w:p w:rsidRPr="00500B11" w:rsidR="001F3D33" w:rsidP="001F3D33" w:rsidRDefault="00500B11" w14:paraId="55CA5E66" w14:textId="6F5D75E5">
      <w:pPr>
        <w:rPr>
          <w:rFonts w:ascii="Calibri" w:hAnsi="Calibri" w:cs="Calibri"/>
        </w:rPr>
      </w:pPr>
      <w:r w:rsidRPr="00500B11">
        <w:rPr>
          <w:rFonts w:ascii="Calibri" w:hAnsi="Calibri" w:cs="Calibri"/>
        </w:rPr>
        <w:t>Aan de Voorzitter van de Tweede Kamer der Staten-Generaal</w:t>
      </w:r>
    </w:p>
    <w:p w:rsidRPr="00500B11" w:rsidR="00500B11" w:rsidP="001F3D33" w:rsidRDefault="00500B11" w14:paraId="398A9BAB" w14:textId="4550554D">
      <w:pPr>
        <w:rPr>
          <w:rFonts w:ascii="Calibri" w:hAnsi="Calibri" w:cs="Calibri"/>
        </w:rPr>
      </w:pPr>
      <w:r w:rsidRPr="00500B11">
        <w:rPr>
          <w:rFonts w:ascii="Calibri" w:hAnsi="Calibri" w:cs="Calibri"/>
        </w:rPr>
        <w:t>Den Haag, 4 december 2025</w:t>
      </w:r>
    </w:p>
    <w:p w:rsidRPr="00500B11" w:rsidR="001F3D33" w:rsidP="001F3D33" w:rsidRDefault="001F3D33" w14:paraId="0AE7BAE3" w14:textId="77777777">
      <w:pPr>
        <w:rPr>
          <w:rFonts w:ascii="Calibri" w:hAnsi="Calibri" w:cs="Calibri"/>
        </w:rPr>
      </w:pPr>
    </w:p>
    <w:p w:rsidRPr="00500B11" w:rsidR="001F3D33" w:rsidP="001F3D33" w:rsidRDefault="001F3D33" w14:paraId="00ABCFE5" w14:textId="4F9464B1">
      <w:pPr>
        <w:rPr>
          <w:rFonts w:ascii="Calibri" w:hAnsi="Calibri" w:cs="Calibri"/>
        </w:rPr>
      </w:pPr>
      <w:r w:rsidRPr="00500B11">
        <w:rPr>
          <w:rFonts w:ascii="Calibri" w:hAnsi="Calibri" w:cs="Calibri"/>
        </w:rPr>
        <w:t xml:space="preserve">Bij brief van 26 september 2025 heeft de vaste commissie van Onderwijs, Cultuur en Wetenschap verzocht om een reactie van de staatssecretaris op de brief van een leraar inzake de jaarlijkse problemen omtrent de levering van schoolboeken. Met deze brief voldoe ik aan dat verzoek. </w:t>
      </w:r>
    </w:p>
    <w:p w:rsidRPr="00500B11" w:rsidR="001F3D33" w:rsidP="001F3D33" w:rsidRDefault="001F3D33" w14:paraId="5A532ED3" w14:textId="77777777">
      <w:pPr>
        <w:rPr>
          <w:rFonts w:ascii="Calibri" w:hAnsi="Calibri" w:cs="Calibri"/>
        </w:rPr>
      </w:pPr>
    </w:p>
    <w:p w:rsidRPr="00500B11" w:rsidR="001F3D33" w:rsidP="001F3D33" w:rsidRDefault="001F3D33" w14:paraId="44383C0E" w14:textId="77777777">
      <w:pPr>
        <w:rPr>
          <w:rFonts w:ascii="Calibri" w:hAnsi="Calibri" w:cs="Calibri"/>
        </w:rPr>
      </w:pPr>
      <w:r w:rsidRPr="00500B11">
        <w:rPr>
          <w:rFonts w:ascii="Calibri" w:hAnsi="Calibri" w:cs="Calibri"/>
        </w:rPr>
        <w:t xml:space="preserve">Vanuit het ministerie van OCW is contact opgenomen met de leraar om een beter beeld te krijgen van de geschetste situatie. Het is vervelend voor leraren en leerlingen als zij niet tijdig kunnen beschikken over de juiste leermiddelen of wanneer zij niet op tijd op de hoogte worden gesteld van nieuwe edities. Dergelijke problemen werken door in de onderwijspraktijk, zoals de leraar ervaart bij het lesgeven op het voortgezet algemeen volwassenenonderwijs (vavo), waar leerlingen in een verkort traject een volledig leerjaar doorlopen. </w:t>
      </w:r>
    </w:p>
    <w:p w:rsidRPr="00500B11" w:rsidR="001F3D33" w:rsidP="001F3D33" w:rsidRDefault="001F3D33" w14:paraId="3C64BD80" w14:textId="77777777">
      <w:pPr>
        <w:rPr>
          <w:rFonts w:ascii="Calibri" w:hAnsi="Calibri" w:cs="Calibri"/>
        </w:rPr>
      </w:pPr>
    </w:p>
    <w:p w:rsidRPr="00500B11" w:rsidR="001F3D33" w:rsidP="001F3D33" w:rsidRDefault="001F3D33" w14:paraId="7FC6BE39" w14:textId="77777777">
      <w:pPr>
        <w:rPr>
          <w:rFonts w:ascii="Calibri" w:hAnsi="Calibri" w:cs="Calibri"/>
        </w:rPr>
      </w:pPr>
      <w:r w:rsidRPr="00500B11">
        <w:rPr>
          <w:rFonts w:ascii="Calibri" w:hAnsi="Calibri" w:cs="Calibri"/>
        </w:rPr>
        <w:t xml:space="preserve">Het is aan scholen en leveranciers om oplossingen te vinden voor leveringsproblemen. De school bepaalt met welke editie wordt gewerkt en kan afspraken maken met de leverancier over de levering. Ook kunnen scholen zich aansluiten bij SIVON en zo profiteren van de voordelen van gezamenlijke inkoop en de mogelijkheid om gezamenlijk eisen te stellen bij de aanbesteding van leermiddelen. </w:t>
      </w:r>
    </w:p>
    <w:p w:rsidRPr="00500B11" w:rsidR="001F3D33" w:rsidP="001F3D33" w:rsidRDefault="001F3D33" w14:paraId="067C920A" w14:textId="77777777">
      <w:pPr>
        <w:rPr>
          <w:rFonts w:ascii="Calibri" w:hAnsi="Calibri" w:cs="Calibri"/>
        </w:rPr>
      </w:pPr>
    </w:p>
    <w:p w:rsidRPr="00500B11" w:rsidR="001F3D33" w:rsidP="001F3D33" w:rsidRDefault="001F3D33" w14:paraId="73FB2A86" w14:textId="77777777">
      <w:pPr>
        <w:rPr>
          <w:rFonts w:ascii="Calibri" w:hAnsi="Calibri" w:cs="Calibri"/>
        </w:rPr>
      </w:pPr>
      <w:r w:rsidRPr="00500B11">
        <w:rPr>
          <w:rFonts w:ascii="Calibri" w:hAnsi="Calibri" w:cs="Calibri"/>
        </w:rPr>
        <w:t xml:space="preserve">De oplossing voor de ervaren knelpunten ligt primair bij de betrokken leverancier met wie de school een overeenkomst heeft afgesloten. Leveranciers dienen scholen tijdig te informeren wanneer er bijvoorbeeld nieuwe edities verschijnen, edities niet op voorraad zijn of wanneer zich knelpunten in de levering voordoen. Indien een leverancier niet aan de wensen kan voldoen, kan de school besluiten om over te stappen op een andere leverancier. </w:t>
      </w:r>
    </w:p>
    <w:p w:rsidRPr="00500B11" w:rsidR="001F3D33" w:rsidP="001F3D33" w:rsidRDefault="001F3D33" w14:paraId="059B4CEC" w14:textId="77777777">
      <w:pPr>
        <w:rPr>
          <w:rFonts w:ascii="Calibri" w:hAnsi="Calibri" w:cs="Calibri"/>
        </w:rPr>
      </w:pPr>
    </w:p>
    <w:p w:rsidRPr="00500B11" w:rsidR="001F3D33" w:rsidP="001F3D33" w:rsidRDefault="001F3D33" w14:paraId="31E29F20" w14:textId="77777777">
      <w:pPr>
        <w:rPr>
          <w:rFonts w:ascii="Calibri" w:hAnsi="Calibri" w:cs="Calibri"/>
        </w:rPr>
      </w:pPr>
      <w:bookmarkStart w:name="_Hlk213321244" w:id="0"/>
      <w:r w:rsidRPr="00500B11">
        <w:rPr>
          <w:rFonts w:ascii="Calibri" w:hAnsi="Calibri" w:cs="Calibri"/>
        </w:rPr>
        <w:t xml:space="preserve">Ik heb Stichting Sem (samenwerkende educatieve marktpartijen) en SIVON geïnformeerd over de casuïstiek. Zij voeren het landelijk overleg Ketenkalender, waarin publieke en private partijen ketenbreed samenwerken om een soepele start van het schooljaar te borgen. Het overleg behandelt geen individuele casuïstiek, </w:t>
      </w:r>
      <w:r w:rsidRPr="00500B11">
        <w:rPr>
          <w:rFonts w:ascii="Calibri" w:hAnsi="Calibri" w:cs="Calibri"/>
        </w:rPr>
        <w:lastRenderedPageBreak/>
        <w:t>maar richt zich op structurele ketenprocessen. Scholen en leveranciers bespreken hier relevante aandachtspunten en operationele risico’s, zodat tijdig kan worden bijgestuurd. Aandachtspunten met betrekking tot het vavo worden in dit overleg in algemene zin geëvalueerd en waar nodig worden verbetermaatregelen afgestemd om de continuïteit in de keten te optimaliseren.</w:t>
      </w:r>
    </w:p>
    <w:p w:rsidRPr="00500B11" w:rsidR="001F3D33" w:rsidP="001F3D33" w:rsidRDefault="001F3D33" w14:paraId="5DFF5A9A" w14:textId="77777777">
      <w:pPr>
        <w:rPr>
          <w:rFonts w:ascii="Calibri" w:hAnsi="Calibri" w:cs="Calibri"/>
        </w:rPr>
      </w:pPr>
    </w:p>
    <w:p w:rsidRPr="00500B11" w:rsidR="001F3D33" w:rsidP="001F3D33" w:rsidRDefault="001F3D33" w14:paraId="2843A6D4" w14:textId="77777777">
      <w:pPr>
        <w:rPr>
          <w:rFonts w:ascii="Calibri" w:hAnsi="Calibri" w:cs="Calibri"/>
        </w:rPr>
      </w:pPr>
      <w:r w:rsidRPr="00500B11">
        <w:rPr>
          <w:rFonts w:ascii="Calibri" w:hAnsi="Calibri" w:cs="Calibri"/>
        </w:rPr>
        <w:t>Indien er problemen van dien aard ontstaan dat verder ingrijpen noodzakelijk is, zijn er noodscenario’s ontwikkeld die partijen in werking kunnen stellen om deze problemen te adresseren.</w:t>
      </w:r>
    </w:p>
    <w:bookmarkEnd w:id="0"/>
    <w:p w:rsidRPr="00500B11" w:rsidR="001F3D33" w:rsidP="001F3D33" w:rsidRDefault="001F3D33" w14:paraId="4663E789" w14:textId="77777777">
      <w:pPr>
        <w:rPr>
          <w:rFonts w:ascii="Calibri" w:hAnsi="Calibri" w:cs="Calibri"/>
        </w:rPr>
      </w:pPr>
    </w:p>
    <w:p w:rsidRPr="00500B11" w:rsidR="001F3D33" w:rsidP="001F3D33" w:rsidRDefault="001F3D33" w14:paraId="01B6486B" w14:textId="77777777">
      <w:pPr>
        <w:rPr>
          <w:rFonts w:ascii="Calibri" w:hAnsi="Calibri" w:cs="Calibri"/>
        </w:rPr>
      </w:pPr>
      <w:r w:rsidRPr="00500B11">
        <w:rPr>
          <w:rFonts w:ascii="Calibri" w:hAnsi="Calibri" w:cs="Calibri"/>
        </w:rPr>
        <w:t xml:space="preserve">Ik vertrouw erop dat de partijen in het landelijk overleg Ketenkalender leren van de betreffende casus en waar mogelijk ketenprocessen verbeteren. </w:t>
      </w:r>
    </w:p>
    <w:p w:rsidRPr="00500B11" w:rsidR="001F3D33" w:rsidP="00500B11" w:rsidRDefault="001F3D33" w14:paraId="4904D596" w14:textId="77777777">
      <w:pPr>
        <w:pStyle w:val="Geenafstand"/>
        <w:rPr>
          <w:rFonts w:ascii="Calibri" w:hAnsi="Calibri" w:cs="Calibri"/>
        </w:rPr>
      </w:pPr>
    </w:p>
    <w:p w:rsidRPr="00500B11" w:rsidR="001F3D33" w:rsidP="00500B11" w:rsidRDefault="001F3D33" w14:paraId="5982B57B" w14:textId="77777777">
      <w:pPr>
        <w:pStyle w:val="Geenafstand"/>
        <w:rPr>
          <w:rFonts w:ascii="Calibri" w:hAnsi="Calibri" w:cs="Calibri"/>
        </w:rPr>
      </w:pPr>
      <w:r w:rsidRPr="00500B11">
        <w:rPr>
          <w:rFonts w:ascii="Calibri" w:hAnsi="Calibri" w:cs="Calibri"/>
        </w:rPr>
        <w:t>De staatssecretaris van Onderwijs, Cultuur en Wetenschap,</w:t>
      </w:r>
    </w:p>
    <w:p w:rsidRPr="00500B11" w:rsidR="001F3D33" w:rsidP="00500B11" w:rsidRDefault="001F3D33" w14:paraId="12F2893E" w14:textId="77C3F8AD">
      <w:pPr>
        <w:pStyle w:val="Geenafstand"/>
        <w:rPr>
          <w:rFonts w:ascii="Calibri" w:hAnsi="Calibri" w:cs="Calibri"/>
        </w:rPr>
      </w:pPr>
      <w:r w:rsidRPr="00500B11">
        <w:rPr>
          <w:rFonts w:ascii="Calibri" w:hAnsi="Calibri" w:cs="Calibri"/>
        </w:rPr>
        <w:t>K</w:t>
      </w:r>
      <w:r w:rsidRPr="00500B11" w:rsidR="00500B11">
        <w:rPr>
          <w:rFonts w:ascii="Calibri" w:hAnsi="Calibri" w:cs="Calibri"/>
        </w:rPr>
        <w:t>.M.</w:t>
      </w:r>
      <w:r w:rsidRPr="00500B11">
        <w:rPr>
          <w:rFonts w:ascii="Calibri" w:hAnsi="Calibri" w:cs="Calibri"/>
        </w:rPr>
        <w:t xml:space="preserve"> Becking</w:t>
      </w:r>
    </w:p>
    <w:p w:rsidRPr="00500B11" w:rsidR="00E6311E" w:rsidP="00500B11" w:rsidRDefault="00E6311E" w14:paraId="4BFD1A6F" w14:textId="77777777">
      <w:pPr>
        <w:pStyle w:val="Geenafstand"/>
        <w:rPr>
          <w:rFonts w:ascii="Calibri" w:hAnsi="Calibri" w:cs="Calibri"/>
        </w:rPr>
      </w:pPr>
    </w:p>
    <w:sectPr w:rsidRPr="00500B11" w:rsidR="00E6311E" w:rsidSect="001F3D3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3B9A" w14:textId="77777777" w:rsidR="001F3D33" w:rsidRDefault="001F3D33" w:rsidP="001F3D33">
      <w:pPr>
        <w:spacing w:after="0" w:line="240" w:lineRule="auto"/>
      </w:pPr>
      <w:r>
        <w:separator/>
      </w:r>
    </w:p>
  </w:endnote>
  <w:endnote w:type="continuationSeparator" w:id="0">
    <w:p w14:paraId="2EBE07AF" w14:textId="77777777" w:rsidR="001F3D33" w:rsidRDefault="001F3D33" w:rsidP="001F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3A" w14:textId="77777777" w:rsidR="001F3D33" w:rsidRPr="001F3D33" w:rsidRDefault="001F3D33" w:rsidP="001F3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9AB4" w14:textId="77777777" w:rsidR="001F3D33" w:rsidRPr="001F3D33" w:rsidRDefault="001F3D33" w:rsidP="001F3D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1E17" w14:textId="77777777" w:rsidR="001F3D33" w:rsidRPr="001F3D33" w:rsidRDefault="001F3D33" w:rsidP="001F3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F431" w14:textId="77777777" w:rsidR="001F3D33" w:rsidRDefault="001F3D33" w:rsidP="001F3D33">
      <w:pPr>
        <w:spacing w:after="0" w:line="240" w:lineRule="auto"/>
      </w:pPr>
      <w:r>
        <w:separator/>
      </w:r>
    </w:p>
  </w:footnote>
  <w:footnote w:type="continuationSeparator" w:id="0">
    <w:p w14:paraId="7D0ACB4E" w14:textId="77777777" w:rsidR="001F3D33" w:rsidRDefault="001F3D33" w:rsidP="001F3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5228" w14:textId="77777777" w:rsidR="001F3D33" w:rsidRPr="001F3D33" w:rsidRDefault="001F3D33" w:rsidP="001F3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9052" w14:textId="77777777" w:rsidR="001F3D33" w:rsidRPr="001F3D33" w:rsidRDefault="001F3D33" w:rsidP="001F3D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C3F0" w14:textId="77777777" w:rsidR="001F3D33" w:rsidRPr="001F3D33" w:rsidRDefault="001F3D33" w:rsidP="001F3D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33"/>
    <w:rsid w:val="001F3D33"/>
    <w:rsid w:val="0025703A"/>
    <w:rsid w:val="002D3F9C"/>
    <w:rsid w:val="00500B11"/>
    <w:rsid w:val="00855B7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3947"/>
  <w15:chartTrackingRefBased/>
  <w15:docId w15:val="{9A9BAFE7-3DF7-4971-B238-1F89591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D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D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D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D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D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D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D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D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D33"/>
    <w:rPr>
      <w:rFonts w:eastAsiaTheme="majorEastAsia" w:cstheme="majorBidi"/>
      <w:color w:val="272727" w:themeColor="text1" w:themeTint="D8"/>
    </w:rPr>
  </w:style>
  <w:style w:type="paragraph" w:styleId="Titel">
    <w:name w:val="Title"/>
    <w:basedOn w:val="Standaard"/>
    <w:next w:val="Standaard"/>
    <w:link w:val="TitelChar"/>
    <w:uiPriority w:val="10"/>
    <w:qFormat/>
    <w:rsid w:val="001F3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D33"/>
    <w:rPr>
      <w:i/>
      <w:iCs/>
      <w:color w:val="404040" w:themeColor="text1" w:themeTint="BF"/>
    </w:rPr>
  </w:style>
  <w:style w:type="paragraph" w:styleId="Lijstalinea">
    <w:name w:val="List Paragraph"/>
    <w:basedOn w:val="Standaard"/>
    <w:uiPriority w:val="34"/>
    <w:qFormat/>
    <w:rsid w:val="001F3D33"/>
    <w:pPr>
      <w:ind w:left="720"/>
      <w:contextualSpacing/>
    </w:pPr>
  </w:style>
  <w:style w:type="character" w:styleId="Intensievebenadrukking">
    <w:name w:val="Intense Emphasis"/>
    <w:basedOn w:val="Standaardalinea-lettertype"/>
    <w:uiPriority w:val="21"/>
    <w:qFormat/>
    <w:rsid w:val="001F3D33"/>
    <w:rPr>
      <w:i/>
      <w:iCs/>
      <w:color w:val="0F4761" w:themeColor="accent1" w:themeShade="BF"/>
    </w:rPr>
  </w:style>
  <w:style w:type="paragraph" w:styleId="Duidelijkcitaat">
    <w:name w:val="Intense Quote"/>
    <w:basedOn w:val="Standaard"/>
    <w:next w:val="Standaard"/>
    <w:link w:val="DuidelijkcitaatChar"/>
    <w:uiPriority w:val="30"/>
    <w:qFormat/>
    <w:rsid w:val="001F3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D33"/>
    <w:rPr>
      <w:i/>
      <w:iCs/>
      <w:color w:val="0F4761" w:themeColor="accent1" w:themeShade="BF"/>
    </w:rPr>
  </w:style>
  <w:style w:type="character" w:styleId="Intensieveverwijzing">
    <w:name w:val="Intense Reference"/>
    <w:basedOn w:val="Standaardalinea-lettertype"/>
    <w:uiPriority w:val="32"/>
    <w:qFormat/>
    <w:rsid w:val="001F3D33"/>
    <w:rPr>
      <w:b/>
      <w:bCs/>
      <w:smallCaps/>
      <w:color w:val="0F4761" w:themeColor="accent1" w:themeShade="BF"/>
      <w:spacing w:val="5"/>
    </w:rPr>
  </w:style>
  <w:style w:type="paragraph" w:styleId="Koptekst">
    <w:name w:val="header"/>
    <w:basedOn w:val="Standaard"/>
    <w:link w:val="KoptekstChar"/>
    <w:rsid w:val="001F3D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F3D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F3D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F3D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F3D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F3D33"/>
    <w:rPr>
      <w:rFonts w:ascii="Verdana" w:hAnsi="Verdana"/>
      <w:noProof/>
      <w:sz w:val="13"/>
      <w:szCs w:val="24"/>
      <w:lang w:eastAsia="nl-NL"/>
    </w:rPr>
  </w:style>
  <w:style w:type="paragraph" w:customStyle="1" w:styleId="Huisstijl-Gegeven">
    <w:name w:val="Huisstijl-Gegeven"/>
    <w:basedOn w:val="Standaard"/>
    <w:link w:val="Huisstijl-GegevenCharChar"/>
    <w:rsid w:val="001F3D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F3D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F3D3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F3D3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500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467</ap:Words>
  <ap:Characters>2569</ap:Characters>
  <ap:DocSecurity>0</ap:DocSecurity>
  <ap:Lines>21</ap:Lines>
  <ap:Paragraphs>6</ap:Paragraphs>
  <ap:ScaleCrop>false</ap:ScaleCrop>
  <ap:LinksUpToDate>false</ap:LinksUpToDate>
  <ap:CharactersWithSpaces>3030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2025-12-10T14:54:00.0000000Z</dcterms:created>
  <dcterms:modified xsi:type="dcterms:W3CDTF">2025-12-10T14:54:00.0000000Z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