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902C1" w:rsidRDefault="00EE2A9D" w14:paraId="0C85642E" w14:textId="77777777">
          <w:pPr>
            <w:spacing w:line="240" w:lineRule="atLeast"/>
          </w:pPr>
        </w:p>
        <w:p w:rsidR="00241BB9" w:rsidP="00E902C1" w:rsidRDefault="00000000" w14:paraId="7460F04E" w14:textId="77777777">
          <w:pPr>
            <w:spacing w:line="240" w:lineRule="atLeast"/>
          </w:pPr>
        </w:p>
      </w:sdtContent>
    </w:sdt>
    <w:p w:rsidR="00CD5856" w:rsidP="00E902C1" w:rsidRDefault="00CD5856" w14:paraId="45EFD7FF" w14:textId="77777777">
      <w:pPr>
        <w:spacing w:line="240" w:lineRule="atLeast"/>
      </w:pPr>
    </w:p>
    <w:p w:rsidR="00CD5856" w:rsidP="00E902C1" w:rsidRDefault="00CD5856" w14:paraId="1D3E2EA0" w14:textId="77777777">
      <w:pPr>
        <w:spacing w:line="240" w:lineRule="atLeast"/>
      </w:pPr>
    </w:p>
    <w:p w:rsidR="00CD5856" w:rsidP="00E902C1" w:rsidRDefault="00CD5856" w14:paraId="758F738F" w14:textId="77777777">
      <w:pPr>
        <w:spacing w:line="240" w:lineRule="atLeast"/>
      </w:pPr>
    </w:p>
    <w:p w:rsidR="00CD5856" w:rsidP="00E902C1" w:rsidRDefault="00CD5856" w14:paraId="1A46F7A3" w14:textId="77777777">
      <w:pPr>
        <w:spacing w:line="240" w:lineRule="atLeast"/>
      </w:pPr>
    </w:p>
    <w:p w:rsidR="00552C4B" w:rsidP="00E902C1" w:rsidRDefault="00552C4B" w14:paraId="1B512113" w14:textId="77777777">
      <w:pPr>
        <w:spacing w:line="240" w:lineRule="atLeast"/>
        <w:sectPr w:rsidR="00552C4B"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E902C1" w:rsidRDefault="00000000" w14:paraId="126E8D94" w14:textId="77777777">
      <w:pPr>
        <w:pStyle w:val="Huisstijl-Aanhef"/>
        <w:spacing w:line="240" w:lineRule="atLeast"/>
      </w:pPr>
      <w:r>
        <w:t>Geachte voorzitter,</w:t>
      </w:r>
    </w:p>
    <w:p w:rsidR="00552C4B" w:rsidP="00E902C1" w:rsidRDefault="00552C4B" w14:paraId="3C9AF65A" w14:textId="77777777">
      <w:pPr>
        <w:spacing w:line="240" w:lineRule="atLeast"/>
      </w:pPr>
    </w:p>
    <w:p w:rsidR="00DD25A7" w:rsidP="00E902C1" w:rsidRDefault="00000000" w14:paraId="6DD130E9" w14:textId="6F9830F4">
      <w:pPr>
        <w:spacing w:line="240" w:lineRule="atLeast"/>
      </w:pPr>
      <w:r w:rsidRPr="00836605">
        <w:t>Met deze brief informeer ik uw Kamer over het</w:t>
      </w:r>
      <w:r w:rsidR="004D5D6F">
        <w:t xml:space="preserve"> raadsmandaat van</w:t>
      </w:r>
      <w:r w:rsidRPr="00836605">
        <w:t xml:space="preserve"> de Verordening kritieke geneesmiddelen (</w:t>
      </w:r>
      <w:r w:rsidRPr="00836605">
        <w:rPr>
          <w:i/>
          <w:iCs/>
        </w:rPr>
        <w:t>Critical Medicines Act</w:t>
      </w:r>
      <w:r w:rsidRPr="00836605">
        <w:t>)</w:t>
      </w:r>
      <w:r w:rsidR="004D5D6F">
        <w:t xml:space="preserve">. </w:t>
      </w:r>
      <w:r w:rsidRPr="002D720F" w:rsidR="002D720F">
        <w:t xml:space="preserve">Ook geef ik een algemene appreciatie. </w:t>
      </w:r>
      <w:r>
        <w:t xml:space="preserve">Deze brief komt </w:t>
      </w:r>
      <w:r w:rsidR="00CF32DA">
        <w:t>in</w:t>
      </w:r>
      <w:r>
        <w:t xml:space="preserve"> grote lijnen</w:t>
      </w:r>
      <w:r w:rsidR="004D5D6F">
        <w:t xml:space="preserve"> overhee</w:t>
      </w:r>
      <w:r>
        <w:t>n met de vertrouwelijke brief die ik eerder met uw Kamer heb gedeeld.</w:t>
      </w:r>
      <w:r>
        <w:rPr>
          <w:rStyle w:val="Voetnootmarkering"/>
        </w:rPr>
        <w:footnoteReference w:id="2"/>
      </w:r>
      <w:r>
        <w:t xml:space="preserve"> </w:t>
      </w:r>
    </w:p>
    <w:p w:rsidR="00DD25A7" w:rsidP="00E902C1" w:rsidRDefault="00DD25A7" w14:paraId="0D4E3DDA" w14:textId="77777777">
      <w:pPr>
        <w:spacing w:line="240" w:lineRule="atLeast"/>
      </w:pPr>
    </w:p>
    <w:p w:rsidR="002D720F" w:rsidP="00E902C1" w:rsidRDefault="00000000" w14:paraId="0DA79A8E" w14:textId="77777777">
      <w:pPr>
        <w:spacing w:line="240" w:lineRule="atLeast"/>
      </w:pPr>
      <w:r w:rsidRPr="002D720F">
        <w:t>Tijdens de vergadering van het Comité van Permanente Vertegenwoordigers (hierna: COREPER) van de lidstaten van de Europese Unie</w:t>
      </w:r>
      <w:r>
        <w:t xml:space="preserve"> (hierna: EU)</w:t>
      </w:r>
      <w:r w:rsidRPr="002D720F">
        <w:t xml:space="preserve"> </w:t>
      </w:r>
      <w:r w:rsidR="00984D2E">
        <w:t xml:space="preserve">op </w:t>
      </w:r>
      <w:r>
        <w:t>14 november 2025</w:t>
      </w:r>
      <w:r w:rsidRPr="002D720F">
        <w:t xml:space="preserve">, </w:t>
      </w:r>
      <w:r w:rsidR="00984D2E">
        <w:t>heeft</w:t>
      </w:r>
      <w:r w:rsidRPr="002D720F">
        <w:t xml:space="preserve"> de Raad van de Europese Unie (hierna: Raad) </w:t>
      </w:r>
      <w:r w:rsidR="00984D2E">
        <w:t xml:space="preserve">de </w:t>
      </w:r>
      <w:r w:rsidRPr="002D720F">
        <w:t xml:space="preserve"> compromistekst voor</w:t>
      </w:r>
      <w:r>
        <w:t xml:space="preserve"> de Verordening kritieke geneesmiddelen</w:t>
      </w:r>
      <w:r w:rsidR="00984D2E">
        <w:t xml:space="preserve"> vastgesteld</w:t>
      </w:r>
      <w:r w:rsidRPr="002D720F">
        <w:t>.</w:t>
      </w:r>
      <w:r>
        <w:t xml:space="preserve"> </w:t>
      </w:r>
      <w:r w:rsidR="00CB3E9A">
        <w:t>Deze tekst is het resultaat van</w:t>
      </w:r>
      <w:r w:rsidRPr="003B6B24" w:rsidR="003E76B5">
        <w:t xml:space="preserve"> onderhandelingen in de Raadswerkgroepen</w:t>
      </w:r>
      <w:r w:rsidR="00CB3E9A">
        <w:t>, waaraan Nederland actief</w:t>
      </w:r>
      <w:r w:rsidR="003E76B5">
        <w:t xml:space="preserve"> heeft deelgenomen. </w:t>
      </w:r>
      <w:r w:rsidRPr="001F2EA8" w:rsidR="001F2EA8">
        <w:t xml:space="preserve">Deze </w:t>
      </w:r>
      <w:r w:rsidR="00B46B4B">
        <w:t>compromis</w:t>
      </w:r>
      <w:r w:rsidRPr="001F2EA8" w:rsidR="001F2EA8">
        <w:t>tekst</w:t>
      </w:r>
      <w:r>
        <w:t xml:space="preserve"> vormt het raadsmandaat</w:t>
      </w:r>
      <w:r w:rsidR="00B46B4B">
        <w:t xml:space="preserve">. Het raadsmandaat dient </w:t>
      </w:r>
      <w:r w:rsidRPr="001F2EA8" w:rsidR="00B46B4B">
        <w:t>als basis voor verdere onderhandelingen in de trilo</w:t>
      </w:r>
      <w:r w:rsidR="00B46B4B">
        <w:t>ogfase tussen de Raad, het</w:t>
      </w:r>
      <w:r w:rsidRPr="001F2EA8" w:rsidR="00B46B4B">
        <w:t xml:space="preserve"> Europees Parlement (hierna: EP) en </w:t>
      </w:r>
      <w:r w:rsidR="004C7500">
        <w:t xml:space="preserve">de </w:t>
      </w:r>
      <w:r w:rsidRPr="001F2EA8" w:rsidR="00B46B4B">
        <w:t>Europese Commissie (hierna: Commissie).</w:t>
      </w:r>
      <w:r>
        <w:rPr>
          <w:rStyle w:val="Voetnootmarkering"/>
        </w:rPr>
        <w:footnoteReference w:id="3"/>
      </w:r>
    </w:p>
    <w:p w:rsidR="002D720F" w:rsidP="00E902C1" w:rsidRDefault="002D720F" w14:paraId="71E10290" w14:textId="77777777">
      <w:pPr>
        <w:spacing w:line="240" w:lineRule="atLeast"/>
      </w:pPr>
    </w:p>
    <w:p w:rsidR="00CB3E9A" w:rsidP="00E902C1" w:rsidRDefault="00000000" w14:paraId="602C4B5E" w14:textId="77777777">
      <w:pPr>
        <w:spacing w:line="240" w:lineRule="atLeast"/>
      </w:pPr>
      <w:r>
        <w:t xml:space="preserve">Tijdens de </w:t>
      </w:r>
      <w:r w:rsidR="00705797">
        <w:t xml:space="preserve">formele </w:t>
      </w:r>
      <w:r>
        <w:t>EU</w:t>
      </w:r>
      <w:r w:rsidR="00705797">
        <w:t>-</w:t>
      </w:r>
      <w:r>
        <w:t xml:space="preserve">Gezondheidsraad van 2 december 2025 is </w:t>
      </w:r>
      <w:r w:rsidR="00B46B4B">
        <w:t xml:space="preserve">het </w:t>
      </w:r>
      <w:r>
        <w:t>raadsmandaat bekrachtigd.</w:t>
      </w:r>
      <w:r w:rsidR="00B46B4B">
        <w:t xml:space="preserve"> </w:t>
      </w:r>
      <w:r w:rsidR="00705797">
        <w:t>N</w:t>
      </w:r>
      <w:r w:rsidRPr="00705797" w:rsidR="00705797">
        <w:t>amens Nederland heb ik tijdens deze vergadering met dit mandaat ingestemd.</w:t>
      </w:r>
    </w:p>
    <w:p w:rsidR="00CB3E9A" w:rsidP="00E902C1" w:rsidRDefault="00CB3E9A" w14:paraId="1E543522" w14:textId="77777777">
      <w:pPr>
        <w:spacing w:line="240" w:lineRule="atLeast"/>
      </w:pPr>
    </w:p>
    <w:p w:rsidR="00F93090" w:rsidP="00E902C1" w:rsidRDefault="00000000" w14:paraId="1F8726FB" w14:textId="77777777">
      <w:pPr>
        <w:spacing w:line="240" w:lineRule="atLeast"/>
        <w:rPr>
          <w:b/>
          <w:bCs/>
        </w:rPr>
      </w:pPr>
      <w:r>
        <w:rPr>
          <w:b/>
          <w:bCs/>
        </w:rPr>
        <w:t xml:space="preserve">Verordening kritieke geneesmiddelen </w:t>
      </w:r>
    </w:p>
    <w:p w:rsidR="00F93090" w:rsidP="00E902C1" w:rsidRDefault="00000000" w14:paraId="1EEF258E" w14:textId="77777777">
      <w:pPr>
        <w:spacing w:line="240" w:lineRule="atLeast"/>
      </w:pPr>
      <w:r w:rsidRPr="00FC6473">
        <w:t xml:space="preserve">Op </w:t>
      </w:r>
      <w:r>
        <w:t xml:space="preserve">11 maart 2025 </w:t>
      </w:r>
      <w:r w:rsidRPr="00FC6473">
        <w:t xml:space="preserve">heeft de Commissie </w:t>
      </w:r>
      <w:r w:rsidR="00D46321">
        <w:t xml:space="preserve">het </w:t>
      </w:r>
      <w:r w:rsidRPr="00FC6473">
        <w:t xml:space="preserve">voorstel </w:t>
      </w:r>
      <w:r>
        <w:t xml:space="preserve">voor de Verordening kritieke geneesmiddelen </w:t>
      </w:r>
      <w:r w:rsidRPr="00FC6473">
        <w:t>gepubliceerd.</w:t>
      </w:r>
      <w:r>
        <w:rPr>
          <w:rStyle w:val="Voetnootmarkering"/>
        </w:rPr>
        <w:footnoteReference w:id="4"/>
      </w:r>
      <w:r>
        <w:t xml:space="preserve"> </w:t>
      </w:r>
    </w:p>
    <w:p w:rsidR="00F93090" w:rsidP="00E902C1" w:rsidRDefault="00F93090" w14:paraId="57807F2B" w14:textId="77777777">
      <w:pPr>
        <w:spacing w:line="240" w:lineRule="atLeast"/>
      </w:pPr>
    </w:p>
    <w:p w:rsidR="005E76C0" w:rsidP="00E902C1" w:rsidRDefault="005E76C0" w14:paraId="779B7281" w14:textId="77777777">
      <w:pPr>
        <w:spacing w:line="240" w:lineRule="atLeast"/>
      </w:pPr>
    </w:p>
    <w:p w:rsidR="00F93090" w:rsidP="00E902C1" w:rsidRDefault="00000000" w14:paraId="7A4FBB9D" w14:textId="77777777">
      <w:pPr>
        <w:spacing w:line="240" w:lineRule="atLeast"/>
      </w:pPr>
      <w:r w:rsidRPr="00703DF5">
        <w:lastRenderedPageBreak/>
        <w:t xml:space="preserve">Het doel van deze nieuwe </w:t>
      </w:r>
      <w:r w:rsidR="00A675C1">
        <w:t>regel</w:t>
      </w:r>
      <w:r w:rsidRPr="00703DF5">
        <w:t>geving is tweeledig: a) het versterken van de leveringszekerheid en beschikbaarheid van kritieke geneesmiddelen</w:t>
      </w:r>
      <w:r w:rsidR="004E7366">
        <w:t xml:space="preserve"> binnen de EU</w:t>
      </w:r>
      <w:r>
        <w:rPr>
          <w:rStyle w:val="Voetnootmarkering"/>
        </w:rPr>
        <w:footnoteReference w:id="5"/>
      </w:r>
      <w:r w:rsidRPr="00703DF5">
        <w:t xml:space="preserve"> en b) het verbeteren van de beschikbaarheid en toegankelijkheid van ‘andere geneesmiddelen van gemeenschappelijk belang’</w:t>
      </w:r>
      <w:r w:rsidR="004E7366">
        <w:t xml:space="preserve"> binnen de EU</w:t>
      </w:r>
      <w:r w:rsidRPr="00703DF5">
        <w:t>.</w:t>
      </w:r>
      <w:r>
        <w:rPr>
          <w:rStyle w:val="Voetnootmarkering"/>
        </w:rPr>
        <w:footnoteReference w:id="6"/>
      </w:r>
      <w:r w:rsidRPr="00703DF5">
        <w:t xml:space="preserve"> </w:t>
      </w:r>
    </w:p>
    <w:p w:rsidR="00F93090" w:rsidP="00E902C1" w:rsidRDefault="00F93090" w14:paraId="5FDD7EDA" w14:textId="77777777">
      <w:pPr>
        <w:spacing w:line="240" w:lineRule="atLeast"/>
      </w:pPr>
    </w:p>
    <w:p w:rsidR="00F93090" w:rsidP="00E902C1" w:rsidRDefault="00000000" w14:paraId="4F58651C" w14:textId="77777777">
      <w:pPr>
        <w:spacing w:line="240" w:lineRule="atLeast"/>
      </w:pPr>
      <w:r>
        <w:t xml:space="preserve">Om deze doelen te bereiken zijn in het Commissievoorstel vier handelingskaders voorgesteld: strategische projecten, publieke aanbesteding, gezamenlijke inkoop, en een verkenning van strategische partnerschappen met derde landen. </w:t>
      </w:r>
    </w:p>
    <w:p w:rsidR="00F93090" w:rsidP="00E902C1" w:rsidRDefault="00F93090" w14:paraId="0D2BBCF0" w14:textId="77777777">
      <w:pPr>
        <w:spacing w:line="240" w:lineRule="atLeast"/>
      </w:pPr>
    </w:p>
    <w:p w:rsidR="00F93090" w:rsidP="00E902C1" w:rsidRDefault="00000000" w14:paraId="61FC0DE4" w14:textId="77777777">
      <w:pPr>
        <w:spacing w:line="240" w:lineRule="atLeast"/>
      </w:pPr>
      <w:r w:rsidRPr="00836605">
        <w:t>Ik licht</w:t>
      </w:r>
      <w:r w:rsidR="00235565">
        <w:t xml:space="preserve"> hieronder</w:t>
      </w:r>
      <w:r w:rsidR="00984D2E">
        <w:t xml:space="preserve"> het handelingska</w:t>
      </w:r>
      <w:r w:rsidR="001349FE">
        <w:t>d</w:t>
      </w:r>
      <w:r w:rsidR="00984D2E">
        <w:t>er</w:t>
      </w:r>
      <w:r w:rsidR="004C7500">
        <w:t xml:space="preserve"> ‘</w:t>
      </w:r>
      <w:r>
        <w:t>strategische projecten</w:t>
      </w:r>
      <w:r w:rsidR="004C7500">
        <w:t>’</w:t>
      </w:r>
      <w:r>
        <w:t xml:space="preserve"> </w:t>
      </w:r>
      <w:r w:rsidRPr="00836605">
        <w:t>nader toe</w:t>
      </w:r>
      <w:r w:rsidR="00235565">
        <w:t xml:space="preserve">. Ik doe dit omdat dit handelingskader </w:t>
      </w:r>
      <w:r>
        <w:t xml:space="preserve">een nieuw instrument </w:t>
      </w:r>
      <w:r w:rsidR="00684B11">
        <w:t>vorm</w:t>
      </w:r>
      <w:r w:rsidR="00235565">
        <w:t>t</w:t>
      </w:r>
      <w:r w:rsidRPr="006C399B" w:rsidR="00684B11">
        <w:t xml:space="preserve"> </w:t>
      </w:r>
      <w:r w:rsidRPr="006C399B" w:rsidR="006C399B">
        <w:t xml:space="preserve">in de Europese samenwerking op </w:t>
      </w:r>
      <w:r w:rsidR="00235565">
        <w:t xml:space="preserve">het gebied van </w:t>
      </w:r>
      <w:r w:rsidRPr="006C399B" w:rsidR="006C399B">
        <w:t>geneesmiddele</w:t>
      </w:r>
      <w:r w:rsidR="00BF56B7">
        <w:t>n</w:t>
      </w:r>
      <w:r>
        <w:t>.</w:t>
      </w:r>
    </w:p>
    <w:p w:rsidR="00F93090" w:rsidP="00E902C1" w:rsidRDefault="00F93090" w14:paraId="1DADC157" w14:textId="77777777">
      <w:pPr>
        <w:spacing w:line="240" w:lineRule="atLeast"/>
      </w:pPr>
    </w:p>
    <w:p w:rsidRPr="00BA389A" w:rsidR="00F93090" w:rsidP="00E902C1" w:rsidRDefault="00000000" w14:paraId="2DDEF475" w14:textId="77777777">
      <w:pPr>
        <w:spacing w:line="240" w:lineRule="atLeast"/>
        <w:rPr>
          <w:bCs/>
          <w:i/>
          <w:iCs/>
        </w:rPr>
      </w:pPr>
      <w:r w:rsidRPr="00BA389A">
        <w:rPr>
          <w:bCs/>
          <w:i/>
          <w:iCs/>
        </w:rPr>
        <w:t>Strategische projecten</w:t>
      </w:r>
      <w:r w:rsidR="00DC133D">
        <w:rPr>
          <w:bCs/>
          <w:i/>
          <w:iCs/>
        </w:rPr>
        <w:t xml:space="preserve"> voor meer productie</w:t>
      </w:r>
      <w:r w:rsidR="003F5C8A">
        <w:rPr>
          <w:bCs/>
          <w:i/>
          <w:iCs/>
        </w:rPr>
        <w:t>capaciteit</w:t>
      </w:r>
      <w:r w:rsidR="00DC133D">
        <w:rPr>
          <w:bCs/>
          <w:i/>
          <w:iCs/>
        </w:rPr>
        <w:t xml:space="preserve"> in EU </w:t>
      </w:r>
    </w:p>
    <w:p w:rsidR="00F93090" w:rsidP="00E902C1" w:rsidRDefault="00000000" w14:paraId="5D54FBC7" w14:textId="77777777">
      <w:pPr>
        <w:spacing w:line="240" w:lineRule="atLeast"/>
      </w:pPr>
      <w:r w:rsidRPr="00BA389A">
        <w:t xml:space="preserve">Het Commissievoorstel </w:t>
      </w:r>
      <w:r w:rsidR="00A675C1">
        <w:t xml:space="preserve">introduceert voor industriële projecten de status </w:t>
      </w:r>
      <w:r w:rsidRPr="00BA389A">
        <w:t xml:space="preserve">van </w:t>
      </w:r>
      <w:r w:rsidR="00A675C1">
        <w:t>‘</w:t>
      </w:r>
      <w:r w:rsidRPr="00BA389A">
        <w:t>strategisch project</w:t>
      </w:r>
      <w:r w:rsidR="00A675C1">
        <w:t>’</w:t>
      </w:r>
      <w:r w:rsidR="00235565">
        <w:t>. Het doel hiervan is</w:t>
      </w:r>
      <w:r w:rsidRPr="00BA389A">
        <w:t xml:space="preserve"> om de productiecapaciteit in de EU voor kritieke geneesmiddelen, de werkzame stoffen en het bijbehorende belangrijke hulpmateriaal te vergroten. Projecten die hieraan bijdragen </w:t>
      </w:r>
      <w:r w:rsidR="00BF3544">
        <w:t>zullen</w:t>
      </w:r>
      <w:r w:rsidRPr="00BA389A" w:rsidR="00A675C1">
        <w:t xml:space="preserve"> </w:t>
      </w:r>
      <w:r w:rsidRPr="00BA389A">
        <w:t>worden aangemerkt als strategisch project</w:t>
      </w:r>
      <w:r w:rsidR="00BF3544">
        <w:t xml:space="preserve"> als zij hier een aanvraag voor doen</w:t>
      </w:r>
      <w:r w:rsidR="00F565D1">
        <w:t xml:space="preserve">. Daarbij moeten zij voldoen aan </w:t>
      </w:r>
      <w:r w:rsidRPr="00BA389A">
        <w:t>ten minste één van de vier criteria uit de</w:t>
      </w:r>
      <w:r>
        <w:t xml:space="preserve"> voorgestelde</w:t>
      </w:r>
      <w:r w:rsidRPr="00BA389A">
        <w:t xml:space="preserve"> </w:t>
      </w:r>
      <w:r>
        <w:t>v</w:t>
      </w:r>
      <w:r w:rsidRPr="00BA389A">
        <w:t>erordening.</w:t>
      </w:r>
    </w:p>
    <w:p w:rsidR="00F93090" w:rsidP="00E902C1" w:rsidRDefault="00F93090" w14:paraId="204BE1E1" w14:textId="77777777">
      <w:pPr>
        <w:spacing w:line="240" w:lineRule="atLeast"/>
      </w:pPr>
    </w:p>
    <w:p w:rsidR="001318CC" w:rsidP="00E902C1" w:rsidRDefault="00000000" w14:paraId="1A252D63" w14:textId="77777777">
      <w:pPr>
        <w:spacing w:line="240" w:lineRule="atLeast"/>
      </w:pPr>
      <w:r>
        <w:t>De criteria in het Commissievoorstel geven aan dat het moet gaan om</w:t>
      </w:r>
      <w:r w:rsidR="00A656F6">
        <w:t xml:space="preserve"> </w:t>
      </w:r>
      <w:r w:rsidRPr="00DA6E67" w:rsidR="00F93090">
        <w:t xml:space="preserve">projecten die productiecapaciteit </w:t>
      </w:r>
      <w:r w:rsidR="00F44052">
        <w:t xml:space="preserve">voor </w:t>
      </w:r>
      <w:r w:rsidR="000C7066">
        <w:t>éé</w:t>
      </w:r>
      <w:r w:rsidR="00F44052">
        <w:t>n of meer kriti</w:t>
      </w:r>
      <w:r w:rsidR="00F07CED">
        <w:t>eke</w:t>
      </w:r>
      <w:r w:rsidR="00410757">
        <w:t xml:space="preserve"> </w:t>
      </w:r>
      <w:r w:rsidR="00F44052">
        <w:t xml:space="preserve">geneesmiddelen </w:t>
      </w:r>
      <w:r w:rsidRPr="00DA6E67" w:rsidR="00F93090">
        <w:t>creëren of uitbreiden</w:t>
      </w:r>
      <w:r w:rsidR="00F565D1">
        <w:t>. Ook projecten die</w:t>
      </w:r>
      <w:r w:rsidRPr="00DA6E67" w:rsidR="00F93090">
        <w:t xml:space="preserve"> bestaande capaciteit </w:t>
      </w:r>
      <w:r w:rsidR="00F44052">
        <w:t>voor kriti</w:t>
      </w:r>
      <w:r w:rsidR="00410757">
        <w:t xml:space="preserve">eke </w:t>
      </w:r>
      <w:r w:rsidR="00F44052">
        <w:t>geneesmiddelen of diens werkzame stoffen</w:t>
      </w:r>
      <w:r w:rsidRPr="00DA6E67" w:rsidR="00F93090">
        <w:t xml:space="preserve"> vernieuwen</w:t>
      </w:r>
      <w:r w:rsidR="00F565D1">
        <w:t xml:space="preserve"> vallen hieronder. Daarnaast behoren projecten die </w:t>
      </w:r>
      <w:r w:rsidRPr="00DA6E67" w:rsidR="00F93090">
        <w:t xml:space="preserve">de productiecapaciteit van </w:t>
      </w:r>
      <w:r w:rsidR="006C399B">
        <w:t>belangrijk</w:t>
      </w:r>
      <w:r w:rsidRPr="00DA6E67" w:rsidR="00F93090">
        <w:t xml:space="preserve"> </w:t>
      </w:r>
      <w:r w:rsidR="00A675C1">
        <w:t>hulp</w:t>
      </w:r>
      <w:r w:rsidRPr="00DA6E67" w:rsidR="00F93090">
        <w:t xml:space="preserve">materiaal </w:t>
      </w:r>
      <w:r w:rsidR="004E7366">
        <w:t>(</w:t>
      </w:r>
      <w:r w:rsidR="004E7366">
        <w:rPr>
          <w:i/>
          <w:iCs/>
        </w:rPr>
        <w:t>key input)</w:t>
      </w:r>
      <w:r w:rsidR="006C399B">
        <w:t xml:space="preserve"> </w:t>
      </w:r>
      <w:r w:rsidR="00410757">
        <w:t>creëren</w:t>
      </w:r>
      <w:r w:rsidR="006C399B">
        <w:t xml:space="preserve"> of uitbreiden</w:t>
      </w:r>
      <w:r w:rsidR="00F565D1">
        <w:t xml:space="preserve"> tot de criteria. Ten slotte worden projecten die </w:t>
      </w:r>
      <w:r w:rsidRPr="00DA6E67" w:rsidR="00F93090">
        <w:t>bijdragen aan de uitrol van een nieuwe productietechniek</w:t>
      </w:r>
      <w:r w:rsidR="00F565D1">
        <w:t xml:space="preserve">, die essentieel is voor </w:t>
      </w:r>
      <w:r w:rsidR="00F44052">
        <w:t>produc</w:t>
      </w:r>
      <w:r w:rsidR="00F565D1">
        <w:t>tie</w:t>
      </w:r>
      <w:r w:rsidR="00F44052">
        <w:t xml:space="preserve"> van kriti</w:t>
      </w:r>
      <w:r w:rsidR="00F565D1">
        <w:t>eke</w:t>
      </w:r>
      <w:r w:rsidR="00F44052">
        <w:t xml:space="preserve"> geneesmiddelen,</w:t>
      </w:r>
      <w:r w:rsidR="00F565D1">
        <w:t xml:space="preserve"> hun</w:t>
      </w:r>
      <w:r w:rsidR="00F44052">
        <w:t xml:space="preserve"> werkzame stoffen of ander noodzakelijk </w:t>
      </w:r>
      <w:r w:rsidR="00A675C1">
        <w:t>hulp</w:t>
      </w:r>
      <w:r w:rsidR="00F44052">
        <w:t>mate</w:t>
      </w:r>
      <w:r w:rsidR="00A675C1">
        <w:t>r</w:t>
      </w:r>
      <w:r w:rsidR="00F44052">
        <w:t>iaal</w:t>
      </w:r>
      <w:r w:rsidR="00F565D1">
        <w:t xml:space="preserve"> aangemerkt als strategisch</w:t>
      </w:r>
      <w:r w:rsidRPr="00DA6E67" w:rsidR="00F93090">
        <w:t>.</w:t>
      </w:r>
      <w:r w:rsidRPr="00BA389A" w:rsidR="00F93090">
        <w:t xml:space="preserve"> </w:t>
      </w:r>
    </w:p>
    <w:p w:rsidR="001318CC" w:rsidP="00E902C1" w:rsidRDefault="001318CC" w14:paraId="1F4AEEBB" w14:textId="77777777">
      <w:pPr>
        <w:spacing w:line="240" w:lineRule="atLeast"/>
      </w:pPr>
    </w:p>
    <w:p w:rsidR="00F93090" w:rsidP="00E902C1" w:rsidRDefault="00000000" w14:paraId="18B54584" w14:textId="77777777">
      <w:pPr>
        <w:spacing w:line="240" w:lineRule="atLeast"/>
      </w:pPr>
      <w:r>
        <w:t xml:space="preserve">Strategische projecten worden gezien als projecten van algemeen belang, en kunnen zodoende een beroep doen op financiële ondersteuning vanuit lidstaten of EU-fondsen indien beschikbaar. In het </w:t>
      </w:r>
      <w:r w:rsidR="001318CC">
        <w:t>Commissievoorstel</w:t>
      </w:r>
      <w:r w:rsidR="00FF3FBC">
        <w:t xml:space="preserve"> </w:t>
      </w:r>
      <w:r>
        <w:t xml:space="preserve">staat ook </w:t>
      </w:r>
      <w:r w:rsidRPr="00BA389A">
        <w:t>dat de</w:t>
      </w:r>
      <w:r>
        <w:t xml:space="preserve"> </w:t>
      </w:r>
      <w:r w:rsidR="006E5CE7">
        <w:t>bevoegde</w:t>
      </w:r>
      <w:r w:rsidRPr="00BA389A">
        <w:t xml:space="preserve"> </w:t>
      </w:r>
      <w:r w:rsidR="00A675C1">
        <w:t>relevante</w:t>
      </w:r>
      <w:r w:rsidRPr="00BA389A" w:rsidR="00A675C1">
        <w:t xml:space="preserve"> </w:t>
      </w:r>
      <w:r w:rsidRPr="00BA389A">
        <w:t xml:space="preserve">autoriteiten </w:t>
      </w:r>
      <w:r w:rsidR="00F565D1">
        <w:t xml:space="preserve">hun </w:t>
      </w:r>
      <w:r w:rsidRPr="00BA389A">
        <w:t xml:space="preserve">medewerking verlenen aan strategische projecten, bijvoorbeeld door </w:t>
      </w:r>
      <w:r w:rsidRPr="00836605">
        <w:rPr>
          <w:i/>
          <w:iCs/>
        </w:rPr>
        <w:t>Good Manufacturing Practices</w:t>
      </w:r>
      <w:r w:rsidRPr="00836605">
        <w:t xml:space="preserve"> </w:t>
      </w:r>
      <w:r>
        <w:t>(</w:t>
      </w:r>
      <w:r w:rsidRPr="00BA389A">
        <w:t>GMP</w:t>
      </w:r>
      <w:r>
        <w:t>)</w:t>
      </w:r>
      <w:r w:rsidRPr="00BA389A">
        <w:noBreakHyphen/>
        <w:t>inspecties</w:t>
      </w:r>
      <w:r>
        <w:rPr>
          <w:rStyle w:val="Voetnootmarkering"/>
        </w:rPr>
        <w:footnoteReference w:id="7"/>
      </w:r>
      <w:r w:rsidRPr="00BA389A">
        <w:t xml:space="preserve"> </w:t>
      </w:r>
      <w:r w:rsidR="00A675C1">
        <w:t>prioriteit te</w:t>
      </w:r>
      <w:r w:rsidR="00BD6FE2">
        <w:t xml:space="preserve"> geven</w:t>
      </w:r>
      <w:r w:rsidR="009327BE">
        <w:t xml:space="preserve"> of</w:t>
      </w:r>
      <w:r w:rsidR="000E4814">
        <w:t xml:space="preserve"> door</w:t>
      </w:r>
      <w:r w:rsidR="009327BE">
        <w:t xml:space="preserve"> gecombineerde milieubeoordelingen mogelijk te maken. </w:t>
      </w:r>
      <w:r w:rsidRPr="00BA389A">
        <w:t xml:space="preserve"> </w:t>
      </w:r>
    </w:p>
    <w:p w:rsidR="00F93090" w:rsidP="00E902C1" w:rsidRDefault="00F93090" w14:paraId="7D389AA9" w14:textId="77777777">
      <w:pPr>
        <w:spacing w:line="240" w:lineRule="atLeast"/>
      </w:pPr>
    </w:p>
    <w:p w:rsidR="00F93090" w:rsidP="00E902C1" w:rsidRDefault="00000000" w14:paraId="7F92510F" w14:textId="77777777">
      <w:pPr>
        <w:spacing w:line="240" w:lineRule="atLeast"/>
        <w:rPr>
          <w:b/>
          <w:bCs/>
        </w:rPr>
      </w:pPr>
      <w:r>
        <w:rPr>
          <w:b/>
          <w:bCs/>
        </w:rPr>
        <w:t>Inzet Nederland in de onderhandelingen</w:t>
      </w:r>
      <w:r w:rsidR="00F565D1">
        <w:rPr>
          <w:b/>
          <w:bCs/>
        </w:rPr>
        <w:t xml:space="preserve"> in de Raad</w:t>
      </w:r>
    </w:p>
    <w:p w:rsidRPr="00B844F2" w:rsidR="00F93090" w:rsidP="00E902C1" w:rsidRDefault="00000000" w14:paraId="2B3C9C78" w14:textId="77777777">
      <w:pPr>
        <w:spacing w:line="240" w:lineRule="atLeast"/>
      </w:pPr>
      <w:bookmarkStart w:name="_Hlk213339516" w:id="0"/>
      <w:r>
        <w:t xml:space="preserve">Het Nederlandse </w:t>
      </w:r>
      <w:r w:rsidRPr="00FC6473">
        <w:t>kabinet</w:t>
      </w:r>
      <w:r>
        <w:t xml:space="preserve"> heeft haar inzet voorafgaand aan de onderhandelingen vastgelegd in het </w:t>
      </w:r>
      <w:r w:rsidRPr="00FC6473">
        <w:t>BNC-fiche</w:t>
      </w:r>
      <w:r>
        <w:t>, dat als kader dient tijdens het onderhandelproces.</w:t>
      </w:r>
      <w:r>
        <w:rPr>
          <w:rStyle w:val="Voetnootmarkering"/>
        </w:rPr>
        <w:footnoteReference w:id="8"/>
      </w:r>
      <w:r w:rsidRPr="00FC6473">
        <w:t xml:space="preserve"> </w:t>
      </w:r>
    </w:p>
    <w:bookmarkEnd w:id="0"/>
    <w:p w:rsidR="00F93090" w:rsidP="00E902C1" w:rsidRDefault="00F93090" w14:paraId="4F4B7059" w14:textId="77777777">
      <w:pPr>
        <w:spacing w:line="240" w:lineRule="atLeast"/>
      </w:pPr>
    </w:p>
    <w:p w:rsidR="00F93090" w:rsidP="00E902C1" w:rsidRDefault="00000000" w14:paraId="1C21EE7C" w14:textId="77777777">
      <w:pPr>
        <w:spacing w:line="240" w:lineRule="atLeast"/>
      </w:pPr>
      <w:r w:rsidRPr="009B5C92">
        <w:t xml:space="preserve">Tijdens de onderhandelingen heb ik mij sterk ingezet voor </w:t>
      </w:r>
      <w:r w:rsidR="00A675C1">
        <w:t>regel</w:t>
      </w:r>
      <w:r w:rsidRPr="009B5C92" w:rsidR="00A675C1">
        <w:t xml:space="preserve">geving </w:t>
      </w:r>
      <w:r w:rsidRPr="009B5C92">
        <w:t>die uitvoerbaar, voorspelbaar en proportioneel is.</w:t>
      </w:r>
      <w:r>
        <w:t xml:space="preserve"> </w:t>
      </w:r>
      <w:r w:rsidRPr="009B5C92">
        <w:t xml:space="preserve">Ik heb </w:t>
      </w:r>
      <w:r>
        <w:t>mij hard gemaakt</w:t>
      </w:r>
      <w:r w:rsidRPr="009B5C92">
        <w:t xml:space="preserve"> dat de voorgestelde </w:t>
      </w:r>
      <w:r w:rsidR="00A675C1">
        <w:t>regelgeving</w:t>
      </w:r>
      <w:r w:rsidRPr="009B5C92" w:rsidR="00A675C1">
        <w:t xml:space="preserve"> </w:t>
      </w:r>
      <w:r w:rsidRPr="009B5C92">
        <w:t>daadwerkelijk bijdra</w:t>
      </w:r>
      <w:r w:rsidR="00A675C1">
        <w:t>agt</w:t>
      </w:r>
      <w:r w:rsidRPr="009B5C92">
        <w:t xml:space="preserve"> aan het bereiken van </w:t>
      </w:r>
      <w:r w:rsidR="00A675C1">
        <w:t>het gestelde</w:t>
      </w:r>
      <w:r w:rsidRPr="009B5C92" w:rsidR="00A675C1">
        <w:t xml:space="preserve"> </w:t>
      </w:r>
      <w:r w:rsidRPr="009B5C92">
        <w:t xml:space="preserve">doel: </w:t>
      </w:r>
      <w:r w:rsidR="00DC1D6C">
        <w:t xml:space="preserve">het verbeteren van </w:t>
      </w:r>
      <w:r w:rsidRPr="009B5C92">
        <w:t xml:space="preserve">de leveringszekerheid van kritieke geneesmiddelen en </w:t>
      </w:r>
      <w:r w:rsidR="00044B79">
        <w:t xml:space="preserve">het verbeteren van de </w:t>
      </w:r>
      <w:r w:rsidRPr="009B5C92">
        <w:t xml:space="preserve">toegankelijkheid </w:t>
      </w:r>
      <w:r w:rsidR="00044B79">
        <w:t>en beschikbaarheid</w:t>
      </w:r>
      <w:r w:rsidRPr="009B5C92">
        <w:t xml:space="preserve"> van andere geneesmiddelen van gemeenschappelijk belang. </w:t>
      </w:r>
      <w:r w:rsidRPr="00836605">
        <w:t>Uiteindelijk staat dit alles in het teken van één belang: goede zorg voor de patiënt</w:t>
      </w:r>
      <w:r>
        <w:t xml:space="preserve"> in Nederland en Europa</w:t>
      </w:r>
      <w:r w:rsidRPr="00836605">
        <w:t>.</w:t>
      </w:r>
    </w:p>
    <w:p w:rsidR="00F93090" w:rsidP="00E902C1" w:rsidRDefault="00F93090" w14:paraId="5CC6D0F4" w14:textId="77777777">
      <w:pPr>
        <w:spacing w:line="240" w:lineRule="atLeast"/>
      </w:pPr>
    </w:p>
    <w:p w:rsidR="00F93090" w:rsidP="00E902C1" w:rsidRDefault="00000000" w14:paraId="524B0C89" w14:textId="77777777">
      <w:pPr>
        <w:spacing w:line="240" w:lineRule="atLeast"/>
        <w:rPr>
          <w:b/>
          <w:bCs/>
        </w:rPr>
      </w:pPr>
      <w:r w:rsidRPr="00042825">
        <w:rPr>
          <w:b/>
          <w:bCs/>
        </w:rPr>
        <w:t>Resultaten van de onderhandelingen op Raadsniveau</w:t>
      </w:r>
    </w:p>
    <w:p w:rsidR="00F93090" w:rsidP="00E902C1" w:rsidRDefault="00F93090" w14:paraId="242CD331" w14:textId="77777777">
      <w:pPr>
        <w:spacing w:line="240" w:lineRule="atLeast"/>
      </w:pPr>
    </w:p>
    <w:p w:rsidRPr="009F01C9" w:rsidR="00F93090" w:rsidP="00E902C1" w:rsidRDefault="00000000" w14:paraId="66AEB619" w14:textId="77777777">
      <w:pPr>
        <w:spacing w:line="240" w:lineRule="atLeast"/>
        <w:rPr>
          <w:i/>
          <w:iCs/>
        </w:rPr>
      </w:pPr>
      <w:bookmarkStart w:name="_Hlk213320933" w:id="1"/>
      <w:r w:rsidRPr="009F01C9">
        <w:rPr>
          <w:i/>
          <w:iCs/>
        </w:rPr>
        <w:t>Algemeen</w:t>
      </w:r>
    </w:p>
    <w:p w:rsidRPr="00AB42E1" w:rsidR="00F93090" w:rsidP="00E902C1" w:rsidRDefault="00000000" w14:paraId="578CB8DE" w14:textId="77777777">
      <w:pPr>
        <w:spacing w:line="240" w:lineRule="atLeast"/>
        <w:rPr>
          <w:u w:val="single"/>
        </w:rPr>
      </w:pPr>
      <w:r>
        <w:t>Ik heb tijdens de onderhandelingen</w:t>
      </w:r>
      <w:r w:rsidRPr="004B42A3">
        <w:t xml:space="preserve"> de Commissie verzocht het </w:t>
      </w:r>
      <w:bookmarkStart w:name="_Hlk213339760" w:id="2"/>
      <w:r w:rsidRPr="004B42A3">
        <w:t xml:space="preserve">voorstel nader te verduidelijken en de gevolgen beter voorzienbaar en inzichtelijk te maken. </w:t>
      </w:r>
      <w:bookmarkEnd w:id="2"/>
      <w:r w:rsidRPr="004B42A3">
        <w:t xml:space="preserve">Tegelijkertijd </w:t>
      </w:r>
      <w:r>
        <w:t>heb ik</w:t>
      </w:r>
      <w:r w:rsidRPr="004B42A3">
        <w:t xml:space="preserve"> tijdens de onderhandelingen een bijdrage geleverd aan de verbetering van de wetsvoorstellen</w:t>
      </w:r>
      <w:r>
        <w:t xml:space="preserve">. </w:t>
      </w:r>
      <w:r w:rsidRPr="00042825">
        <w:t xml:space="preserve">Daarbij heb ik voor Nederland </w:t>
      </w:r>
      <w:r w:rsidR="00DE1C65">
        <w:t xml:space="preserve">een aantal </w:t>
      </w:r>
      <w:r w:rsidRPr="00042825">
        <w:t>essentiële punten weten te realiseren.</w:t>
      </w:r>
      <w:r w:rsidRPr="004B42A3">
        <w:t xml:space="preserve"> </w:t>
      </w:r>
      <w:bookmarkStart w:name="_Hlk213339766" w:id="3"/>
      <w:r w:rsidRPr="004B42A3">
        <w:t>Daarnaast is de samenhang geborgd met de herziening van de Europese geneesmiddelenwetgeving</w:t>
      </w:r>
      <w:r>
        <w:t>, en andere toekomstige trajecten zoals de herziening van de Aanbestedingsrichtlijn.</w:t>
      </w:r>
      <w:bookmarkEnd w:id="1"/>
      <w:bookmarkEnd w:id="3"/>
      <w:r w:rsidR="00744118">
        <w:t xml:space="preserve"> </w:t>
      </w:r>
      <w:r w:rsidRPr="00AB42E1">
        <w:rPr>
          <w:u w:val="single"/>
        </w:rPr>
        <w:t xml:space="preserve">Ik zal hieronder per onderwerp mijn onderhandelingsresultaat benoemen. </w:t>
      </w:r>
    </w:p>
    <w:p w:rsidR="00F93090" w:rsidP="00E902C1" w:rsidRDefault="00F93090" w14:paraId="4C9D0A0B" w14:textId="77777777">
      <w:pPr>
        <w:spacing w:line="240" w:lineRule="atLeast"/>
      </w:pPr>
    </w:p>
    <w:p w:rsidR="000E4814" w:rsidP="00E902C1" w:rsidRDefault="00000000" w14:paraId="3F972954" w14:textId="77777777">
      <w:pPr>
        <w:spacing w:line="240" w:lineRule="atLeast"/>
        <w:rPr>
          <w:i/>
          <w:iCs/>
        </w:rPr>
      </w:pPr>
      <w:r w:rsidRPr="003B0D8D">
        <w:rPr>
          <w:i/>
          <w:iCs/>
        </w:rPr>
        <w:t>Definities</w:t>
      </w:r>
      <w:r>
        <w:rPr>
          <w:i/>
          <w:iCs/>
        </w:rPr>
        <w:t xml:space="preserve"> en toekenning strategische projecten</w:t>
      </w:r>
    </w:p>
    <w:p w:rsidR="00F93090" w:rsidP="00E902C1" w:rsidRDefault="00000000" w14:paraId="2519537C" w14:textId="77777777">
      <w:pPr>
        <w:spacing w:line="240" w:lineRule="atLeast"/>
      </w:pPr>
      <w:r w:rsidRPr="00630C29">
        <w:t xml:space="preserve">Om de doelstellingen van de verordening te realiseren introduceert het </w:t>
      </w:r>
      <w:r>
        <w:t>Commissie</w:t>
      </w:r>
      <w:r w:rsidRPr="00630C29">
        <w:t>voorstel een aantal nieuwe definities</w:t>
      </w:r>
      <w:r>
        <w:t xml:space="preserve"> die niet eerder zijn vastgesteld in andere regelgeving. Deze definities zijn in </w:t>
      </w:r>
      <w:r w:rsidR="00705797">
        <w:t>het raadsmandaat</w:t>
      </w:r>
      <w:r w:rsidRPr="00630C29">
        <w:t xml:space="preserve"> aangescherpt</w:t>
      </w:r>
      <w:r>
        <w:t xml:space="preserve"> en afgebakend</w:t>
      </w:r>
      <w:r w:rsidRPr="00630C29">
        <w:t>. Ik steun deze aanpassing</w:t>
      </w:r>
      <w:r>
        <w:t xml:space="preserve"> zodat deze definities aansluiten </w:t>
      </w:r>
      <w:r w:rsidR="00744118">
        <w:t xml:space="preserve">bij </w:t>
      </w:r>
      <w:r>
        <w:t xml:space="preserve">de doelstellingen van het Commissievoorstel. </w:t>
      </w:r>
    </w:p>
    <w:p w:rsidR="00F93090" w:rsidP="00E902C1" w:rsidRDefault="00F93090" w14:paraId="57A478F6" w14:textId="77777777">
      <w:pPr>
        <w:spacing w:line="240" w:lineRule="atLeast"/>
      </w:pPr>
    </w:p>
    <w:p w:rsidRPr="00AB42E1" w:rsidR="00BD4389" w:rsidP="00E902C1" w:rsidRDefault="00000000" w14:paraId="5BC1690E" w14:textId="77777777">
      <w:pPr>
        <w:spacing w:line="240" w:lineRule="atLeast"/>
        <w:rPr>
          <w:i/>
          <w:iCs/>
        </w:rPr>
      </w:pPr>
      <w:r w:rsidRPr="00AB42E1">
        <w:rPr>
          <w:i/>
          <w:iCs/>
        </w:rPr>
        <w:t xml:space="preserve">Inkadering van de definitie key input  </w:t>
      </w:r>
    </w:p>
    <w:p w:rsidR="00701A79" w:rsidP="00E902C1" w:rsidRDefault="00000000" w14:paraId="25E8294F" w14:textId="77777777">
      <w:pPr>
        <w:spacing w:line="240" w:lineRule="atLeast"/>
      </w:pPr>
      <w:r>
        <w:t>I</w:t>
      </w:r>
      <w:r w:rsidRPr="00630C29">
        <w:t>n het bijzonder</w:t>
      </w:r>
      <w:r>
        <w:t xml:space="preserve"> heb ik mij ingezet voor het inkaderen van</w:t>
      </w:r>
      <w:r w:rsidRPr="00630C29">
        <w:t xml:space="preserve"> de definitie </w:t>
      </w:r>
      <w:r w:rsidRPr="00630C29">
        <w:rPr>
          <w:i/>
          <w:iCs/>
        </w:rPr>
        <w:t>key input</w:t>
      </w:r>
      <w:r>
        <w:rPr>
          <w:rStyle w:val="Verwijzingopmerking"/>
          <w:color w:val="000000"/>
          <w:kern w:val="0"/>
          <w:lang w:eastAsia="nl-NL" w:bidi="ar-SA"/>
        </w:rPr>
        <w:t xml:space="preserve"> </w:t>
      </w:r>
      <w:r w:rsidR="00D91E36">
        <w:t>voor de productie van geneesmiddelen</w:t>
      </w:r>
      <w:r>
        <w:t>.</w:t>
      </w:r>
      <w:r w:rsidR="003A650C">
        <w:t xml:space="preserve"> </w:t>
      </w:r>
      <w:r w:rsidRPr="003A650C" w:rsidR="003A650C">
        <w:rPr>
          <w:i/>
          <w:iCs/>
        </w:rPr>
        <w:t>Key input</w:t>
      </w:r>
      <w:r w:rsidR="003A650C">
        <w:t xml:space="preserve"> wordt in het Commissievoorstel beschreven als</w:t>
      </w:r>
      <w:r w:rsidRPr="003A650C" w:rsidR="003A650C">
        <w:t xml:space="preserve"> belangrijk hulpmateriaal dat geen werkzame stof is, maar nodig is voor het vervaardigingsproces van een bepaald geneesmiddel</w:t>
      </w:r>
      <w:r w:rsidR="002D59DF">
        <w:t xml:space="preserve">. Voorbeelden hiervan zijn </w:t>
      </w:r>
      <w:r w:rsidRPr="003A650C" w:rsidR="003A650C">
        <w:t>primaire verpakkingsmaterialen, hulpstoffen, oplosmiddelen en reagentia</w:t>
      </w:r>
      <w:r w:rsidR="00FF098D">
        <w:t>.</w:t>
      </w:r>
      <w:r>
        <w:t xml:space="preserve"> Projecten die bijdragen aan de productiecapaciteit van </w:t>
      </w:r>
      <w:r>
        <w:rPr>
          <w:i/>
          <w:iCs/>
        </w:rPr>
        <w:t>key input</w:t>
      </w:r>
      <w:r>
        <w:t xml:space="preserve"> k</w:t>
      </w:r>
      <w:r w:rsidR="00E6355A">
        <w:t>unnen</w:t>
      </w:r>
      <w:r>
        <w:t xml:space="preserve"> als strategisch project worden </w:t>
      </w:r>
      <w:r w:rsidR="00BD6FE2">
        <w:t>erkend</w:t>
      </w:r>
      <w:r>
        <w:t xml:space="preserve">. </w:t>
      </w:r>
      <w:r w:rsidRPr="00185045">
        <w:t xml:space="preserve">Een te brede definitie van </w:t>
      </w:r>
      <w:r w:rsidRPr="00185045">
        <w:rPr>
          <w:i/>
          <w:iCs/>
        </w:rPr>
        <w:t>key input</w:t>
      </w:r>
      <w:r w:rsidRPr="00185045">
        <w:t xml:space="preserve"> kan ertoe leiden dat projecten die in essentie niet als strategisch bedoeld zijn, toch gebruik kunnen maken van de instrumenten die het</w:t>
      </w:r>
      <w:r>
        <w:t xml:space="preserve"> Commissie</w:t>
      </w:r>
      <w:r w:rsidRPr="00185045">
        <w:t xml:space="preserve">voorstel biedt. </w:t>
      </w:r>
      <w:r w:rsidRPr="00EE1814">
        <w:t xml:space="preserve">Een </w:t>
      </w:r>
      <w:r w:rsidR="00744118">
        <w:t>fictief</w:t>
      </w:r>
      <w:r w:rsidRPr="00EE1814" w:rsidR="00744118">
        <w:t xml:space="preserve"> </w:t>
      </w:r>
      <w:r w:rsidRPr="00EE1814">
        <w:t>voorbeeld is een fabrikant van aluminiumfolie, die deze folie levert voor de productie van blisterverpakkingen voor geneesmiddelen.</w:t>
      </w:r>
      <w:r>
        <w:t xml:space="preserve"> Dit zou als strategisch project</w:t>
      </w:r>
      <w:r w:rsidR="00BD6FE2">
        <w:t xml:space="preserve"> moeten </w:t>
      </w:r>
      <w:r>
        <w:t>worden aangemerkt</w:t>
      </w:r>
      <w:r w:rsidR="00BF3544">
        <w:t xml:space="preserve"> als de fabrikant een aanvraag doet</w:t>
      </w:r>
      <w:r>
        <w:t>, terwijl dit</w:t>
      </w:r>
      <w:r w:rsidRPr="00185045">
        <w:t xml:space="preserve"> niet primair als strategisch kan worden beschouwd.</w:t>
      </w:r>
      <w:r w:rsidR="00744118">
        <w:t xml:space="preserve"> Aluminiumfolie kan immers voor veel andere zaken</w:t>
      </w:r>
      <w:r w:rsidR="004C7500">
        <w:t xml:space="preserve"> ook</w:t>
      </w:r>
      <w:r w:rsidR="00744118">
        <w:t xml:space="preserve"> worden gebruikt. </w:t>
      </w:r>
      <w:r>
        <w:t xml:space="preserve"> </w:t>
      </w:r>
    </w:p>
    <w:p w:rsidR="00E902C1" w:rsidP="00E902C1" w:rsidRDefault="00000000" w14:paraId="568592C4" w14:textId="77777777">
      <w:pPr>
        <w:spacing w:line="240" w:lineRule="atLeast"/>
      </w:pPr>
      <w:r>
        <w:br/>
      </w:r>
      <w:r w:rsidR="00044B79">
        <w:t xml:space="preserve">Voor </w:t>
      </w:r>
      <w:r w:rsidRPr="00C66A62" w:rsidR="00044B79">
        <w:rPr>
          <w:i/>
        </w:rPr>
        <w:t>key input</w:t>
      </w:r>
      <w:r w:rsidR="00044B79">
        <w:t xml:space="preserve"> is in </w:t>
      </w:r>
      <w:r w:rsidR="00573BB7">
        <w:t>het raadsmandaat</w:t>
      </w:r>
      <w:r w:rsidR="00044B79">
        <w:t xml:space="preserve"> toegevoegd dat sprake moet zijn </w:t>
      </w:r>
      <w:r w:rsidR="00E87911">
        <w:t>van</w:t>
      </w:r>
      <w:r w:rsidR="00044B79">
        <w:t xml:space="preserve"> </w:t>
      </w:r>
      <w:r w:rsidR="00E87911">
        <w:t>leveringsproblemen</w:t>
      </w:r>
      <w:r w:rsidR="00044B79">
        <w:t xml:space="preserve"> of </w:t>
      </w:r>
      <w:r w:rsidR="00E87911">
        <w:t xml:space="preserve">problemen met </w:t>
      </w:r>
      <w:r w:rsidR="00044B79">
        <w:t xml:space="preserve">de productiecapaciteit van die </w:t>
      </w:r>
      <w:r w:rsidRPr="00C66A62" w:rsidR="00044B79">
        <w:rPr>
          <w:i/>
        </w:rPr>
        <w:t>key input</w:t>
      </w:r>
      <w:r w:rsidR="00044B79">
        <w:t xml:space="preserve"> in de </w:t>
      </w:r>
      <w:r w:rsidR="00E87911">
        <w:t>EU</w:t>
      </w:r>
      <w:r w:rsidR="00044B79">
        <w:t xml:space="preserve">. </w:t>
      </w:r>
      <w:r w:rsidRPr="00E87911" w:rsidR="00E87911">
        <w:t xml:space="preserve">Deze toevoeging betekent een beperking, waardoor </w:t>
      </w:r>
      <w:r w:rsidR="00744118">
        <w:t>alleen productie van</w:t>
      </w:r>
      <w:r w:rsidRPr="00E87911" w:rsidR="00E87911">
        <w:t xml:space="preserve"> </w:t>
      </w:r>
      <w:r w:rsidRPr="00C66A62" w:rsidR="00E87911">
        <w:rPr>
          <w:i/>
        </w:rPr>
        <w:t>key inputs</w:t>
      </w:r>
      <w:r w:rsidRPr="00E87911" w:rsidR="00E87911">
        <w:t xml:space="preserve"> </w:t>
      </w:r>
      <w:r w:rsidR="00744118">
        <w:t xml:space="preserve">die daaraan bijdragen </w:t>
      </w:r>
      <w:r w:rsidRPr="00E87911" w:rsidR="00E87911">
        <w:t>in aanmerking komen.</w:t>
      </w:r>
      <w:r w:rsidR="00E87911">
        <w:t xml:space="preserve"> </w:t>
      </w:r>
      <w:r w:rsidR="00044B79">
        <w:t>Tegelijkertijd is</w:t>
      </w:r>
      <w:r w:rsidR="00E87911">
        <w:t xml:space="preserve"> in </w:t>
      </w:r>
      <w:r w:rsidR="00573BB7">
        <w:t>het raadsmandaat</w:t>
      </w:r>
      <w:r w:rsidR="00044B79">
        <w:t xml:space="preserve"> niet verder afgebakend w</w:t>
      </w:r>
      <w:r w:rsidR="000E4814">
        <w:t>elke vormen van</w:t>
      </w:r>
      <w:r w:rsidR="00044B79">
        <w:t xml:space="preserve"> </w:t>
      </w:r>
      <w:r w:rsidRPr="00C66A62" w:rsidR="00044B79">
        <w:rPr>
          <w:i/>
        </w:rPr>
        <w:t>key input</w:t>
      </w:r>
      <w:r w:rsidR="00044B79">
        <w:t xml:space="preserve"> precies </w:t>
      </w:r>
      <w:r w:rsidR="000E4814">
        <w:t xml:space="preserve">onder de </w:t>
      </w:r>
      <w:r w:rsidR="008853D2">
        <w:t>reikwijdte</w:t>
      </w:r>
      <w:r w:rsidR="000E4814">
        <w:t xml:space="preserve"> van de verordening vallen</w:t>
      </w:r>
      <w:r w:rsidR="00044B79">
        <w:t xml:space="preserve">. </w:t>
      </w:r>
      <w:r w:rsidRPr="00E87911" w:rsidR="00E87911">
        <w:t xml:space="preserve">Het </w:t>
      </w:r>
      <w:r w:rsidR="00984D2E">
        <w:t xml:space="preserve">blijft daardoor denkbaar dat </w:t>
      </w:r>
      <w:r w:rsidRPr="00E87911" w:rsidR="00E87911">
        <w:t>ook producenten</w:t>
      </w:r>
      <w:r w:rsidR="004C1403">
        <w:t xml:space="preserve"> van </w:t>
      </w:r>
      <w:r w:rsidR="00C42745">
        <w:t xml:space="preserve">uiteenlopende </w:t>
      </w:r>
      <w:r w:rsidR="004C1403">
        <w:t>materialen die bijvoorbeeld onderdeel zijn van een geneesmiddelenverpakking</w:t>
      </w:r>
      <w:r w:rsidRPr="00E87911" w:rsidR="00E87911">
        <w:t xml:space="preserve"> zullen proberen in aanmerking te komen voor de status van strategisch project, terwijl hun bijdrage aan het kriti</w:t>
      </w:r>
      <w:r w:rsidR="00E87911">
        <w:t>eke</w:t>
      </w:r>
      <w:r w:rsidRPr="00E87911" w:rsidR="00E87911">
        <w:t xml:space="preserve"> geneesmiddel zelf beperkt is.</w:t>
      </w:r>
      <w:r w:rsidR="00744118">
        <w:t xml:space="preserve"> Dit zal in de praktijk moeten blijken. </w:t>
      </w:r>
    </w:p>
    <w:p w:rsidR="00F93090" w:rsidP="00E902C1" w:rsidRDefault="00000000" w14:paraId="5D5C4597" w14:textId="77777777">
      <w:pPr>
        <w:spacing w:line="240" w:lineRule="atLeast"/>
      </w:pPr>
      <w:r w:rsidRPr="00E87911">
        <w:t xml:space="preserve">Voor de andere </w:t>
      </w:r>
      <w:r w:rsidR="000E4814">
        <w:t>criteria tot toekenning van strategische projecten</w:t>
      </w:r>
      <w:r w:rsidRPr="00E87911">
        <w:t xml:space="preserve"> geldt bovendien dat de eis dat er aantoonbare problemen met de levering of productiecapaciteit moeten zijn, geen onderdeel uitmaakt van de criteria.</w:t>
      </w:r>
      <w:r>
        <w:t xml:space="preserve"> </w:t>
      </w:r>
      <w:r w:rsidR="00044B79">
        <w:t xml:space="preserve">Ook geldt dat de criteria zo breed zijn omschreven, dat bijvoorbeeld iedere vorm van toename van </w:t>
      </w:r>
      <w:r w:rsidR="00744118">
        <w:t xml:space="preserve">de </w:t>
      </w:r>
      <w:r w:rsidR="00044B79">
        <w:t>productiecapaciteit van</w:t>
      </w:r>
      <w:r w:rsidR="00744118">
        <w:t xml:space="preserve"> een</w:t>
      </w:r>
      <w:r w:rsidR="00044B79">
        <w:t xml:space="preserve"> kritiek geneesmiddel leidt tot de classificatie </w:t>
      </w:r>
      <w:r w:rsidR="00744118">
        <w:t xml:space="preserve">van </w:t>
      </w:r>
      <w:r w:rsidR="00044B79">
        <w:t xml:space="preserve">strategisch project. </w:t>
      </w:r>
      <w:r w:rsidR="00573BB7">
        <w:t>Het is</w:t>
      </w:r>
      <w:r w:rsidRPr="00A00A08" w:rsidR="00A00A08">
        <w:t xml:space="preserve"> denkbaar dat ook projecten die </w:t>
      </w:r>
      <w:r w:rsidR="005F28DE">
        <w:t>tot</w:t>
      </w:r>
      <w:r w:rsidRPr="00A00A08" w:rsidR="00A00A08">
        <w:t xml:space="preserve"> een zeer minimale toename leiden</w:t>
      </w:r>
      <w:r w:rsidR="00573BB7">
        <w:t xml:space="preserve"> van productiecapaciteit</w:t>
      </w:r>
      <w:r w:rsidRPr="00A00A08" w:rsidR="00A00A08">
        <w:t xml:space="preserve">, aanspraak </w:t>
      </w:r>
      <w:r w:rsidR="00B85309">
        <w:t xml:space="preserve">willen of </w:t>
      </w:r>
      <w:r w:rsidRPr="00A00A08" w:rsidR="00A00A08">
        <w:t>kunnen maken op de voordelen en rechten die in de verordening zijn opgenomen.</w:t>
      </w:r>
      <w:r w:rsidR="00044B79">
        <w:t xml:space="preserve"> </w:t>
      </w:r>
      <w:r w:rsidR="00B85309">
        <w:t>Z</w:t>
      </w:r>
      <w:r w:rsidRPr="00A00A08" w:rsidR="00A00A08">
        <w:t>oals hierboven beschreven</w:t>
      </w:r>
      <w:r w:rsidR="00A00A08">
        <w:t xml:space="preserve"> </w:t>
      </w:r>
      <w:r w:rsidR="00B85309">
        <w:t xml:space="preserve">moeten </w:t>
      </w:r>
      <w:r w:rsidRPr="00A00A08" w:rsidR="00A00A08">
        <w:t>industriële projecten hiervoor een aanvraag indienen</w:t>
      </w:r>
      <w:r w:rsidR="005F28DE">
        <w:t xml:space="preserve"> om als strategisch te worden aangemerkt</w:t>
      </w:r>
      <w:r w:rsidR="00573BB7">
        <w:t xml:space="preserve">. In deze aanvraag moet worden </w:t>
      </w:r>
      <w:r w:rsidR="00B85309">
        <w:t xml:space="preserve">gerechtvaardigd </w:t>
      </w:r>
      <w:r w:rsidRPr="00A00A08" w:rsidR="00A00A08">
        <w:t xml:space="preserve">hoe een project bijdraagt aan </w:t>
      </w:r>
      <w:r w:rsidR="00B85309">
        <w:t xml:space="preserve">de doelen van de verordening, zoals </w:t>
      </w:r>
      <w:r w:rsidR="004C7500">
        <w:t xml:space="preserve">het vergroten van </w:t>
      </w:r>
      <w:r w:rsidRPr="00A00A08" w:rsidR="00A00A08">
        <w:t>de productiecapaciteit voor kritieke geneesmiddelen</w:t>
      </w:r>
      <w:r w:rsidR="00573BB7">
        <w:t xml:space="preserve">. </w:t>
      </w:r>
      <w:r w:rsidR="00B85309">
        <w:t>Door de toevoeging van deze verplichting schat ik</w:t>
      </w:r>
      <w:r w:rsidR="004C7500">
        <w:t xml:space="preserve"> in dat dit artikel een minimaal risico kent. </w:t>
      </w:r>
    </w:p>
    <w:p w:rsidR="00F93090" w:rsidP="00E902C1" w:rsidRDefault="00F93090" w14:paraId="37E68A46" w14:textId="77777777">
      <w:pPr>
        <w:spacing w:line="240" w:lineRule="atLeast"/>
      </w:pPr>
    </w:p>
    <w:p w:rsidR="00E87911" w:rsidP="00E902C1" w:rsidRDefault="00000000" w14:paraId="22535FCC" w14:textId="77777777">
      <w:pPr>
        <w:spacing w:line="240" w:lineRule="atLeast"/>
      </w:pPr>
      <w:r>
        <w:t>D</w:t>
      </w:r>
      <w:r w:rsidRPr="00185045" w:rsidR="00F93090">
        <w:t>e aangewezen autoriteiten (</w:t>
      </w:r>
      <w:r w:rsidRPr="5F95A034" w:rsidR="00F93090">
        <w:rPr>
          <w:i/>
          <w:iCs/>
        </w:rPr>
        <w:t>designated authorities</w:t>
      </w:r>
      <w:r w:rsidRPr="00185045" w:rsidR="00F93090">
        <w:t>)</w:t>
      </w:r>
      <w:r>
        <w:t xml:space="preserve"> worden</w:t>
      </w:r>
      <w:r w:rsidRPr="00185045" w:rsidR="00F93090">
        <w:t xml:space="preserve"> </w:t>
      </w:r>
      <w:r w:rsidR="00F93090">
        <w:t>verantwoordelijk gesteld</w:t>
      </w:r>
      <w:r w:rsidRPr="00185045" w:rsidR="00F93090">
        <w:t xml:space="preserve"> </w:t>
      </w:r>
      <w:r w:rsidR="00BD6FE2">
        <w:t>voor</w:t>
      </w:r>
      <w:r w:rsidRPr="00185045" w:rsidR="00BD6FE2">
        <w:t xml:space="preserve"> </w:t>
      </w:r>
      <w:r w:rsidRPr="00185045" w:rsidR="00F93090">
        <w:t>de toekenning van de status</w:t>
      </w:r>
      <w:r w:rsidR="00F44052">
        <w:t xml:space="preserve"> als strategisch project</w:t>
      </w:r>
      <w:r w:rsidRPr="00185045" w:rsidR="00F93090">
        <w:t>.</w:t>
      </w:r>
      <w:r>
        <w:rPr>
          <w:rStyle w:val="Voetnootmarkering"/>
        </w:rPr>
        <w:footnoteReference w:id="9"/>
      </w:r>
      <w:r w:rsidR="00F93090">
        <w:t xml:space="preserve"> </w:t>
      </w:r>
      <w:r w:rsidR="00BD6FE2">
        <w:t>Hierdoor</w:t>
      </w:r>
      <w:r w:rsidRPr="00654266" w:rsidR="00F93090">
        <w:t xml:space="preserve"> wordt geborgd </w:t>
      </w:r>
      <w:r w:rsidR="00F93090">
        <w:t xml:space="preserve">dat </w:t>
      </w:r>
      <w:r w:rsidR="00044B79">
        <w:t xml:space="preserve">een onafhankelijke autoriteit vooraf beoordeeld of aan </w:t>
      </w:r>
      <w:r w:rsidR="00744118">
        <w:t>éé</w:t>
      </w:r>
      <w:r w:rsidR="00044B79">
        <w:t xml:space="preserve">n van de criteria voor </w:t>
      </w:r>
      <w:r>
        <w:t>de status</w:t>
      </w:r>
      <w:r w:rsidR="00044B79">
        <w:t xml:space="preserve"> van een strategisch project is voldaan.</w:t>
      </w:r>
      <w:r w:rsidR="00F93090">
        <w:t xml:space="preserve"> </w:t>
      </w:r>
      <w:r w:rsidR="00044B79">
        <w:t xml:space="preserve">Er is daarbij geen beoordelingsruimte of </w:t>
      </w:r>
      <w:r w:rsidR="00744118">
        <w:t>-</w:t>
      </w:r>
      <w:r w:rsidR="00044B79">
        <w:t xml:space="preserve">vrijheid voor de aangewezen autoriteit. Zodra aan </w:t>
      </w:r>
      <w:r w:rsidR="00744118">
        <w:t>éé</w:t>
      </w:r>
      <w:r w:rsidR="00044B79">
        <w:t xml:space="preserve">n van de </w:t>
      </w:r>
      <w:r>
        <w:t xml:space="preserve">- </w:t>
      </w:r>
      <w:r w:rsidR="00044B79">
        <w:t xml:space="preserve">zoals hierboven beschreven, breed geformuleerde </w:t>
      </w:r>
      <w:r>
        <w:t xml:space="preserve">- </w:t>
      </w:r>
      <w:r w:rsidR="00044B79">
        <w:t xml:space="preserve">criteria is voldaan, zal een project erkend moeten worden als strategisch project en kan deze een beroep doen op diverse </w:t>
      </w:r>
      <w:r w:rsidR="00744118">
        <w:t xml:space="preserve">voordelen en </w:t>
      </w:r>
      <w:r w:rsidR="00044B79">
        <w:t xml:space="preserve">rechten. </w:t>
      </w:r>
      <w:r w:rsidRPr="00CA22C5" w:rsidR="00CA22C5">
        <w:t xml:space="preserve"> </w:t>
      </w:r>
      <w:r w:rsidR="009D6110">
        <w:t xml:space="preserve"> </w:t>
      </w:r>
    </w:p>
    <w:p w:rsidR="00E87911" w:rsidP="00E902C1" w:rsidRDefault="00E87911" w14:paraId="738EC9B5" w14:textId="77777777">
      <w:pPr>
        <w:spacing w:line="240" w:lineRule="atLeast"/>
      </w:pPr>
    </w:p>
    <w:p w:rsidRPr="00AB42E1" w:rsidR="009D6110" w:rsidP="00E902C1" w:rsidRDefault="00000000" w14:paraId="47DD1239" w14:textId="77777777">
      <w:pPr>
        <w:spacing w:line="240" w:lineRule="atLeast"/>
      </w:pPr>
      <w:r>
        <w:t xml:space="preserve">Ik had ingezet op meer beoordelingsruimte </w:t>
      </w:r>
      <w:r w:rsidR="00D91E36">
        <w:t>v</w:t>
      </w:r>
      <w:r>
        <w:t>oor de aangewezen autoriteiten</w:t>
      </w:r>
      <w:r w:rsidR="00573BB7">
        <w:t xml:space="preserve">. Dit </w:t>
      </w:r>
      <w:r w:rsidR="00B85309">
        <w:t xml:space="preserve">had in kunnen houden </w:t>
      </w:r>
      <w:r w:rsidR="00573BB7">
        <w:t xml:space="preserve">dat bij </w:t>
      </w:r>
      <w:r w:rsidR="00044B79">
        <w:t>onwenselijke situaties</w:t>
      </w:r>
      <w:r w:rsidR="00573BB7">
        <w:t xml:space="preserve">, bijvoorbeeld wanneer </w:t>
      </w:r>
      <w:r w:rsidR="00044B79">
        <w:t>het aanwijzen van een project als strategisch project</w:t>
      </w:r>
      <w:r w:rsidR="00573BB7">
        <w:t xml:space="preserve"> </w:t>
      </w:r>
      <w:r w:rsidR="00044B79">
        <w:t xml:space="preserve">niet proportioneel zou zijn, ruimte </w:t>
      </w:r>
      <w:r w:rsidR="005F28DE">
        <w:t>bestaat</w:t>
      </w:r>
      <w:r w:rsidR="00573BB7">
        <w:t xml:space="preserve"> om tijdens de beoordeling </w:t>
      </w:r>
      <w:r w:rsidR="004C7500">
        <w:t xml:space="preserve">hiermee </w:t>
      </w:r>
      <w:r w:rsidR="00573BB7">
        <w:t xml:space="preserve">rekening te houden. </w:t>
      </w:r>
      <w:r w:rsidR="00B85309">
        <w:t xml:space="preserve">Deze beoordelingsruimte is niet in het raadsmandaat gekomen. </w:t>
      </w:r>
      <w:r w:rsidR="000E4814">
        <w:t xml:space="preserve">Tegelijkertijd kan een zo breed mogelijke inzet van dit </w:t>
      </w:r>
      <w:r w:rsidR="00B85309">
        <w:t xml:space="preserve">handelingskader </w:t>
      </w:r>
      <w:r w:rsidR="000E4814">
        <w:t xml:space="preserve">de </w:t>
      </w:r>
      <w:r w:rsidR="008853D2">
        <w:t>productiecapaciteit</w:t>
      </w:r>
      <w:r w:rsidR="000E4814">
        <w:t xml:space="preserve"> van kritieke geneesmiddelen versterken en producenten helpen. </w:t>
      </w:r>
      <w:r w:rsidRPr="00AB42E1" w:rsidR="00727EFE">
        <w:rPr>
          <w:u w:val="single"/>
        </w:rPr>
        <w:t>Ik heb daarom ingestemd</w:t>
      </w:r>
      <w:r w:rsidRPr="00AB42E1">
        <w:rPr>
          <w:u w:val="single"/>
        </w:rPr>
        <w:t xml:space="preserve"> met </w:t>
      </w:r>
      <w:r w:rsidRPr="00AB42E1" w:rsidR="00705797">
        <w:rPr>
          <w:u w:val="single"/>
        </w:rPr>
        <w:t xml:space="preserve">het raadsmandaat. </w:t>
      </w:r>
      <w:r w:rsidRPr="00AB42E1">
        <w:rPr>
          <w:u w:val="single"/>
        </w:rPr>
        <w:t xml:space="preserve"> </w:t>
      </w:r>
    </w:p>
    <w:p w:rsidR="00F93090" w:rsidP="00E902C1" w:rsidRDefault="00F93090" w14:paraId="0710FD16" w14:textId="77777777">
      <w:pPr>
        <w:spacing w:line="240" w:lineRule="atLeast"/>
      </w:pPr>
    </w:p>
    <w:p w:rsidRPr="00AB42E1" w:rsidR="000E4814" w:rsidP="00E902C1" w:rsidRDefault="00000000" w14:paraId="31C9E971" w14:textId="77777777">
      <w:pPr>
        <w:spacing w:line="240" w:lineRule="atLeast"/>
        <w:rPr>
          <w:i/>
          <w:iCs/>
        </w:rPr>
      </w:pPr>
      <w:r w:rsidRPr="00AB42E1">
        <w:rPr>
          <w:i/>
          <w:iCs/>
        </w:rPr>
        <w:t xml:space="preserve">Nadere onderbouwing </w:t>
      </w:r>
      <w:r w:rsidRPr="00AB42E1" w:rsidR="00946B6A">
        <w:rPr>
          <w:i/>
          <w:iCs/>
        </w:rPr>
        <w:t xml:space="preserve">wanneer sprake is van </w:t>
      </w:r>
      <w:r w:rsidRPr="00AB42E1" w:rsidR="00BD4389">
        <w:rPr>
          <w:i/>
          <w:iCs/>
        </w:rPr>
        <w:t>m</w:t>
      </w:r>
      <w:r w:rsidRPr="00AB42E1">
        <w:rPr>
          <w:i/>
          <w:iCs/>
        </w:rPr>
        <w:t xml:space="preserve">arktfalen </w:t>
      </w:r>
    </w:p>
    <w:p w:rsidR="00F93090" w:rsidP="00E902C1" w:rsidRDefault="00000000" w14:paraId="2A0D7396" w14:textId="77777777">
      <w:pPr>
        <w:spacing w:line="240" w:lineRule="atLeast"/>
      </w:pPr>
      <w:r>
        <w:t xml:space="preserve">In het Commissievoorstel wordt </w:t>
      </w:r>
      <w:r w:rsidRPr="003A650C">
        <w:t>marktfalen</w:t>
      </w:r>
      <w:r>
        <w:t xml:space="preserve"> </w:t>
      </w:r>
      <w:r w:rsidR="00946B6A">
        <w:t>omschreven</w:t>
      </w:r>
      <w:r>
        <w:t xml:space="preserve"> als de situatie waarin een geneesmiddel, anders dan een kritiek geneesmiddel, in ten minste drie lidstaten </w:t>
      </w:r>
      <w:r w:rsidR="006E5CE7">
        <w:t xml:space="preserve">niet aan de </w:t>
      </w:r>
      <w:r w:rsidR="005F28DE">
        <w:t>markt</w:t>
      </w:r>
      <w:r w:rsidR="006E5CE7">
        <w:t>behoefte kan voldoen of</w:t>
      </w:r>
      <w:r>
        <w:t xml:space="preserve"> toegankelijk is voor patiënten, als gevolg van tekortkomingen op de nationale markten. Geneesmiddelen, die onder deze </w:t>
      </w:r>
      <w:r w:rsidR="00946B6A">
        <w:t>omschrijving</w:t>
      </w:r>
      <w:r>
        <w:t xml:space="preserve"> vallen, worden aangemerkt als </w:t>
      </w:r>
      <w:r w:rsidR="00C154EA">
        <w:t>‘</w:t>
      </w:r>
      <w:r>
        <w:t>andere geneesmiddelen van gemeenschappelijk belang</w:t>
      </w:r>
      <w:r w:rsidR="00C154EA">
        <w:t>’</w:t>
      </w:r>
      <w:r>
        <w:t xml:space="preserve">. </w:t>
      </w:r>
    </w:p>
    <w:p w:rsidR="00F93090" w:rsidP="00E902C1" w:rsidRDefault="00F93090" w14:paraId="61180BAB" w14:textId="77777777">
      <w:pPr>
        <w:spacing w:line="240" w:lineRule="atLeast"/>
      </w:pPr>
    </w:p>
    <w:p w:rsidR="00E902C1" w:rsidP="00E902C1" w:rsidRDefault="00000000" w14:paraId="72849894" w14:textId="77777777">
      <w:pPr>
        <w:spacing w:line="240" w:lineRule="atLeast"/>
      </w:pPr>
      <w:r w:rsidRPr="005820DC">
        <w:t xml:space="preserve">Een nadere onderbouwing van het begrip </w:t>
      </w:r>
      <w:r w:rsidRPr="003A650C">
        <w:t>marktfalen</w:t>
      </w:r>
      <w:r w:rsidRPr="005820DC">
        <w:t xml:space="preserve"> ontbreekt</w:t>
      </w:r>
      <w:r>
        <w:t xml:space="preserve"> evenwel</w:t>
      </w:r>
      <w:r w:rsidRPr="005820DC">
        <w:t xml:space="preserve"> in het Commissievoorstel</w:t>
      </w:r>
      <w:r w:rsidR="00BA5EC5">
        <w:t>.</w:t>
      </w:r>
      <w:r w:rsidR="00C154EA">
        <w:t xml:space="preserve"> I</w:t>
      </w:r>
      <w:r w:rsidRPr="005820DC">
        <w:t xml:space="preserve">n de onderhandelingen heb ik daarom gevraagd om precisering van de criteria </w:t>
      </w:r>
      <w:r w:rsidR="00946B6A">
        <w:t>wanneer</w:t>
      </w:r>
      <w:r w:rsidRPr="005820DC">
        <w:t xml:space="preserve"> sprake is van </w:t>
      </w:r>
      <w:r w:rsidRPr="003A650C">
        <w:t>marktfalen</w:t>
      </w:r>
      <w:r w:rsidR="0013757C">
        <w:t>.</w:t>
      </w:r>
      <w:r>
        <w:t xml:space="preserve"> De Commissie heeft aan</w:t>
      </w:r>
      <w:r w:rsidR="00727EFE">
        <w:t>ge</w:t>
      </w:r>
      <w:r>
        <w:t xml:space="preserve">geven dat elke lidstaat verantwoordelijk is voor het definiëren van marktfalen, afhankelijk van het functioneren van de markt om geneesmiddelen </w:t>
      </w:r>
      <w:r w:rsidR="00E64689">
        <w:t xml:space="preserve">                                                                                                                                                                                          </w:t>
      </w:r>
      <w:r>
        <w:t>toegankelijk te maken voor patiënten in het desbetreffende lidstaat.</w:t>
      </w:r>
    </w:p>
    <w:p w:rsidR="00F93090" w:rsidP="00E902C1" w:rsidRDefault="00000000" w14:paraId="63DE5076" w14:textId="77777777">
      <w:pPr>
        <w:spacing w:line="240" w:lineRule="atLeast"/>
      </w:pPr>
      <w:r>
        <w:t xml:space="preserve">Factoren, zoals grootte van de markt en vraag naar het geneesmiddel, kunnen onderliggend zijn aan dit marktfalen. </w:t>
      </w:r>
    </w:p>
    <w:p w:rsidR="00F93090" w:rsidP="00E902C1" w:rsidRDefault="00F93090" w14:paraId="62C1B1E1" w14:textId="77777777">
      <w:pPr>
        <w:spacing w:line="240" w:lineRule="atLeast"/>
      </w:pPr>
    </w:p>
    <w:p w:rsidRPr="00101320" w:rsidR="00F93090" w:rsidP="00E902C1" w:rsidRDefault="00000000" w14:paraId="3BD1FDF9" w14:textId="77777777">
      <w:pPr>
        <w:spacing w:line="240" w:lineRule="atLeast"/>
      </w:pPr>
      <w:r w:rsidRPr="00AB42E1">
        <w:rPr>
          <w:u w:val="single"/>
        </w:rPr>
        <w:t xml:space="preserve">Ik steun deze </w:t>
      </w:r>
      <w:r w:rsidRPr="00AB42E1" w:rsidR="00284BF1">
        <w:rPr>
          <w:u w:val="single"/>
        </w:rPr>
        <w:t>operationalisering</w:t>
      </w:r>
      <w:r w:rsidRPr="00AB42E1" w:rsidR="009D6110">
        <w:rPr>
          <w:u w:val="single"/>
        </w:rPr>
        <w:t xml:space="preserve"> </w:t>
      </w:r>
      <w:r w:rsidRPr="00AB42E1">
        <w:rPr>
          <w:u w:val="single"/>
        </w:rPr>
        <w:t>van marktfalen.</w:t>
      </w:r>
      <w:r>
        <w:t xml:space="preserve"> Op deze manier houden lidstaten de vrijheid om marktfalen vast te stellen op basis van de nationale marktsituatie</w:t>
      </w:r>
      <w:r w:rsidR="00962360">
        <w:t xml:space="preserve">. </w:t>
      </w:r>
      <w:r w:rsidR="00187FF3">
        <w:t>Het raadsmandaat</w:t>
      </w:r>
      <w:r w:rsidR="00962360">
        <w:t xml:space="preserve"> geeft </w:t>
      </w:r>
      <w:r>
        <w:t>richting</w:t>
      </w:r>
      <w:r w:rsidR="00C154EA">
        <w:t xml:space="preserve"> aan</w:t>
      </w:r>
      <w:r>
        <w:t xml:space="preserve"> welke factoren </w:t>
      </w:r>
      <w:r w:rsidR="00946B6A">
        <w:t xml:space="preserve">daarin </w:t>
      </w:r>
      <w:r>
        <w:t xml:space="preserve">kunnen </w:t>
      </w:r>
      <w:r w:rsidR="00946B6A">
        <w:t>worden meegewogen.</w:t>
      </w:r>
      <w:r w:rsidR="009D6110">
        <w:t xml:space="preserve"> </w:t>
      </w:r>
      <w:r w:rsidRPr="00962360" w:rsidR="00962360">
        <w:t>Er bestaat het risico dat hierdoor discussies en discrepanties tussen lidstaten ontstaan.</w:t>
      </w:r>
      <w:r w:rsidR="009D6110">
        <w:t xml:space="preserve"> Dit risico acht ik acceptabel</w:t>
      </w:r>
      <w:r w:rsidR="0013757C">
        <w:t>,</w:t>
      </w:r>
      <w:r w:rsidR="009D6110">
        <w:t xml:space="preserve"> mede omdat de Commissie heeft aangegeven dat </w:t>
      </w:r>
      <w:r w:rsidR="0013757C">
        <w:t>zij</w:t>
      </w:r>
      <w:r w:rsidR="009D6110">
        <w:t xml:space="preserve"> alleen zal </w:t>
      </w:r>
      <w:r w:rsidR="00962360">
        <w:t>ondersteunen</w:t>
      </w:r>
      <w:r w:rsidR="009D6110">
        <w:t xml:space="preserve"> </w:t>
      </w:r>
      <w:r w:rsidR="004C7500">
        <w:t>bij</w:t>
      </w:r>
      <w:r w:rsidR="00946B6A">
        <w:t xml:space="preserve"> </w:t>
      </w:r>
      <w:r w:rsidR="009D6110">
        <w:t xml:space="preserve">gezamenlijke inkoopinitiatieven </w:t>
      </w:r>
      <w:r w:rsidR="00946B6A">
        <w:t xml:space="preserve">wanneer </w:t>
      </w:r>
      <w:r w:rsidR="00284BF1">
        <w:t xml:space="preserve">deze primair gericht zijn op het vergroten van de toegankelijkheid </w:t>
      </w:r>
      <w:r w:rsidR="00E87911">
        <w:t>van</w:t>
      </w:r>
      <w:r w:rsidR="00284BF1">
        <w:t xml:space="preserve"> </w:t>
      </w:r>
      <w:r w:rsidR="00736B12">
        <w:t>geneesmiddelen</w:t>
      </w:r>
      <w:r w:rsidR="009D6110">
        <w:t>.</w:t>
      </w:r>
      <w:r w:rsidR="0013757C">
        <w:t xml:space="preserve"> De Commissie zal een aanvraag voor een dergelijk gezamenlijk inkoopinitiatief toetsen.</w:t>
      </w:r>
      <w:r w:rsidR="00736B12">
        <w:t xml:space="preserve"> Daarmee is </w:t>
      </w:r>
      <w:r w:rsidR="00946B6A">
        <w:t xml:space="preserve">het ontbreken van een definitie van marktfalen </w:t>
      </w:r>
      <w:r w:rsidR="00736B12">
        <w:t>goed uitvoerbaar voor lidstaten</w:t>
      </w:r>
      <w:r w:rsidR="00C154EA">
        <w:t>. Da</w:t>
      </w:r>
      <w:r w:rsidR="00736B12">
        <w:t>t weegt</w:t>
      </w:r>
      <w:r w:rsidR="00C154EA">
        <w:t xml:space="preserve"> op</w:t>
      </w:r>
      <w:r w:rsidR="00736B12">
        <w:t xml:space="preserve"> tegen de eventuele risico’s van het </w:t>
      </w:r>
      <w:r w:rsidR="00946B6A">
        <w:t>niet verder uitwerken</w:t>
      </w:r>
      <w:r w:rsidR="00736B12">
        <w:t xml:space="preserve"> </w:t>
      </w:r>
      <w:r w:rsidR="00C154EA">
        <w:t xml:space="preserve">van </w:t>
      </w:r>
      <w:r w:rsidR="00736B12">
        <w:t>deze definitie in de verordening.</w:t>
      </w:r>
    </w:p>
    <w:p w:rsidR="00F93090" w:rsidP="00E902C1" w:rsidRDefault="00F93090" w14:paraId="02090F41" w14:textId="77777777">
      <w:pPr>
        <w:spacing w:line="240" w:lineRule="atLeast"/>
      </w:pPr>
    </w:p>
    <w:p w:rsidRPr="009F01C9" w:rsidR="00F93090" w:rsidP="00E902C1" w:rsidRDefault="00000000" w14:paraId="309AE344" w14:textId="77777777">
      <w:pPr>
        <w:spacing w:line="240" w:lineRule="atLeast"/>
        <w:rPr>
          <w:i/>
          <w:iCs/>
        </w:rPr>
      </w:pPr>
      <w:r w:rsidRPr="00042825">
        <w:rPr>
          <w:i/>
        </w:rPr>
        <w:t>Leveringsverplichting bij financiële steun</w:t>
      </w:r>
    </w:p>
    <w:p w:rsidR="00F93090" w:rsidP="00E902C1" w:rsidRDefault="00000000" w14:paraId="410D7974" w14:textId="77777777">
      <w:pPr>
        <w:spacing w:line="240" w:lineRule="atLeast"/>
      </w:pPr>
      <w:r w:rsidRPr="00900D86">
        <w:t xml:space="preserve">Het </w:t>
      </w:r>
      <w:r>
        <w:t>Commissie</w:t>
      </w:r>
      <w:r w:rsidRPr="00900D86">
        <w:t xml:space="preserve">voorstel regelt dat producenten </w:t>
      </w:r>
      <w:r>
        <w:t xml:space="preserve">van </w:t>
      </w:r>
      <w:r w:rsidR="00BD6FE2">
        <w:t xml:space="preserve">producten van </w:t>
      </w:r>
      <w:r>
        <w:t xml:space="preserve">strategische projecten, </w:t>
      </w:r>
      <w:r w:rsidRPr="00900D86">
        <w:t>die financiële steun hebben ontvangen van een lidstaat of van de EU</w:t>
      </w:r>
      <w:r>
        <w:t>,</w:t>
      </w:r>
      <w:r w:rsidRPr="00900D86">
        <w:t xml:space="preserve"> voorrang zullen geven aan het leveren</w:t>
      </w:r>
      <w:r w:rsidR="007D5CF5">
        <w:t xml:space="preserve"> van het product</w:t>
      </w:r>
      <w:r w:rsidRPr="00900D86">
        <w:t xml:space="preserve"> aan de EU</w:t>
      </w:r>
      <w:r>
        <w:t xml:space="preserve">, met name </w:t>
      </w:r>
      <w:r w:rsidRPr="00900D86">
        <w:t xml:space="preserve">in het geval van een tekort. In het </w:t>
      </w:r>
      <w:r>
        <w:t>Commissie</w:t>
      </w:r>
      <w:r w:rsidRPr="00900D86">
        <w:t>voorstel wordt gesteld dat producenten naar</w:t>
      </w:r>
      <w:r w:rsidR="007D5CF5">
        <w:t xml:space="preserve"> hun</w:t>
      </w:r>
      <w:r w:rsidRPr="00900D86">
        <w:t xml:space="preserve"> beste inspanning dienen te zorgen dat het kritieke geneesmiddel beschikbaar blijft in de lidstaten waar het geneesmiddel op de markt </w:t>
      </w:r>
      <w:r>
        <w:t>is</w:t>
      </w:r>
      <w:r w:rsidRPr="00900D86">
        <w:t xml:space="preserve"> gebracht. </w:t>
      </w:r>
    </w:p>
    <w:p w:rsidR="00F93090" w:rsidP="00E902C1" w:rsidRDefault="00F93090" w14:paraId="3CF92823" w14:textId="77777777">
      <w:pPr>
        <w:spacing w:line="240" w:lineRule="atLeast"/>
      </w:pPr>
    </w:p>
    <w:p w:rsidRPr="00AB42E1" w:rsidR="00187FF3" w:rsidP="00E902C1" w:rsidRDefault="00000000" w14:paraId="3D85AE1E" w14:textId="77777777">
      <w:pPr>
        <w:spacing w:line="240" w:lineRule="atLeast"/>
        <w:rPr>
          <w:b/>
          <w:bCs/>
          <w:i/>
          <w:iCs/>
        </w:rPr>
      </w:pPr>
      <w:r w:rsidRPr="00FF331F">
        <w:t xml:space="preserve">Ik vind dat de effectiviteit van deze voorgestelde bepaling vergroot kan worden met een meer verplichtend karakter. Ik heb tijdens de onderhandelingen </w:t>
      </w:r>
      <w:r w:rsidR="005F28DE">
        <w:t>sterk</w:t>
      </w:r>
      <w:r w:rsidRPr="00FF331F">
        <w:t xml:space="preserve"> ingezet dat deze </w:t>
      </w:r>
      <w:r w:rsidRPr="00FF331F" w:rsidR="00284BF1">
        <w:t xml:space="preserve">verplichting </w:t>
      </w:r>
      <w:r w:rsidRPr="00FF331F">
        <w:t xml:space="preserve">wordt aangescherpt. Mijn voorstel tijdens de onderhandelingen was om </w:t>
      </w:r>
      <w:r w:rsidRPr="00FF331F" w:rsidR="00284BF1">
        <w:t xml:space="preserve">te kiezen voor </w:t>
      </w:r>
      <w:r w:rsidRPr="00FF331F" w:rsidR="005D6C7F">
        <w:t>hetzelfde</w:t>
      </w:r>
      <w:r w:rsidRPr="00FF331F" w:rsidR="00284BF1">
        <w:t xml:space="preserve"> model als</w:t>
      </w:r>
      <w:r w:rsidRPr="00FF331F">
        <w:t xml:space="preserve"> de bestaande </w:t>
      </w:r>
      <w:r w:rsidRPr="00FF331F" w:rsidR="00F44052">
        <w:t xml:space="preserve">verplichting </w:t>
      </w:r>
      <w:r w:rsidRPr="00FF331F" w:rsidR="00962360">
        <w:t>voor handelsvergunninghouders</w:t>
      </w:r>
      <w:r w:rsidRPr="00FF331F" w:rsidR="00284BF1">
        <w:t>.</w:t>
      </w:r>
      <w:r>
        <w:rPr>
          <w:rStyle w:val="Voetnootmarkering"/>
        </w:rPr>
        <w:footnoteReference w:id="10"/>
      </w:r>
      <w:r w:rsidRPr="00FF331F" w:rsidR="00284BF1">
        <w:t xml:space="preserve"> Zij moeten</w:t>
      </w:r>
      <w:r w:rsidRPr="00FF331F" w:rsidR="00962360">
        <w:t xml:space="preserve"> </w:t>
      </w:r>
      <w:r w:rsidRPr="00FF331F" w:rsidR="00F44052">
        <w:t>geneesmiddelen in voldoende mate voorradig houden</w:t>
      </w:r>
      <w:r w:rsidRPr="00FF331F" w:rsidR="00962360">
        <w:t>, conform</w:t>
      </w:r>
      <w:r w:rsidRPr="00FF331F" w:rsidR="00FF7272">
        <w:t xml:space="preserve"> </w:t>
      </w:r>
      <w:r w:rsidR="00E43D83">
        <w:t xml:space="preserve">de </w:t>
      </w:r>
      <w:r w:rsidRPr="00FF331F" w:rsidR="00FF7272">
        <w:t>Europese</w:t>
      </w:r>
      <w:r w:rsidRPr="00FF331F" w:rsidR="00BD6FE2">
        <w:t xml:space="preserve"> </w:t>
      </w:r>
      <w:r w:rsidRPr="00FF331F">
        <w:t xml:space="preserve">farmaceutische </w:t>
      </w:r>
      <w:r w:rsidRPr="00FF331F" w:rsidR="00BD6FE2">
        <w:t>regel</w:t>
      </w:r>
      <w:r w:rsidRPr="00FF331F">
        <w:t>geving</w:t>
      </w:r>
      <w:r w:rsidRPr="00FF331F" w:rsidR="00B067B5">
        <w:t>.</w:t>
      </w:r>
      <w:r w:rsidRPr="00FF331F">
        <w:t xml:space="preserve"> </w:t>
      </w:r>
      <w:r w:rsidRPr="001349FE" w:rsidR="001349FE">
        <w:t>Voor verdere aanscherping bestond tijdens de onderhandelingen onvoldoende steun. Dat vind ik jammer</w:t>
      </w:r>
      <w:r w:rsidR="001349FE">
        <w:t xml:space="preserve">. </w:t>
      </w:r>
      <w:r w:rsidRPr="00FF331F" w:rsidR="00727EFE">
        <w:t xml:space="preserve">Het </w:t>
      </w:r>
      <w:r w:rsidR="004C7500">
        <w:t>r</w:t>
      </w:r>
      <w:r w:rsidRPr="00FF331F" w:rsidR="00727EFE">
        <w:t xml:space="preserve">aadsmandaat </w:t>
      </w:r>
      <w:r w:rsidR="00727EFE">
        <w:t xml:space="preserve">reflecteert wel de richting van mijn inzet, op basis van </w:t>
      </w:r>
      <w:r w:rsidRPr="00FF331F" w:rsidR="00727EFE">
        <w:t>een inspanningsverplichting</w:t>
      </w:r>
      <w:r w:rsidR="00727EFE">
        <w:t xml:space="preserve">. </w:t>
      </w:r>
      <w:r w:rsidRPr="00AB42E1" w:rsidR="001349FE">
        <w:rPr>
          <w:u w:val="single"/>
        </w:rPr>
        <w:t>Ik heb kunnen instemmen, omdat een inspanningsverplichting beter is dan geen enkele verplichting.</w:t>
      </w:r>
    </w:p>
    <w:p w:rsidR="001349FE" w:rsidP="00E902C1" w:rsidRDefault="001349FE" w14:paraId="4C7581D9" w14:textId="77777777">
      <w:pPr>
        <w:spacing w:line="240" w:lineRule="atLeast"/>
      </w:pPr>
    </w:p>
    <w:p w:rsidRPr="00042825" w:rsidR="00F93090" w:rsidP="00E902C1" w:rsidRDefault="00000000" w14:paraId="53035093" w14:textId="77777777">
      <w:pPr>
        <w:spacing w:line="240" w:lineRule="atLeast"/>
        <w:rPr>
          <w:lang w:val="en-US"/>
        </w:rPr>
      </w:pPr>
      <w:r w:rsidRPr="00042825">
        <w:rPr>
          <w:i/>
          <w:iCs/>
          <w:lang w:val="en-US"/>
        </w:rPr>
        <w:t xml:space="preserve">Critical Medicines Coordination Group </w:t>
      </w:r>
      <w:r w:rsidRPr="00042825">
        <w:rPr>
          <w:lang w:val="en-US"/>
        </w:rPr>
        <w:t>(CMCG)</w:t>
      </w:r>
    </w:p>
    <w:p w:rsidR="00F93090" w:rsidP="00E902C1" w:rsidRDefault="00000000" w14:paraId="41370313" w14:textId="77777777">
      <w:pPr>
        <w:spacing w:line="240" w:lineRule="atLeast"/>
      </w:pPr>
      <w:r w:rsidRPr="00BA389A">
        <w:t>Een op te richten coördinatiegroep, de</w:t>
      </w:r>
      <w:r>
        <w:t xml:space="preserve"> zogenoemde</w:t>
      </w:r>
      <w:r w:rsidRPr="00BA389A">
        <w:t xml:space="preserve"> </w:t>
      </w:r>
      <w:r w:rsidRPr="00BA389A">
        <w:rPr>
          <w:i/>
          <w:iCs/>
        </w:rPr>
        <w:t xml:space="preserve">Critical Medicines Coordination Group </w:t>
      </w:r>
      <w:r w:rsidRPr="00BA389A">
        <w:t>(CMCG), heeft</w:t>
      </w:r>
      <w:r>
        <w:t xml:space="preserve"> binnen het Commissievoorstel</w:t>
      </w:r>
      <w:r w:rsidRPr="00BA389A">
        <w:t xml:space="preserve"> als taak rondom de strategische projecten een coördinerende en faciliterende verbinding te vormen tussen de lidstaten en tussen de lidstaten en de Commissie.</w:t>
      </w:r>
    </w:p>
    <w:p w:rsidR="00F93090" w:rsidP="00E902C1" w:rsidRDefault="00F93090" w14:paraId="767DCA6A" w14:textId="77777777">
      <w:pPr>
        <w:spacing w:line="240" w:lineRule="atLeast"/>
      </w:pPr>
    </w:p>
    <w:p w:rsidR="00F93090" w:rsidP="00E902C1" w:rsidRDefault="00000000" w14:paraId="52CB2E88" w14:textId="77777777">
      <w:pPr>
        <w:spacing w:line="240" w:lineRule="atLeast"/>
      </w:pPr>
      <w:r w:rsidRPr="00983F54">
        <w:t xml:space="preserve">Ik acht het van groot belang dat het Commissievoorstel </w:t>
      </w:r>
      <w:r>
        <w:t>leidt tot</w:t>
      </w:r>
      <w:r w:rsidRPr="00983F54">
        <w:t xml:space="preserve"> een effectief instrument dat de beschikbaarheid van kritieke geneesmiddelen verbeter</w:t>
      </w:r>
      <w:r w:rsidR="00E43D83">
        <w:t>t.</w:t>
      </w:r>
      <w:r w:rsidRPr="00983F54">
        <w:t xml:space="preserve"> Een goed functionerend coördinatiemechanisme is daarbij essentieel</w:t>
      </w:r>
      <w:r w:rsidR="00755C34">
        <w:t>. H</w:t>
      </w:r>
      <w:r w:rsidRPr="00983F54">
        <w:t>et voorkomt overlap van activiteiten</w:t>
      </w:r>
      <w:r w:rsidR="00755C34">
        <w:t xml:space="preserve">. Daarnaast </w:t>
      </w:r>
      <w:r w:rsidRPr="00983F54">
        <w:t xml:space="preserve">vergroot </w:t>
      </w:r>
      <w:r w:rsidR="00755C34">
        <w:t xml:space="preserve">het </w:t>
      </w:r>
      <w:r w:rsidRPr="00983F54">
        <w:t>de doelmatigheid van financiële middelen</w:t>
      </w:r>
      <w:r w:rsidR="00755C34">
        <w:t xml:space="preserve">. Bovendien </w:t>
      </w:r>
      <w:r w:rsidRPr="00983F54">
        <w:t xml:space="preserve">waarborgt </w:t>
      </w:r>
      <w:r w:rsidR="00755C34">
        <w:t>het dat</w:t>
      </w:r>
      <w:r w:rsidRPr="00983F54">
        <w:t xml:space="preserve"> mogelijke negatieve effecten worden meegewogen bij de toekenning van</w:t>
      </w:r>
      <w:r>
        <w:t xml:space="preserve"> financiële ondersteuning aan</w:t>
      </w:r>
      <w:r w:rsidRPr="00983F54">
        <w:t xml:space="preserve"> strategische projecten. De CMCG kan hierin een centrale rol </w:t>
      </w:r>
      <w:r>
        <w:t xml:space="preserve">spelen </w:t>
      </w:r>
      <w:r w:rsidR="00BD6FE2">
        <w:t xml:space="preserve">die </w:t>
      </w:r>
      <w:r>
        <w:t>andere</w:t>
      </w:r>
      <w:r w:rsidR="004B6990">
        <w:t>, bestaande,</w:t>
      </w:r>
      <w:r>
        <w:t xml:space="preserve"> gremia niet kunnen vervullen</w:t>
      </w:r>
      <w:r w:rsidRPr="00983F54">
        <w:t>.</w:t>
      </w:r>
    </w:p>
    <w:p w:rsidR="00F93090" w:rsidP="00E902C1" w:rsidRDefault="00F93090" w14:paraId="57C4F225" w14:textId="77777777">
      <w:pPr>
        <w:spacing w:line="240" w:lineRule="atLeast"/>
      </w:pPr>
    </w:p>
    <w:p w:rsidR="00F93090" w:rsidP="00E902C1" w:rsidRDefault="00000000" w14:paraId="398A4E02" w14:textId="77777777">
      <w:pPr>
        <w:spacing w:line="240" w:lineRule="atLeast"/>
      </w:pPr>
      <w:r>
        <w:t xml:space="preserve">Ik heb tijdens de onderhandeling </w:t>
      </w:r>
      <w:r w:rsidRPr="00185045">
        <w:t>ingezet op een grotere rol voor de CMCG om meer sturing te geven aan de inzet van (financiële) middelen voor strategische projecten</w:t>
      </w:r>
      <w:r>
        <w:t xml:space="preserve">. Ik heb tijdens de onderhandelingen voorgesteld dat de CMCG de </w:t>
      </w:r>
      <w:r w:rsidR="00284BF1">
        <w:t xml:space="preserve">taak </w:t>
      </w:r>
      <w:r>
        <w:t>krijgt om advies te geven over de noodzaak van financiering gericht op kritieke geneesmiddelen. Dit advies kan worden geraadpleegd door organisaties als onderbouwing voor hun besluit tot financiering over te gaan, zoals lidstaten, de Commissie of andere financiële organisaties zoals de Europese Investeringsbank. Dit advies kan de CMCG op eigen initiatief, of op verzoek van de Commissie</w:t>
      </w:r>
      <w:r w:rsidR="004C7500">
        <w:t xml:space="preserve">, </w:t>
      </w:r>
      <w:r>
        <w:t>afgeven.</w:t>
      </w:r>
      <w:r w:rsidR="00FF7272">
        <w:t xml:space="preserve"> </w:t>
      </w:r>
      <w:r w:rsidRPr="00AB42E1">
        <w:rPr>
          <w:u w:val="single"/>
        </w:rPr>
        <w:t xml:space="preserve">Mijn voorstel is overgenomen in </w:t>
      </w:r>
      <w:r w:rsidRPr="00AB42E1" w:rsidR="00755C34">
        <w:rPr>
          <w:u w:val="single"/>
        </w:rPr>
        <w:t>het raadsmandaat.</w:t>
      </w:r>
    </w:p>
    <w:p w:rsidR="009D6110" w:rsidP="00E902C1" w:rsidRDefault="009D6110" w14:paraId="09DF7108" w14:textId="77777777">
      <w:pPr>
        <w:spacing w:line="240" w:lineRule="atLeast"/>
      </w:pPr>
    </w:p>
    <w:p w:rsidRPr="00042825" w:rsidR="00F93090" w:rsidP="00E902C1" w:rsidRDefault="00000000" w14:paraId="5BFFEC43" w14:textId="77777777">
      <w:pPr>
        <w:spacing w:line="240" w:lineRule="atLeast"/>
        <w:jc w:val="both"/>
        <w:rPr>
          <w:i/>
          <w:iCs/>
        </w:rPr>
      </w:pPr>
      <w:r w:rsidRPr="00042825">
        <w:rPr>
          <w:i/>
          <w:iCs/>
        </w:rPr>
        <w:t xml:space="preserve">Prioritering </w:t>
      </w:r>
      <w:r w:rsidR="00BD4389">
        <w:rPr>
          <w:i/>
          <w:iCs/>
        </w:rPr>
        <w:t xml:space="preserve">van </w:t>
      </w:r>
      <w:r w:rsidRPr="00042825">
        <w:rPr>
          <w:i/>
          <w:iCs/>
        </w:rPr>
        <w:t>GMP</w:t>
      </w:r>
      <w:r>
        <w:rPr>
          <w:i/>
          <w:iCs/>
        </w:rPr>
        <w:t>-</w:t>
      </w:r>
      <w:r w:rsidRPr="00042825">
        <w:rPr>
          <w:i/>
          <w:iCs/>
        </w:rPr>
        <w:t>inspecties</w:t>
      </w:r>
    </w:p>
    <w:p w:rsidR="00F93090" w:rsidP="00E902C1" w:rsidRDefault="00000000" w14:paraId="0417B490" w14:textId="77777777">
      <w:pPr>
        <w:spacing w:line="240" w:lineRule="atLeast"/>
      </w:pPr>
      <w:r>
        <w:t>Het</w:t>
      </w:r>
      <w:r w:rsidRPr="00BA389A">
        <w:t xml:space="preserve"> </w:t>
      </w:r>
      <w:r>
        <w:t>Commissie</w:t>
      </w:r>
      <w:r w:rsidRPr="00BA389A">
        <w:t xml:space="preserve">voorstel </w:t>
      </w:r>
      <w:r>
        <w:t xml:space="preserve">stelt </w:t>
      </w:r>
      <w:r w:rsidRPr="00BA389A">
        <w:t xml:space="preserve">voor dat </w:t>
      </w:r>
      <w:r w:rsidR="006E5CE7">
        <w:t>bevoegde</w:t>
      </w:r>
      <w:r w:rsidRPr="00BA389A">
        <w:t xml:space="preserve"> autoriteiten </w:t>
      </w:r>
      <w:r w:rsidR="007973F8">
        <w:t xml:space="preserve">op diverse wijze </w:t>
      </w:r>
      <w:r w:rsidRPr="00BA389A">
        <w:t xml:space="preserve">medewerking verlenen aan strategische projecten, bijvoorbeeld door </w:t>
      </w:r>
      <w:r w:rsidR="00BF56B7">
        <w:t>prioriteit</w:t>
      </w:r>
      <w:r w:rsidR="00BD6FE2">
        <w:t xml:space="preserve"> te geven aan </w:t>
      </w:r>
      <w:r w:rsidR="000F024F">
        <w:t xml:space="preserve">deze projecten bij het doen van </w:t>
      </w:r>
      <w:r w:rsidRPr="00BA389A">
        <w:t>GMP</w:t>
      </w:r>
      <w:r w:rsidRPr="00BA389A">
        <w:noBreakHyphen/>
        <w:t>inspecties.</w:t>
      </w:r>
      <w:r>
        <w:rPr>
          <w:rStyle w:val="Voetnootmarkering"/>
        </w:rPr>
        <w:footnoteReference w:id="11"/>
      </w:r>
      <w:r>
        <w:t xml:space="preserve"> </w:t>
      </w:r>
    </w:p>
    <w:p w:rsidR="00F93090" w:rsidP="00E902C1" w:rsidRDefault="00F93090" w14:paraId="1C76B335" w14:textId="77777777">
      <w:pPr>
        <w:spacing w:line="240" w:lineRule="atLeast"/>
      </w:pPr>
    </w:p>
    <w:p w:rsidR="001F17D1" w:rsidP="00E902C1" w:rsidRDefault="00000000" w14:paraId="10C5C941" w14:textId="77777777">
      <w:pPr>
        <w:spacing w:line="240" w:lineRule="atLeast"/>
      </w:pPr>
      <w:r w:rsidRPr="00FC2ECD">
        <w:t xml:space="preserve">Tijdens de onderhandelingen heb ik mijn bezorgdheid geuit dat de voorgestelde prioritering van GMP-inspecties mogelijk </w:t>
      </w:r>
      <w:r w:rsidR="00BD6FE2">
        <w:t>conflicteert</w:t>
      </w:r>
      <w:r>
        <w:t xml:space="preserve"> met de Europese farmaceutische </w:t>
      </w:r>
      <w:r w:rsidR="00BD6FE2">
        <w:t>regel</w:t>
      </w:r>
      <w:r>
        <w:t>geving</w:t>
      </w:r>
      <w:r w:rsidR="00BD6FE2">
        <w:t xml:space="preserve">, en de autonomie van </w:t>
      </w:r>
      <w:r w:rsidR="006E5CE7">
        <w:t>bevoegde autoriteiten</w:t>
      </w:r>
      <w:r w:rsidR="009D6110">
        <w:t xml:space="preserve"> om hun eigen </w:t>
      </w:r>
      <w:r w:rsidR="005F28DE">
        <w:t xml:space="preserve">toezichts- en </w:t>
      </w:r>
      <w:r w:rsidR="009D6110">
        <w:t>handhavingsbeleid vast te stellen</w:t>
      </w:r>
      <w:r w:rsidRPr="00FC2ECD">
        <w:t>.</w:t>
      </w:r>
      <w:r>
        <w:t xml:space="preserve"> </w:t>
      </w:r>
      <w:r w:rsidR="00905066">
        <w:rPr>
          <w:bCs/>
        </w:rPr>
        <w:t>De</w:t>
      </w:r>
      <w:r w:rsidRPr="00BA389A" w:rsidR="00905066">
        <w:rPr>
          <w:bCs/>
        </w:rPr>
        <w:t xml:space="preserve"> </w:t>
      </w:r>
      <w:r w:rsidR="00905066">
        <w:rPr>
          <w:bCs/>
        </w:rPr>
        <w:t xml:space="preserve">gevraagde </w:t>
      </w:r>
      <w:r w:rsidRPr="00A675C1" w:rsidR="00905066">
        <w:t xml:space="preserve">inzet </w:t>
      </w:r>
      <w:r w:rsidRPr="00BA389A" w:rsidR="00905066">
        <w:rPr>
          <w:bCs/>
        </w:rPr>
        <w:t xml:space="preserve">door de </w:t>
      </w:r>
      <w:r w:rsidRPr="00591D02" w:rsidR="00905066">
        <w:t>Inspectie Gezondheidszorg en Jeugd</w:t>
      </w:r>
      <w:r w:rsidRPr="00BA389A" w:rsidR="00905066">
        <w:rPr>
          <w:bCs/>
        </w:rPr>
        <w:t xml:space="preserve"> </w:t>
      </w:r>
      <w:r w:rsidR="00905066">
        <w:rPr>
          <w:bCs/>
        </w:rPr>
        <w:t>(</w:t>
      </w:r>
      <w:r w:rsidRPr="00BA389A" w:rsidR="00905066">
        <w:rPr>
          <w:bCs/>
        </w:rPr>
        <w:t>IGJ</w:t>
      </w:r>
      <w:r w:rsidR="00905066">
        <w:rPr>
          <w:bCs/>
        </w:rPr>
        <w:t xml:space="preserve">), die deze inspecties uitvoert, mag </w:t>
      </w:r>
      <w:r w:rsidRPr="00BA389A" w:rsidR="00905066">
        <w:rPr>
          <w:bCs/>
        </w:rPr>
        <w:t xml:space="preserve">niet ten koste gaan of op gespannen voet </w:t>
      </w:r>
      <w:r w:rsidR="00905066">
        <w:rPr>
          <w:bCs/>
        </w:rPr>
        <w:t xml:space="preserve">komen te </w:t>
      </w:r>
      <w:r w:rsidRPr="00BA389A" w:rsidR="00905066">
        <w:rPr>
          <w:bCs/>
        </w:rPr>
        <w:t>staan met de</w:t>
      </w:r>
      <w:r w:rsidR="005F28DE">
        <w:rPr>
          <w:bCs/>
        </w:rPr>
        <w:t xml:space="preserve"> reeds bestaande</w:t>
      </w:r>
      <w:r w:rsidRPr="00BA389A" w:rsidR="00905066">
        <w:rPr>
          <w:bCs/>
        </w:rPr>
        <w:t xml:space="preserve"> wettelijke taken en bevoegdheden </w:t>
      </w:r>
      <w:r w:rsidR="00905066">
        <w:t>van een</w:t>
      </w:r>
      <w:r w:rsidRPr="00A675C1" w:rsidR="00905066">
        <w:t xml:space="preserve"> </w:t>
      </w:r>
      <w:r w:rsidRPr="00BA389A" w:rsidR="00905066">
        <w:rPr>
          <w:bCs/>
        </w:rPr>
        <w:t>onafhankelijk toezichthouder.</w:t>
      </w:r>
      <w:r w:rsidR="00905066">
        <w:t xml:space="preserve"> </w:t>
      </w:r>
    </w:p>
    <w:p w:rsidR="001F17D1" w:rsidP="00E902C1" w:rsidRDefault="001F17D1" w14:paraId="0EC683A8" w14:textId="77777777">
      <w:pPr>
        <w:spacing w:line="240" w:lineRule="atLeast"/>
      </w:pPr>
    </w:p>
    <w:p w:rsidR="00F93090" w:rsidP="00E902C1" w:rsidRDefault="00000000" w14:paraId="70B56A9E" w14:textId="77777777">
      <w:pPr>
        <w:spacing w:line="240" w:lineRule="atLeast"/>
        <w:rPr>
          <w:bCs/>
        </w:rPr>
      </w:pPr>
      <w:r>
        <w:t>M</w:t>
      </w:r>
      <w:r w:rsidRPr="00FC2ECD">
        <w:t>ij</w:t>
      </w:r>
      <w:r>
        <w:t>n</w:t>
      </w:r>
      <w:r w:rsidRPr="00FC2ECD">
        <w:t xml:space="preserve"> inzet </w:t>
      </w:r>
      <w:r>
        <w:t>was</w:t>
      </w:r>
      <w:r w:rsidR="00AA75A3">
        <w:t xml:space="preserve"> om</w:t>
      </w:r>
      <w:r>
        <w:t xml:space="preserve"> </w:t>
      </w:r>
      <w:r w:rsidR="009D6110">
        <w:t>t</w:t>
      </w:r>
      <w:r>
        <w:t>e borgen</w:t>
      </w:r>
      <w:r w:rsidRPr="00FC2ECD">
        <w:t xml:space="preserve"> dat de verplichtingen uit het Commissievoorstel geen voorrang krijgen boven de Europese farmaceutische </w:t>
      </w:r>
      <w:r>
        <w:t>regel</w:t>
      </w:r>
      <w:r w:rsidRPr="00FC2ECD">
        <w:t>geving</w:t>
      </w:r>
      <w:r w:rsidR="00DD60AF">
        <w:t>. Zo</w:t>
      </w:r>
      <w:r w:rsidRPr="00FC2ECD">
        <w:t xml:space="preserve"> </w:t>
      </w:r>
      <w:r w:rsidR="00DD60AF">
        <w:t>wordt gegarandeerd dat</w:t>
      </w:r>
      <w:r w:rsidRPr="00FC2ECD">
        <w:t xml:space="preserve"> </w:t>
      </w:r>
      <w:r>
        <w:t xml:space="preserve">toezichthouders </w:t>
      </w:r>
      <w:r w:rsidR="00905066">
        <w:t xml:space="preserve">wel aangespoord worden prioriteit te geven aan strategische projecten, voor zover dat niet al </w:t>
      </w:r>
      <w:r w:rsidR="005D6C7F">
        <w:t>gebeurt</w:t>
      </w:r>
      <w:r w:rsidR="00755C34">
        <w:t>. Tegelijkertijd kunnen zij</w:t>
      </w:r>
      <w:r w:rsidR="00905066">
        <w:t xml:space="preserve"> </w:t>
      </w:r>
      <w:r>
        <w:t xml:space="preserve">zelfstandig GMP-inspecties </w:t>
      </w:r>
      <w:r w:rsidR="00DD60AF">
        <w:t xml:space="preserve">blijven </w:t>
      </w:r>
      <w:r>
        <w:t>organiseren</w:t>
      </w:r>
      <w:r w:rsidR="00E43D83">
        <w:t xml:space="preserve">, prioriteren en </w:t>
      </w:r>
      <w:r w:rsidRPr="00FC2ECD">
        <w:t xml:space="preserve">de </w:t>
      </w:r>
      <w:r w:rsidR="00905066">
        <w:t xml:space="preserve">bredere </w:t>
      </w:r>
      <w:r w:rsidRPr="00FC2ECD">
        <w:t>volksgezondheidsbelangen</w:t>
      </w:r>
      <w:r w:rsidR="005F28DE">
        <w:t xml:space="preserve"> waarborgen</w:t>
      </w:r>
      <w:r w:rsidRPr="00FC2ECD">
        <w:rPr>
          <w:i/>
          <w:iCs/>
        </w:rPr>
        <w:t>.</w:t>
      </w:r>
      <w:r>
        <w:rPr>
          <w:i/>
        </w:rPr>
        <w:t xml:space="preserve"> </w:t>
      </w:r>
      <w:r w:rsidR="00755C34">
        <w:t xml:space="preserve">Dit voorstel is in het raadsmandaat overgenomen. </w:t>
      </w:r>
      <w:r w:rsidR="008853D2">
        <w:t xml:space="preserve">In </w:t>
      </w:r>
      <w:r w:rsidR="00755C34">
        <w:t>het raadsmandaat</w:t>
      </w:r>
      <w:r w:rsidR="000F024F">
        <w:t xml:space="preserve"> </w:t>
      </w:r>
      <w:r w:rsidR="008853D2">
        <w:t xml:space="preserve">is </w:t>
      </w:r>
      <w:r w:rsidR="00755C34">
        <w:t xml:space="preserve">ook </w:t>
      </w:r>
      <w:r w:rsidR="000F024F">
        <w:t>duidelijker</w:t>
      </w:r>
      <w:r w:rsidR="008853D2">
        <w:t xml:space="preserve"> opgenomen</w:t>
      </w:r>
      <w:r w:rsidR="000F024F">
        <w:t xml:space="preserve"> dat </w:t>
      </w:r>
      <w:r w:rsidR="008853D2">
        <w:t>de GMP-inspectie</w:t>
      </w:r>
      <w:r w:rsidR="004B6990">
        <w:t>s</w:t>
      </w:r>
      <w:r w:rsidR="000F024F">
        <w:t xml:space="preserve"> </w:t>
      </w:r>
      <w:r w:rsidR="008853D2">
        <w:t>plaatsvinden binnen</w:t>
      </w:r>
      <w:r w:rsidR="000F024F">
        <w:t xml:space="preserve"> bestaande bevoegdheden van de autoriteiten</w:t>
      </w:r>
      <w:r w:rsidR="008853D2">
        <w:t xml:space="preserve">, met de mogelijkheid om af te zien </w:t>
      </w:r>
      <w:r w:rsidR="0013757C">
        <w:t xml:space="preserve">van prioritering van strategische projecten wanneer </w:t>
      </w:r>
      <w:r w:rsidR="008853D2">
        <w:t xml:space="preserve">uitvoering niet mogelijk is. </w:t>
      </w:r>
    </w:p>
    <w:p w:rsidR="00F93090" w:rsidP="00E902C1" w:rsidRDefault="00F93090" w14:paraId="7AC81E24" w14:textId="77777777">
      <w:pPr>
        <w:spacing w:line="240" w:lineRule="atLeast"/>
      </w:pPr>
    </w:p>
    <w:p w:rsidR="00F93090" w:rsidP="00E902C1" w:rsidRDefault="00000000" w14:paraId="6A3936E6" w14:textId="77777777">
      <w:pPr>
        <w:spacing w:line="240" w:lineRule="atLeast"/>
      </w:pPr>
      <w:r>
        <w:rPr>
          <w:bCs/>
        </w:rPr>
        <w:t>Ik heb</w:t>
      </w:r>
      <w:r w:rsidRPr="00BA389A">
        <w:rPr>
          <w:bCs/>
        </w:rPr>
        <w:t xml:space="preserve"> ook aandacht gevraagd voor de technische uitvoerbaarheid van de voorgestelde dienstverlening door de </w:t>
      </w:r>
      <w:r w:rsidR="006E5CE7">
        <w:rPr>
          <w:bCs/>
        </w:rPr>
        <w:t>bevoegd</w:t>
      </w:r>
      <w:r>
        <w:rPr>
          <w:bCs/>
        </w:rPr>
        <w:t xml:space="preserve">e </w:t>
      </w:r>
      <w:r w:rsidRPr="00BA389A">
        <w:rPr>
          <w:bCs/>
        </w:rPr>
        <w:t>autoriteiten</w:t>
      </w:r>
      <w:r w:rsidR="000F024F">
        <w:rPr>
          <w:bCs/>
        </w:rPr>
        <w:t xml:space="preserve"> waar strategische projecten een beroep op kunnen doen</w:t>
      </w:r>
      <w:r w:rsidR="004B6990">
        <w:rPr>
          <w:bCs/>
        </w:rPr>
        <w:t>, z</w:t>
      </w:r>
      <w:r w:rsidR="000F024F">
        <w:rPr>
          <w:bCs/>
        </w:rPr>
        <w:t>oals het verkrijgen van ‘</w:t>
      </w:r>
      <w:r w:rsidRPr="00C66A62" w:rsidR="000F024F">
        <w:rPr>
          <w:i/>
        </w:rPr>
        <w:t>regulatory support’</w:t>
      </w:r>
      <w:r w:rsidR="000F024F">
        <w:rPr>
          <w:bCs/>
        </w:rPr>
        <w:t>.</w:t>
      </w:r>
      <w:r w:rsidR="009D6110">
        <w:rPr>
          <w:bCs/>
        </w:rPr>
        <w:t xml:space="preserve"> </w:t>
      </w:r>
      <w:r w:rsidR="00AA75A3">
        <w:rPr>
          <w:bCs/>
        </w:rPr>
        <w:t>Hoewel</w:t>
      </w:r>
      <w:r w:rsidR="000F024F">
        <w:rPr>
          <w:bCs/>
        </w:rPr>
        <w:t xml:space="preserve"> niet</w:t>
      </w:r>
      <w:r w:rsidR="00AA75A3">
        <w:rPr>
          <w:bCs/>
        </w:rPr>
        <w:t xml:space="preserve"> exact is</w:t>
      </w:r>
      <w:r w:rsidR="009D6110">
        <w:rPr>
          <w:bCs/>
        </w:rPr>
        <w:t xml:space="preserve"> gedefinieerd wat de voorgestelde dienstverlening inhoudt, </w:t>
      </w:r>
      <w:r w:rsidR="00AA75A3">
        <w:rPr>
          <w:bCs/>
        </w:rPr>
        <w:t>wordt door</w:t>
      </w:r>
      <w:r w:rsidR="009D6110">
        <w:rPr>
          <w:bCs/>
        </w:rPr>
        <w:t xml:space="preserve"> de bovengenoemde bepaling </w:t>
      </w:r>
      <w:r w:rsidR="000F024F">
        <w:rPr>
          <w:bCs/>
        </w:rPr>
        <w:t>wel verduidelijkt dat het geen taken kunnen zijn waartoe deze autoriteiten nog geen bevoegdheden toegekend hebben gekregen</w:t>
      </w:r>
      <w:r w:rsidR="009D6110">
        <w:rPr>
          <w:bCs/>
        </w:rPr>
        <w:t>.</w:t>
      </w:r>
      <w:r>
        <w:rPr>
          <w:bCs/>
        </w:rPr>
        <w:t xml:space="preserve"> </w:t>
      </w:r>
    </w:p>
    <w:p w:rsidR="00E6355A" w:rsidP="00E902C1" w:rsidRDefault="00E6355A" w14:paraId="2FFBFE15" w14:textId="77777777">
      <w:pPr>
        <w:spacing w:line="240" w:lineRule="atLeast"/>
        <w:rPr>
          <w:bCs/>
        </w:rPr>
      </w:pPr>
    </w:p>
    <w:p w:rsidR="00F93090" w:rsidP="00E902C1" w:rsidRDefault="00000000" w14:paraId="714F2E03" w14:textId="77777777">
      <w:pPr>
        <w:spacing w:line="240" w:lineRule="atLeast"/>
      </w:pPr>
      <w:r w:rsidRPr="00AB42E1">
        <w:rPr>
          <w:bCs/>
          <w:u w:val="single"/>
        </w:rPr>
        <w:t>Ik ben</w:t>
      </w:r>
      <w:r w:rsidRPr="00AB42E1" w:rsidR="00AA75A3">
        <w:rPr>
          <w:bCs/>
          <w:u w:val="single"/>
        </w:rPr>
        <w:t xml:space="preserve"> overwegend</w:t>
      </w:r>
      <w:r w:rsidRPr="00AB42E1">
        <w:rPr>
          <w:bCs/>
          <w:u w:val="single"/>
        </w:rPr>
        <w:t xml:space="preserve"> positief over dit resultaat. </w:t>
      </w:r>
      <w:r w:rsidR="00755C34">
        <w:t xml:space="preserve">Het raadsmandaat </w:t>
      </w:r>
      <w:r>
        <w:t xml:space="preserve">bevat een goede balans tussen het versnellen van processen </w:t>
      </w:r>
      <w:r w:rsidR="00BD6FE2">
        <w:t xml:space="preserve">waar mogelijk, </w:t>
      </w:r>
      <w:r>
        <w:t xml:space="preserve">en de </w:t>
      </w:r>
      <w:r w:rsidR="00BD6FE2">
        <w:t>autonomie</w:t>
      </w:r>
      <w:r>
        <w:t xml:space="preserve"> van </w:t>
      </w:r>
      <w:r w:rsidR="006E5CE7">
        <w:t>nationale bevoegde autoriteiten voor geneesmiddelen</w:t>
      </w:r>
      <w:r>
        <w:t>.</w:t>
      </w:r>
      <w:r w:rsidRPr="00E6355A" w:rsidR="00E6355A">
        <w:t xml:space="preserve"> </w:t>
      </w:r>
    </w:p>
    <w:p w:rsidR="00E902C1" w:rsidP="00E902C1" w:rsidRDefault="00E902C1" w14:paraId="05A526C0" w14:textId="77777777">
      <w:pPr>
        <w:spacing w:line="240" w:lineRule="atLeast"/>
      </w:pPr>
    </w:p>
    <w:p w:rsidRPr="00042825" w:rsidR="00F93090" w:rsidP="00E902C1" w:rsidRDefault="00000000" w14:paraId="2BCC3864" w14:textId="77777777">
      <w:pPr>
        <w:spacing w:line="240" w:lineRule="atLeast"/>
        <w:rPr>
          <w:i/>
          <w:iCs/>
        </w:rPr>
      </w:pPr>
      <w:r w:rsidRPr="00042825">
        <w:rPr>
          <w:i/>
          <w:iCs/>
        </w:rPr>
        <w:t>Gezamenlijk inkoo</w:t>
      </w:r>
      <w:r w:rsidR="00BD4389">
        <w:rPr>
          <w:i/>
          <w:iCs/>
        </w:rPr>
        <w:t xml:space="preserve">pprocedures </w:t>
      </w:r>
    </w:p>
    <w:p w:rsidR="00F93090" w:rsidP="00E902C1" w:rsidRDefault="00000000" w14:paraId="549C2759" w14:textId="77777777">
      <w:pPr>
        <w:spacing w:line="240" w:lineRule="atLeast"/>
      </w:pPr>
      <w:r w:rsidRPr="006362A4">
        <w:t xml:space="preserve">Het </w:t>
      </w:r>
      <w:r>
        <w:t xml:space="preserve">Commissievoorstel </w:t>
      </w:r>
      <w:r w:rsidRPr="006362A4">
        <w:t>introduceert drie gezamenlijke inkoopprocedures, waarbij de Commissie verschillende rollen kan vervullen</w:t>
      </w:r>
      <w:r w:rsidR="00C42745">
        <w:t>.</w:t>
      </w:r>
      <w:r>
        <w:rPr>
          <w:rStyle w:val="Voetnootmarkering"/>
        </w:rPr>
        <w:footnoteReference w:id="12"/>
      </w:r>
      <w:r w:rsidRPr="006362A4">
        <w:t xml:space="preserve"> </w:t>
      </w:r>
      <w:r>
        <w:t xml:space="preserve">Lidstaten hebben al de mogelijkheid om geneesmiddelen gezamenlijk in te kopen, maar met dit voorstel kan de Commissie lidstaten hierin ondersteunen wanneer dit de toegang tot geneesmiddelen verbetert. </w:t>
      </w:r>
      <w:r w:rsidR="00D42BFB">
        <w:t xml:space="preserve">De Commissie zal per initiatief tot gezamenlijke inkoop beoordelen of ondersteuning geboden </w:t>
      </w:r>
      <w:r w:rsidR="00040A31">
        <w:t xml:space="preserve">kan </w:t>
      </w:r>
      <w:r w:rsidR="00D42BFB">
        <w:t xml:space="preserve">worden op basis van de doelstellingen zoals gesteld in de verordening. </w:t>
      </w:r>
      <w:r>
        <w:t>Door gezamenlijke inkoop</w:t>
      </w:r>
      <w:r w:rsidRPr="00D35EDE">
        <w:t xml:space="preserve"> wordt de totale vraag van de deelnemende lidstaten naar een specifiek geneesmiddel </w:t>
      </w:r>
      <w:r>
        <w:t>gebundeld wat de toegankelijkheid van geneesmiddelen in de EU kan vergroten.</w:t>
      </w:r>
    </w:p>
    <w:p w:rsidR="00F93090" w:rsidP="00E902C1" w:rsidRDefault="00F93090" w14:paraId="059E6511" w14:textId="77777777">
      <w:pPr>
        <w:spacing w:line="240" w:lineRule="atLeast"/>
      </w:pPr>
    </w:p>
    <w:p w:rsidR="00F93090" w:rsidP="00E902C1" w:rsidRDefault="00000000" w14:paraId="2897E796" w14:textId="77777777">
      <w:pPr>
        <w:spacing w:line="240" w:lineRule="atLeast"/>
      </w:pPr>
      <w:r>
        <w:t xml:space="preserve">Ik vind het belangrijk dat gezamenlijke inkoop proportioneel, vrijwillig en niet marktverstorend is. </w:t>
      </w:r>
      <w:r w:rsidRPr="00D35EDE">
        <w:t xml:space="preserve">Het proces voor gezamenlijke </w:t>
      </w:r>
      <w:r>
        <w:t>inkoop</w:t>
      </w:r>
      <w:r w:rsidR="00F87FEC">
        <w:t xml:space="preserve"> en de rol van de Commissie daarbij</w:t>
      </w:r>
      <w:r w:rsidRPr="00D35EDE">
        <w:t xml:space="preserve"> is naar mijn oordeel onvoldoende </w:t>
      </w:r>
      <w:r w:rsidR="00F87FEC">
        <w:t xml:space="preserve">helder en onvoldoende </w:t>
      </w:r>
      <w:r w:rsidRPr="00D35EDE">
        <w:t>specifiek uitgewerkt</w:t>
      </w:r>
      <w:r>
        <w:t xml:space="preserve"> in het Commissievoorstel. </w:t>
      </w:r>
      <w:r w:rsidRPr="0002421D">
        <w:t xml:space="preserve">Hierdoor is het </w:t>
      </w:r>
      <w:r>
        <w:t>moeilijk</w:t>
      </w:r>
      <w:r w:rsidRPr="0002421D">
        <w:t xml:space="preserve"> om te beoordelen of het proces de randvoorwaarden voor Nederland voldoende waarborgt.</w:t>
      </w:r>
      <w:r w:rsidR="003D4397">
        <w:t xml:space="preserve"> </w:t>
      </w:r>
      <w:r w:rsidR="00BC4692">
        <w:t xml:space="preserve">Mede door </w:t>
      </w:r>
      <w:r w:rsidR="003D4397">
        <w:t>de</w:t>
      </w:r>
      <w:r w:rsidR="00BC4692">
        <w:t xml:space="preserve"> inzet </w:t>
      </w:r>
      <w:r w:rsidR="003D4397">
        <w:t xml:space="preserve">van Nederland </w:t>
      </w:r>
      <w:r w:rsidR="00BC4692">
        <w:t>is d</w:t>
      </w:r>
      <w:r w:rsidRPr="00FC2ECD">
        <w:t>e rol van de Commissie bij gezamenlijke inkoop</w:t>
      </w:r>
      <w:r>
        <w:t xml:space="preserve"> in </w:t>
      </w:r>
      <w:r w:rsidR="00C42745">
        <w:t xml:space="preserve">het raadsmandaat </w:t>
      </w:r>
      <w:r w:rsidRPr="00FC2ECD">
        <w:t>ingekaderd</w:t>
      </w:r>
      <w:r>
        <w:t>.</w:t>
      </w:r>
      <w:r w:rsidR="00201A4B">
        <w:t xml:space="preserve"> In </w:t>
      </w:r>
      <w:r w:rsidR="00C42745">
        <w:t>het raadsmandaat</w:t>
      </w:r>
      <w:r w:rsidR="00201A4B">
        <w:t xml:space="preserve"> is meer </w:t>
      </w:r>
      <w:r w:rsidR="00040A31">
        <w:t xml:space="preserve">toelichting </w:t>
      </w:r>
      <w:r w:rsidR="00201A4B">
        <w:t xml:space="preserve">opgenomen voor </w:t>
      </w:r>
      <w:r>
        <w:t xml:space="preserve">de voorwaarden van gezamenlijke inkoop, zoals de onderlinge afspraken </w:t>
      </w:r>
      <w:r w:rsidR="007973F8">
        <w:t>tussen</w:t>
      </w:r>
      <w:r w:rsidR="00040A31">
        <w:t xml:space="preserve"> </w:t>
      </w:r>
      <w:r w:rsidR="009D6110">
        <w:t>inkopende lidstaten en de Commissie,</w:t>
      </w:r>
      <w:r>
        <w:t xml:space="preserve"> en het mandaat van de Commissie als inkoper en/of onderhandelaar namens de lidstaten. De Commissie zal het proces en de rolverdeling tussen lidstaten en de Commissie bij gezamenlijke inkoop verder uitwerken en </w:t>
      </w:r>
      <w:r w:rsidR="00201A4B">
        <w:t xml:space="preserve">deze uitwerking </w:t>
      </w:r>
      <w:r>
        <w:t>delen met de lidstaten.</w:t>
      </w:r>
      <w:r w:rsidRPr="00FC2ECD">
        <w:t xml:space="preserve"> </w:t>
      </w:r>
      <w:r w:rsidRPr="00AA75A3" w:rsidR="00AA75A3">
        <w:t xml:space="preserve">De ondergrens voor het aantal lidstaten om in aanmerking te komen </w:t>
      </w:r>
      <w:r w:rsidRPr="00C66A62" w:rsidR="00AA75A3">
        <w:t>om de Commissie te laten ondersteunen</w:t>
      </w:r>
      <w:r w:rsidRPr="00AA75A3" w:rsidR="00AA75A3">
        <w:t xml:space="preserve"> bij de gezamenlijke inkoop is verlaagd van negen naar zes</w:t>
      </w:r>
      <w:r w:rsidR="00AA75A3">
        <w:t>.</w:t>
      </w:r>
    </w:p>
    <w:p w:rsidR="00F93090" w:rsidP="00E902C1" w:rsidRDefault="00F93090" w14:paraId="669C37FC" w14:textId="77777777">
      <w:pPr>
        <w:spacing w:line="240" w:lineRule="atLeast"/>
      </w:pPr>
    </w:p>
    <w:p w:rsidRPr="00AB42E1" w:rsidR="00F93090" w:rsidP="00E902C1" w:rsidRDefault="00000000" w14:paraId="121CBE3A" w14:textId="77777777">
      <w:pPr>
        <w:spacing w:line="240" w:lineRule="atLeast"/>
        <w:rPr>
          <w:b/>
          <w:bCs/>
          <w:i/>
          <w:iCs/>
        </w:rPr>
      </w:pPr>
      <w:r>
        <w:t xml:space="preserve">Met deze aanvullende informatie </w:t>
      </w:r>
      <w:r w:rsidR="006670BE">
        <w:t xml:space="preserve">over de inkadering van de voorwaarden en het proces van gezamenlijke inkoop </w:t>
      </w:r>
      <w:r w:rsidRPr="00C86574">
        <w:t>ondersteun</w:t>
      </w:r>
      <w:r>
        <w:t xml:space="preserve"> ik</w:t>
      </w:r>
      <w:r w:rsidRPr="00C86574">
        <w:t xml:space="preserve"> </w:t>
      </w:r>
      <w:r w:rsidR="00C42745">
        <w:t>deze bepaling</w:t>
      </w:r>
      <w:r>
        <w:t xml:space="preserve">. Gezamenlijke inkoop kan </w:t>
      </w:r>
      <w:r w:rsidRPr="00C86574">
        <w:t>de toegang tot geneesmiddelen</w:t>
      </w:r>
      <w:r>
        <w:t xml:space="preserve"> van gemeenschappelijk belang</w:t>
      </w:r>
      <w:r w:rsidRPr="00C86574">
        <w:t xml:space="preserve"> voor </w:t>
      </w:r>
      <w:r>
        <w:t xml:space="preserve">Europese </w:t>
      </w:r>
      <w:r w:rsidRPr="00C86574">
        <w:t>patiënten bevorderen</w:t>
      </w:r>
      <w:r w:rsidR="00201A4B">
        <w:t>.</w:t>
      </w:r>
      <w:r>
        <w:t xml:space="preserve"> Tegelijkertijd had ik graag </w:t>
      </w:r>
      <w:r w:rsidR="00201A4B">
        <w:t xml:space="preserve">gezien dat </w:t>
      </w:r>
      <w:r>
        <w:t xml:space="preserve">meer informatie over het proces </w:t>
      </w:r>
      <w:r w:rsidR="00736B12">
        <w:t xml:space="preserve">van gezamenlijke inkoop </w:t>
      </w:r>
      <w:r>
        <w:t xml:space="preserve">in </w:t>
      </w:r>
      <w:r w:rsidR="00C42745">
        <w:t>het raadsmandaat</w:t>
      </w:r>
      <w:r>
        <w:t xml:space="preserve"> </w:t>
      </w:r>
      <w:r w:rsidR="00201A4B">
        <w:t>was</w:t>
      </w:r>
      <w:r>
        <w:t xml:space="preserve"> opgenomen. </w:t>
      </w:r>
      <w:r w:rsidR="0014640B">
        <w:t>Met d</w:t>
      </w:r>
      <w:r>
        <w:t xml:space="preserve">e toezegging </w:t>
      </w:r>
      <w:r w:rsidR="00201A4B">
        <w:t xml:space="preserve">van de Commissie </w:t>
      </w:r>
      <w:r>
        <w:t xml:space="preserve">dat </w:t>
      </w:r>
      <w:r w:rsidR="00201A4B">
        <w:t>de</w:t>
      </w:r>
      <w:r w:rsidR="00284BF1">
        <w:t xml:space="preserve"> methodologische</w:t>
      </w:r>
      <w:r w:rsidR="00201A4B">
        <w:t xml:space="preserve"> toelichting</w:t>
      </w:r>
      <w:r>
        <w:t xml:space="preserve"> volgt, en de aanvullende </w:t>
      </w:r>
      <w:r w:rsidR="006670BE">
        <w:t xml:space="preserve">bindende </w:t>
      </w:r>
      <w:r>
        <w:t>informatie</w:t>
      </w:r>
      <w:r w:rsidR="006670BE">
        <w:t xml:space="preserve"> in </w:t>
      </w:r>
      <w:r w:rsidR="00C42745">
        <w:t>het raadsmandaat</w:t>
      </w:r>
      <w:r>
        <w:t xml:space="preserve">, kan ik concluderen dat de belangrijke randvoorwaarden voor Nederland met betrekking tot gezamenlijke inkoop (proportioneel, vrijwillig en niet marktverstorend) geborgd zijn. </w:t>
      </w:r>
      <w:r w:rsidRPr="00AB42E1">
        <w:rPr>
          <w:u w:val="single"/>
        </w:rPr>
        <w:t>Dit maakt dat ik positief ben over dit resultaat.</w:t>
      </w:r>
      <w:r w:rsidRPr="00AB42E1">
        <w:rPr>
          <w:b/>
          <w:bCs/>
          <w:i/>
          <w:iCs/>
        </w:rPr>
        <w:t xml:space="preserve"> </w:t>
      </w:r>
    </w:p>
    <w:p w:rsidR="00F93090" w:rsidP="00E902C1" w:rsidRDefault="00F93090" w14:paraId="73BA7E53" w14:textId="77777777">
      <w:pPr>
        <w:spacing w:line="240" w:lineRule="atLeast"/>
      </w:pPr>
    </w:p>
    <w:p w:rsidRPr="00E221E4" w:rsidR="00F93090" w:rsidP="00E902C1" w:rsidRDefault="00000000" w14:paraId="548D2C63" w14:textId="77777777">
      <w:pPr>
        <w:spacing w:line="240" w:lineRule="atLeast"/>
        <w:rPr>
          <w:i/>
          <w:iCs/>
        </w:rPr>
      </w:pPr>
      <w:bookmarkStart w:name="_Hlk213320956" w:id="4"/>
      <w:r w:rsidRPr="009E22C5">
        <w:rPr>
          <w:i/>
          <w:iCs/>
        </w:rPr>
        <w:t>Leveringszekerheidscriteria bij publieke aanbesteding</w:t>
      </w:r>
    </w:p>
    <w:p w:rsidRPr="00E221E4" w:rsidR="00F93090" w:rsidP="00E902C1" w:rsidRDefault="00000000" w14:paraId="46ECC415" w14:textId="77777777">
      <w:pPr>
        <w:spacing w:line="240" w:lineRule="atLeast"/>
      </w:pPr>
      <w:r w:rsidRPr="00E221E4">
        <w:t xml:space="preserve">Het Commissievoorstel stelt dat aanbestedende </w:t>
      </w:r>
      <w:r w:rsidR="00F6667E">
        <w:t>diensten</w:t>
      </w:r>
      <w:r w:rsidRPr="00E221E4">
        <w:t xml:space="preserve"> in het geval van publieke inkoop van kritieke geneesmiddelen naast prijs ook leveringszekerheidscriteria dienen toe te passen. Hiermee kan bijvoorbeeld betrouwbare levering beter beloond worden in de aanbesteding van kritieke geneesmiddelen. </w:t>
      </w:r>
      <w:r w:rsidR="006670BE">
        <w:t>Lidstaten moeten een nationaal programma opzetten om aanbestedende diensten hierbij te helpen.</w:t>
      </w:r>
    </w:p>
    <w:p w:rsidRPr="00E221E4" w:rsidR="00F93090" w:rsidP="00E902C1" w:rsidRDefault="00F93090" w14:paraId="042B259C" w14:textId="77777777">
      <w:pPr>
        <w:spacing w:line="240" w:lineRule="atLeast"/>
      </w:pPr>
    </w:p>
    <w:p w:rsidR="00E902C1" w:rsidP="00E902C1" w:rsidRDefault="00000000" w14:paraId="064E8C32" w14:textId="77777777">
      <w:pPr>
        <w:spacing w:line="240" w:lineRule="atLeast"/>
      </w:pPr>
      <w:r w:rsidRPr="00E221E4">
        <w:t xml:space="preserve">Ik heb gepleit voor harmonisatie van de </w:t>
      </w:r>
      <w:r w:rsidR="006670BE">
        <w:t>leveringszekerheidscriteria</w:t>
      </w:r>
      <w:r w:rsidRPr="00E221E4">
        <w:t xml:space="preserve"> binnen Europa</w:t>
      </w:r>
      <w:r w:rsidR="00201A4B">
        <w:t>,</w:t>
      </w:r>
      <w:r>
        <w:t xml:space="preserve"> om te voorkomen dat de criteria per l</w:t>
      </w:r>
      <w:r w:rsidR="00201A4B">
        <w:t xml:space="preserve">idstaat sterk uiteenlopen. </w:t>
      </w:r>
    </w:p>
    <w:p w:rsidR="00F93090" w:rsidP="00E902C1" w:rsidRDefault="00000000" w14:paraId="0E650853" w14:textId="77777777">
      <w:pPr>
        <w:spacing w:line="240" w:lineRule="atLeast"/>
      </w:pPr>
      <w:r>
        <w:t xml:space="preserve">Daarnaast hecht ik </w:t>
      </w:r>
      <w:r w:rsidR="00B615F9">
        <w:t xml:space="preserve">er </w:t>
      </w:r>
      <w:r>
        <w:t xml:space="preserve">waarde aan dat inkopers duidelijkheid hebben over de toepassing van deze criteria. </w:t>
      </w:r>
      <w:r w:rsidRPr="00E221E4">
        <w:t xml:space="preserve">De Commissie heeft toegezegd hiertoe richtlijnen </w:t>
      </w:r>
      <w:r w:rsidR="00B615F9">
        <w:t xml:space="preserve">over </w:t>
      </w:r>
      <w:r w:rsidRPr="00E221E4">
        <w:t xml:space="preserve">op </w:t>
      </w:r>
      <w:r w:rsidR="00201A4B">
        <w:t xml:space="preserve">te </w:t>
      </w:r>
      <w:r w:rsidRPr="00E221E4">
        <w:t>stellen</w:t>
      </w:r>
      <w:r w:rsidR="00736B12">
        <w:t xml:space="preserve"> en dit staat ook in </w:t>
      </w:r>
      <w:r w:rsidR="00705797">
        <w:t xml:space="preserve">het </w:t>
      </w:r>
      <w:r w:rsidR="003D4397">
        <w:t>r</w:t>
      </w:r>
      <w:r w:rsidR="00705797">
        <w:t>aadsmandaat.</w:t>
      </w:r>
      <w:r>
        <w:t xml:space="preserve"> </w:t>
      </w:r>
      <w:r w:rsidRPr="005E306C">
        <w:t>De richtlijnen bieden lidstaten en inkopers handvatten om leveringszekerheidscriteria eenduidig toe te passen</w:t>
      </w:r>
      <w:r>
        <w:t xml:space="preserve">. </w:t>
      </w:r>
    </w:p>
    <w:p w:rsidR="00F93090" w:rsidP="00E902C1" w:rsidRDefault="00F93090" w14:paraId="54FD076E" w14:textId="77777777">
      <w:pPr>
        <w:spacing w:line="240" w:lineRule="atLeast"/>
      </w:pPr>
    </w:p>
    <w:p w:rsidR="00F31399" w:rsidP="00E902C1" w:rsidRDefault="00000000" w14:paraId="0A12F868" w14:textId="77777777">
      <w:pPr>
        <w:spacing w:line="240" w:lineRule="atLeast"/>
      </w:pPr>
      <w:r>
        <w:t xml:space="preserve">Daarnaast heb ik mij </w:t>
      </w:r>
      <w:r w:rsidR="00BD6FE2">
        <w:t>ervoor</w:t>
      </w:r>
      <w:r>
        <w:t xml:space="preserve"> ingezet dat het gebruik van de leveringszekerheidscriteria, in het bijzonder de </w:t>
      </w:r>
      <w:r w:rsidR="00A00810">
        <w:t>mogelijke</w:t>
      </w:r>
      <w:r>
        <w:t xml:space="preserve"> </w:t>
      </w:r>
      <w:r w:rsidR="00201A4B">
        <w:t xml:space="preserve">toepassing </w:t>
      </w:r>
      <w:r>
        <w:t>van een EU-voorkeursprincipe</w:t>
      </w:r>
      <w:r w:rsidR="00201A4B">
        <w:t>,</w:t>
      </w:r>
      <w:r>
        <w:t xml:space="preserve"> in overeenstemming </w:t>
      </w:r>
      <w:r w:rsidR="00201A4B">
        <w:t xml:space="preserve">blijft </w:t>
      </w:r>
      <w:r>
        <w:t xml:space="preserve">met de internationale verplichtingen van de EU, zoals </w:t>
      </w:r>
      <w:r w:rsidRPr="00A00810" w:rsidR="00A00810">
        <w:t>overeenkomst inzake overheidsopdrachten van de Wereldhandelsorganisatie (WTO GPA) en vergelijkbare afspraken uit EU-handelsovereenkomsten</w:t>
      </w:r>
      <w:r w:rsidR="00A00810">
        <w:t xml:space="preserve">. </w:t>
      </w:r>
      <w:r w:rsidR="00755C34">
        <w:t>Het raadsmandaat</w:t>
      </w:r>
      <w:r w:rsidRPr="00A00810" w:rsidR="00A00810">
        <w:t xml:space="preserve"> staat aanbestedende diensten toe om onder bepaalde voorwaarden een zekere mate van voorkeur aan Europese aanbieders te geven wanneer sprake is van een kwetsbaarheid </w:t>
      </w:r>
      <w:r w:rsidR="005F28DE">
        <w:t xml:space="preserve">van </w:t>
      </w:r>
      <w:r w:rsidRPr="00A00810" w:rsidR="00A00810">
        <w:t xml:space="preserve">de leveringszekerheid van een </w:t>
      </w:r>
      <w:r w:rsidR="00A00810">
        <w:t xml:space="preserve">kritiek geneesmiddel. </w:t>
      </w:r>
      <w:r w:rsidR="00201A4B">
        <w:t>De</w:t>
      </w:r>
      <w:r>
        <w:t xml:space="preserve"> begrensde inzet van dit voorkeursprincipe, onder welke specifieke voorwaarden dit voorkeursprincipe gebruikt dient te worden, en de reikwijdte ervan</w:t>
      </w:r>
      <w:r w:rsidR="00A00810">
        <w:t>, staan uitgewerkt</w:t>
      </w:r>
      <w:r w:rsidR="00201A4B">
        <w:t xml:space="preserve"> in </w:t>
      </w:r>
      <w:r w:rsidR="00705797">
        <w:t>het raadsmandaat</w:t>
      </w:r>
      <w:r>
        <w:t xml:space="preserve">. </w:t>
      </w:r>
      <w:r w:rsidR="00705797">
        <w:t>Het raadsmandaat</w:t>
      </w:r>
      <w:r w:rsidRPr="00E221E4">
        <w:t xml:space="preserve"> verwijst</w:t>
      </w:r>
      <w:r>
        <w:t xml:space="preserve"> daarnaast</w:t>
      </w:r>
      <w:r w:rsidRPr="00E221E4">
        <w:t xml:space="preserve"> expliciet naar het respecteren van internationale verplichtingen (WTO</w:t>
      </w:r>
      <w:r w:rsidRPr="00A00810" w:rsidR="00A00810">
        <w:t xml:space="preserve"> GPA en EU-handelsovereenkomsten</w:t>
      </w:r>
      <w:r w:rsidRPr="00E221E4">
        <w:t>).</w:t>
      </w:r>
      <w:r w:rsidR="00B615F9">
        <w:t xml:space="preserve"> </w:t>
      </w:r>
    </w:p>
    <w:p w:rsidR="00F31399" w:rsidP="00E902C1" w:rsidRDefault="00F31399" w14:paraId="14D06169" w14:textId="77777777">
      <w:pPr>
        <w:spacing w:line="240" w:lineRule="atLeast"/>
      </w:pPr>
    </w:p>
    <w:p w:rsidR="00F93090" w:rsidP="00E902C1" w:rsidRDefault="00000000" w14:paraId="1935B264" w14:textId="77777777">
      <w:pPr>
        <w:spacing w:line="240" w:lineRule="atLeast"/>
      </w:pPr>
      <w:r w:rsidRPr="00AB42E1">
        <w:rPr>
          <w:u w:val="single"/>
        </w:rPr>
        <w:t>Ik ben tevreden over dit resultaat.</w:t>
      </w:r>
      <w:r>
        <w:t xml:space="preserve"> </w:t>
      </w:r>
      <w:r w:rsidRPr="00F31399" w:rsidR="00F31399">
        <w:t>Dit is in lijn met de positie van het kabinet over de inzet van het EU voorkeursprincipe bij publieke aanbestedingen en het belang van het respecteren van internationale verplichtingen van de EU zoals de EU</w:t>
      </w:r>
      <w:r w:rsidR="001349FE">
        <w:t>-</w:t>
      </w:r>
      <w:r w:rsidRPr="00F31399" w:rsidR="00F31399">
        <w:t xml:space="preserve"> handelsovereenkomsten.</w:t>
      </w:r>
      <w:r>
        <w:rPr>
          <w:rStyle w:val="Voetnootmarkering"/>
        </w:rPr>
        <w:footnoteReference w:id="13"/>
      </w:r>
    </w:p>
    <w:bookmarkEnd w:id="4"/>
    <w:p w:rsidR="00F93090" w:rsidP="00E902C1" w:rsidRDefault="00F93090" w14:paraId="3C09777A" w14:textId="77777777">
      <w:pPr>
        <w:spacing w:line="240" w:lineRule="atLeast"/>
      </w:pPr>
    </w:p>
    <w:p w:rsidRPr="00042825" w:rsidR="00F93090" w:rsidP="00E902C1" w:rsidRDefault="00000000" w14:paraId="5239524B" w14:textId="77777777">
      <w:pPr>
        <w:spacing w:line="240" w:lineRule="atLeast"/>
        <w:rPr>
          <w:i/>
          <w:iCs/>
        </w:rPr>
      </w:pPr>
      <w:r w:rsidRPr="00042825">
        <w:rPr>
          <w:i/>
          <w:iCs/>
        </w:rPr>
        <w:t>Veiligheidsvoorraden</w:t>
      </w:r>
    </w:p>
    <w:p w:rsidR="00736FA2" w:rsidP="00E902C1" w:rsidRDefault="00000000" w14:paraId="7C16F251" w14:textId="77777777">
      <w:pPr>
        <w:spacing w:line="240" w:lineRule="atLeast"/>
      </w:pPr>
      <w:r w:rsidRPr="0061578A">
        <w:t xml:space="preserve">Het Commissievoorstel bepaalt dat wanneer lidstaten maatregelen treffen </w:t>
      </w:r>
      <w:r w:rsidR="00626717">
        <w:t xml:space="preserve">tot het </w:t>
      </w:r>
      <w:r w:rsidR="000F024F">
        <w:t>versterken van de leveringszekerheid</w:t>
      </w:r>
      <w:r w:rsidR="00845891">
        <w:t>,</w:t>
      </w:r>
      <w:r w:rsidR="00626717">
        <w:t xml:space="preserve"> </w:t>
      </w:r>
      <w:r w:rsidRPr="0061578A">
        <w:t xml:space="preserve">deze </w:t>
      </w:r>
      <w:r w:rsidR="00626717">
        <w:t>maatregelen</w:t>
      </w:r>
      <w:r w:rsidRPr="0061578A">
        <w:t xml:space="preserve"> geen negatieve gevolgen mogen hebben voor </w:t>
      </w:r>
      <w:r w:rsidR="005D2892">
        <w:t xml:space="preserve">de </w:t>
      </w:r>
      <w:r w:rsidR="00626717">
        <w:t>beschikbaarheid</w:t>
      </w:r>
      <w:r w:rsidR="005D2892">
        <w:t xml:space="preserve"> </w:t>
      </w:r>
      <w:r w:rsidR="00626717">
        <w:t>van geneesmiddelen in andere</w:t>
      </w:r>
      <w:r w:rsidRPr="0061578A">
        <w:t xml:space="preserve"> lidstaten.</w:t>
      </w:r>
      <w:r>
        <w:t xml:space="preserve"> </w:t>
      </w:r>
      <w:r w:rsidRPr="0061578A">
        <w:t xml:space="preserve">Lidstaten dienen dergelijke effecten te voorkomen, met name wanneer zij voorstellen doen voor de vaststelling van de reikwijdte </w:t>
      </w:r>
      <w:r w:rsidR="00626717">
        <w:t>(welke geneesmiddelen en de hoogte van de voorraden</w:t>
      </w:r>
      <w:r w:rsidR="00736B12">
        <w:t>, snelheid van de voorraadsopbouw</w:t>
      </w:r>
      <w:r w:rsidR="00626717">
        <w:t xml:space="preserve">) </w:t>
      </w:r>
      <w:r w:rsidRPr="0061578A">
        <w:t xml:space="preserve">en de termijnen van de verplichtingen om </w:t>
      </w:r>
      <w:r w:rsidR="00626717">
        <w:t>veiligheids</w:t>
      </w:r>
      <w:r w:rsidRPr="0061578A" w:rsidR="00626717">
        <w:t xml:space="preserve">voorraden </w:t>
      </w:r>
      <w:r w:rsidRPr="0061578A">
        <w:t>aan te houden.</w:t>
      </w:r>
      <w:r w:rsidR="002A674D">
        <w:t xml:space="preserve"> </w:t>
      </w:r>
    </w:p>
    <w:p w:rsidR="00736FA2" w:rsidP="00E902C1" w:rsidRDefault="00736FA2" w14:paraId="175AFCEC" w14:textId="77777777">
      <w:pPr>
        <w:spacing w:line="240" w:lineRule="atLeast"/>
      </w:pPr>
    </w:p>
    <w:p w:rsidR="00F93090" w:rsidP="00E902C1" w:rsidRDefault="00000000" w14:paraId="18A5A801" w14:textId="77777777">
      <w:pPr>
        <w:spacing w:line="240" w:lineRule="atLeast"/>
      </w:pPr>
      <w:r w:rsidRPr="003E4F85">
        <w:t xml:space="preserve">In het licht van solidariteit </w:t>
      </w:r>
      <w:r>
        <w:t>steun ik</w:t>
      </w:r>
      <w:r w:rsidRPr="003E4F85">
        <w:t xml:space="preserve"> </w:t>
      </w:r>
      <w:r>
        <w:t>de ambitie van de Commissie</w:t>
      </w:r>
      <w:r w:rsidRPr="003E4F85">
        <w:t xml:space="preserve"> dat lidstaten</w:t>
      </w:r>
      <w:r>
        <w:t xml:space="preserve"> bij </w:t>
      </w:r>
      <w:r w:rsidR="00E81E97">
        <w:t xml:space="preserve">het </w:t>
      </w:r>
      <w:r w:rsidR="00680208">
        <w:t>vaststellen</w:t>
      </w:r>
      <w:r>
        <w:t xml:space="preserve"> van </w:t>
      </w:r>
      <w:r w:rsidR="00680208">
        <w:t>voorraadverplichtingen</w:t>
      </w:r>
      <w:r>
        <w:t xml:space="preserve"> rekening houden met elkaar, maar zonder het dwingende karakter van deze bepaling.</w:t>
      </w:r>
      <w:r w:rsidR="002A674D">
        <w:t xml:space="preserve"> </w:t>
      </w:r>
      <w:r w:rsidR="00C904C0">
        <w:t xml:space="preserve">Het voorstel vond ik te breed. </w:t>
      </w:r>
      <w:r>
        <w:t>Het a</w:t>
      </w:r>
      <w:r w:rsidRPr="006B4915">
        <w:t xml:space="preserve">anleggen van </w:t>
      </w:r>
      <w:r>
        <w:t>veiligheidsvoorraden is en blijft een nationale bevoegdheid van een</w:t>
      </w:r>
      <w:r w:rsidRPr="006B4915">
        <w:t xml:space="preserve"> lidstaat.</w:t>
      </w:r>
      <w:r>
        <w:t xml:space="preserve"> </w:t>
      </w:r>
      <w:r w:rsidR="00C904C0">
        <w:t xml:space="preserve">Ik heb </w:t>
      </w:r>
      <w:r w:rsidR="00845891">
        <w:t>daarom een voorstel gedaan dat</w:t>
      </w:r>
      <w:r w:rsidR="002A674D">
        <w:t xml:space="preserve"> erop gericht </w:t>
      </w:r>
      <w:r w:rsidR="00845891">
        <w:t xml:space="preserve">is </w:t>
      </w:r>
      <w:r w:rsidR="002A674D">
        <w:t xml:space="preserve">dat </w:t>
      </w:r>
      <w:r>
        <w:t xml:space="preserve">lidstaten elkaar informeren over (voorgenomen) besluiten </w:t>
      </w:r>
      <w:r w:rsidR="002A674D">
        <w:t>met betrekking tot</w:t>
      </w:r>
      <w:r>
        <w:t xml:space="preserve"> </w:t>
      </w:r>
      <w:r w:rsidR="00C904C0">
        <w:t>veiligheidsvoorraadverplichtingen</w:t>
      </w:r>
      <w:r w:rsidR="002A674D">
        <w:t>. Daarnaast houdt mijn voorstel in dat de lidstaten</w:t>
      </w:r>
      <w:r w:rsidR="00BF671E">
        <w:t xml:space="preserve"> zich inspannen </w:t>
      </w:r>
      <w:r w:rsidR="002A674D">
        <w:t>te voorkomen</w:t>
      </w:r>
      <w:r w:rsidR="00BF671E">
        <w:t xml:space="preserve"> </w:t>
      </w:r>
      <w:r w:rsidR="00845891">
        <w:t xml:space="preserve">dat </w:t>
      </w:r>
      <w:r w:rsidR="00BF671E">
        <w:t>deze besluiten negatieve impact hebben op de leveringszekerheid in andere lidstaten</w:t>
      </w:r>
      <w:r w:rsidR="00C904C0">
        <w:t xml:space="preserve">. </w:t>
      </w:r>
      <w:r w:rsidR="00845891">
        <w:t xml:space="preserve">Dit voorstel is terecht gekomen in </w:t>
      </w:r>
      <w:r w:rsidR="00C42745">
        <w:t xml:space="preserve">het raadsmandaat </w:t>
      </w:r>
      <w:r w:rsidR="00845891">
        <w:t xml:space="preserve">en </w:t>
      </w:r>
      <w:r w:rsidRPr="00AB42E1" w:rsidR="00845891">
        <w:rPr>
          <w:u w:val="single"/>
        </w:rPr>
        <w:t>i</w:t>
      </w:r>
      <w:r w:rsidRPr="00AB42E1">
        <w:rPr>
          <w:u w:val="single"/>
        </w:rPr>
        <w:t>k ben</w:t>
      </w:r>
      <w:r w:rsidRPr="00AB42E1" w:rsidR="00845891">
        <w:rPr>
          <w:u w:val="single"/>
        </w:rPr>
        <w:t xml:space="preserve"> dan ook</w:t>
      </w:r>
      <w:r w:rsidRPr="00AB42E1">
        <w:rPr>
          <w:u w:val="single"/>
        </w:rPr>
        <w:t xml:space="preserve"> positief over het resultaat</w:t>
      </w:r>
      <w:r w:rsidRPr="00AB42E1" w:rsidR="002A674D">
        <w:rPr>
          <w:u w:val="single"/>
        </w:rPr>
        <w:t>.</w:t>
      </w:r>
      <w:r w:rsidR="002A674D">
        <w:t xml:space="preserve"> </w:t>
      </w:r>
    </w:p>
    <w:p w:rsidR="00E902C1" w:rsidP="00E902C1" w:rsidRDefault="00E902C1" w14:paraId="262ADFAB" w14:textId="77777777">
      <w:pPr>
        <w:spacing w:line="240" w:lineRule="atLeast"/>
      </w:pPr>
    </w:p>
    <w:p w:rsidRPr="00042825" w:rsidR="00F93090" w:rsidP="00E902C1" w:rsidRDefault="00000000" w14:paraId="55D36A87" w14:textId="77777777">
      <w:pPr>
        <w:spacing w:line="240" w:lineRule="atLeast"/>
        <w:rPr>
          <w:i/>
          <w:iCs/>
        </w:rPr>
      </w:pPr>
      <w:r w:rsidRPr="00042825">
        <w:rPr>
          <w:i/>
          <w:iCs/>
        </w:rPr>
        <w:t>Strategische partnerschappen</w:t>
      </w:r>
    </w:p>
    <w:p w:rsidRPr="00AB42E1" w:rsidR="00F93090" w:rsidP="00E902C1" w:rsidRDefault="00000000" w14:paraId="2AAA9ADB" w14:textId="77777777">
      <w:pPr>
        <w:spacing w:line="240" w:lineRule="atLeast"/>
        <w:rPr>
          <w:b/>
          <w:bCs/>
          <w:i/>
          <w:iCs/>
        </w:rPr>
      </w:pPr>
      <w:r w:rsidRPr="006B4915">
        <w:t>Het Commissievoorstel voorziet in een verkenning door de Commissie van de mogelijkheden om strategische partnerschappen met derde landen te sluiten, met het doel de toeleveringsketens te diversifiëren.</w:t>
      </w:r>
      <w:r w:rsidR="009C5355">
        <w:t xml:space="preserve"> </w:t>
      </w:r>
      <w:r>
        <w:t>H</w:t>
      </w:r>
      <w:r w:rsidRPr="0061578A">
        <w:t>et diversifiëren van toeleveringsketens door onder andere strategische partnerschappen, dra</w:t>
      </w:r>
      <w:r>
        <w:t>agt</w:t>
      </w:r>
      <w:r w:rsidRPr="0061578A">
        <w:t xml:space="preserve"> bij aan het verminderen van risicovolle strategische afhankelijkheden. </w:t>
      </w:r>
      <w:r w:rsidRPr="005F5135">
        <w:t xml:space="preserve">Deze aanpak van diversificatie draagt bij aan de versterking van de weerkracht </w:t>
      </w:r>
      <w:r w:rsidR="009C5355">
        <w:t xml:space="preserve">van de EU </w:t>
      </w:r>
      <w:r w:rsidRPr="005F5135">
        <w:t xml:space="preserve">en is essentieel voor de Europese concurrentiepositie. </w:t>
      </w:r>
      <w:r w:rsidRPr="0061578A">
        <w:t xml:space="preserve">Hiermee ondersteunt het </w:t>
      </w:r>
      <w:r>
        <w:t>Commissie</w:t>
      </w:r>
      <w:r w:rsidRPr="0061578A">
        <w:t xml:space="preserve">voorstel het streven van het kabinet tot open strategische autonomie van de EU, in lijn met de kabinetsinzet op dit onderwerp. </w:t>
      </w:r>
      <w:r w:rsidRPr="00AB42E1">
        <w:rPr>
          <w:u w:val="single"/>
        </w:rPr>
        <w:t>Ik ben tevreden over dit bereikte resultaat.</w:t>
      </w:r>
    </w:p>
    <w:p w:rsidR="00F93090" w:rsidP="00E902C1" w:rsidRDefault="00F93090" w14:paraId="6E0386EB" w14:textId="77777777">
      <w:pPr>
        <w:spacing w:line="240" w:lineRule="atLeast"/>
      </w:pPr>
    </w:p>
    <w:p w:rsidRPr="0059559E" w:rsidR="00F93090" w:rsidP="00E902C1" w:rsidRDefault="00000000" w14:paraId="185BCA87" w14:textId="77777777">
      <w:pPr>
        <w:spacing w:line="240" w:lineRule="atLeast"/>
        <w:rPr>
          <w:b/>
          <w:bCs/>
        </w:rPr>
      </w:pPr>
      <w:r w:rsidRPr="0059559E">
        <w:rPr>
          <w:b/>
          <w:bCs/>
        </w:rPr>
        <w:t>Vervolg</w:t>
      </w:r>
    </w:p>
    <w:p w:rsidRPr="00AB42E1" w:rsidR="00626717" w:rsidP="00E902C1" w:rsidRDefault="00000000" w14:paraId="147558EA" w14:textId="77777777">
      <w:pPr>
        <w:spacing w:line="240" w:lineRule="atLeast"/>
        <w:rPr>
          <w:u w:val="single"/>
        </w:rPr>
      </w:pPr>
      <w:bookmarkStart w:name="_Hlk213600140" w:id="5"/>
      <w:r>
        <w:t>H</w:t>
      </w:r>
      <w:r w:rsidR="00BF671E">
        <w:t>oewel het niet gelukt is om diverse onderdelen verder aan te scherpen en ver</w:t>
      </w:r>
      <w:r>
        <w:t>d</w:t>
      </w:r>
      <w:r w:rsidR="00BF671E">
        <w:t xml:space="preserve">uidelijken, is </w:t>
      </w:r>
      <w:r w:rsidRPr="00AB42E1" w:rsidR="00BF671E">
        <w:rPr>
          <w:u w:val="single"/>
        </w:rPr>
        <w:t>a</w:t>
      </w:r>
      <w:r w:rsidRPr="00AB42E1" w:rsidR="00AC433D">
        <w:rPr>
          <w:u w:val="single"/>
        </w:rPr>
        <w:t>an e</w:t>
      </w:r>
      <w:r w:rsidRPr="00AB42E1" w:rsidR="005175AD">
        <w:rPr>
          <w:u w:val="single"/>
        </w:rPr>
        <w:t xml:space="preserve">en groot deel van de punten uit het BNC-fiche </w:t>
      </w:r>
      <w:bookmarkEnd w:id="5"/>
      <w:r w:rsidRPr="00AB42E1" w:rsidR="00AC433D">
        <w:rPr>
          <w:u w:val="single"/>
        </w:rPr>
        <w:t>tegemoetgekomen.</w:t>
      </w:r>
      <w:r w:rsidRPr="00AB42E1" w:rsidR="00F93090">
        <w:rPr>
          <w:u w:val="single"/>
        </w:rPr>
        <w:t xml:space="preserve"> </w:t>
      </w:r>
      <w:r w:rsidRPr="00AB42E1" w:rsidR="00AC433D">
        <w:rPr>
          <w:u w:val="single"/>
        </w:rPr>
        <w:t>Ik</w:t>
      </w:r>
      <w:r w:rsidRPr="00AB42E1" w:rsidR="009B4220">
        <w:rPr>
          <w:u w:val="single"/>
        </w:rPr>
        <w:t xml:space="preserve"> </w:t>
      </w:r>
      <w:r w:rsidRPr="00AB42E1" w:rsidR="00D46C86">
        <w:rPr>
          <w:u w:val="single"/>
        </w:rPr>
        <w:t xml:space="preserve">heb daarom ingestemd </w:t>
      </w:r>
      <w:r w:rsidRPr="00AB42E1" w:rsidR="00F93090">
        <w:rPr>
          <w:u w:val="single"/>
        </w:rPr>
        <w:t xml:space="preserve">met </w:t>
      </w:r>
      <w:r w:rsidRPr="00AB42E1" w:rsidR="00D46C86">
        <w:rPr>
          <w:u w:val="single"/>
        </w:rPr>
        <w:t>het raadsmandaat</w:t>
      </w:r>
      <w:r w:rsidRPr="00AB42E1" w:rsidR="00F93090">
        <w:rPr>
          <w:u w:val="single"/>
        </w:rPr>
        <w:t>.</w:t>
      </w:r>
      <w:r w:rsidRPr="00AB42E1">
        <w:rPr>
          <w:u w:val="single"/>
        </w:rPr>
        <w:t xml:space="preserve"> </w:t>
      </w:r>
    </w:p>
    <w:p w:rsidRPr="00AB42E1" w:rsidR="00626717" w:rsidP="00E902C1" w:rsidRDefault="00626717" w14:paraId="74E0C180" w14:textId="77777777">
      <w:pPr>
        <w:spacing w:line="240" w:lineRule="atLeast"/>
        <w:rPr>
          <w:u w:val="single"/>
        </w:rPr>
      </w:pPr>
    </w:p>
    <w:p w:rsidR="00F93090" w:rsidP="00E902C1" w:rsidRDefault="00000000" w14:paraId="6D6C4A0D" w14:textId="77777777">
      <w:pPr>
        <w:spacing w:line="240" w:lineRule="atLeast"/>
      </w:pPr>
      <w:r>
        <w:t>Ik heb</w:t>
      </w:r>
      <w:r w:rsidR="006A44B3">
        <w:t xml:space="preserve"> vertrouwen dat deze verordening </w:t>
      </w:r>
      <w:r w:rsidRPr="00626717" w:rsidR="00626717">
        <w:t>bij</w:t>
      </w:r>
      <w:r w:rsidR="009C5355">
        <w:t xml:space="preserve"> zal </w:t>
      </w:r>
      <w:r w:rsidRPr="00626717" w:rsidR="00626717">
        <w:t>dragen</w:t>
      </w:r>
      <w:r w:rsidR="00626717">
        <w:t xml:space="preserve"> </w:t>
      </w:r>
      <w:r w:rsidR="006A44B3">
        <w:t>aan</w:t>
      </w:r>
      <w:r w:rsidR="00626717">
        <w:t xml:space="preserve"> </w:t>
      </w:r>
      <w:r w:rsidR="009C5355">
        <w:t xml:space="preserve">het </w:t>
      </w:r>
      <w:r w:rsidR="00626717">
        <w:t>verbeteren van</w:t>
      </w:r>
      <w:r w:rsidR="006A44B3">
        <w:t xml:space="preserve"> de beschikbaarheid van geneesmiddelen in de EU.</w:t>
      </w:r>
      <w:r w:rsidR="00AA75A3">
        <w:t xml:space="preserve"> </w:t>
      </w:r>
      <w:r w:rsidRPr="005F5135">
        <w:t xml:space="preserve">Daarmee vormt zij een </w:t>
      </w:r>
      <w:r w:rsidRPr="00042825">
        <w:t>belangrijke en ambitieuze stap richting veerkrachtigere en robuustere toeleveringsketens binnen de EU</w:t>
      </w:r>
      <w:r w:rsidRPr="005F5135">
        <w:t xml:space="preserve">. </w:t>
      </w:r>
      <w:r w:rsidR="00284BF1">
        <w:t xml:space="preserve"> </w:t>
      </w:r>
    </w:p>
    <w:p w:rsidR="002F3088" w:rsidP="00E902C1" w:rsidRDefault="002F3088" w14:paraId="6E61CCFB" w14:textId="77777777">
      <w:pPr>
        <w:spacing w:line="240" w:lineRule="atLeast"/>
      </w:pPr>
    </w:p>
    <w:p w:rsidRPr="009B5C92" w:rsidR="00E87911" w:rsidP="00E902C1" w:rsidRDefault="00000000" w14:paraId="3901A78E" w14:textId="77777777">
      <w:pPr>
        <w:spacing w:line="240" w:lineRule="atLeast"/>
      </w:pPr>
      <w:r w:rsidRPr="009B5C92">
        <w:t>In de trilo</w:t>
      </w:r>
      <w:r w:rsidR="00C42745">
        <w:t>ogfase</w:t>
      </w:r>
      <w:r w:rsidRPr="009B5C92">
        <w:t xml:space="preserve"> tussen de Europese instellingen wordt verder gewerkt naar een wetstekst die voor alle partijen acceptabel is. Het EP heeft haar positie voor de verordening</w:t>
      </w:r>
      <w:r w:rsidRPr="009C5355" w:rsidR="009C5355">
        <w:t xml:space="preserve"> </w:t>
      </w:r>
      <w:r w:rsidR="009C5355">
        <w:t xml:space="preserve">nog niet </w:t>
      </w:r>
      <w:r w:rsidRPr="009B5C92" w:rsidR="009C5355">
        <w:t>bepaald</w:t>
      </w:r>
      <w:r w:rsidRPr="009B5C92">
        <w:t>,</w:t>
      </w:r>
      <w:r>
        <w:t xml:space="preserve"> naar verwachting zal de positie in december beschikbaar zijn.</w:t>
      </w:r>
      <w:r>
        <w:rPr>
          <w:rStyle w:val="Voetnootmarkering"/>
        </w:rPr>
        <w:footnoteReference w:id="14"/>
      </w:r>
      <w:r>
        <w:t xml:space="preserve"> Het EP zal deze positie</w:t>
      </w:r>
      <w:r w:rsidRPr="009B5C92">
        <w:t xml:space="preserve"> in de trilogen inbrengen.</w:t>
      </w:r>
    </w:p>
    <w:p w:rsidR="00F93090" w:rsidP="00E902C1" w:rsidRDefault="00F93090" w14:paraId="0F85BB7F" w14:textId="77777777">
      <w:pPr>
        <w:spacing w:line="240" w:lineRule="atLeast"/>
        <w:rPr>
          <w:b/>
          <w:bCs/>
        </w:rPr>
      </w:pPr>
    </w:p>
    <w:p w:rsidR="00F93090" w:rsidP="00E902C1" w:rsidRDefault="00000000" w14:paraId="1876A080" w14:textId="77777777">
      <w:pPr>
        <w:spacing w:line="240" w:lineRule="atLeast"/>
        <w:rPr>
          <w:b/>
          <w:bCs/>
        </w:rPr>
      </w:pPr>
      <w:r>
        <w:rPr>
          <w:b/>
          <w:bCs/>
        </w:rPr>
        <w:t>Tot slot</w:t>
      </w:r>
    </w:p>
    <w:p w:rsidR="00F93090" w:rsidP="00E902C1" w:rsidRDefault="00000000" w14:paraId="19F80C2B" w14:textId="77777777">
      <w:pPr>
        <w:spacing w:line="240" w:lineRule="atLeast"/>
      </w:pPr>
      <w:r w:rsidRPr="00836784">
        <w:t xml:space="preserve">Ik blijf er nauw op toezien dat het eindresultaat </w:t>
      </w:r>
      <w:r w:rsidRPr="00BF56B7" w:rsidR="00BF56B7">
        <w:t>een zo gunstig en evenwichtig mogelijk kader oplevert dat rechtszekerheid biedt</w:t>
      </w:r>
      <w:r w:rsidR="009C5355">
        <w:t xml:space="preserve">, </w:t>
      </w:r>
      <w:r w:rsidRPr="00BF56B7" w:rsidR="00BF56B7">
        <w:t>uitvoerbaar is voor alle lidstaten</w:t>
      </w:r>
      <w:r w:rsidR="009C5355">
        <w:t xml:space="preserve"> en leidt tot het bereiken van de doelstelling van de </w:t>
      </w:r>
      <w:r w:rsidR="003A650C">
        <w:t>v</w:t>
      </w:r>
      <w:r w:rsidR="009C5355">
        <w:t>erordening</w:t>
      </w:r>
      <w:r w:rsidRPr="00BF56B7" w:rsidR="00BF56B7">
        <w:t>.</w:t>
      </w:r>
      <w:r w:rsidRPr="00836784">
        <w:t xml:space="preserve"> In aanloop naar de definitieve besluitvorming zal ik u hierover opnieuw informeren. </w:t>
      </w:r>
      <w:r w:rsidRPr="00BF56B7" w:rsidR="00BF56B7">
        <w:t>Ik ben ervan overtuigd dat de</w:t>
      </w:r>
      <w:r w:rsidR="006A44B3">
        <w:t xml:space="preserve"> V</w:t>
      </w:r>
      <w:r w:rsidRPr="00BF56B7" w:rsidR="00BF56B7">
        <w:t xml:space="preserve">erordening </w:t>
      </w:r>
      <w:r w:rsidR="006A44B3">
        <w:t>kritieke geneesmiddelen</w:t>
      </w:r>
      <w:r w:rsidRPr="00BF56B7" w:rsidR="00BF56B7">
        <w:t xml:space="preserve"> zal bijdragen aan betere zorg voor patiënten in Nederland en in Europa.</w:t>
      </w:r>
    </w:p>
    <w:p w:rsidRPr="009A31BF" w:rsidR="00CD5856" w:rsidP="00E902C1" w:rsidRDefault="00000000" w14:paraId="43F1ED4B" w14:textId="77777777">
      <w:pPr>
        <w:pStyle w:val="Huisstijl-Slotzin"/>
        <w:spacing w:line="240" w:lineRule="atLeast"/>
      </w:pPr>
      <w:r>
        <w:t>H</w:t>
      </w:r>
      <w:r w:rsidR="00122CB8">
        <w:t>oogachtend,</w:t>
      </w:r>
    </w:p>
    <w:p w:rsidR="00BC481F" w:rsidP="00E902C1" w:rsidRDefault="00BC481F" w14:paraId="3329310F" w14:textId="77777777">
      <w:pPr>
        <w:spacing w:line="240" w:lineRule="atLeast"/>
        <w:rPr>
          <w:noProof/>
        </w:rPr>
      </w:pPr>
    </w:p>
    <w:p w:rsidR="00552C4B" w:rsidP="00E902C1" w:rsidRDefault="00552C4B" w14:paraId="0AA681C6" w14:textId="77777777">
      <w:pPr>
        <w:spacing w:line="240" w:lineRule="atLeast"/>
        <w:jc w:val="both"/>
      </w:pPr>
      <w:r>
        <w:t xml:space="preserve">de minister van Volksgezondheid, </w:t>
      </w:r>
    </w:p>
    <w:p w:rsidR="00C62B6C" w:rsidP="00E902C1" w:rsidRDefault="00000000" w14:paraId="4E4BEBFB" w14:textId="2802B355">
      <w:pPr>
        <w:spacing w:line="240" w:lineRule="atLeast"/>
        <w:jc w:val="both"/>
        <w:rPr>
          <w:szCs w:val="18"/>
        </w:rPr>
      </w:pPr>
      <w:r>
        <w:t>Welzijn en Sport</w:t>
      </w:r>
      <w:r>
        <w:rPr>
          <w:szCs w:val="18"/>
        </w:rPr>
        <w:t>,</w:t>
      </w:r>
    </w:p>
    <w:p w:rsidRPr="007B6A41" w:rsidR="00C62B6C" w:rsidP="00E902C1" w:rsidRDefault="00C62B6C" w14:paraId="51A8ECBA" w14:textId="77777777">
      <w:pPr>
        <w:spacing w:line="240" w:lineRule="atLeast"/>
        <w:rPr>
          <w:szCs w:val="18"/>
        </w:rPr>
      </w:pPr>
      <w:bookmarkStart w:name="bmkHandtekening" w:id="6"/>
    </w:p>
    <w:bookmarkEnd w:id="6"/>
    <w:p w:rsidR="00552C4B" w:rsidP="00E902C1" w:rsidRDefault="00000000" w14:paraId="40B21CC4" w14:textId="77777777">
      <w:pPr>
        <w:spacing w:line="240" w:lineRule="atLeast"/>
      </w:pPr>
      <w:r>
        <w:cr/>
      </w:r>
    </w:p>
    <w:p w:rsidR="00552C4B" w:rsidP="00E902C1" w:rsidRDefault="00552C4B" w14:paraId="63435E34" w14:textId="77777777">
      <w:pPr>
        <w:spacing w:line="240" w:lineRule="atLeast"/>
      </w:pPr>
    </w:p>
    <w:p w:rsidRPr="007B6A41" w:rsidR="00C62B6C" w:rsidP="00E902C1" w:rsidRDefault="00000000" w14:paraId="588E6EAA" w14:textId="1DC9D6D5">
      <w:pPr>
        <w:spacing w:line="240" w:lineRule="atLeast"/>
        <w:rPr>
          <w:szCs w:val="18"/>
        </w:rPr>
      </w:pPr>
      <w:r>
        <w:cr/>
      </w:r>
    </w:p>
    <w:p w:rsidRPr="007B6A41" w:rsidR="00C62B6C" w:rsidP="00E902C1" w:rsidRDefault="00000000" w14:paraId="6B385A74" w14:textId="77777777">
      <w:pPr>
        <w:spacing w:line="240" w:lineRule="atLeast"/>
        <w:jc w:val="both"/>
        <w:rPr>
          <w:szCs w:val="18"/>
        </w:rPr>
      </w:pPr>
      <w:r>
        <w:t>Jan Anthonie Bruijn</w:t>
      </w:r>
    </w:p>
    <w:p w:rsidR="00235AED" w:rsidP="00E902C1" w:rsidRDefault="00235AED" w14:paraId="6BF30727" w14:textId="77777777">
      <w:pPr>
        <w:spacing w:line="240" w:lineRule="atLeast"/>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F0B3" w14:textId="77777777" w:rsidR="0023696E" w:rsidRDefault="0023696E">
      <w:pPr>
        <w:spacing w:line="240" w:lineRule="auto"/>
      </w:pPr>
      <w:r>
        <w:separator/>
      </w:r>
    </w:p>
  </w:endnote>
  <w:endnote w:type="continuationSeparator" w:id="0">
    <w:p w14:paraId="221FA2EA" w14:textId="77777777" w:rsidR="0023696E" w:rsidRDefault="00236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8AA5"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5F4A81F9" wp14:editId="48691635">
              <wp:simplePos x="0" y="0"/>
              <wp:positionH relativeFrom="page">
                <wp:posOffset>5922645</wp:posOffset>
              </wp:positionH>
              <wp:positionV relativeFrom="page">
                <wp:posOffset>10225405</wp:posOffset>
              </wp:positionV>
              <wp:extent cx="1259840" cy="185420"/>
              <wp:effectExtent l="7620" t="5080" r="8890" b="9525"/>
              <wp:wrapNone/>
              <wp:docPr id="126613049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60D0CF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F4A81F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60D0CF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6093" w14:textId="77777777" w:rsidR="0023696E" w:rsidRDefault="0023696E">
      <w:pPr>
        <w:spacing w:line="240" w:lineRule="auto"/>
      </w:pPr>
      <w:r>
        <w:separator/>
      </w:r>
    </w:p>
  </w:footnote>
  <w:footnote w:type="continuationSeparator" w:id="0">
    <w:p w14:paraId="0D40A00F" w14:textId="77777777" w:rsidR="0023696E" w:rsidRDefault="0023696E">
      <w:pPr>
        <w:spacing w:line="240" w:lineRule="auto"/>
      </w:pPr>
      <w:r>
        <w:continuationSeparator/>
      </w:r>
    </w:p>
  </w:footnote>
  <w:footnote w:type="continuationNotice" w:id="1">
    <w:p w14:paraId="240C0F6C" w14:textId="77777777" w:rsidR="0023696E" w:rsidRDefault="0023696E">
      <w:pPr>
        <w:spacing w:line="240" w:lineRule="auto"/>
      </w:pPr>
    </w:p>
  </w:footnote>
  <w:footnote w:id="2">
    <w:p w14:paraId="2FCD0D49" w14:textId="77777777" w:rsidR="001F2EA8" w:rsidRPr="005E76C0" w:rsidRDefault="00000000" w:rsidP="00705797">
      <w:pPr>
        <w:pStyle w:val="Voetnoottekst"/>
        <w:rPr>
          <w:sz w:val="13"/>
          <w:szCs w:val="13"/>
        </w:rPr>
      </w:pPr>
      <w:r w:rsidRPr="005E76C0">
        <w:rPr>
          <w:rStyle w:val="Voetnootmarkering"/>
          <w:sz w:val="13"/>
          <w:szCs w:val="13"/>
        </w:rPr>
        <w:footnoteRef/>
      </w:r>
      <w:r w:rsidRPr="005E76C0">
        <w:rPr>
          <w:sz w:val="13"/>
          <w:szCs w:val="13"/>
        </w:rPr>
        <w:t xml:space="preserve"> </w:t>
      </w:r>
      <w:r w:rsidR="00736FA2" w:rsidRPr="005E76C0">
        <w:rPr>
          <w:sz w:val="13"/>
          <w:szCs w:val="13"/>
        </w:rPr>
        <w:t>Kamerstukken II 2025/2026. 36 365, nr. 7</w:t>
      </w:r>
    </w:p>
  </w:footnote>
  <w:footnote w:id="3">
    <w:p w14:paraId="68837246" w14:textId="77777777" w:rsidR="00B46B4B" w:rsidRPr="005E76C0" w:rsidRDefault="00000000" w:rsidP="00705797">
      <w:pPr>
        <w:spacing w:line="240" w:lineRule="auto"/>
        <w:rPr>
          <w:sz w:val="13"/>
          <w:szCs w:val="13"/>
        </w:rPr>
      </w:pPr>
      <w:r w:rsidRPr="005E76C0">
        <w:rPr>
          <w:rStyle w:val="Voetnootmarkering"/>
          <w:sz w:val="13"/>
          <w:szCs w:val="13"/>
        </w:rPr>
        <w:footnoteRef/>
      </w:r>
      <w:r w:rsidRPr="005E76C0">
        <w:rPr>
          <w:sz w:val="13"/>
          <w:szCs w:val="13"/>
        </w:rPr>
        <w:t xml:space="preserve"> Cyprus neemt op 1 januari 2026 het voorzitterschap over van Denemarken en vervult deze rol tot en met eind juni 2026. </w:t>
      </w:r>
    </w:p>
  </w:footnote>
  <w:footnote w:id="4">
    <w:p w14:paraId="15C3CF95" w14:textId="77777777" w:rsidR="00F93090" w:rsidRPr="00DF5625" w:rsidRDefault="00000000" w:rsidP="00705797">
      <w:pPr>
        <w:pStyle w:val="Voetnoottekst"/>
        <w:rPr>
          <w:sz w:val="14"/>
          <w:szCs w:val="14"/>
        </w:rPr>
      </w:pPr>
      <w:r w:rsidRPr="005E76C0">
        <w:rPr>
          <w:rStyle w:val="Voetnootmarkering"/>
          <w:sz w:val="13"/>
          <w:szCs w:val="13"/>
        </w:rPr>
        <w:footnoteRef/>
      </w:r>
      <w:r w:rsidRPr="005E76C0">
        <w:rPr>
          <w:sz w:val="13"/>
          <w:szCs w:val="13"/>
        </w:rPr>
        <w:t xml:space="preserve"> COM(2025) 102 final.</w:t>
      </w:r>
    </w:p>
  </w:footnote>
  <w:footnote w:id="5">
    <w:p w14:paraId="13FF4D0A" w14:textId="77777777" w:rsidR="006E69A9" w:rsidRPr="00E902C1" w:rsidRDefault="00000000" w:rsidP="00BF56B7">
      <w:pPr>
        <w:pStyle w:val="Voetnoottekst"/>
        <w:rPr>
          <w:sz w:val="13"/>
          <w:szCs w:val="13"/>
        </w:rPr>
      </w:pPr>
      <w:r w:rsidRPr="00E902C1">
        <w:rPr>
          <w:rStyle w:val="Voetnootmarkering"/>
          <w:sz w:val="13"/>
          <w:szCs w:val="13"/>
        </w:rPr>
        <w:footnoteRef/>
      </w:r>
      <w:r w:rsidR="006C399B" w:rsidRPr="00E902C1">
        <w:rPr>
          <w:sz w:val="13"/>
          <w:szCs w:val="13"/>
        </w:rPr>
        <w:t xml:space="preserve"> Dit zijn geneesmiddelen die op de </w:t>
      </w:r>
      <w:r w:rsidR="00BF56B7" w:rsidRPr="00E902C1">
        <w:rPr>
          <w:sz w:val="13"/>
          <w:szCs w:val="13"/>
        </w:rPr>
        <w:t>Europese lijst kritieke geneesmiddelen (</w:t>
      </w:r>
      <w:hyperlink r:id="rId1" w:history="1">
        <w:r w:rsidR="00BF56B7" w:rsidRPr="00E902C1">
          <w:rPr>
            <w:rStyle w:val="Hyperlink"/>
            <w:i/>
            <w:iCs/>
            <w:sz w:val="13"/>
            <w:szCs w:val="13"/>
          </w:rPr>
          <w:t xml:space="preserve">Union List of Critical </w:t>
        </w:r>
        <w:r w:rsidR="00BF56B7" w:rsidRPr="00E902C1">
          <w:rPr>
            <w:rStyle w:val="Hyperlink"/>
            <w:sz w:val="13"/>
            <w:szCs w:val="13"/>
          </w:rPr>
          <w:t>Medicines</w:t>
        </w:r>
      </w:hyperlink>
      <w:r w:rsidR="000C7066" w:rsidRPr="00E902C1">
        <w:rPr>
          <w:sz w:val="13"/>
          <w:szCs w:val="13"/>
        </w:rPr>
        <w:t>) staan. Deze wordt</w:t>
      </w:r>
      <w:r w:rsidR="006C399B" w:rsidRPr="00E902C1">
        <w:rPr>
          <w:sz w:val="13"/>
          <w:szCs w:val="13"/>
        </w:rPr>
        <w:t xml:space="preserve"> opgesteld door het Europees Geneesmiddelenbureau (EMA). </w:t>
      </w:r>
      <w:r w:rsidR="00BF56B7" w:rsidRPr="00E902C1">
        <w:rPr>
          <w:sz w:val="13"/>
          <w:szCs w:val="13"/>
        </w:rPr>
        <w:t>Deze Europese lijst wordt formeel behandeld in de herziening van de Europese geneesmiddelenwetgeving.</w:t>
      </w:r>
    </w:p>
  </w:footnote>
  <w:footnote w:id="6">
    <w:p w14:paraId="443B3E2B" w14:textId="77777777" w:rsidR="00F93090" w:rsidRPr="00E902C1" w:rsidRDefault="00000000" w:rsidP="00F93090">
      <w:pPr>
        <w:pStyle w:val="Voetnoottekst"/>
        <w:rPr>
          <w:sz w:val="13"/>
          <w:szCs w:val="13"/>
        </w:rPr>
      </w:pPr>
      <w:r w:rsidRPr="00E902C1">
        <w:rPr>
          <w:rStyle w:val="Voetnootmarkering"/>
          <w:sz w:val="13"/>
          <w:szCs w:val="13"/>
        </w:rPr>
        <w:footnoteRef/>
      </w:r>
      <w:r w:rsidRPr="00E902C1">
        <w:rPr>
          <w:sz w:val="13"/>
          <w:szCs w:val="13"/>
        </w:rPr>
        <w:t xml:space="preserve"> Andere middelen van gemeenschappelijk belang zijn geneesmiddelen, niet zijnde kritieke geneesmiddelen, waarvoor in drie of meer lidstaten de werking van de markt onvoldoende waarborgt (marktfalen) dat het middel beschikbaar en toegankelijk is voor patiënten.</w:t>
      </w:r>
    </w:p>
  </w:footnote>
  <w:footnote w:id="7">
    <w:p w14:paraId="2FCCC0AD" w14:textId="77777777" w:rsidR="00F93090" w:rsidRPr="00E902C1" w:rsidRDefault="00000000" w:rsidP="00F93090">
      <w:pPr>
        <w:pStyle w:val="Voetnoottekst"/>
        <w:rPr>
          <w:sz w:val="13"/>
          <w:szCs w:val="13"/>
        </w:rPr>
      </w:pPr>
      <w:r w:rsidRPr="00E902C1">
        <w:rPr>
          <w:rStyle w:val="Voetnootmarkering"/>
          <w:sz w:val="13"/>
          <w:szCs w:val="13"/>
        </w:rPr>
        <w:footnoteRef/>
      </w:r>
      <w:r w:rsidRPr="00E902C1">
        <w:rPr>
          <w:sz w:val="13"/>
          <w:szCs w:val="13"/>
        </w:rPr>
        <w:t xml:space="preserve"> Een GMP-inspectie is de controle op de </w:t>
      </w:r>
      <w:r w:rsidRPr="00E902C1">
        <w:rPr>
          <w:i/>
          <w:iCs/>
          <w:sz w:val="13"/>
          <w:szCs w:val="13"/>
        </w:rPr>
        <w:t>Good Manufacturing Practices</w:t>
      </w:r>
      <w:r w:rsidRPr="00E902C1">
        <w:rPr>
          <w:sz w:val="13"/>
          <w:szCs w:val="13"/>
        </w:rPr>
        <w:t xml:space="preserve"> (GMP) door een overheidsinstantie, zoals de Inspectie Gezondheidszorg en Jeugd (IGJ), van een productielocatie van geneesmiddelen.</w:t>
      </w:r>
    </w:p>
  </w:footnote>
  <w:footnote w:id="8">
    <w:p w14:paraId="5D088A82" w14:textId="77777777" w:rsidR="00235565" w:rsidRPr="00DF5625" w:rsidRDefault="00000000" w:rsidP="00235565">
      <w:pPr>
        <w:pStyle w:val="Voetnoottekst"/>
        <w:rPr>
          <w:sz w:val="14"/>
          <w:szCs w:val="14"/>
        </w:rPr>
      </w:pPr>
      <w:r w:rsidRPr="00E902C1">
        <w:rPr>
          <w:rStyle w:val="Voetnootmarkering"/>
          <w:sz w:val="13"/>
          <w:szCs w:val="13"/>
        </w:rPr>
        <w:footnoteRef/>
      </w:r>
      <w:r w:rsidRPr="00E902C1">
        <w:rPr>
          <w:sz w:val="13"/>
          <w:szCs w:val="13"/>
        </w:rPr>
        <w:t xml:space="preserve"> Kamerstukken II 2024/2025. 22 112, nr. 4078</w:t>
      </w:r>
    </w:p>
  </w:footnote>
  <w:footnote w:id="9">
    <w:p w14:paraId="2BB67904" w14:textId="77777777" w:rsidR="00F93090" w:rsidRPr="005E76C0" w:rsidRDefault="00000000" w:rsidP="00F93090">
      <w:pPr>
        <w:pStyle w:val="Voetnoottekst"/>
        <w:rPr>
          <w:sz w:val="13"/>
          <w:szCs w:val="13"/>
        </w:rPr>
      </w:pPr>
      <w:r w:rsidRPr="005E76C0">
        <w:rPr>
          <w:rStyle w:val="Voetnootmarkering"/>
          <w:sz w:val="13"/>
          <w:szCs w:val="13"/>
        </w:rPr>
        <w:footnoteRef/>
      </w:r>
      <w:r w:rsidRPr="005E76C0">
        <w:rPr>
          <w:sz w:val="13"/>
          <w:szCs w:val="13"/>
        </w:rPr>
        <w:t xml:space="preserve"> De aanwijzing van deze autoriteiten dient nog </w:t>
      </w:r>
      <w:r w:rsidR="00946B6A" w:rsidRPr="005E76C0">
        <w:rPr>
          <w:sz w:val="13"/>
          <w:szCs w:val="13"/>
        </w:rPr>
        <w:t xml:space="preserve">plaats </w:t>
      </w:r>
      <w:r w:rsidRPr="005E76C0">
        <w:rPr>
          <w:sz w:val="13"/>
          <w:szCs w:val="13"/>
        </w:rPr>
        <w:t xml:space="preserve">te vinden. </w:t>
      </w:r>
    </w:p>
  </w:footnote>
  <w:footnote w:id="10">
    <w:p w14:paraId="124D557D" w14:textId="77777777" w:rsidR="00A656F6" w:rsidRPr="005E76C0" w:rsidRDefault="00000000">
      <w:pPr>
        <w:pStyle w:val="Voetnoottekst"/>
        <w:rPr>
          <w:sz w:val="13"/>
          <w:szCs w:val="13"/>
        </w:rPr>
      </w:pPr>
      <w:r w:rsidRPr="005E76C0">
        <w:rPr>
          <w:rStyle w:val="Voetnootmarkering"/>
          <w:sz w:val="13"/>
          <w:szCs w:val="13"/>
        </w:rPr>
        <w:footnoteRef/>
      </w:r>
      <w:r w:rsidRPr="005E76C0">
        <w:rPr>
          <w:sz w:val="13"/>
          <w:szCs w:val="13"/>
        </w:rPr>
        <w:t xml:space="preserve"> </w:t>
      </w:r>
      <w:r w:rsidRPr="005E76C0">
        <w:rPr>
          <w:i/>
          <w:iCs/>
          <w:sz w:val="13"/>
          <w:szCs w:val="13"/>
        </w:rPr>
        <w:t>Marketing Authorisation Holder</w:t>
      </w:r>
      <w:r w:rsidRPr="005E76C0">
        <w:rPr>
          <w:sz w:val="13"/>
          <w:szCs w:val="13"/>
        </w:rPr>
        <w:t>, MAH) de partij die het recht heeft om een geneesmiddel op de markt te brengen en verantwoordelijk is voor de kwaliteit, veiligheid en werkzaamheid ervan. Doorgaans betreft dit een farmaceutisch bedrijf dat de registratie bij het EMA of CBG bezit.</w:t>
      </w:r>
    </w:p>
  </w:footnote>
  <w:footnote w:id="11">
    <w:p w14:paraId="3BD55761" w14:textId="77777777" w:rsidR="003A650C" w:rsidRPr="005E76C0" w:rsidRDefault="00000000">
      <w:pPr>
        <w:pStyle w:val="Voetnoottekst"/>
        <w:rPr>
          <w:sz w:val="13"/>
          <w:szCs w:val="13"/>
        </w:rPr>
      </w:pPr>
      <w:r w:rsidRPr="005E76C0">
        <w:rPr>
          <w:rStyle w:val="Voetnootmarkering"/>
          <w:sz w:val="13"/>
          <w:szCs w:val="13"/>
        </w:rPr>
        <w:footnoteRef/>
      </w:r>
      <w:r w:rsidRPr="005E76C0">
        <w:rPr>
          <w:sz w:val="13"/>
          <w:szCs w:val="13"/>
        </w:rPr>
        <w:t xml:space="preserve"> Een GMP-inspectie is de controle op de </w:t>
      </w:r>
      <w:r w:rsidRPr="005E76C0">
        <w:rPr>
          <w:i/>
          <w:iCs/>
          <w:sz w:val="13"/>
          <w:szCs w:val="13"/>
        </w:rPr>
        <w:t>Good Manufacturing Practices</w:t>
      </w:r>
      <w:r w:rsidRPr="005E76C0">
        <w:rPr>
          <w:sz w:val="13"/>
          <w:szCs w:val="13"/>
        </w:rPr>
        <w:t xml:space="preserve"> (GMP) door een overheidsinstantie, zoals de Inspectie Gezondheidszorg en Jeugd (IGJ), van een productielocatie van geneesmiddelen.</w:t>
      </w:r>
    </w:p>
  </w:footnote>
  <w:footnote w:id="12">
    <w:p w14:paraId="0285FC35" w14:textId="77777777" w:rsidR="00F87FEC" w:rsidRDefault="00000000" w:rsidP="00F87FEC">
      <w:pPr>
        <w:pStyle w:val="Voetnoottekst"/>
      </w:pPr>
      <w:r w:rsidRPr="005E76C0">
        <w:rPr>
          <w:rStyle w:val="Voetnootmarkering"/>
          <w:sz w:val="13"/>
          <w:szCs w:val="13"/>
        </w:rPr>
        <w:footnoteRef/>
      </w:r>
      <w:r w:rsidRPr="005E76C0">
        <w:rPr>
          <w:sz w:val="13"/>
          <w:szCs w:val="13"/>
        </w:rPr>
        <w:t xml:space="preserve"> Drie voorgestelde vormen van gezamenlijke inkoop: 1) op verzoek van minstens drie lidstaten kan de Commissie een faciliterende rol spelen wanneer deze lidstaten een gezamenlijke inkoop willen doen, 2) de Commissie kan inkopen of onderhandelen namens lidstaten wanneer zij daartoe een verzoek ontvangt van</w:t>
      </w:r>
      <w:r w:rsidRPr="00042825">
        <w:rPr>
          <w:sz w:val="14"/>
          <w:szCs w:val="14"/>
        </w:rPr>
        <w:t xml:space="preserve"> minstens negen lidstaten en 3) gezamenlijke inkoop kan worden gedaan waarbij de Commissie een inkoopprocedure opstart namens minimaal negen lidstaten en daar zelf een contracterende partij in is.</w:t>
      </w:r>
    </w:p>
  </w:footnote>
  <w:footnote w:id="13">
    <w:p w14:paraId="69293A2B" w14:textId="77777777" w:rsidR="00BD4389" w:rsidRPr="005E76C0" w:rsidRDefault="00000000">
      <w:pPr>
        <w:pStyle w:val="Voetnoottekst"/>
        <w:rPr>
          <w:sz w:val="13"/>
          <w:szCs w:val="13"/>
        </w:rPr>
      </w:pPr>
      <w:r w:rsidRPr="005E76C0">
        <w:rPr>
          <w:rStyle w:val="Voetnootmarkering"/>
          <w:sz w:val="13"/>
          <w:szCs w:val="13"/>
        </w:rPr>
        <w:footnoteRef/>
      </w:r>
      <w:r w:rsidRPr="005E76C0">
        <w:rPr>
          <w:sz w:val="13"/>
          <w:szCs w:val="13"/>
        </w:rPr>
        <w:t xml:space="preserve"> </w:t>
      </w:r>
      <w:r w:rsidR="00CF32DA" w:rsidRPr="005E76C0">
        <w:rPr>
          <w:sz w:val="13"/>
          <w:szCs w:val="13"/>
        </w:rPr>
        <w:t xml:space="preserve">Kabinetsstandpunt inzake het Europees voorkeursprincipe in publieke aanbestedingen. Bijlage bij </w:t>
      </w:r>
      <w:r w:rsidRPr="005E76C0">
        <w:rPr>
          <w:sz w:val="13"/>
          <w:szCs w:val="13"/>
        </w:rPr>
        <w:t>Kamerstukken I</w:t>
      </w:r>
      <w:r w:rsidR="003E5272" w:rsidRPr="005E76C0">
        <w:rPr>
          <w:sz w:val="13"/>
          <w:szCs w:val="13"/>
        </w:rPr>
        <w:t>I</w:t>
      </w:r>
      <w:r w:rsidRPr="005E76C0">
        <w:rPr>
          <w:sz w:val="13"/>
          <w:szCs w:val="13"/>
        </w:rPr>
        <w:t xml:space="preserve"> 2025/2026, </w:t>
      </w:r>
      <w:r w:rsidR="00CF32DA" w:rsidRPr="005E76C0">
        <w:rPr>
          <w:sz w:val="13"/>
          <w:szCs w:val="13"/>
        </w:rPr>
        <w:t>21501-30, nr. 680</w:t>
      </w:r>
    </w:p>
  </w:footnote>
  <w:footnote w:id="14">
    <w:p w14:paraId="6DA9774F" w14:textId="77777777" w:rsidR="00E87911" w:rsidRPr="005E76C0" w:rsidRDefault="00000000">
      <w:pPr>
        <w:pStyle w:val="Voetnoottekst"/>
        <w:rPr>
          <w:sz w:val="13"/>
          <w:szCs w:val="13"/>
        </w:rPr>
      </w:pPr>
      <w:r w:rsidRPr="005E76C0">
        <w:rPr>
          <w:rStyle w:val="Voetnootmarkering"/>
          <w:sz w:val="13"/>
          <w:szCs w:val="13"/>
        </w:rPr>
        <w:footnoteRef/>
      </w:r>
      <w:r w:rsidRPr="005E76C0">
        <w:rPr>
          <w:sz w:val="13"/>
          <w:szCs w:val="13"/>
        </w:rPr>
        <w:t xml:space="preserve"> Kamerstukken II, 2024/2025, 21501-31, nr. 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6CE7"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6C214895" wp14:editId="53EA7D3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5D31912" wp14:editId="6E75C32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36CD3D96" wp14:editId="7AC06BCB">
              <wp:simplePos x="0" y="0"/>
              <wp:positionH relativeFrom="page">
                <wp:posOffset>5922645</wp:posOffset>
              </wp:positionH>
              <wp:positionV relativeFrom="page">
                <wp:posOffset>1965960</wp:posOffset>
              </wp:positionV>
              <wp:extent cx="1259840" cy="8009890"/>
              <wp:effectExtent l="7620" t="13335" r="8890" b="6350"/>
              <wp:wrapNone/>
              <wp:docPr id="18874590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3303940" w14:textId="77777777" w:rsidR="00CD5856" w:rsidRPr="009B4220" w:rsidRDefault="00000000">
                          <w:pPr>
                            <w:pStyle w:val="Huisstijl-AfzendgegevensW1"/>
                          </w:pPr>
                          <w:r w:rsidRPr="009B4220">
                            <w:t>Bezoekadres</w:t>
                          </w:r>
                        </w:p>
                        <w:p w14:paraId="0C11110A" w14:textId="77777777" w:rsidR="00CD5856" w:rsidRPr="009B4220" w:rsidRDefault="00000000">
                          <w:pPr>
                            <w:pStyle w:val="Huisstijl-Afzendgegevens"/>
                          </w:pPr>
                          <w:r w:rsidRPr="009B4220">
                            <w:t>Parnassusplein 5</w:t>
                          </w:r>
                        </w:p>
                        <w:p w14:paraId="05C7565F" w14:textId="77777777" w:rsidR="00CD5856" w:rsidRPr="009B4220" w:rsidRDefault="00000000">
                          <w:pPr>
                            <w:pStyle w:val="Huisstijl-Afzendgegevens"/>
                          </w:pPr>
                          <w:r w:rsidRPr="009B4220">
                            <w:t>2511</w:t>
                          </w:r>
                          <w:r w:rsidR="008D59C5" w:rsidRPr="009B4220">
                            <w:t xml:space="preserve"> </w:t>
                          </w:r>
                          <w:r w:rsidRPr="009B4220">
                            <w:t>VX</w:t>
                          </w:r>
                          <w:r w:rsidR="00E1490C" w:rsidRPr="009B4220">
                            <w:t xml:space="preserve">  </w:t>
                          </w:r>
                          <w:r w:rsidR="008D59C5" w:rsidRPr="009B4220">
                            <w:t>Den Haag</w:t>
                          </w:r>
                        </w:p>
                        <w:p w14:paraId="4B4934A8" w14:textId="77777777" w:rsidR="00CD5856" w:rsidRPr="009B4220" w:rsidRDefault="00000000">
                          <w:pPr>
                            <w:pStyle w:val="Huisstijl-Afzendgegevens"/>
                          </w:pPr>
                          <w:r w:rsidRPr="009B4220">
                            <w:t>www.rijksoverheid.nl</w:t>
                          </w:r>
                        </w:p>
                        <w:p w14:paraId="5275E912" w14:textId="77777777" w:rsidR="00CD5856" w:rsidRDefault="00000000">
                          <w:pPr>
                            <w:pStyle w:val="Huisstijl-ReferentiegegevenskopW2"/>
                          </w:pPr>
                          <w:r w:rsidRPr="008D59C5">
                            <w:t>Kenmerk</w:t>
                          </w:r>
                        </w:p>
                        <w:p w14:paraId="107B41CA" w14:textId="77777777" w:rsidR="00611808" w:rsidRDefault="00000000" w:rsidP="00611808">
                          <w:pPr>
                            <w:spacing w:line="276" w:lineRule="auto"/>
                            <w:rPr>
                              <w:sz w:val="13"/>
                              <w:szCs w:val="13"/>
                            </w:rPr>
                          </w:pPr>
                          <w:r w:rsidRPr="00AE3870">
                            <w:rPr>
                              <w:sz w:val="13"/>
                              <w:szCs w:val="13"/>
                            </w:rPr>
                            <w:t>4314853-1091896-GMT</w:t>
                          </w:r>
                        </w:p>
                        <w:p w14:paraId="6397AB96" w14:textId="77777777" w:rsidR="00CD5856" w:rsidRPr="002B504F" w:rsidRDefault="00000000">
                          <w:pPr>
                            <w:pStyle w:val="Huisstijl-ReferentiegegevenskopW1"/>
                          </w:pPr>
                          <w:r w:rsidRPr="008D59C5">
                            <w:t>Bijlage(n)</w:t>
                          </w:r>
                        </w:p>
                        <w:p w14:paraId="4C9E8517" w14:textId="77777777" w:rsidR="00215CB5" w:rsidRPr="001349FE" w:rsidRDefault="00000000">
                          <w:pPr>
                            <w:pStyle w:val="Huisstijl-ReferentiegegevenskopW1"/>
                            <w:rPr>
                              <w:b w:val="0"/>
                              <w:bCs/>
                            </w:rPr>
                          </w:pPr>
                          <w:r w:rsidRPr="001349FE">
                            <w:rPr>
                              <w:b w:val="0"/>
                              <w:bCs/>
                            </w:rPr>
                            <w:t>1</w:t>
                          </w:r>
                        </w:p>
                        <w:p w14:paraId="786496E6" w14:textId="77777777" w:rsidR="00CD5856" w:rsidRDefault="00CD5856">
                          <w:pPr>
                            <w:pStyle w:val="Huisstijl-Referentiegegevens"/>
                          </w:pPr>
                        </w:p>
                        <w:p w14:paraId="45FDE3B3" w14:textId="77777777" w:rsidR="00CD5856" w:rsidRDefault="00000000">
                          <w:pPr>
                            <w:pStyle w:val="Huisstijl-Algemenevoorwaarden"/>
                          </w:pPr>
                          <w:r>
                            <w:t>Correspondentie uitsluitend richten aan het retouradres met vermelding van de datum en het kenmerk van deze brief.</w:t>
                          </w:r>
                        </w:p>
                        <w:p w14:paraId="38152477"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6CD3D9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3303940" w14:textId="77777777" w:rsidR="00CD5856" w:rsidRPr="009B4220" w:rsidRDefault="00000000">
                    <w:pPr>
                      <w:pStyle w:val="Huisstijl-AfzendgegevensW1"/>
                    </w:pPr>
                    <w:r w:rsidRPr="009B4220">
                      <w:t>Bezoekadres</w:t>
                    </w:r>
                  </w:p>
                  <w:p w14:paraId="0C11110A" w14:textId="77777777" w:rsidR="00CD5856" w:rsidRPr="009B4220" w:rsidRDefault="00000000">
                    <w:pPr>
                      <w:pStyle w:val="Huisstijl-Afzendgegevens"/>
                    </w:pPr>
                    <w:r w:rsidRPr="009B4220">
                      <w:t>Parnassusplein 5</w:t>
                    </w:r>
                  </w:p>
                  <w:p w14:paraId="05C7565F" w14:textId="77777777" w:rsidR="00CD5856" w:rsidRPr="009B4220" w:rsidRDefault="00000000">
                    <w:pPr>
                      <w:pStyle w:val="Huisstijl-Afzendgegevens"/>
                    </w:pPr>
                    <w:r w:rsidRPr="009B4220">
                      <w:t>2511</w:t>
                    </w:r>
                    <w:r w:rsidR="008D59C5" w:rsidRPr="009B4220">
                      <w:t xml:space="preserve"> </w:t>
                    </w:r>
                    <w:r w:rsidRPr="009B4220">
                      <w:t>VX</w:t>
                    </w:r>
                    <w:r w:rsidR="00E1490C" w:rsidRPr="009B4220">
                      <w:t xml:space="preserve">  </w:t>
                    </w:r>
                    <w:r w:rsidR="008D59C5" w:rsidRPr="009B4220">
                      <w:t>Den Haag</w:t>
                    </w:r>
                  </w:p>
                  <w:p w14:paraId="4B4934A8" w14:textId="77777777" w:rsidR="00CD5856" w:rsidRPr="009B4220" w:rsidRDefault="00000000">
                    <w:pPr>
                      <w:pStyle w:val="Huisstijl-Afzendgegevens"/>
                    </w:pPr>
                    <w:r w:rsidRPr="009B4220">
                      <w:t>www.rijksoverheid.nl</w:t>
                    </w:r>
                  </w:p>
                  <w:p w14:paraId="5275E912" w14:textId="77777777" w:rsidR="00CD5856" w:rsidRDefault="00000000">
                    <w:pPr>
                      <w:pStyle w:val="Huisstijl-ReferentiegegevenskopW2"/>
                    </w:pPr>
                    <w:r w:rsidRPr="008D59C5">
                      <w:t>Kenmerk</w:t>
                    </w:r>
                  </w:p>
                  <w:p w14:paraId="107B41CA" w14:textId="77777777" w:rsidR="00611808" w:rsidRDefault="00000000" w:rsidP="00611808">
                    <w:pPr>
                      <w:spacing w:line="276" w:lineRule="auto"/>
                      <w:rPr>
                        <w:sz w:val="13"/>
                        <w:szCs w:val="13"/>
                      </w:rPr>
                    </w:pPr>
                    <w:r w:rsidRPr="00AE3870">
                      <w:rPr>
                        <w:sz w:val="13"/>
                        <w:szCs w:val="13"/>
                      </w:rPr>
                      <w:t>4314853-1091896-GMT</w:t>
                    </w:r>
                  </w:p>
                  <w:p w14:paraId="6397AB96" w14:textId="77777777" w:rsidR="00CD5856" w:rsidRPr="002B504F" w:rsidRDefault="00000000">
                    <w:pPr>
                      <w:pStyle w:val="Huisstijl-ReferentiegegevenskopW1"/>
                    </w:pPr>
                    <w:r w:rsidRPr="008D59C5">
                      <w:t>Bijlage(n)</w:t>
                    </w:r>
                  </w:p>
                  <w:p w14:paraId="4C9E8517" w14:textId="77777777" w:rsidR="00215CB5" w:rsidRPr="001349FE" w:rsidRDefault="00000000">
                    <w:pPr>
                      <w:pStyle w:val="Huisstijl-ReferentiegegevenskopW1"/>
                      <w:rPr>
                        <w:b w:val="0"/>
                        <w:bCs/>
                      </w:rPr>
                    </w:pPr>
                    <w:r w:rsidRPr="001349FE">
                      <w:rPr>
                        <w:b w:val="0"/>
                        <w:bCs/>
                      </w:rPr>
                      <w:t>1</w:t>
                    </w:r>
                  </w:p>
                  <w:p w14:paraId="786496E6" w14:textId="77777777" w:rsidR="00CD5856" w:rsidRDefault="00CD5856">
                    <w:pPr>
                      <w:pStyle w:val="Huisstijl-Referentiegegevens"/>
                    </w:pPr>
                  </w:p>
                  <w:p w14:paraId="45FDE3B3" w14:textId="77777777" w:rsidR="00CD5856" w:rsidRDefault="00000000">
                    <w:pPr>
                      <w:pStyle w:val="Huisstijl-Algemenevoorwaarden"/>
                    </w:pPr>
                    <w:r>
                      <w:t>Correspondentie uitsluitend richten aan het retouradres met vermelding van de datum en het kenmerk van deze brief.</w:t>
                    </w:r>
                  </w:p>
                  <w:p w14:paraId="38152477"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42F455D0" wp14:editId="328CEB33">
              <wp:simplePos x="0" y="0"/>
              <wp:positionH relativeFrom="page">
                <wp:posOffset>1011555</wp:posOffset>
              </wp:positionH>
              <wp:positionV relativeFrom="page">
                <wp:posOffset>3769995</wp:posOffset>
              </wp:positionV>
              <wp:extent cx="4103370" cy="619125"/>
              <wp:effectExtent l="11430" t="7620" r="9525" b="11430"/>
              <wp:wrapNone/>
              <wp:docPr id="18191573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04BDEB4F" w14:textId="79D3C438" w:rsidR="00CD5856" w:rsidRDefault="00000000">
                          <w:pPr>
                            <w:pStyle w:val="Huisstijl-Datumenbetreft"/>
                            <w:tabs>
                              <w:tab w:val="clear" w:pos="737"/>
                              <w:tab w:val="left" w:pos="-5954"/>
                              <w:tab w:val="left" w:pos="-5670"/>
                              <w:tab w:val="left" w:pos="1134"/>
                            </w:tabs>
                          </w:pPr>
                          <w:r>
                            <w:t>Datum</w:t>
                          </w:r>
                          <w:r w:rsidR="00E1490C">
                            <w:tab/>
                          </w:r>
                          <w:r w:rsidR="00CE6142">
                            <w:t>5 december 2025</w:t>
                          </w:r>
                        </w:p>
                        <w:p w14:paraId="04F8E090" w14:textId="42576735" w:rsidR="00CD5856" w:rsidRDefault="00000000" w:rsidP="00B46B4B">
                          <w:pPr>
                            <w:pStyle w:val="Huisstijl-Datumenbetreft"/>
                            <w:tabs>
                              <w:tab w:val="clear" w:pos="737"/>
                              <w:tab w:val="left" w:pos="-5954"/>
                              <w:tab w:val="left" w:pos="-5670"/>
                              <w:tab w:val="left" w:pos="1134"/>
                            </w:tabs>
                            <w:ind w:left="1134" w:hanging="1134"/>
                          </w:pPr>
                          <w:r>
                            <w:t>Betreft</w:t>
                          </w:r>
                          <w:r w:rsidR="00E1490C">
                            <w:tab/>
                          </w:r>
                          <w:r w:rsidR="00B46B4B">
                            <w:t>Raadsmandaat</w:t>
                          </w:r>
                          <w:r w:rsidR="00D730A9">
                            <w:t xml:space="preserve"> Verordening Kritieke Geneesmiddelen (</w:t>
                          </w:r>
                          <w:r w:rsidR="00D730A9">
                            <w:rPr>
                              <w:i/>
                              <w:iCs/>
                            </w:rPr>
                            <w:t>Critical Medicines Act)</w:t>
                          </w:r>
                        </w:p>
                        <w:p w14:paraId="5ACBA3E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F455D0"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04BDEB4F" w14:textId="79D3C438" w:rsidR="00CD5856" w:rsidRDefault="00000000">
                    <w:pPr>
                      <w:pStyle w:val="Huisstijl-Datumenbetreft"/>
                      <w:tabs>
                        <w:tab w:val="clear" w:pos="737"/>
                        <w:tab w:val="left" w:pos="-5954"/>
                        <w:tab w:val="left" w:pos="-5670"/>
                        <w:tab w:val="left" w:pos="1134"/>
                      </w:tabs>
                    </w:pPr>
                    <w:r>
                      <w:t>Datum</w:t>
                    </w:r>
                    <w:r w:rsidR="00E1490C">
                      <w:tab/>
                    </w:r>
                    <w:r w:rsidR="00CE6142">
                      <w:t>5 december 2025</w:t>
                    </w:r>
                  </w:p>
                  <w:p w14:paraId="04F8E090" w14:textId="42576735" w:rsidR="00CD5856" w:rsidRDefault="00000000" w:rsidP="00B46B4B">
                    <w:pPr>
                      <w:pStyle w:val="Huisstijl-Datumenbetreft"/>
                      <w:tabs>
                        <w:tab w:val="clear" w:pos="737"/>
                        <w:tab w:val="left" w:pos="-5954"/>
                        <w:tab w:val="left" w:pos="-5670"/>
                        <w:tab w:val="left" w:pos="1134"/>
                      </w:tabs>
                      <w:ind w:left="1134" w:hanging="1134"/>
                    </w:pPr>
                    <w:r>
                      <w:t>Betreft</w:t>
                    </w:r>
                    <w:r w:rsidR="00E1490C">
                      <w:tab/>
                    </w:r>
                    <w:r w:rsidR="00B46B4B">
                      <w:t>Raadsmandaat</w:t>
                    </w:r>
                    <w:r w:rsidR="00D730A9">
                      <w:t xml:space="preserve"> Verordening Kritieke Geneesmiddelen (</w:t>
                    </w:r>
                    <w:r w:rsidR="00D730A9">
                      <w:rPr>
                        <w:i/>
                        <w:iCs/>
                      </w:rPr>
                      <w:t>Critical Medicines Act)</w:t>
                    </w:r>
                  </w:p>
                  <w:p w14:paraId="5ACBA3E4"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6327C6D0" wp14:editId="0802F7C0">
              <wp:simplePos x="0" y="0"/>
              <wp:positionH relativeFrom="page">
                <wp:posOffset>1008380</wp:posOffset>
              </wp:positionH>
              <wp:positionV relativeFrom="page">
                <wp:posOffset>3384550</wp:posOffset>
              </wp:positionV>
              <wp:extent cx="4104005" cy="179705"/>
              <wp:effectExtent l="8255" t="12700" r="12065" b="7620"/>
              <wp:wrapNone/>
              <wp:docPr id="29873863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603EA2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27C6D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603EA2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74E74096" wp14:editId="66A5B167">
              <wp:simplePos x="0" y="0"/>
              <wp:positionH relativeFrom="page">
                <wp:posOffset>1008380</wp:posOffset>
              </wp:positionH>
              <wp:positionV relativeFrom="page">
                <wp:posOffset>1944370</wp:posOffset>
              </wp:positionV>
              <wp:extent cx="3347720" cy="1080135"/>
              <wp:effectExtent l="8255" t="10795" r="6350" b="13970"/>
              <wp:wrapNone/>
              <wp:docPr id="2952229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6AED16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4E7409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6AED16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7D93A072" wp14:editId="237F2210">
              <wp:simplePos x="0" y="0"/>
              <wp:positionH relativeFrom="page">
                <wp:posOffset>1008380</wp:posOffset>
              </wp:positionH>
              <wp:positionV relativeFrom="page">
                <wp:posOffset>1713865</wp:posOffset>
              </wp:positionV>
              <wp:extent cx="3590925" cy="144145"/>
              <wp:effectExtent l="8255" t="8890" r="10795" b="8890"/>
              <wp:wrapNone/>
              <wp:docPr id="66572521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5C582F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D93A07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5C582F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7AFB"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0285C68D" wp14:editId="611EB3C9">
              <wp:simplePos x="0" y="0"/>
              <wp:positionH relativeFrom="page">
                <wp:posOffset>5922645</wp:posOffset>
              </wp:positionH>
              <wp:positionV relativeFrom="page">
                <wp:posOffset>1936750</wp:posOffset>
              </wp:positionV>
              <wp:extent cx="1259840" cy="8009890"/>
              <wp:effectExtent l="7620" t="12700" r="8890" b="6985"/>
              <wp:wrapNone/>
              <wp:docPr id="823259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9F1C65E" w14:textId="77777777" w:rsidR="00CD5856" w:rsidRDefault="00000000">
                          <w:pPr>
                            <w:pStyle w:val="Huisstijl-ReferentiegegevenskopW2"/>
                          </w:pPr>
                          <w:r w:rsidRPr="008D59C5">
                            <w:t>Kenmerk</w:t>
                          </w:r>
                        </w:p>
                        <w:p w14:paraId="4B53ED0C" w14:textId="77777777" w:rsidR="00CD5856" w:rsidRDefault="00000000">
                          <w:pPr>
                            <w:pStyle w:val="Huisstijl-Referentiegegevens"/>
                          </w:pPr>
                          <w:r w:rsidRPr="00B46B4B">
                            <w:t>4314853-1091896-GMT</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285C68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9F1C65E" w14:textId="77777777" w:rsidR="00CD5856" w:rsidRDefault="00000000">
                    <w:pPr>
                      <w:pStyle w:val="Huisstijl-ReferentiegegevenskopW2"/>
                    </w:pPr>
                    <w:r w:rsidRPr="008D59C5">
                      <w:t>Kenmerk</w:t>
                    </w:r>
                  </w:p>
                  <w:p w14:paraId="4B53ED0C" w14:textId="77777777" w:rsidR="00CD5856" w:rsidRDefault="00000000">
                    <w:pPr>
                      <w:pStyle w:val="Huisstijl-Referentiegegevens"/>
                    </w:pPr>
                    <w:r w:rsidRPr="00B46B4B">
                      <w:t>4314853-1091896-GMT</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1E4186F" wp14:editId="568A592D">
              <wp:simplePos x="0" y="0"/>
              <wp:positionH relativeFrom="page">
                <wp:posOffset>5922645</wp:posOffset>
              </wp:positionH>
              <wp:positionV relativeFrom="page">
                <wp:posOffset>10225405</wp:posOffset>
              </wp:positionV>
              <wp:extent cx="1259840" cy="213995"/>
              <wp:effectExtent l="7620" t="5080" r="8890" b="9525"/>
              <wp:wrapNone/>
              <wp:docPr id="21346232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B9DC58C" w14:textId="0C23510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B42E1">
                            <w:fldChar w:fldCharType="begin"/>
                          </w:r>
                          <w:r>
                            <w:instrText xml:space="preserve"> SECTIONPAGES  \* Arabic  \* MERGEFORMAT </w:instrText>
                          </w:r>
                          <w:r w:rsidR="00AB42E1">
                            <w:fldChar w:fldCharType="separate"/>
                          </w:r>
                          <w:r w:rsidR="003974BD">
                            <w:rPr>
                              <w:noProof/>
                            </w:rPr>
                            <w:t>9</w:t>
                          </w:r>
                          <w:r w:rsidR="00AB42E1">
                            <w:rPr>
                              <w:noProof/>
                            </w:rPr>
                            <w:fldChar w:fldCharType="end"/>
                          </w:r>
                        </w:p>
                        <w:p w14:paraId="3EB03273" w14:textId="77777777" w:rsidR="00CD5856" w:rsidRDefault="00CD5856"/>
                        <w:p w14:paraId="088C2E29" w14:textId="77777777" w:rsidR="00CD5856" w:rsidRDefault="00CD5856">
                          <w:pPr>
                            <w:pStyle w:val="Huisstijl-Paginanummer"/>
                          </w:pPr>
                        </w:p>
                        <w:p w14:paraId="04D3A035"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1E4186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B9DC58C" w14:textId="0C23510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B42E1">
                      <w:fldChar w:fldCharType="begin"/>
                    </w:r>
                    <w:r>
                      <w:instrText xml:space="preserve"> SECTIONPAGES  \* Arabic  \* MERGEFORMAT </w:instrText>
                    </w:r>
                    <w:r w:rsidR="00AB42E1">
                      <w:fldChar w:fldCharType="separate"/>
                    </w:r>
                    <w:r w:rsidR="003974BD">
                      <w:rPr>
                        <w:noProof/>
                      </w:rPr>
                      <w:t>9</w:t>
                    </w:r>
                    <w:r w:rsidR="00AB42E1">
                      <w:rPr>
                        <w:noProof/>
                      </w:rPr>
                      <w:fldChar w:fldCharType="end"/>
                    </w:r>
                  </w:p>
                  <w:p w14:paraId="3EB03273" w14:textId="77777777" w:rsidR="00CD5856" w:rsidRDefault="00CD5856"/>
                  <w:p w14:paraId="088C2E29" w14:textId="77777777" w:rsidR="00CD5856" w:rsidRDefault="00CD5856">
                    <w:pPr>
                      <w:pStyle w:val="Huisstijl-Paginanummer"/>
                    </w:pPr>
                  </w:p>
                  <w:p w14:paraId="04D3A035"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854"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148C011F" wp14:editId="5A13B9B5">
              <wp:simplePos x="0" y="0"/>
              <wp:positionH relativeFrom="page">
                <wp:posOffset>1009650</wp:posOffset>
              </wp:positionH>
              <wp:positionV relativeFrom="page">
                <wp:posOffset>3768725</wp:posOffset>
              </wp:positionV>
              <wp:extent cx="4103370" cy="457200"/>
              <wp:effectExtent l="9525" t="6350" r="11430" b="12700"/>
              <wp:wrapTopAndBottom/>
              <wp:docPr id="7398529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962EA7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52C4B">
                                <w:t>26 juni 2014</w:t>
                              </w:r>
                            </w:sdtContent>
                          </w:sdt>
                        </w:p>
                        <w:p w14:paraId="12C8CBB8" w14:textId="77777777" w:rsidR="00CD5856" w:rsidRDefault="00000000">
                          <w:pPr>
                            <w:pStyle w:val="Huisstijl-Datumenbetreft"/>
                            <w:tabs>
                              <w:tab w:val="left" w:pos="-5954"/>
                              <w:tab w:val="left" w:pos="-5670"/>
                            </w:tabs>
                          </w:pPr>
                          <w:r>
                            <w:t>Betreft</w:t>
                          </w:r>
                          <w:r>
                            <w:tab/>
                          </w:r>
                          <w:r w:rsidR="008D59C5">
                            <w:t>BETREFT</w:t>
                          </w:r>
                        </w:p>
                        <w:p w14:paraId="3C3BFD1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48C011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962EA7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52C4B">
                          <w:t>26 juni 2014</w:t>
                        </w:r>
                      </w:sdtContent>
                    </w:sdt>
                  </w:p>
                  <w:p w14:paraId="12C8CBB8" w14:textId="77777777" w:rsidR="00CD5856" w:rsidRDefault="00000000">
                    <w:pPr>
                      <w:pStyle w:val="Huisstijl-Datumenbetreft"/>
                      <w:tabs>
                        <w:tab w:val="left" w:pos="-5954"/>
                        <w:tab w:val="left" w:pos="-5670"/>
                      </w:tabs>
                    </w:pPr>
                    <w:r>
                      <w:t>Betreft</w:t>
                    </w:r>
                    <w:r>
                      <w:tab/>
                    </w:r>
                    <w:r w:rsidR="008D59C5">
                      <w:t>BETREFT</w:t>
                    </w:r>
                  </w:p>
                  <w:p w14:paraId="3C3BFD1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1C83E7A" wp14:editId="3A11B37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541F0B0A" wp14:editId="45F74F8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BB3DB05" wp14:editId="7DE61FE3">
              <wp:simplePos x="0" y="0"/>
              <wp:positionH relativeFrom="page">
                <wp:posOffset>5922645</wp:posOffset>
              </wp:positionH>
              <wp:positionV relativeFrom="page">
                <wp:posOffset>1964690</wp:posOffset>
              </wp:positionV>
              <wp:extent cx="1259840" cy="8009890"/>
              <wp:effectExtent l="7620" t="12065" r="8890" b="7620"/>
              <wp:wrapNone/>
              <wp:docPr id="135564741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CEC449" w14:textId="77777777" w:rsidR="00CD5856" w:rsidRDefault="00000000">
                          <w:pPr>
                            <w:pStyle w:val="Huisstijl-Afzendgegevens"/>
                          </w:pPr>
                          <w:r w:rsidRPr="008D59C5">
                            <w:t>Rijnstraat 50</w:t>
                          </w:r>
                        </w:p>
                        <w:p w14:paraId="374CEFE6" w14:textId="77777777" w:rsidR="00CD5856" w:rsidRDefault="00000000">
                          <w:pPr>
                            <w:pStyle w:val="Huisstijl-Afzendgegevens"/>
                          </w:pPr>
                          <w:r w:rsidRPr="008D59C5">
                            <w:t>Den Haag</w:t>
                          </w:r>
                        </w:p>
                        <w:p w14:paraId="1D9C1A0E" w14:textId="77777777" w:rsidR="00CD5856" w:rsidRDefault="00000000">
                          <w:pPr>
                            <w:pStyle w:val="Huisstijl-Afzendgegevens"/>
                          </w:pPr>
                          <w:r w:rsidRPr="008D59C5">
                            <w:t>www.rijksoverheid.nl</w:t>
                          </w:r>
                        </w:p>
                        <w:p w14:paraId="08A05A37" w14:textId="77777777" w:rsidR="00CD5856" w:rsidRDefault="00000000">
                          <w:pPr>
                            <w:pStyle w:val="Huisstijl-AfzendgegevenskopW1"/>
                          </w:pPr>
                          <w:r>
                            <w:t>Contactpersoon</w:t>
                          </w:r>
                        </w:p>
                        <w:p w14:paraId="0AB19C44" w14:textId="77777777" w:rsidR="00CD5856" w:rsidRDefault="00000000">
                          <w:pPr>
                            <w:pStyle w:val="Huisstijl-Afzendgegevens"/>
                          </w:pPr>
                          <w:r w:rsidRPr="008D59C5">
                            <w:t>ing. J.A. Ramlal</w:t>
                          </w:r>
                        </w:p>
                        <w:p w14:paraId="5AC49D97" w14:textId="77777777" w:rsidR="00CD5856" w:rsidRDefault="00000000">
                          <w:pPr>
                            <w:pStyle w:val="Huisstijl-Afzendgegevens"/>
                          </w:pPr>
                          <w:r w:rsidRPr="008D59C5">
                            <w:t>ja.ramlal@minvws.nl</w:t>
                          </w:r>
                        </w:p>
                        <w:p w14:paraId="43DE8F3C" w14:textId="77777777" w:rsidR="00CD5856" w:rsidRDefault="00000000">
                          <w:pPr>
                            <w:pStyle w:val="Huisstijl-ReferentiegegevenskopW2"/>
                          </w:pPr>
                          <w:r>
                            <w:t>Ons kenmerk</w:t>
                          </w:r>
                        </w:p>
                        <w:p w14:paraId="4C29C16B" w14:textId="77777777" w:rsidR="00CD5856" w:rsidRDefault="00000000">
                          <w:pPr>
                            <w:pStyle w:val="Huisstijl-Referentiegegevens"/>
                          </w:pPr>
                          <w:r>
                            <w:t>KENMERK</w:t>
                          </w:r>
                        </w:p>
                        <w:p w14:paraId="78EE10CA" w14:textId="77777777" w:rsidR="00CD5856" w:rsidRDefault="00000000">
                          <w:pPr>
                            <w:pStyle w:val="Huisstijl-ReferentiegegevenskopW1"/>
                          </w:pPr>
                          <w:r>
                            <w:t>Uw kenmerk</w:t>
                          </w:r>
                        </w:p>
                        <w:p w14:paraId="60071D4D"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BB3DB05"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0CEC449" w14:textId="77777777" w:rsidR="00CD5856" w:rsidRDefault="00000000">
                    <w:pPr>
                      <w:pStyle w:val="Huisstijl-Afzendgegevens"/>
                    </w:pPr>
                    <w:r w:rsidRPr="008D59C5">
                      <w:t>Rijnstraat 50</w:t>
                    </w:r>
                  </w:p>
                  <w:p w14:paraId="374CEFE6" w14:textId="77777777" w:rsidR="00CD5856" w:rsidRDefault="00000000">
                    <w:pPr>
                      <w:pStyle w:val="Huisstijl-Afzendgegevens"/>
                    </w:pPr>
                    <w:r w:rsidRPr="008D59C5">
                      <w:t>Den Haag</w:t>
                    </w:r>
                  </w:p>
                  <w:p w14:paraId="1D9C1A0E" w14:textId="77777777" w:rsidR="00CD5856" w:rsidRDefault="00000000">
                    <w:pPr>
                      <w:pStyle w:val="Huisstijl-Afzendgegevens"/>
                    </w:pPr>
                    <w:r w:rsidRPr="008D59C5">
                      <w:t>www.rijksoverheid.nl</w:t>
                    </w:r>
                  </w:p>
                  <w:p w14:paraId="08A05A37" w14:textId="77777777" w:rsidR="00CD5856" w:rsidRDefault="00000000">
                    <w:pPr>
                      <w:pStyle w:val="Huisstijl-AfzendgegevenskopW1"/>
                    </w:pPr>
                    <w:r>
                      <w:t>Contactpersoon</w:t>
                    </w:r>
                  </w:p>
                  <w:p w14:paraId="0AB19C44" w14:textId="77777777" w:rsidR="00CD5856" w:rsidRDefault="00000000">
                    <w:pPr>
                      <w:pStyle w:val="Huisstijl-Afzendgegevens"/>
                    </w:pPr>
                    <w:r w:rsidRPr="008D59C5">
                      <w:t>ing. J.A. Ramlal</w:t>
                    </w:r>
                  </w:p>
                  <w:p w14:paraId="5AC49D97" w14:textId="77777777" w:rsidR="00CD5856" w:rsidRDefault="00000000">
                    <w:pPr>
                      <w:pStyle w:val="Huisstijl-Afzendgegevens"/>
                    </w:pPr>
                    <w:r w:rsidRPr="008D59C5">
                      <w:t>ja.ramlal@minvws.nl</w:t>
                    </w:r>
                  </w:p>
                  <w:p w14:paraId="43DE8F3C" w14:textId="77777777" w:rsidR="00CD5856" w:rsidRDefault="00000000">
                    <w:pPr>
                      <w:pStyle w:val="Huisstijl-ReferentiegegevenskopW2"/>
                    </w:pPr>
                    <w:r>
                      <w:t>Ons kenmerk</w:t>
                    </w:r>
                  </w:p>
                  <w:p w14:paraId="4C29C16B" w14:textId="77777777" w:rsidR="00CD5856" w:rsidRDefault="00000000">
                    <w:pPr>
                      <w:pStyle w:val="Huisstijl-Referentiegegevens"/>
                    </w:pPr>
                    <w:r>
                      <w:t>KENMERK</w:t>
                    </w:r>
                  </w:p>
                  <w:p w14:paraId="78EE10CA" w14:textId="77777777" w:rsidR="00CD5856" w:rsidRDefault="00000000">
                    <w:pPr>
                      <w:pStyle w:val="Huisstijl-ReferentiegegevenskopW1"/>
                    </w:pPr>
                    <w:r>
                      <w:t>Uw kenmerk</w:t>
                    </w:r>
                  </w:p>
                  <w:p w14:paraId="60071D4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06235D7" wp14:editId="52B81BA6">
              <wp:simplePos x="0" y="0"/>
              <wp:positionH relativeFrom="page">
                <wp:posOffset>1008380</wp:posOffset>
              </wp:positionH>
              <wp:positionV relativeFrom="page">
                <wp:posOffset>1942465</wp:posOffset>
              </wp:positionV>
              <wp:extent cx="2988310" cy="1080135"/>
              <wp:effectExtent l="8255" t="8890" r="13335" b="6350"/>
              <wp:wrapNone/>
              <wp:docPr id="60459110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D98982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06235D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5D98982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C097F07" wp14:editId="135B21F6">
              <wp:simplePos x="0" y="0"/>
              <wp:positionH relativeFrom="page">
                <wp:posOffset>5922645</wp:posOffset>
              </wp:positionH>
              <wp:positionV relativeFrom="page">
                <wp:posOffset>10224770</wp:posOffset>
              </wp:positionV>
              <wp:extent cx="730885" cy="107950"/>
              <wp:effectExtent l="7620" t="13970" r="13970" b="11430"/>
              <wp:wrapNone/>
              <wp:docPr id="5110591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EDB8F9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C097F0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EDB8F9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A329BEE" wp14:editId="7294D0D3">
              <wp:simplePos x="0" y="0"/>
              <wp:positionH relativeFrom="page">
                <wp:posOffset>1008380</wp:posOffset>
              </wp:positionH>
              <wp:positionV relativeFrom="page">
                <wp:posOffset>3384550</wp:posOffset>
              </wp:positionV>
              <wp:extent cx="4104005" cy="179705"/>
              <wp:effectExtent l="8255" t="12700" r="12065" b="7620"/>
              <wp:wrapNone/>
              <wp:docPr id="177895777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321D99E"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329BE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321D99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21C26E9" wp14:editId="1D0DA704">
              <wp:simplePos x="0" y="0"/>
              <wp:positionH relativeFrom="page">
                <wp:posOffset>1008380</wp:posOffset>
              </wp:positionH>
              <wp:positionV relativeFrom="page">
                <wp:posOffset>1715135</wp:posOffset>
              </wp:positionV>
              <wp:extent cx="3590925" cy="144145"/>
              <wp:effectExtent l="8255" t="10160" r="10795" b="7620"/>
              <wp:wrapNone/>
              <wp:docPr id="76779333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B5BB6C8"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21C26E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B5BB6C8"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1D5E0EB6">
      <w:numFmt w:val="bullet"/>
      <w:lvlText w:val=""/>
      <w:lvlJc w:val="left"/>
      <w:pPr>
        <w:ind w:left="720" w:hanging="360"/>
      </w:pPr>
      <w:rPr>
        <w:rFonts w:ascii="Wingdings" w:eastAsia="DejaVu Sans" w:hAnsi="Wingdings" w:cs="Lohit Hindi" w:hint="default"/>
      </w:rPr>
    </w:lvl>
    <w:lvl w:ilvl="1" w:tplc="A9022D3A" w:tentative="1">
      <w:start w:val="1"/>
      <w:numFmt w:val="bullet"/>
      <w:lvlText w:val="o"/>
      <w:lvlJc w:val="left"/>
      <w:pPr>
        <w:ind w:left="1440" w:hanging="360"/>
      </w:pPr>
      <w:rPr>
        <w:rFonts w:ascii="Courier New" w:hAnsi="Courier New" w:cs="Courier New" w:hint="default"/>
      </w:rPr>
    </w:lvl>
    <w:lvl w:ilvl="2" w:tplc="6290B6B6" w:tentative="1">
      <w:start w:val="1"/>
      <w:numFmt w:val="bullet"/>
      <w:lvlText w:val=""/>
      <w:lvlJc w:val="left"/>
      <w:pPr>
        <w:ind w:left="2160" w:hanging="360"/>
      </w:pPr>
      <w:rPr>
        <w:rFonts w:ascii="Wingdings" w:hAnsi="Wingdings" w:hint="default"/>
      </w:rPr>
    </w:lvl>
    <w:lvl w:ilvl="3" w:tplc="D7FA41D0" w:tentative="1">
      <w:start w:val="1"/>
      <w:numFmt w:val="bullet"/>
      <w:lvlText w:val=""/>
      <w:lvlJc w:val="left"/>
      <w:pPr>
        <w:ind w:left="2880" w:hanging="360"/>
      </w:pPr>
      <w:rPr>
        <w:rFonts w:ascii="Symbol" w:hAnsi="Symbol" w:hint="default"/>
      </w:rPr>
    </w:lvl>
    <w:lvl w:ilvl="4" w:tplc="253E193C" w:tentative="1">
      <w:start w:val="1"/>
      <w:numFmt w:val="bullet"/>
      <w:lvlText w:val="o"/>
      <w:lvlJc w:val="left"/>
      <w:pPr>
        <w:ind w:left="3600" w:hanging="360"/>
      </w:pPr>
      <w:rPr>
        <w:rFonts w:ascii="Courier New" w:hAnsi="Courier New" w:cs="Courier New" w:hint="default"/>
      </w:rPr>
    </w:lvl>
    <w:lvl w:ilvl="5" w:tplc="9624625C" w:tentative="1">
      <w:start w:val="1"/>
      <w:numFmt w:val="bullet"/>
      <w:lvlText w:val=""/>
      <w:lvlJc w:val="left"/>
      <w:pPr>
        <w:ind w:left="4320" w:hanging="360"/>
      </w:pPr>
      <w:rPr>
        <w:rFonts w:ascii="Wingdings" w:hAnsi="Wingdings" w:hint="default"/>
      </w:rPr>
    </w:lvl>
    <w:lvl w:ilvl="6" w:tplc="EA24EBE6" w:tentative="1">
      <w:start w:val="1"/>
      <w:numFmt w:val="bullet"/>
      <w:lvlText w:val=""/>
      <w:lvlJc w:val="left"/>
      <w:pPr>
        <w:ind w:left="5040" w:hanging="360"/>
      </w:pPr>
      <w:rPr>
        <w:rFonts w:ascii="Symbol" w:hAnsi="Symbol" w:hint="default"/>
      </w:rPr>
    </w:lvl>
    <w:lvl w:ilvl="7" w:tplc="5CEC50A6" w:tentative="1">
      <w:start w:val="1"/>
      <w:numFmt w:val="bullet"/>
      <w:lvlText w:val="o"/>
      <w:lvlJc w:val="left"/>
      <w:pPr>
        <w:ind w:left="5760" w:hanging="360"/>
      </w:pPr>
      <w:rPr>
        <w:rFonts w:ascii="Courier New" w:hAnsi="Courier New" w:cs="Courier New" w:hint="default"/>
      </w:rPr>
    </w:lvl>
    <w:lvl w:ilvl="8" w:tplc="4692E0B6" w:tentative="1">
      <w:start w:val="1"/>
      <w:numFmt w:val="bullet"/>
      <w:lvlText w:val=""/>
      <w:lvlJc w:val="left"/>
      <w:pPr>
        <w:ind w:left="6480" w:hanging="360"/>
      </w:pPr>
      <w:rPr>
        <w:rFonts w:ascii="Wingdings" w:hAnsi="Wingdings" w:hint="default"/>
      </w:rPr>
    </w:lvl>
  </w:abstractNum>
  <w:num w:numId="1" w16cid:durableId="178573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07F"/>
    <w:rsid w:val="00007748"/>
    <w:rsid w:val="0002421D"/>
    <w:rsid w:val="00034261"/>
    <w:rsid w:val="000344CB"/>
    <w:rsid w:val="00036023"/>
    <w:rsid w:val="00040A31"/>
    <w:rsid w:val="000419EB"/>
    <w:rsid w:val="00042825"/>
    <w:rsid w:val="00044B79"/>
    <w:rsid w:val="000456FB"/>
    <w:rsid w:val="00050D5B"/>
    <w:rsid w:val="0006361F"/>
    <w:rsid w:val="0007366B"/>
    <w:rsid w:val="00073AA6"/>
    <w:rsid w:val="000774FB"/>
    <w:rsid w:val="0008611F"/>
    <w:rsid w:val="00094288"/>
    <w:rsid w:val="00097274"/>
    <w:rsid w:val="000A3925"/>
    <w:rsid w:val="000A7395"/>
    <w:rsid w:val="000B1832"/>
    <w:rsid w:val="000B45B1"/>
    <w:rsid w:val="000C29E1"/>
    <w:rsid w:val="000C7066"/>
    <w:rsid w:val="000D0CCB"/>
    <w:rsid w:val="000D6D8A"/>
    <w:rsid w:val="000E2DB8"/>
    <w:rsid w:val="000E2F12"/>
    <w:rsid w:val="000E4814"/>
    <w:rsid w:val="000E48DA"/>
    <w:rsid w:val="000E54B6"/>
    <w:rsid w:val="000E7E74"/>
    <w:rsid w:val="000F024F"/>
    <w:rsid w:val="000F3877"/>
    <w:rsid w:val="00101320"/>
    <w:rsid w:val="00113778"/>
    <w:rsid w:val="00116775"/>
    <w:rsid w:val="00122CB8"/>
    <w:rsid w:val="00125BDF"/>
    <w:rsid w:val="001318CC"/>
    <w:rsid w:val="001349FE"/>
    <w:rsid w:val="001370F2"/>
    <w:rsid w:val="0013757C"/>
    <w:rsid w:val="00141B54"/>
    <w:rsid w:val="0014640B"/>
    <w:rsid w:val="00151DC9"/>
    <w:rsid w:val="001533CF"/>
    <w:rsid w:val="001627D1"/>
    <w:rsid w:val="0016301C"/>
    <w:rsid w:val="00165B66"/>
    <w:rsid w:val="001724BB"/>
    <w:rsid w:val="00172CD9"/>
    <w:rsid w:val="0017516B"/>
    <w:rsid w:val="00183866"/>
    <w:rsid w:val="00185045"/>
    <w:rsid w:val="00187FF3"/>
    <w:rsid w:val="001973B3"/>
    <w:rsid w:val="001A1850"/>
    <w:rsid w:val="001A7823"/>
    <w:rsid w:val="001B29A0"/>
    <w:rsid w:val="001B41E1"/>
    <w:rsid w:val="001B7303"/>
    <w:rsid w:val="001C1D65"/>
    <w:rsid w:val="001C355A"/>
    <w:rsid w:val="001E43A8"/>
    <w:rsid w:val="001E6B76"/>
    <w:rsid w:val="001F17D1"/>
    <w:rsid w:val="001F2EA8"/>
    <w:rsid w:val="00201A4B"/>
    <w:rsid w:val="002039D9"/>
    <w:rsid w:val="00203EC3"/>
    <w:rsid w:val="002119EA"/>
    <w:rsid w:val="00215CB5"/>
    <w:rsid w:val="002201BA"/>
    <w:rsid w:val="002226AD"/>
    <w:rsid w:val="00231AC1"/>
    <w:rsid w:val="00235565"/>
    <w:rsid w:val="00235AED"/>
    <w:rsid w:val="0023696E"/>
    <w:rsid w:val="00237E7A"/>
    <w:rsid w:val="00241BB9"/>
    <w:rsid w:val="00245ED5"/>
    <w:rsid w:val="00246BEE"/>
    <w:rsid w:val="0025504E"/>
    <w:rsid w:val="002559E8"/>
    <w:rsid w:val="00260A0B"/>
    <w:rsid w:val="00274794"/>
    <w:rsid w:val="00277591"/>
    <w:rsid w:val="00284BF1"/>
    <w:rsid w:val="00296363"/>
    <w:rsid w:val="00297795"/>
    <w:rsid w:val="002A388D"/>
    <w:rsid w:val="002A3B70"/>
    <w:rsid w:val="002A5685"/>
    <w:rsid w:val="002A674D"/>
    <w:rsid w:val="002B1D9F"/>
    <w:rsid w:val="002B504F"/>
    <w:rsid w:val="002C5759"/>
    <w:rsid w:val="002D1656"/>
    <w:rsid w:val="002D59DF"/>
    <w:rsid w:val="002D720F"/>
    <w:rsid w:val="002E2EBD"/>
    <w:rsid w:val="002E6163"/>
    <w:rsid w:val="002F05BB"/>
    <w:rsid w:val="002F3088"/>
    <w:rsid w:val="002F4886"/>
    <w:rsid w:val="002F4B1B"/>
    <w:rsid w:val="002F5B11"/>
    <w:rsid w:val="00304C3D"/>
    <w:rsid w:val="003130A9"/>
    <w:rsid w:val="00316C86"/>
    <w:rsid w:val="00317245"/>
    <w:rsid w:val="00320D61"/>
    <w:rsid w:val="00334C45"/>
    <w:rsid w:val="00343C1B"/>
    <w:rsid w:val="003451E2"/>
    <w:rsid w:val="00347F1B"/>
    <w:rsid w:val="003528CB"/>
    <w:rsid w:val="00364045"/>
    <w:rsid w:val="00364BA8"/>
    <w:rsid w:val="00366ECF"/>
    <w:rsid w:val="00396506"/>
    <w:rsid w:val="00396C97"/>
    <w:rsid w:val="003974BD"/>
    <w:rsid w:val="003A650C"/>
    <w:rsid w:val="003B0D8D"/>
    <w:rsid w:val="003B287C"/>
    <w:rsid w:val="003B48D4"/>
    <w:rsid w:val="003B6875"/>
    <w:rsid w:val="003B6B24"/>
    <w:rsid w:val="003B7662"/>
    <w:rsid w:val="003C472B"/>
    <w:rsid w:val="003C6ED5"/>
    <w:rsid w:val="003C700C"/>
    <w:rsid w:val="003C7185"/>
    <w:rsid w:val="003D0DED"/>
    <w:rsid w:val="003D27F8"/>
    <w:rsid w:val="003D375B"/>
    <w:rsid w:val="003D4397"/>
    <w:rsid w:val="003E4BE4"/>
    <w:rsid w:val="003E4F85"/>
    <w:rsid w:val="003E5272"/>
    <w:rsid w:val="003E6D38"/>
    <w:rsid w:val="003E76B5"/>
    <w:rsid w:val="003F0C57"/>
    <w:rsid w:val="003F3A47"/>
    <w:rsid w:val="003F5C8A"/>
    <w:rsid w:val="00407572"/>
    <w:rsid w:val="00410757"/>
    <w:rsid w:val="004174D4"/>
    <w:rsid w:val="004214B6"/>
    <w:rsid w:val="0043480A"/>
    <w:rsid w:val="00436275"/>
    <w:rsid w:val="004376A1"/>
    <w:rsid w:val="00437B5F"/>
    <w:rsid w:val="004509BE"/>
    <w:rsid w:val="00450A86"/>
    <w:rsid w:val="0045486D"/>
    <w:rsid w:val="00463DBC"/>
    <w:rsid w:val="004660B4"/>
    <w:rsid w:val="004761FC"/>
    <w:rsid w:val="004813E4"/>
    <w:rsid w:val="004934A8"/>
    <w:rsid w:val="004A6E64"/>
    <w:rsid w:val="004B42A3"/>
    <w:rsid w:val="004B6990"/>
    <w:rsid w:val="004B77ED"/>
    <w:rsid w:val="004C1403"/>
    <w:rsid w:val="004C74F8"/>
    <w:rsid w:val="004C7500"/>
    <w:rsid w:val="004D50E0"/>
    <w:rsid w:val="004D5D6F"/>
    <w:rsid w:val="004E1DE8"/>
    <w:rsid w:val="004E25A0"/>
    <w:rsid w:val="004E7366"/>
    <w:rsid w:val="004F0799"/>
    <w:rsid w:val="004F0B09"/>
    <w:rsid w:val="004F7E8D"/>
    <w:rsid w:val="00516D6A"/>
    <w:rsid w:val="005175AD"/>
    <w:rsid w:val="00523C02"/>
    <w:rsid w:val="0053241C"/>
    <w:rsid w:val="00544135"/>
    <w:rsid w:val="00545DF9"/>
    <w:rsid w:val="0055100A"/>
    <w:rsid w:val="005528F1"/>
    <w:rsid w:val="00552C4B"/>
    <w:rsid w:val="005540A7"/>
    <w:rsid w:val="005600D7"/>
    <w:rsid w:val="00561181"/>
    <w:rsid w:val="00561679"/>
    <w:rsid w:val="005677D6"/>
    <w:rsid w:val="005728F8"/>
    <w:rsid w:val="00573728"/>
    <w:rsid w:val="00573BB7"/>
    <w:rsid w:val="005814C0"/>
    <w:rsid w:val="005820DC"/>
    <w:rsid w:val="00582E97"/>
    <w:rsid w:val="00583870"/>
    <w:rsid w:val="00587714"/>
    <w:rsid w:val="00590DF4"/>
    <w:rsid w:val="00591D02"/>
    <w:rsid w:val="00593F5D"/>
    <w:rsid w:val="0059559E"/>
    <w:rsid w:val="005A5DAA"/>
    <w:rsid w:val="005C33CC"/>
    <w:rsid w:val="005C3CD4"/>
    <w:rsid w:val="005D2892"/>
    <w:rsid w:val="005D327A"/>
    <w:rsid w:val="005D6C7F"/>
    <w:rsid w:val="005E306C"/>
    <w:rsid w:val="005E76C0"/>
    <w:rsid w:val="005F1B54"/>
    <w:rsid w:val="005F28DE"/>
    <w:rsid w:val="005F5135"/>
    <w:rsid w:val="005F544E"/>
    <w:rsid w:val="005F774B"/>
    <w:rsid w:val="006015DC"/>
    <w:rsid w:val="00605896"/>
    <w:rsid w:val="00611808"/>
    <w:rsid w:val="006126DB"/>
    <w:rsid w:val="0061578A"/>
    <w:rsid w:val="0062491C"/>
    <w:rsid w:val="00626717"/>
    <w:rsid w:val="00630C29"/>
    <w:rsid w:val="0063555A"/>
    <w:rsid w:val="006362A4"/>
    <w:rsid w:val="0063697B"/>
    <w:rsid w:val="00654266"/>
    <w:rsid w:val="00656585"/>
    <w:rsid w:val="00657B02"/>
    <w:rsid w:val="00660D13"/>
    <w:rsid w:val="006670BE"/>
    <w:rsid w:val="00680208"/>
    <w:rsid w:val="00684B11"/>
    <w:rsid w:val="00686885"/>
    <w:rsid w:val="006922AC"/>
    <w:rsid w:val="00697032"/>
    <w:rsid w:val="006A2017"/>
    <w:rsid w:val="006A44B3"/>
    <w:rsid w:val="006B16C1"/>
    <w:rsid w:val="006B3BA5"/>
    <w:rsid w:val="006B4915"/>
    <w:rsid w:val="006C399B"/>
    <w:rsid w:val="006E201F"/>
    <w:rsid w:val="006E538C"/>
    <w:rsid w:val="006E5CE7"/>
    <w:rsid w:val="006E69A9"/>
    <w:rsid w:val="006F3D0D"/>
    <w:rsid w:val="00701A79"/>
    <w:rsid w:val="00703DF5"/>
    <w:rsid w:val="00705797"/>
    <w:rsid w:val="007074D4"/>
    <w:rsid w:val="007171C7"/>
    <w:rsid w:val="007265F3"/>
    <w:rsid w:val="00727EFE"/>
    <w:rsid w:val="00736B12"/>
    <w:rsid w:val="00736FA2"/>
    <w:rsid w:val="0073778B"/>
    <w:rsid w:val="00744118"/>
    <w:rsid w:val="0074764C"/>
    <w:rsid w:val="00752733"/>
    <w:rsid w:val="00753258"/>
    <w:rsid w:val="00755C34"/>
    <w:rsid w:val="00763E81"/>
    <w:rsid w:val="00776965"/>
    <w:rsid w:val="007778F0"/>
    <w:rsid w:val="00781A59"/>
    <w:rsid w:val="00783667"/>
    <w:rsid w:val="007853CD"/>
    <w:rsid w:val="00785DDA"/>
    <w:rsid w:val="0078656F"/>
    <w:rsid w:val="007973F8"/>
    <w:rsid w:val="007A4F37"/>
    <w:rsid w:val="007B028B"/>
    <w:rsid w:val="007B6A41"/>
    <w:rsid w:val="007C7E5E"/>
    <w:rsid w:val="007D0F21"/>
    <w:rsid w:val="007D23C6"/>
    <w:rsid w:val="007D5CF5"/>
    <w:rsid w:val="007E1269"/>
    <w:rsid w:val="007E36BA"/>
    <w:rsid w:val="007F380D"/>
    <w:rsid w:val="007F4A98"/>
    <w:rsid w:val="0081533D"/>
    <w:rsid w:val="00827304"/>
    <w:rsid w:val="008279B4"/>
    <w:rsid w:val="00831D78"/>
    <w:rsid w:val="00832F93"/>
    <w:rsid w:val="00834FA8"/>
    <w:rsid w:val="00836605"/>
    <w:rsid w:val="00836784"/>
    <w:rsid w:val="0084025A"/>
    <w:rsid w:val="00845891"/>
    <w:rsid w:val="00845FE0"/>
    <w:rsid w:val="00852AD8"/>
    <w:rsid w:val="00861F31"/>
    <w:rsid w:val="0086431A"/>
    <w:rsid w:val="0087691C"/>
    <w:rsid w:val="008819BF"/>
    <w:rsid w:val="008853D2"/>
    <w:rsid w:val="00893C24"/>
    <w:rsid w:val="008A21F4"/>
    <w:rsid w:val="008A36AB"/>
    <w:rsid w:val="008B0922"/>
    <w:rsid w:val="008B38E8"/>
    <w:rsid w:val="008C0447"/>
    <w:rsid w:val="008C28AF"/>
    <w:rsid w:val="008D23F8"/>
    <w:rsid w:val="008D59C5"/>
    <w:rsid w:val="008D618A"/>
    <w:rsid w:val="008E210E"/>
    <w:rsid w:val="008E4B89"/>
    <w:rsid w:val="008E5A95"/>
    <w:rsid w:val="008E6D09"/>
    <w:rsid w:val="008F33AD"/>
    <w:rsid w:val="00900D86"/>
    <w:rsid w:val="00905066"/>
    <w:rsid w:val="009318E0"/>
    <w:rsid w:val="009327BE"/>
    <w:rsid w:val="009425BF"/>
    <w:rsid w:val="00946B6A"/>
    <w:rsid w:val="00953A36"/>
    <w:rsid w:val="00960E2B"/>
    <w:rsid w:val="00960F6B"/>
    <w:rsid w:val="009611F4"/>
    <w:rsid w:val="00962360"/>
    <w:rsid w:val="009675CC"/>
    <w:rsid w:val="009761A1"/>
    <w:rsid w:val="00983F54"/>
    <w:rsid w:val="00984D2E"/>
    <w:rsid w:val="00985A65"/>
    <w:rsid w:val="009863B5"/>
    <w:rsid w:val="009A11A4"/>
    <w:rsid w:val="009A31BF"/>
    <w:rsid w:val="009A3992"/>
    <w:rsid w:val="009B2459"/>
    <w:rsid w:val="009B4220"/>
    <w:rsid w:val="009B5C92"/>
    <w:rsid w:val="009C3743"/>
    <w:rsid w:val="009C4777"/>
    <w:rsid w:val="009C5355"/>
    <w:rsid w:val="009D3C77"/>
    <w:rsid w:val="009D6110"/>
    <w:rsid w:val="009D7D63"/>
    <w:rsid w:val="009E22C5"/>
    <w:rsid w:val="009F01C9"/>
    <w:rsid w:val="009F3AED"/>
    <w:rsid w:val="009F419D"/>
    <w:rsid w:val="00A00810"/>
    <w:rsid w:val="00A00A08"/>
    <w:rsid w:val="00A01526"/>
    <w:rsid w:val="00A1054E"/>
    <w:rsid w:val="00A11B2F"/>
    <w:rsid w:val="00A1392F"/>
    <w:rsid w:val="00A2366B"/>
    <w:rsid w:val="00A25186"/>
    <w:rsid w:val="00A403AE"/>
    <w:rsid w:val="00A5080E"/>
    <w:rsid w:val="00A52DBE"/>
    <w:rsid w:val="00A601FC"/>
    <w:rsid w:val="00A656F6"/>
    <w:rsid w:val="00A675C1"/>
    <w:rsid w:val="00A83BE3"/>
    <w:rsid w:val="00A93512"/>
    <w:rsid w:val="00A937AF"/>
    <w:rsid w:val="00A94C6B"/>
    <w:rsid w:val="00A953C0"/>
    <w:rsid w:val="00A953F5"/>
    <w:rsid w:val="00AA1FD3"/>
    <w:rsid w:val="00AA4A0B"/>
    <w:rsid w:val="00AA51E7"/>
    <w:rsid w:val="00AA61EA"/>
    <w:rsid w:val="00AA75A3"/>
    <w:rsid w:val="00AB42E1"/>
    <w:rsid w:val="00AB4CB4"/>
    <w:rsid w:val="00AC1BFA"/>
    <w:rsid w:val="00AC354E"/>
    <w:rsid w:val="00AC433D"/>
    <w:rsid w:val="00AC5018"/>
    <w:rsid w:val="00AC56BA"/>
    <w:rsid w:val="00AD101C"/>
    <w:rsid w:val="00AE07E0"/>
    <w:rsid w:val="00AE1D6B"/>
    <w:rsid w:val="00AE3870"/>
    <w:rsid w:val="00AE6E26"/>
    <w:rsid w:val="00AF0060"/>
    <w:rsid w:val="00AF3408"/>
    <w:rsid w:val="00AF466E"/>
    <w:rsid w:val="00AF48E6"/>
    <w:rsid w:val="00AF6BEC"/>
    <w:rsid w:val="00AF7A38"/>
    <w:rsid w:val="00B02921"/>
    <w:rsid w:val="00B03A0E"/>
    <w:rsid w:val="00B0505D"/>
    <w:rsid w:val="00B067B5"/>
    <w:rsid w:val="00B12055"/>
    <w:rsid w:val="00B125A0"/>
    <w:rsid w:val="00B46B4B"/>
    <w:rsid w:val="00B615F9"/>
    <w:rsid w:val="00B619D3"/>
    <w:rsid w:val="00B61C01"/>
    <w:rsid w:val="00B65247"/>
    <w:rsid w:val="00B8296E"/>
    <w:rsid w:val="00B82F43"/>
    <w:rsid w:val="00B8421A"/>
    <w:rsid w:val="00B844F2"/>
    <w:rsid w:val="00B8479A"/>
    <w:rsid w:val="00B85309"/>
    <w:rsid w:val="00B856F4"/>
    <w:rsid w:val="00B87F13"/>
    <w:rsid w:val="00B936D0"/>
    <w:rsid w:val="00BA389A"/>
    <w:rsid w:val="00BA5EC5"/>
    <w:rsid w:val="00BA6716"/>
    <w:rsid w:val="00BA7566"/>
    <w:rsid w:val="00BB06D0"/>
    <w:rsid w:val="00BB3819"/>
    <w:rsid w:val="00BC0FC8"/>
    <w:rsid w:val="00BC4692"/>
    <w:rsid w:val="00BC481F"/>
    <w:rsid w:val="00BD4389"/>
    <w:rsid w:val="00BD5BB4"/>
    <w:rsid w:val="00BD6FE2"/>
    <w:rsid w:val="00BD7267"/>
    <w:rsid w:val="00BD74AA"/>
    <w:rsid w:val="00BD75C1"/>
    <w:rsid w:val="00BE4962"/>
    <w:rsid w:val="00BF3544"/>
    <w:rsid w:val="00BF56B7"/>
    <w:rsid w:val="00BF671E"/>
    <w:rsid w:val="00BF7DA4"/>
    <w:rsid w:val="00C07D73"/>
    <w:rsid w:val="00C126F5"/>
    <w:rsid w:val="00C154EA"/>
    <w:rsid w:val="00C21B7C"/>
    <w:rsid w:val="00C27183"/>
    <w:rsid w:val="00C3438D"/>
    <w:rsid w:val="00C3590C"/>
    <w:rsid w:val="00C42745"/>
    <w:rsid w:val="00C43205"/>
    <w:rsid w:val="00C51A84"/>
    <w:rsid w:val="00C62B6C"/>
    <w:rsid w:val="00C62BAE"/>
    <w:rsid w:val="00C64229"/>
    <w:rsid w:val="00C66A62"/>
    <w:rsid w:val="00C7294C"/>
    <w:rsid w:val="00C7550E"/>
    <w:rsid w:val="00C75B84"/>
    <w:rsid w:val="00C77090"/>
    <w:rsid w:val="00C811DF"/>
    <w:rsid w:val="00C81260"/>
    <w:rsid w:val="00C86574"/>
    <w:rsid w:val="00C87B81"/>
    <w:rsid w:val="00C904C0"/>
    <w:rsid w:val="00C93729"/>
    <w:rsid w:val="00C95CA9"/>
    <w:rsid w:val="00CA061B"/>
    <w:rsid w:val="00CA22C5"/>
    <w:rsid w:val="00CA4BBB"/>
    <w:rsid w:val="00CA53A9"/>
    <w:rsid w:val="00CB3E9A"/>
    <w:rsid w:val="00CC5B0C"/>
    <w:rsid w:val="00CD4AED"/>
    <w:rsid w:val="00CD5856"/>
    <w:rsid w:val="00CD5F38"/>
    <w:rsid w:val="00CE116F"/>
    <w:rsid w:val="00CE4582"/>
    <w:rsid w:val="00CE6142"/>
    <w:rsid w:val="00CF0F2E"/>
    <w:rsid w:val="00CF32DA"/>
    <w:rsid w:val="00CF3950"/>
    <w:rsid w:val="00CF3E82"/>
    <w:rsid w:val="00D06FC4"/>
    <w:rsid w:val="00D124A4"/>
    <w:rsid w:val="00D240A2"/>
    <w:rsid w:val="00D2770D"/>
    <w:rsid w:val="00D33717"/>
    <w:rsid w:val="00D35EDE"/>
    <w:rsid w:val="00D3614D"/>
    <w:rsid w:val="00D42BFB"/>
    <w:rsid w:val="00D46321"/>
    <w:rsid w:val="00D46C86"/>
    <w:rsid w:val="00D50396"/>
    <w:rsid w:val="00D521E9"/>
    <w:rsid w:val="00D54679"/>
    <w:rsid w:val="00D61163"/>
    <w:rsid w:val="00D63FA2"/>
    <w:rsid w:val="00D67BAF"/>
    <w:rsid w:val="00D71B1D"/>
    <w:rsid w:val="00D730A9"/>
    <w:rsid w:val="00D7398E"/>
    <w:rsid w:val="00D757A8"/>
    <w:rsid w:val="00D80C96"/>
    <w:rsid w:val="00D8206F"/>
    <w:rsid w:val="00D83236"/>
    <w:rsid w:val="00D84011"/>
    <w:rsid w:val="00D91E36"/>
    <w:rsid w:val="00DA014E"/>
    <w:rsid w:val="00DA15A1"/>
    <w:rsid w:val="00DA6E67"/>
    <w:rsid w:val="00DB36AA"/>
    <w:rsid w:val="00DB728E"/>
    <w:rsid w:val="00DC133D"/>
    <w:rsid w:val="00DC1D6C"/>
    <w:rsid w:val="00DC5445"/>
    <w:rsid w:val="00DC7639"/>
    <w:rsid w:val="00DD25A7"/>
    <w:rsid w:val="00DD60AF"/>
    <w:rsid w:val="00DE1C65"/>
    <w:rsid w:val="00DE1DE0"/>
    <w:rsid w:val="00DF4873"/>
    <w:rsid w:val="00DF5625"/>
    <w:rsid w:val="00E0650B"/>
    <w:rsid w:val="00E1490C"/>
    <w:rsid w:val="00E221E4"/>
    <w:rsid w:val="00E23ACE"/>
    <w:rsid w:val="00E37122"/>
    <w:rsid w:val="00E43D83"/>
    <w:rsid w:val="00E63053"/>
    <w:rsid w:val="00E6355A"/>
    <w:rsid w:val="00E64689"/>
    <w:rsid w:val="00E73CD1"/>
    <w:rsid w:val="00E81E97"/>
    <w:rsid w:val="00E85195"/>
    <w:rsid w:val="00E87911"/>
    <w:rsid w:val="00E902C1"/>
    <w:rsid w:val="00EA275E"/>
    <w:rsid w:val="00EA3DDB"/>
    <w:rsid w:val="00EA5EC4"/>
    <w:rsid w:val="00EB183F"/>
    <w:rsid w:val="00EB537E"/>
    <w:rsid w:val="00EC1C4B"/>
    <w:rsid w:val="00EC62A8"/>
    <w:rsid w:val="00EC6D6A"/>
    <w:rsid w:val="00EC7019"/>
    <w:rsid w:val="00ED11A3"/>
    <w:rsid w:val="00ED7BF7"/>
    <w:rsid w:val="00EE1814"/>
    <w:rsid w:val="00EE23CE"/>
    <w:rsid w:val="00EE2A9D"/>
    <w:rsid w:val="00EF0B0E"/>
    <w:rsid w:val="00EF44BE"/>
    <w:rsid w:val="00EF69B1"/>
    <w:rsid w:val="00F001E1"/>
    <w:rsid w:val="00F07CED"/>
    <w:rsid w:val="00F106DA"/>
    <w:rsid w:val="00F146AA"/>
    <w:rsid w:val="00F2664B"/>
    <w:rsid w:val="00F31399"/>
    <w:rsid w:val="00F32638"/>
    <w:rsid w:val="00F32EA9"/>
    <w:rsid w:val="00F44052"/>
    <w:rsid w:val="00F45624"/>
    <w:rsid w:val="00F565D1"/>
    <w:rsid w:val="00F56EBE"/>
    <w:rsid w:val="00F6667E"/>
    <w:rsid w:val="00F72360"/>
    <w:rsid w:val="00F731EB"/>
    <w:rsid w:val="00F847BF"/>
    <w:rsid w:val="00F87E88"/>
    <w:rsid w:val="00F87FEC"/>
    <w:rsid w:val="00F93090"/>
    <w:rsid w:val="00FA51DB"/>
    <w:rsid w:val="00FA52A8"/>
    <w:rsid w:val="00FA74DC"/>
    <w:rsid w:val="00FC2ECB"/>
    <w:rsid w:val="00FC2ECD"/>
    <w:rsid w:val="00FC4E14"/>
    <w:rsid w:val="00FC5127"/>
    <w:rsid w:val="00FC5EF6"/>
    <w:rsid w:val="00FC6473"/>
    <w:rsid w:val="00FC776C"/>
    <w:rsid w:val="00FD036B"/>
    <w:rsid w:val="00FE4200"/>
    <w:rsid w:val="00FF098D"/>
    <w:rsid w:val="00FF331F"/>
    <w:rsid w:val="00FF3FBC"/>
    <w:rsid w:val="00FF7272"/>
    <w:rsid w:val="3E9202FE"/>
    <w:rsid w:val="5F95A0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unhideWhenUsed/>
    <w:rsid w:val="00F93090"/>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F93090"/>
    <w:rPr>
      <w:rFonts w:ascii="Verdana" w:hAnsi="Verdana"/>
      <w:color w:val="000000"/>
      <w:kern w:val="0"/>
      <w:sz w:val="20"/>
      <w:szCs w:val="20"/>
      <w:lang w:eastAsia="nl-NL" w:bidi="ar-SA"/>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unhideWhenUsed/>
    <w:qFormat/>
    <w:rsid w:val="00F93090"/>
    <w:rPr>
      <w:vertAlign w:val="superscript"/>
    </w:rPr>
  </w:style>
  <w:style w:type="character" w:styleId="Verwijzingopmerking">
    <w:name w:val="annotation reference"/>
    <w:basedOn w:val="Standaardalinea-lettertype"/>
    <w:uiPriority w:val="99"/>
    <w:semiHidden/>
    <w:unhideWhenUsed/>
    <w:rsid w:val="00F93090"/>
    <w:rPr>
      <w:sz w:val="16"/>
      <w:szCs w:val="16"/>
    </w:rPr>
  </w:style>
  <w:style w:type="paragraph" w:styleId="Tekstopmerking">
    <w:name w:val="annotation text"/>
    <w:basedOn w:val="Standaard"/>
    <w:link w:val="TekstopmerkingChar"/>
    <w:uiPriority w:val="99"/>
    <w:unhideWhenUsed/>
    <w:rsid w:val="00F93090"/>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F93090"/>
    <w:rPr>
      <w:rFonts w:ascii="Verdana" w:hAnsi="Verdana"/>
      <w:color w:val="000000"/>
      <w:kern w:val="0"/>
      <w:sz w:val="20"/>
      <w:szCs w:val="20"/>
      <w:lang w:eastAsia="nl-NL" w:bidi="ar-SA"/>
    </w:rPr>
  </w:style>
  <w:style w:type="paragraph" w:styleId="Onderwerpvanopmerking">
    <w:name w:val="annotation subject"/>
    <w:basedOn w:val="Tekstopmerking"/>
    <w:next w:val="Tekstopmerking"/>
    <w:link w:val="OnderwerpvanopmerkingChar"/>
    <w:uiPriority w:val="99"/>
    <w:semiHidden/>
    <w:unhideWhenUsed/>
    <w:rsid w:val="00343C1B"/>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343C1B"/>
    <w:rPr>
      <w:rFonts w:ascii="Verdana" w:hAnsi="Verdana" w:cs="Mangal"/>
      <w:b/>
      <w:bCs/>
      <w:color w:val="000000"/>
      <w:kern w:val="0"/>
      <w:sz w:val="20"/>
      <w:szCs w:val="18"/>
      <w:lang w:eastAsia="nl-NL" w:bidi="ar-SA"/>
    </w:rPr>
  </w:style>
  <w:style w:type="paragraph" w:styleId="Revisie">
    <w:name w:val="Revision"/>
    <w:hidden/>
    <w:uiPriority w:val="99"/>
    <w:semiHidden/>
    <w:rsid w:val="00960F6B"/>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F07CED"/>
    <w:rPr>
      <w:color w:val="0000FF" w:themeColor="hyperlink"/>
      <w:u w:val="single"/>
    </w:rPr>
  </w:style>
  <w:style w:type="character" w:styleId="Onopgelostemelding">
    <w:name w:val="Unresolved Mention"/>
    <w:basedOn w:val="Standaardalinea-lettertype"/>
    <w:uiPriority w:val="99"/>
    <w:semiHidden/>
    <w:unhideWhenUsed/>
    <w:rsid w:val="00F07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human-regulatory-overview/post-authorisation/medicine-shortages-availability-issues/availability-medicines-during-crises/union-list-critical-medici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3808</ap:Words>
  <ap:Characters>20948</ap:Characters>
  <ap:DocSecurity>0</ap:DocSecurity>
  <ap:Lines>174</ap:Lines>
  <ap:Paragraphs>49</ap:Paragraphs>
  <ap:ScaleCrop>false</ap:ScaleCrop>
  <ap:LinksUpToDate>false</ap:LinksUpToDate>
  <ap:CharactersWithSpaces>24707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2025-12-05T13:14:00.0000000Z</dcterms:created>
  <dcterms:modified xsi:type="dcterms:W3CDTF">2025-12-05T13:14:00.0000000Z</dcterms:modified>
  <dc:description>------------------------</dc:description>
  <dc:subject/>
  <dc:title/>
  <keywords/>
  <version/>
  <category/>
</coreProperties>
</file>