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9E4" w:rsidP="005D49E4" w:rsidRDefault="005D49E4" w14:paraId="3BD342DA" w14:textId="4FCA4D14">
      <w:pPr>
        <w:pStyle w:val="Geenafstand"/>
      </w:pPr>
      <w:r>
        <w:t xml:space="preserve">AH </w:t>
      </w:r>
      <w:r w:rsidR="00242F26">
        <w:t>569</w:t>
      </w:r>
    </w:p>
    <w:p w:rsidR="005D49E4" w:rsidP="005D49E4" w:rsidRDefault="005D49E4" w14:paraId="6B2AAB39" w14:textId="36CB01E9">
      <w:pPr>
        <w:pStyle w:val="Geenafstand"/>
      </w:pPr>
      <w:r>
        <w:t>2025Z19339</w:t>
      </w:r>
    </w:p>
    <w:p w:rsidR="005D49E4" w:rsidP="005D49E4" w:rsidRDefault="005D49E4" w14:paraId="247BD02A" w14:textId="77777777">
      <w:pPr>
        <w:pStyle w:val="Geenafstand"/>
      </w:pPr>
    </w:p>
    <w:p w:rsidR="005D49E4" w:rsidP="00EB1060" w:rsidRDefault="005D49E4" w14:paraId="44D21094" w14:textId="404EEA0C">
      <w:pPr>
        <w:rPr>
          <w:sz w:val="24"/>
          <w:szCs w:val="24"/>
        </w:rPr>
      </w:pPr>
      <w:r w:rsidRPr="00EB1060">
        <w:rPr>
          <w:sz w:val="24"/>
          <w:szCs w:val="24"/>
        </w:rPr>
        <w:t>Antwoord van minister Keijzer (Asiel en Migratie) (ontvangen</w:t>
      </w:r>
      <w:r>
        <w:rPr>
          <w:sz w:val="24"/>
          <w:szCs w:val="24"/>
        </w:rPr>
        <w:t xml:space="preserve"> 5 december 2025)</w:t>
      </w:r>
    </w:p>
    <w:p w:rsidRPr="007B1B93" w:rsidR="005D49E4" w:rsidP="00427BA1" w:rsidRDefault="005D49E4" w14:paraId="3924C090" w14:textId="7C8D751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472</w:t>
      </w:r>
    </w:p>
    <w:p w:rsidR="005D49E4" w:rsidP="005D49E4" w:rsidRDefault="005D49E4" w14:paraId="361CEA72" w14:textId="7615B098"/>
    <w:p w:rsidR="005D49E4" w:rsidP="005D49E4" w:rsidRDefault="005D49E4" w14:paraId="43C6A072" w14:textId="4679703A">
      <w:pPr>
        <w:rPr>
          <w:b/>
          <w:bCs/>
        </w:rPr>
      </w:pPr>
      <w:r>
        <w:rPr>
          <w:b/>
          <w:bCs/>
        </w:rPr>
        <w:t>Vraag 1</w:t>
      </w:r>
    </w:p>
    <w:p w:rsidR="005D49E4" w:rsidP="005D49E4" w:rsidRDefault="005D49E4" w14:paraId="3606000B" w14:textId="77777777">
      <w:pPr>
        <w:rPr>
          <w:b/>
          <w:bCs/>
        </w:rPr>
      </w:pPr>
      <w:r w:rsidRPr="00621EBE">
        <w:rPr>
          <w:b/>
          <w:bCs/>
        </w:rPr>
        <w:t xml:space="preserve">Heeft u kennisgenomen van het bericht 'Syrische christen in azc bang na bedreiging door moslims: „Hij zat bevend en trillend bij me”' in het Reformatorisch Dagblad van 30 oktober jl. en het bericht 'Christelijk gezin in azc van Goes voelt zich niet veilig' in BN de Stem van 30 oktober jl.? </w:t>
      </w:r>
    </w:p>
    <w:p w:rsidR="005D49E4" w:rsidP="005D49E4" w:rsidRDefault="005D49E4" w14:paraId="1F3C7C8A" w14:textId="77777777">
      <w:pPr>
        <w:rPr>
          <w:b/>
          <w:bCs/>
        </w:rPr>
      </w:pPr>
    </w:p>
    <w:p w:rsidRPr="003910F9" w:rsidR="005D49E4" w:rsidP="005D49E4" w:rsidRDefault="005D49E4" w14:paraId="6E828C1A" w14:textId="77777777">
      <w:pPr>
        <w:rPr>
          <w:b/>
          <w:bCs/>
        </w:rPr>
      </w:pPr>
      <w:r>
        <w:rPr>
          <w:b/>
          <w:bCs/>
        </w:rPr>
        <w:t>Antwoord op vraag 1</w:t>
      </w:r>
    </w:p>
    <w:p w:rsidR="005D49E4" w:rsidP="005D49E4" w:rsidRDefault="005D49E4" w14:paraId="2145B6B6" w14:textId="77777777">
      <w:r>
        <w:t>Ja.</w:t>
      </w:r>
    </w:p>
    <w:p w:rsidR="005D49E4" w:rsidP="005D49E4" w:rsidRDefault="005D49E4" w14:paraId="0A7F21F0" w14:textId="77777777"/>
    <w:p w:rsidR="005D49E4" w:rsidP="005D49E4" w:rsidRDefault="005D49E4" w14:paraId="4A45A20B" w14:textId="77777777">
      <w:pPr>
        <w:rPr>
          <w:b/>
          <w:bCs/>
        </w:rPr>
      </w:pPr>
      <w:r>
        <w:rPr>
          <w:b/>
          <w:bCs/>
        </w:rPr>
        <w:t>Vraag 2</w:t>
      </w:r>
      <w:r w:rsidRPr="00621EBE">
        <w:rPr>
          <w:b/>
          <w:bCs/>
        </w:rPr>
        <w:t xml:space="preserve"> </w:t>
      </w:r>
    </w:p>
    <w:p w:rsidRPr="00621EBE" w:rsidR="005D49E4" w:rsidP="005D49E4" w:rsidRDefault="005D49E4" w14:paraId="6C666020" w14:textId="77777777">
      <w:pPr>
        <w:rPr>
          <w:b/>
          <w:bCs/>
        </w:rPr>
      </w:pPr>
      <w:r w:rsidRPr="00621EBE">
        <w:rPr>
          <w:b/>
          <w:bCs/>
        </w:rPr>
        <w:t>Hoe reageert u op de berichten dat christelijke asielzoekers worden geïntimideerd in een asielzoekerscentrum in Goes door islamitische asielzoekers?</w:t>
      </w:r>
    </w:p>
    <w:p w:rsidR="005D49E4" w:rsidP="005D49E4" w:rsidRDefault="005D49E4" w14:paraId="2E82AD8D" w14:textId="77777777"/>
    <w:p w:rsidRPr="003910F9" w:rsidR="005D49E4" w:rsidP="005D49E4" w:rsidRDefault="005D49E4" w14:paraId="6648D2DC" w14:textId="77777777">
      <w:pPr>
        <w:rPr>
          <w:b/>
          <w:bCs/>
        </w:rPr>
      </w:pPr>
      <w:r w:rsidRPr="003910F9">
        <w:rPr>
          <w:b/>
          <w:bCs/>
        </w:rPr>
        <w:t>Antwoord op vraag 2</w:t>
      </w:r>
    </w:p>
    <w:p w:rsidR="005D49E4" w:rsidP="005D49E4" w:rsidRDefault="005D49E4" w14:paraId="12CE3D8E" w14:textId="77777777">
      <w:r>
        <w:t>Discriminatie en geweld tegen asielzoekers is te allen tijde onacceptabel. Dat geldt ook als dit gericht is tegen de christelijke achtergrond van iemand. Tegen incidenten moet krachtig worden opgetreden en dat doet het COA ook. Het COA</w:t>
      </w:r>
      <w:r w:rsidRPr="00E66FA6">
        <w:t xml:space="preserve"> herken</w:t>
      </w:r>
      <w:r>
        <w:t>t</w:t>
      </w:r>
      <w:r w:rsidRPr="00E66FA6">
        <w:t xml:space="preserve"> op </w:t>
      </w:r>
      <w:r>
        <w:t>de</w:t>
      </w:r>
      <w:r w:rsidRPr="00E66FA6">
        <w:t xml:space="preserve"> locatie in Goes geen structurele, georganiseerde incidenten </w:t>
      </w:r>
      <w:r>
        <w:t>jegens christelijke asielzoekers</w:t>
      </w:r>
      <w:r w:rsidRPr="00E66FA6">
        <w:t>. En als die er wel zijn, nem</w:t>
      </w:r>
      <w:r>
        <w:t>en</w:t>
      </w:r>
      <w:r w:rsidRPr="00E66FA6">
        <w:t xml:space="preserve"> </w:t>
      </w:r>
      <w:r>
        <w:t xml:space="preserve">het COA en ik </w:t>
      </w:r>
      <w:r w:rsidRPr="00E66FA6">
        <w:t>die zeer serieus.</w:t>
      </w:r>
    </w:p>
    <w:p w:rsidR="005D49E4" w:rsidP="005D49E4" w:rsidRDefault="005D49E4" w14:paraId="0D1C3F30" w14:textId="77777777">
      <w:pPr>
        <w:rPr>
          <w:i/>
          <w:iCs/>
        </w:rPr>
      </w:pPr>
    </w:p>
    <w:p w:rsidR="005D49E4" w:rsidP="005D49E4" w:rsidRDefault="005D49E4" w14:paraId="0FB0DCAC" w14:textId="77777777">
      <w:pPr>
        <w:rPr>
          <w:b/>
          <w:bCs/>
        </w:rPr>
      </w:pPr>
      <w:r>
        <w:rPr>
          <w:b/>
          <w:bCs/>
        </w:rPr>
        <w:t>Vraag 3</w:t>
      </w:r>
      <w:r w:rsidRPr="00621EBE">
        <w:rPr>
          <w:b/>
          <w:bCs/>
        </w:rPr>
        <w:t xml:space="preserve"> </w:t>
      </w:r>
    </w:p>
    <w:p w:rsidRPr="00621EBE" w:rsidR="005D49E4" w:rsidP="005D49E4" w:rsidRDefault="005D49E4" w14:paraId="0F0E69DC" w14:textId="77777777">
      <w:pPr>
        <w:rPr>
          <w:b/>
          <w:bCs/>
        </w:rPr>
      </w:pPr>
      <w:r w:rsidRPr="00621EBE">
        <w:rPr>
          <w:b/>
          <w:bCs/>
        </w:rPr>
        <w:t xml:space="preserve">Welke (aanvullende) maatregelen zijn genomen of worden genomen naar aanleiding van deze berichten in dit concrete geval, aangezien er nog altijd sprake is van dreiging van geweld en intimidatie en u in beantwoording van eerdere schriftelijke vragen hebt aangegeven het standpunt te delen dat </w:t>
      </w:r>
      <w:r w:rsidRPr="00621EBE">
        <w:rPr>
          <w:b/>
          <w:bCs/>
        </w:rPr>
        <w:lastRenderedPageBreak/>
        <w:t xml:space="preserve">discriminatie en geweld tegen christelijke asielzoekers onacceptabel is en dat hier krachtig tegen moet worden opgetreden? </w:t>
      </w:r>
    </w:p>
    <w:p w:rsidRPr="003910F9" w:rsidR="005D49E4" w:rsidP="005D49E4" w:rsidRDefault="005D49E4" w14:paraId="36FFD951" w14:textId="77777777">
      <w:pPr>
        <w:rPr>
          <w:b/>
          <w:bCs/>
        </w:rPr>
      </w:pPr>
    </w:p>
    <w:p w:rsidRPr="003910F9" w:rsidR="005D49E4" w:rsidP="005D49E4" w:rsidRDefault="005D49E4" w14:paraId="1040BB57" w14:textId="77777777">
      <w:pPr>
        <w:rPr>
          <w:b/>
          <w:bCs/>
        </w:rPr>
      </w:pPr>
      <w:r w:rsidRPr="003910F9">
        <w:rPr>
          <w:b/>
          <w:bCs/>
        </w:rPr>
        <w:t>Antwoord op vraag 3</w:t>
      </w:r>
    </w:p>
    <w:p w:rsidR="005D49E4" w:rsidP="005D49E4" w:rsidRDefault="005D49E4" w14:paraId="1E5FB3F3" w14:textId="77777777">
      <w:r>
        <w:t>Recent heb ik uw Kamer toegelicht welke maatregelen ik neem naar aanleiding van signalen over agressie en geweld tegen specifieke groepen in de opvang, waaronder christelijke asielzoekers.</w:t>
      </w:r>
      <w:r>
        <w:rPr>
          <w:rStyle w:val="Voetnootmarkering"/>
        </w:rPr>
        <w:footnoteReference w:id="1"/>
      </w:r>
      <w:r>
        <w:t xml:space="preserve"> Uitgangspunt is dat asielzoekers zich (sociaal) veilig moeten weten op de COA-locatie. </w:t>
      </w:r>
      <w:r w:rsidRPr="00E66FA6">
        <w:t>Het COA is religieus en politiek neutraal</w:t>
      </w:r>
      <w:r>
        <w:t xml:space="preserve"> en zet zich</w:t>
      </w:r>
      <w:r w:rsidRPr="00E66FA6">
        <w:t xml:space="preserve"> maximaal in voor veilige opvang voor iedereen. </w:t>
      </w:r>
      <w:r>
        <w:t xml:space="preserve">Als bewoners huisregels overtreden, zoals het discrimineren van medebewoners, kan het COA volgens het COA maatregelenbeleid, een passende maatregel opleggen. </w:t>
      </w:r>
      <w:r w:rsidRPr="004C7E2D">
        <w:t xml:space="preserve">Slachtoffers van discriminatie maken zelf de keuze of zij aangifte of melding doen bij de politie (bij vermoedelijk strafbare feiten) en/of een melding maken bij het meldpunt discriminatie. </w:t>
      </w:r>
      <w:r>
        <w:t xml:space="preserve">Hoewel slachtoffers niet kan worden verplicht om aangifte te doen, stimuleert en ondersteunt COA slachtoffers zoveel als mogelijk om wel </w:t>
      </w:r>
      <w:r w:rsidRPr="004C7E2D">
        <w:t>aangifte te doen</w:t>
      </w:r>
      <w:r>
        <w:t>, of doet het COA zelf aangifte.</w:t>
      </w:r>
    </w:p>
    <w:p w:rsidR="005D49E4" w:rsidP="005D49E4" w:rsidRDefault="005D49E4" w14:paraId="588745B8" w14:textId="77777777"/>
    <w:p w:rsidR="005D49E4" w:rsidP="005D49E4" w:rsidRDefault="005D49E4" w14:paraId="588A98E1" w14:textId="77777777">
      <w:pPr>
        <w:rPr>
          <w:b/>
          <w:bCs/>
        </w:rPr>
      </w:pPr>
      <w:r>
        <w:rPr>
          <w:b/>
          <w:bCs/>
        </w:rPr>
        <w:t>Vraag 4</w:t>
      </w:r>
    </w:p>
    <w:p w:rsidRPr="00621EBE" w:rsidR="005D49E4" w:rsidP="005D49E4" w:rsidRDefault="005D49E4" w14:paraId="5817E54D" w14:textId="77777777">
      <w:pPr>
        <w:rPr>
          <w:b/>
          <w:bCs/>
        </w:rPr>
      </w:pPr>
      <w:r w:rsidRPr="00621EBE">
        <w:rPr>
          <w:b/>
          <w:bCs/>
        </w:rPr>
        <w:t>Hoe wilt u stimuleren dat geïntimideerde asielzoekers geweld en intimidatie melden bij het Centraal Orgaan opvang asielzoekers (COA) en aangifte daarvan doen, gelet op de vrees dat een klacht negatieve gevolgen kan hebben voor de veiligheid of de asielprocedure? Bent u bereid hierover met COA in gesprek te gaan? Bent u daarbij bereid de mogelijke drempels die hiervoor worden ervaren door betreffende asielzoekers in kaart te brengen en weg te nemen?</w:t>
      </w:r>
    </w:p>
    <w:p w:rsidRPr="003910F9" w:rsidR="005D49E4" w:rsidP="005D49E4" w:rsidRDefault="005D49E4" w14:paraId="27C49497" w14:textId="77777777">
      <w:pPr>
        <w:rPr>
          <w:b/>
          <w:bCs/>
        </w:rPr>
      </w:pPr>
    </w:p>
    <w:p w:rsidRPr="003910F9" w:rsidR="005D49E4" w:rsidP="005D49E4" w:rsidRDefault="005D49E4" w14:paraId="3B85219F" w14:textId="77777777">
      <w:pPr>
        <w:rPr>
          <w:b/>
          <w:bCs/>
        </w:rPr>
      </w:pPr>
      <w:r w:rsidRPr="003910F9">
        <w:rPr>
          <w:b/>
          <w:bCs/>
        </w:rPr>
        <w:t>Antwoord op vraag 4</w:t>
      </w:r>
    </w:p>
    <w:p w:rsidR="005D49E4" w:rsidP="005D49E4" w:rsidRDefault="005D49E4" w14:paraId="7D67B683" w14:textId="77777777">
      <w:r>
        <w:t>Be</w:t>
      </w:r>
      <w:r w:rsidRPr="00F469F8">
        <w:t>woners die slachtoffer worden van een strafbaar feit worden door COA-medewerkers</w:t>
      </w:r>
      <w:r>
        <w:t xml:space="preserve"> </w:t>
      </w:r>
      <w:r w:rsidRPr="00F469F8">
        <w:t>met toegankelijke informatie gewezen op de mogelijkheid om aangifte te doen</w:t>
      </w:r>
      <w:r>
        <w:t>. Het COA stimuleert het doen van aangifte als mogelijk sprake is van een strafbaar feit. Als een bewoner aangeeft dat hij geen aangifte durft te doen, zal het COA in voorkomende gevallen ook zelf aangifte doen of melding maken. Dit onderwerp heeft onze permanente aandacht in de contacten met het COA</w:t>
      </w:r>
    </w:p>
    <w:p w:rsidR="005D49E4" w:rsidP="005D49E4" w:rsidRDefault="005D49E4" w14:paraId="0ED1B30F" w14:textId="77777777"/>
    <w:p w:rsidR="005D49E4" w:rsidP="005D49E4" w:rsidRDefault="005D49E4" w14:paraId="1DCEF67B" w14:textId="77777777">
      <w:pPr>
        <w:rPr>
          <w:b/>
          <w:bCs/>
        </w:rPr>
      </w:pPr>
      <w:r>
        <w:rPr>
          <w:b/>
          <w:bCs/>
        </w:rPr>
        <w:lastRenderedPageBreak/>
        <w:t>Vraag 5</w:t>
      </w:r>
      <w:r w:rsidRPr="00621EBE">
        <w:rPr>
          <w:b/>
          <w:bCs/>
        </w:rPr>
        <w:t xml:space="preserve"> </w:t>
      </w:r>
    </w:p>
    <w:p w:rsidRPr="00621EBE" w:rsidR="005D49E4" w:rsidP="005D49E4" w:rsidRDefault="005D49E4" w14:paraId="27D290B8" w14:textId="77777777">
      <w:pPr>
        <w:rPr>
          <w:b/>
          <w:bCs/>
        </w:rPr>
      </w:pPr>
      <w:r w:rsidRPr="00621EBE">
        <w:rPr>
          <w:b/>
          <w:bCs/>
        </w:rPr>
        <w:t>Deelt u de mening dat het onwenselijk is dat de oplossing wordt gezocht in het verwijderen van geïntimideerde asielzoekers in plaats van het verwijderen van de desbetreffende overlastplegers?</w:t>
      </w:r>
    </w:p>
    <w:p w:rsidR="005D49E4" w:rsidP="005D49E4" w:rsidRDefault="005D49E4" w14:paraId="5406B9FC" w14:textId="77777777"/>
    <w:p w:rsidRPr="003910F9" w:rsidR="005D49E4" w:rsidP="005D49E4" w:rsidRDefault="005D49E4" w14:paraId="2119DBE7" w14:textId="77777777">
      <w:pPr>
        <w:rPr>
          <w:b/>
          <w:bCs/>
        </w:rPr>
      </w:pPr>
      <w:r w:rsidRPr="003910F9">
        <w:rPr>
          <w:b/>
          <w:bCs/>
        </w:rPr>
        <w:t>Antwoord op vraag 5</w:t>
      </w:r>
    </w:p>
    <w:p w:rsidR="005D49E4" w:rsidP="005D49E4" w:rsidRDefault="005D49E4" w14:paraId="78160136" w14:textId="77777777">
      <w:r>
        <w:t>U verwijst in dit verband naar de beslissing van het COA om een bewoner na incidenten op locatie over te plaatsen naar een andere COA-locatie. Vooropgesteld: uitgangspunt is altijd dat het gedrag van de dader genormeerd wordt. Daartoe voert het COA het maatregelenbeleid uit. Waar nodig neemt het COA contact op met politie zodat ook strafrechtelijke opvolging kan plaatsvinden.</w:t>
      </w:r>
    </w:p>
    <w:p w:rsidR="005D49E4" w:rsidP="005D49E4" w:rsidRDefault="005D49E4" w14:paraId="7F395BB7" w14:textId="77777777">
      <w:r>
        <w:t xml:space="preserve">Tegelijkertijd is het COA er alles aan gelegen om de (sociale) veiligheid van haar bewoners te waarborgen. Dat kan een reden zijn om personen die zich schuldig maken aan agressie of geweld, (tijdelijk) te verplaatsen naar een andere COA-locatie of een vrijheidsbeperkende maatregel op te leggen. </w:t>
      </w:r>
    </w:p>
    <w:p w:rsidR="005D49E4" w:rsidP="005D49E4" w:rsidRDefault="005D49E4" w14:paraId="56807949" w14:textId="77777777">
      <w:r>
        <w:t>In sommige situaties kan het COA na overleg met en op verzoek van het slachtoffer overgaan tot overplaatsing van het slachtoffer.</w:t>
      </w:r>
    </w:p>
    <w:p w:rsidR="005D49E4" w:rsidP="005D49E4" w:rsidRDefault="005D49E4" w14:paraId="19B9BE76" w14:textId="77777777"/>
    <w:p w:rsidR="005D49E4" w:rsidP="005D49E4" w:rsidRDefault="005D49E4" w14:paraId="05CC7FA6" w14:textId="77777777">
      <w:pPr>
        <w:rPr>
          <w:b/>
          <w:bCs/>
        </w:rPr>
      </w:pPr>
      <w:r>
        <w:rPr>
          <w:b/>
          <w:bCs/>
        </w:rPr>
        <w:t>Vraag 6</w:t>
      </w:r>
      <w:r w:rsidRPr="00621EBE">
        <w:rPr>
          <w:b/>
          <w:bCs/>
        </w:rPr>
        <w:t xml:space="preserve"> </w:t>
      </w:r>
    </w:p>
    <w:p w:rsidRPr="00621EBE" w:rsidR="005D49E4" w:rsidP="005D49E4" w:rsidRDefault="005D49E4" w14:paraId="1149C16C" w14:textId="77777777">
      <w:pPr>
        <w:rPr>
          <w:b/>
          <w:bCs/>
        </w:rPr>
      </w:pPr>
      <w:r w:rsidRPr="00621EBE">
        <w:rPr>
          <w:b/>
          <w:bCs/>
        </w:rPr>
        <w:t>Deelt u de mening dat het onwenselijk is dat een christelijke azc-bewoner wordt verplicht te accepteren een kamer te delen met islamitische asielzoekers, terwijl hij zich onveilig voelt?</w:t>
      </w:r>
    </w:p>
    <w:p w:rsidR="005D49E4" w:rsidP="005D49E4" w:rsidRDefault="005D49E4" w14:paraId="558E15F6" w14:textId="77777777"/>
    <w:p w:rsidR="005D49E4" w:rsidP="005D49E4" w:rsidRDefault="005D49E4" w14:paraId="46ED7461" w14:textId="77777777"/>
    <w:p w:rsidR="005D49E4" w:rsidP="005D49E4" w:rsidRDefault="005D49E4" w14:paraId="1E968A4D" w14:textId="77777777"/>
    <w:p w:rsidR="005D49E4" w:rsidP="005D49E4" w:rsidRDefault="005D49E4" w14:paraId="10447661" w14:textId="77777777"/>
    <w:p w:rsidR="005D49E4" w:rsidP="005D49E4" w:rsidRDefault="005D49E4" w14:paraId="2D7E28E0" w14:textId="77777777"/>
    <w:p w:rsidR="005D49E4" w:rsidP="005D49E4" w:rsidRDefault="005D49E4" w14:paraId="5BF2F7B5" w14:textId="77777777"/>
    <w:p w:rsidR="005D49E4" w:rsidP="005D49E4" w:rsidRDefault="005D49E4" w14:paraId="1315CEE5" w14:textId="77777777"/>
    <w:p w:rsidR="005D49E4" w:rsidP="005D49E4" w:rsidRDefault="005D49E4" w14:paraId="46AEEF7F" w14:textId="77777777"/>
    <w:p w:rsidR="005D49E4" w:rsidP="005D49E4" w:rsidRDefault="005D49E4" w14:paraId="4026BFD7" w14:textId="77777777"/>
    <w:p w:rsidR="005D49E4" w:rsidP="005D49E4" w:rsidRDefault="005D49E4" w14:paraId="299A79BE" w14:textId="77777777"/>
    <w:p w:rsidR="005D49E4" w:rsidP="005D49E4" w:rsidRDefault="005D49E4" w14:paraId="263D3150" w14:textId="77777777"/>
    <w:p w:rsidRPr="003910F9" w:rsidR="005D49E4" w:rsidP="005D49E4" w:rsidRDefault="005D49E4" w14:paraId="149981E3" w14:textId="77777777">
      <w:pPr>
        <w:rPr>
          <w:b/>
          <w:bCs/>
        </w:rPr>
      </w:pPr>
      <w:r w:rsidRPr="003910F9">
        <w:rPr>
          <w:b/>
          <w:bCs/>
        </w:rPr>
        <w:t>Antwoord op vraag 6</w:t>
      </w:r>
    </w:p>
    <w:p w:rsidR="005D49E4" w:rsidP="005D49E4" w:rsidRDefault="005D49E4" w14:paraId="6018A14D" w14:textId="77777777">
      <w:r>
        <w:t xml:space="preserve">Het COA maakt in het plaatsingsbeleid geen onderscheid op basis van religie. In de praktijk komt het dus voor dat asielzoekers met een verschillende religieuze achtergrond een wooneenheid delen. Dat laat onverlet dat het COA op basis van signalen passende maatregelen neemt. Het COA </w:t>
      </w:r>
      <w:r w:rsidRPr="003427A1">
        <w:t xml:space="preserve">erkent </w:t>
      </w:r>
      <w:r>
        <w:t xml:space="preserve">dat </w:t>
      </w:r>
      <w:r w:rsidRPr="003427A1">
        <w:t xml:space="preserve">het risico op een kwetsbare positie </w:t>
      </w:r>
      <w:r>
        <w:t xml:space="preserve">voor </w:t>
      </w:r>
      <w:r w:rsidRPr="003427A1">
        <w:t>een aantal groepen in de opvang groter is</w:t>
      </w:r>
      <w:r>
        <w:t>, waaronder religieuze minderheden en bekeerlingen.</w:t>
      </w:r>
      <w:r w:rsidRPr="003427A1">
        <w:t xml:space="preserve"> COA</w:t>
      </w:r>
      <w:r>
        <w:t>-</w:t>
      </w:r>
      <w:r w:rsidRPr="003427A1">
        <w:t xml:space="preserve">medewerkers </w:t>
      </w:r>
      <w:r>
        <w:t>zijn</w:t>
      </w:r>
      <w:r w:rsidRPr="003427A1">
        <w:t xml:space="preserve"> getraind om de bewoner goed in beeld hebben, waarbij eventuele kwetsbaarheid aan bod kom</w:t>
      </w:r>
      <w:r>
        <w:t>t</w:t>
      </w:r>
      <w:r w:rsidRPr="003427A1">
        <w:t xml:space="preserve">. </w:t>
      </w:r>
      <w:r>
        <w:t>Als een bewoner zich (sociaal) onveilig voelt in zijn eigen wooneenheid, kan het COA verschillende acties ondernemen. Denk bijvoorbeeld aan het intensiveren van de begeleiding of een kamerwissel.</w:t>
      </w:r>
    </w:p>
    <w:p w:rsidR="005D49E4" w:rsidP="005D49E4" w:rsidRDefault="005D49E4" w14:paraId="2BF0FDE3" w14:textId="77777777"/>
    <w:p w:rsidR="005D49E4" w:rsidP="005D49E4" w:rsidRDefault="005D49E4" w14:paraId="5748AB0E" w14:textId="77777777">
      <w:pPr>
        <w:rPr>
          <w:b/>
          <w:bCs/>
        </w:rPr>
      </w:pPr>
      <w:r>
        <w:rPr>
          <w:b/>
          <w:bCs/>
        </w:rPr>
        <w:t>Vraag 7</w:t>
      </w:r>
      <w:r w:rsidRPr="00621EBE">
        <w:rPr>
          <w:b/>
          <w:bCs/>
        </w:rPr>
        <w:t xml:space="preserve"> </w:t>
      </w:r>
    </w:p>
    <w:p w:rsidRPr="00621EBE" w:rsidR="005D49E4" w:rsidP="005D49E4" w:rsidRDefault="005D49E4" w14:paraId="19D71DC4" w14:textId="77777777">
      <w:pPr>
        <w:rPr>
          <w:b/>
          <w:bCs/>
        </w:rPr>
      </w:pPr>
      <w:r w:rsidRPr="00621EBE">
        <w:rPr>
          <w:b/>
          <w:bCs/>
        </w:rPr>
        <w:t>Hoe beoordeelt u de toename van discriminatie, bedreiging, intimidatie of geweld jegens christelijke asielzoekers, zoals blijkt uit het toegenomen aantal meldingen bij het meldpunt van stichting Gave?</w:t>
      </w:r>
    </w:p>
    <w:p w:rsidR="005D49E4" w:rsidP="005D49E4" w:rsidRDefault="005D49E4" w14:paraId="6C9DAE55" w14:textId="77777777"/>
    <w:p w:rsidRPr="003910F9" w:rsidR="005D49E4" w:rsidP="005D49E4" w:rsidRDefault="005D49E4" w14:paraId="7835F3AD" w14:textId="77777777">
      <w:pPr>
        <w:rPr>
          <w:b/>
          <w:bCs/>
        </w:rPr>
      </w:pPr>
      <w:r w:rsidRPr="003910F9">
        <w:rPr>
          <w:b/>
          <w:bCs/>
        </w:rPr>
        <w:t>Antwoord op vraag 7</w:t>
      </w:r>
    </w:p>
    <w:p w:rsidR="005D49E4" w:rsidP="005D49E4" w:rsidRDefault="005D49E4" w14:paraId="48D23D57" w14:textId="77777777">
      <w:r>
        <w:t>Ik verwijs in dit verband naar mijn recente beantwoording hierover.</w:t>
      </w:r>
      <w:r>
        <w:rPr>
          <w:rStyle w:val="Voetnootmarkering"/>
        </w:rPr>
        <w:footnoteReference w:id="2"/>
      </w:r>
      <w:r>
        <w:t xml:space="preserve"> </w:t>
      </w:r>
    </w:p>
    <w:p w:rsidR="005D49E4" w:rsidP="005D49E4" w:rsidRDefault="005D49E4" w14:paraId="4488186F" w14:textId="77777777"/>
    <w:p w:rsidR="005D49E4" w:rsidP="005D49E4" w:rsidRDefault="005D49E4" w14:paraId="341E2E65" w14:textId="77777777">
      <w:pPr>
        <w:rPr>
          <w:b/>
          <w:bCs/>
        </w:rPr>
      </w:pPr>
      <w:r>
        <w:rPr>
          <w:b/>
          <w:bCs/>
        </w:rPr>
        <w:t>Vraag 8</w:t>
      </w:r>
      <w:r w:rsidRPr="00621EBE">
        <w:rPr>
          <w:b/>
          <w:bCs/>
        </w:rPr>
        <w:t xml:space="preserve"> </w:t>
      </w:r>
    </w:p>
    <w:p w:rsidRPr="00621EBE" w:rsidR="005D49E4" w:rsidP="005D49E4" w:rsidRDefault="005D49E4" w14:paraId="04E6AAE4" w14:textId="77777777">
      <w:pPr>
        <w:rPr>
          <w:b/>
          <w:bCs/>
        </w:rPr>
      </w:pPr>
      <w:r w:rsidRPr="00621EBE">
        <w:rPr>
          <w:b/>
          <w:bCs/>
        </w:rPr>
        <w:t>Bent u bereid zich in te spannen voor een convenant om de positie en het welzijn van christelijke bewoners in de opvang te verbeteren, vergelijkbaar met het recent vernieuwde convenant voor lhbti-asielzoekers?</w:t>
      </w:r>
    </w:p>
    <w:p w:rsidR="005D49E4" w:rsidP="005D49E4" w:rsidRDefault="005D49E4" w14:paraId="2036AA46" w14:textId="77777777"/>
    <w:p w:rsidRPr="003910F9" w:rsidR="005D49E4" w:rsidP="005D49E4" w:rsidRDefault="005D49E4" w14:paraId="6C2EF0CE" w14:textId="77777777">
      <w:pPr>
        <w:rPr>
          <w:b/>
          <w:bCs/>
        </w:rPr>
      </w:pPr>
      <w:r w:rsidRPr="003910F9">
        <w:rPr>
          <w:b/>
          <w:bCs/>
        </w:rPr>
        <w:t>Antwoord op vraag 8</w:t>
      </w:r>
    </w:p>
    <w:p w:rsidR="005D49E4" w:rsidP="005D49E4" w:rsidRDefault="005D49E4" w14:paraId="5FD90393" w14:textId="77777777">
      <w:r>
        <w:t xml:space="preserve">Zonder me op dit punt te willen committeren aan de vorm van een convenant, ben ik uiteraard bereid om mij in te blijven spannen om in de samenwerking met betrokken partners signalen over onveiligheid van christelijke asielzoekers te bespreken. Het COA </w:t>
      </w:r>
      <w:r w:rsidRPr="00E66FA6">
        <w:t xml:space="preserve">heeft (periodiek) contact met organisaties die expertise hebben op dit thema, zoals Stichting Gave. </w:t>
      </w:r>
      <w:r>
        <w:t>Het COA</w:t>
      </w:r>
      <w:r w:rsidRPr="00E66FA6">
        <w:t xml:space="preserve"> blij</w:t>
      </w:r>
      <w:r>
        <w:t>ft</w:t>
      </w:r>
      <w:r w:rsidRPr="00E66FA6">
        <w:t xml:space="preserve"> met hen in gesprek en ne</w:t>
      </w:r>
      <w:r>
        <w:t>e</w:t>
      </w:r>
      <w:r w:rsidRPr="00E66FA6">
        <w:t>m</w:t>
      </w:r>
      <w:r>
        <w:t>t</w:t>
      </w:r>
      <w:r w:rsidRPr="00E66FA6">
        <w:t xml:space="preserve"> signalen serieus.</w:t>
      </w:r>
    </w:p>
    <w:p w:rsidR="005D49E4" w:rsidP="005D49E4" w:rsidRDefault="005D49E4" w14:paraId="236AF83E" w14:textId="77777777"/>
    <w:p w:rsidR="005D49E4" w:rsidP="005D49E4" w:rsidRDefault="005D49E4" w14:paraId="59C23432" w14:textId="77777777">
      <w:pPr>
        <w:rPr>
          <w:b/>
          <w:bCs/>
        </w:rPr>
      </w:pPr>
      <w:r>
        <w:rPr>
          <w:b/>
          <w:bCs/>
        </w:rPr>
        <w:t>Vraag 9</w:t>
      </w:r>
    </w:p>
    <w:p w:rsidRPr="00621EBE" w:rsidR="005D49E4" w:rsidP="005D49E4" w:rsidRDefault="005D49E4" w14:paraId="0A593B8F" w14:textId="77777777">
      <w:pPr>
        <w:rPr>
          <w:b/>
          <w:bCs/>
        </w:rPr>
      </w:pPr>
      <w:r w:rsidRPr="00621EBE">
        <w:rPr>
          <w:b/>
          <w:bCs/>
        </w:rPr>
        <w:t>Bent u bereid in het toegezegde onderzoek naar aanscherping van de glijdende schaal tevens te bezien of en hoe de asielaanvraag kan worden afgewezen bij intimidatie en geweld door asielzoekers of zwaarder negatief kan worden meegewogen bij de beoordeling van de aanvraag, zodat hij of zij (eerder) in aanmerking komt voor afwijzing?</w:t>
      </w:r>
    </w:p>
    <w:p w:rsidR="005D49E4" w:rsidP="005D49E4" w:rsidRDefault="005D49E4" w14:paraId="1C4E84D0" w14:textId="77777777"/>
    <w:p w:rsidR="005D49E4" w:rsidP="005D49E4" w:rsidRDefault="005D49E4" w14:paraId="0B49EB52" w14:textId="77777777"/>
    <w:p w:rsidR="005D49E4" w:rsidP="005D49E4" w:rsidRDefault="005D49E4" w14:paraId="2DD54E68" w14:textId="77777777"/>
    <w:p w:rsidR="005D49E4" w:rsidP="005D49E4" w:rsidRDefault="005D49E4" w14:paraId="6B2DA64C" w14:textId="77777777"/>
    <w:p w:rsidR="005D49E4" w:rsidP="005D49E4" w:rsidRDefault="005D49E4" w14:paraId="5151AC7E" w14:textId="77777777"/>
    <w:p w:rsidR="005D49E4" w:rsidP="005D49E4" w:rsidRDefault="005D49E4" w14:paraId="4553336B" w14:textId="77777777"/>
    <w:p w:rsidR="005D49E4" w:rsidP="005D49E4" w:rsidRDefault="005D49E4" w14:paraId="23E85AF4" w14:textId="77777777"/>
    <w:p w:rsidR="005D49E4" w:rsidP="005D49E4" w:rsidRDefault="005D49E4" w14:paraId="23F5F645" w14:textId="77777777"/>
    <w:p w:rsidR="005D49E4" w:rsidP="005D49E4" w:rsidRDefault="005D49E4" w14:paraId="2DF56E50" w14:textId="77777777"/>
    <w:p w:rsidR="005D49E4" w:rsidP="005D49E4" w:rsidRDefault="005D49E4" w14:paraId="3B95C436" w14:textId="77777777"/>
    <w:p w:rsidRPr="003910F9" w:rsidR="005D49E4" w:rsidP="005D49E4" w:rsidRDefault="005D49E4" w14:paraId="7B951A97" w14:textId="77777777">
      <w:pPr>
        <w:rPr>
          <w:b/>
          <w:bCs/>
        </w:rPr>
      </w:pPr>
      <w:r w:rsidRPr="003910F9">
        <w:rPr>
          <w:b/>
          <w:bCs/>
        </w:rPr>
        <w:t>Antwoord op vraag 9</w:t>
      </w:r>
    </w:p>
    <w:p w:rsidR="005D49E4" w:rsidP="005D49E4" w:rsidRDefault="005D49E4" w14:paraId="2229FDEE" w14:textId="77777777">
      <w:r w:rsidRPr="00CB21D7">
        <w:t>De criteria voor intrekking of afwijzing van een asielvergunning volgen uit de kwalificatierichtlijn. Dit kan dus niet worden aangescherpt door middel van een nationale maatregel als de glijdende schaal en dit maakt daarom ook geen onderdeel uit van het onderzoek. Veroordelingen voor ernstige misdrijven, kunnen leiden tot intrekking of afwijzing.  </w:t>
      </w:r>
    </w:p>
    <w:p w:rsidR="005D49E4" w:rsidP="005D49E4" w:rsidRDefault="005D49E4" w14:paraId="3FFF5CAB" w14:textId="77777777"/>
    <w:p w:rsidR="005D49E4" w:rsidP="005D49E4" w:rsidRDefault="005D49E4" w14:paraId="4292D15B" w14:textId="77777777"/>
    <w:p w:rsidR="005D49E4" w:rsidP="005D49E4" w:rsidRDefault="005D49E4" w14:paraId="1576639B" w14:textId="77777777"/>
    <w:p w:rsidR="005D49E4" w:rsidP="005D49E4" w:rsidRDefault="005D49E4" w14:paraId="79D7F916" w14:textId="77777777">
      <w:r>
        <w:t>1) Reformatorisch Dagblad, 30 oktober 2025, 'Syrische christen in azc bang na bedreiging door moslims: „Hij zat bevend en trillend bij me”', Syrische christen in azc bang na bedreiging door moslims: „Hij zat bevend en trillend bij me”</w:t>
      </w:r>
    </w:p>
    <w:p w:rsidR="005D49E4" w:rsidP="005D49E4" w:rsidRDefault="005D49E4" w14:paraId="6D7BC1A4" w14:textId="77777777"/>
    <w:p w:rsidR="005D49E4" w:rsidP="005D49E4" w:rsidRDefault="005D49E4" w14:paraId="3FC0AC23" w14:textId="77777777">
      <w:r>
        <w:lastRenderedPageBreak/>
        <w:t>2) BN de Stem, 30 oktober 2025, 'Christelijk gezin in azc van Goes voelt zich niet veilig', Wassim en zijn gezin worden christen en dan beginnen de problemen in het AZC in Goes: ‘Dit is geen leven’ | Zeeland | BN DeStem.nl</w:t>
      </w:r>
    </w:p>
    <w:p w:rsidR="005D49E4" w:rsidP="005D49E4" w:rsidRDefault="005D49E4" w14:paraId="5D98826B" w14:textId="77777777"/>
    <w:p w:rsidR="005D49E4" w:rsidP="005D49E4" w:rsidRDefault="005D49E4" w14:paraId="3ED03C8E" w14:textId="77777777">
      <w:r>
        <w:t>3) Aanhangsel Handelingen II, vergaderjaar 2025-2026, nr. 181</w:t>
      </w:r>
    </w:p>
    <w:p w:rsidR="005D49E4" w:rsidP="005D49E4" w:rsidRDefault="005D49E4" w14:paraId="55AFECD3" w14:textId="77777777"/>
    <w:p w:rsidR="005D49E4" w:rsidP="005D49E4" w:rsidRDefault="005D49E4" w14:paraId="591D414E" w14:textId="77777777"/>
    <w:p w:rsidR="005D49E4" w:rsidP="005D49E4" w:rsidRDefault="005D49E4" w14:paraId="525F2154" w14:textId="77777777"/>
    <w:p w:rsidR="002C3023" w:rsidRDefault="002C3023" w14:paraId="268E851C" w14:textId="77777777"/>
    <w:sectPr w:rsidR="002C3023" w:rsidSect="005D49E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583E" w14:textId="77777777" w:rsidR="005D49E4" w:rsidRDefault="005D49E4" w:rsidP="005D49E4">
      <w:pPr>
        <w:spacing w:after="0" w:line="240" w:lineRule="auto"/>
      </w:pPr>
      <w:r>
        <w:separator/>
      </w:r>
    </w:p>
  </w:endnote>
  <w:endnote w:type="continuationSeparator" w:id="0">
    <w:p w14:paraId="2A739A94" w14:textId="77777777" w:rsidR="005D49E4" w:rsidRDefault="005D49E4" w:rsidP="005D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D2CF" w14:textId="77777777" w:rsidR="005D49E4" w:rsidRPr="005D49E4" w:rsidRDefault="005D49E4" w:rsidP="005D4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037E" w14:textId="77777777" w:rsidR="00242F26" w:rsidRPr="005D49E4" w:rsidRDefault="00242F26" w:rsidP="005D4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A2E2" w14:textId="77777777" w:rsidR="005D49E4" w:rsidRPr="005D49E4" w:rsidRDefault="005D49E4" w:rsidP="005D4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7398" w14:textId="77777777" w:rsidR="005D49E4" w:rsidRDefault="005D49E4" w:rsidP="005D49E4">
      <w:pPr>
        <w:spacing w:after="0" w:line="240" w:lineRule="auto"/>
      </w:pPr>
      <w:r>
        <w:separator/>
      </w:r>
    </w:p>
  </w:footnote>
  <w:footnote w:type="continuationSeparator" w:id="0">
    <w:p w14:paraId="21CC1B73" w14:textId="77777777" w:rsidR="005D49E4" w:rsidRDefault="005D49E4" w:rsidP="005D49E4">
      <w:pPr>
        <w:spacing w:after="0" w:line="240" w:lineRule="auto"/>
      </w:pPr>
      <w:r>
        <w:continuationSeparator/>
      </w:r>
    </w:p>
  </w:footnote>
  <w:footnote w:id="1">
    <w:p w14:paraId="78E1C489" w14:textId="77777777" w:rsidR="005D49E4" w:rsidRPr="009B72FE" w:rsidRDefault="005D49E4" w:rsidP="005D49E4">
      <w:pPr>
        <w:pStyle w:val="Voetnoottekst"/>
        <w:rPr>
          <w:sz w:val="16"/>
          <w:szCs w:val="16"/>
        </w:rPr>
      </w:pPr>
      <w:r w:rsidRPr="009B72FE">
        <w:rPr>
          <w:rStyle w:val="Voetnootmarkering"/>
          <w:sz w:val="16"/>
          <w:szCs w:val="16"/>
        </w:rPr>
        <w:footnoteRef/>
      </w:r>
      <w:r w:rsidRPr="009B72FE">
        <w:rPr>
          <w:sz w:val="16"/>
          <w:szCs w:val="16"/>
        </w:rPr>
        <w:t xml:space="preserve"> </w:t>
      </w:r>
      <w:hyperlink r:id="rId1" w:history="1">
        <w:r w:rsidRPr="009B72FE">
          <w:rPr>
            <w:rStyle w:val="Hyperlink"/>
            <w:sz w:val="16"/>
            <w:szCs w:val="16"/>
          </w:rPr>
          <w:t>Antwoord op vragen van het lid Diederik van Dijk over het bericht “Syrische christen onder druk in azc” | Tweede Kamer der Staten-Generaal</w:t>
        </w:r>
      </w:hyperlink>
    </w:p>
  </w:footnote>
  <w:footnote w:id="2">
    <w:p w14:paraId="083DAD71" w14:textId="77777777" w:rsidR="005D49E4" w:rsidRPr="000A6D16" w:rsidRDefault="005D49E4" w:rsidP="005D49E4">
      <w:pPr>
        <w:pStyle w:val="Voetnoottekst"/>
        <w:rPr>
          <w:sz w:val="16"/>
          <w:szCs w:val="16"/>
        </w:rPr>
      </w:pPr>
      <w:r w:rsidRPr="000A6D16">
        <w:rPr>
          <w:rStyle w:val="Voetnootmarkering"/>
          <w:sz w:val="16"/>
          <w:szCs w:val="16"/>
        </w:rPr>
        <w:footnoteRef/>
      </w:r>
      <w:r w:rsidRPr="000A6D16">
        <w:rPr>
          <w:sz w:val="16"/>
          <w:szCs w:val="16"/>
        </w:rPr>
        <w:t xml:space="preserve"> </w:t>
      </w:r>
      <w:hyperlink r:id="rId2" w:history="1">
        <w:r w:rsidRPr="000A6D16">
          <w:rPr>
            <w:rStyle w:val="Hyperlink"/>
            <w:sz w:val="16"/>
            <w:szCs w:val="16"/>
          </w:rPr>
          <w:t>Antwoord op vragen van het lid Diederik van Dijk over het bericht “Syrische christen onder druk in azc”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2F05" w14:textId="77777777" w:rsidR="005D49E4" w:rsidRPr="005D49E4" w:rsidRDefault="005D49E4" w:rsidP="005D4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AB72" w14:textId="77777777" w:rsidR="00242F26" w:rsidRPr="005D49E4" w:rsidRDefault="00242F26" w:rsidP="005D4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E41C" w14:textId="77777777" w:rsidR="00242F26" w:rsidRPr="005D49E4" w:rsidRDefault="00242F26" w:rsidP="005D49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E4"/>
    <w:rsid w:val="0000074D"/>
    <w:rsid w:val="00242F26"/>
    <w:rsid w:val="002C3023"/>
    <w:rsid w:val="00450B71"/>
    <w:rsid w:val="005D49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EFF3"/>
  <w15:chartTrackingRefBased/>
  <w15:docId w15:val="{1C131A5E-17BF-4386-9625-F2C6A7FD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4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9E4"/>
    <w:rPr>
      <w:rFonts w:eastAsiaTheme="majorEastAsia" w:cstheme="majorBidi"/>
      <w:color w:val="272727" w:themeColor="text1" w:themeTint="D8"/>
    </w:rPr>
  </w:style>
  <w:style w:type="paragraph" w:styleId="Titel">
    <w:name w:val="Title"/>
    <w:basedOn w:val="Standaard"/>
    <w:next w:val="Standaard"/>
    <w:link w:val="TitelChar"/>
    <w:uiPriority w:val="10"/>
    <w:qFormat/>
    <w:rsid w:val="005D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9E4"/>
    <w:rPr>
      <w:i/>
      <w:iCs/>
      <w:color w:val="404040" w:themeColor="text1" w:themeTint="BF"/>
    </w:rPr>
  </w:style>
  <w:style w:type="paragraph" w:styleId="Lijstalinea">
    <w:name w:val="List Paragraph"/>
    <w:basedOn w:val="Standaard"/>
    <w:uiPriority w:val="34"/>
    <w:qFormat/>
    <w:rsid w:val="005D49E4"/>
    <w:pPr>
      <w:ind w:left="720"/>
      <w:contextualSpacing/>
    </w:pPr>
  </w:style>
  <w:style w:type="character" w:styleId="Intensievebenadrukking">
    <w:name w:val="Intense Emphasis"/>
    <w:basedOn w:val="Standaardalinea-lettertype"/>
    <w:uiPriority w:val="21"/>
    <w:qFormat/>
    <w:rsid w:val="005D49E4"/>
    <w:rPr>
      <w:i/>
      <w:iCs/>
      <w:color w:val="0F4761" w:themeColor="accent1" w:themeShade="BF"/>
    </w:rPr>
  </w:style>
  <w:style w:type="paragraph" w:styleId="Duidelijkcitaat">
    <w:name w:val="Intense Quote"/>
    <w:basedOn w:val="Standaard"/>
    <w:next w:val="Standaard"/>
    <w:link w:val="DuidelijkcitaatChar"/>
    <w:uiPriority w:val="30"/>
    <w:qFormat/>
    <w:rsid w:val="005D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9E4"/>
    <w:rPr>
      <w:i/>
      <w:iCs/>
      <w:color w:val="0F4761" w:themeColor="accent1" w:themeShade="BF"/>
    </w:rPr>
  </w:style>
  <w:style w:type="character" w:styleId="Intensieveverwijzing">
    <w:name w:val="Intense Reference"/>
    <w:basedOn w:val="Standaardalinea-lettertype"/>
    <w:uiPriority w:val="32"/>
    <w:qFormat/>
    <w:rsid w:val="005D49E4"/>
    <w:rPr>
      <w:b/>
      <w:bCs/>
      <w:smallCaps/>
      <w:color w:val="0F4761" w:themeColor="accent1" w:themeShade="BF"/>
      <w:spacing w:val="5"/>
    </w:rPr>
  </w:style>
  <w:style w:type="character" w:styleId="Hyperlink">
    <w:name w:val="Hyperlink"/>
    <w:basedOn w:val="Standaardalinea-lettertype"/>
    <w:uiPriority w:val="99"/>
    <w:unhideWhenUsed/>
    <w:rsid w:val="005D49E4"/>
    <w:rPr>
      <w:color w:val="467886" w:themeColor="hyperlink"/>
      <w:u w:val="single"/>
    </w:rPr>
  </w:style>
  <w:style w:type="paragraph" w:styleId="Voetnoottekst">
    <w:name w:val="footnote text"/>
    <w:basedOn w:val="Standaard"/>
    <w:link w:val="VoetnoottekstChar"/>
    <w:uiPriority w:val="99"/>
    <w:semiHidden/>
    <w:unhideWhenUsed/>
    <w:rsid w:val="005D49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49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49E4"/>
    <w:rPr>
      <w:vertAlign w:val="superscript"/>
    </w:rPr>
  </w:style>
  <w:style w:type="paragraph" w:styleId="Koptekst">
    <w:name w:val="header"/>
    <w:basedOn w:val="Standaard"/>
    <w:link w:val="KoptekstChar"/>
    <w:uiPriority w:val="99"/>
    <w:unhideWhenUsed/>
    <w:rsid w:val="005D4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49E4"/>
  </w:style>
  <w:style w:type="paragraph" w:styleId="Voettekst">
    <w:name w:val="footer"/>
    <w:basedOn w:val="Standaard"/>
    <w:link w:val="VoettekstChar"/>
    <w:uiPriority w:val="99"/>
    <w:unhideWhenUsed/>
    <w:rsid w:val="005D4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49E4"/>
  </w:style>
  <w:style w:type="paragraph" w:styleId="Geenafstand">
    <w:name w:val="No Spacing"/>
    <w:uiPriority w:val="1"/>
    <w:qFormat/>
    <w:rsid w:val="005D4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14671&amp;did=2025D42954" TargetMode="External"/><Relationship Id="rId1" Type="http://schemas.openxmlformats.org/officeDocument/2006/relationships/hyperlink" Target="https://www.tweedekamer.nl/kamerstukken/kamervragen/detail?id=2025Z14671&amp;did=2025D4295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1165</ap:Words>
  <ap:Characters>6411</ap:Characters>
  <ap:DocSecurity>0</ap:DocSecurity>
  <ap:Lines>53</ap:Lines>
  <ap:Paragraphs>15</ap:Paragraphs>
  <ap:ScaleCrop>false</ap:ScaleCrop>
  <ap:LinksUpToDate>false</ap:LinksUpToDate>
  <ap:CharactersWithSpaces>7561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2025-12-08T06:59:00.0000000Z</dcterms:created>
  <dcterms:modified xsi:type="dcterms:W3CDTF">2025-12-08T06:59:00.0000000Z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