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3D6253" w14:paraId="6C2ECD27" w14:textId="223E3D04">
            <w:pPr>
              <w:pStyle w:val="datumonderwerp"/>
              <w:tabs>
                <w:tab w:val="clear" w:pos="794"/>
                <w:tab w:val="left" w:pos="1092"/>
              </w:tabs>
            </w:pPr>
            <w:r>
              <w:t>5 december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8A96E10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3D6253" w:rsidR="003D6253">
              <w:t>het bericht 'De stille kalifaatlobby in Nederland: alle omstreden organisaties op een rij'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3D6253" w14:paraId="2A2BBFB1" w14:textId="414B38C2">
            <w:pPr>
              <w:pStyle w:val="referentiegegevens"/>
            </w:pPr>
            <w:r w:rsidRPr="003D6253">
              <w:t>6892744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3D6253" w:rsidR="00A23AE6" w:rsidP="00FB3BC7" w:rsidRDefault="003D6253" w14:paraId="68A6CB1E" w14:textId="14A5F4C0">
            <w:pPr>
              <w:pStyle w:val="witregel1"/>
            </w:pPr>
            <w:r w:rsidRPr="003D6253">
              <w:rPr>
                <w:rStyle w:val="Tekstvantijdelijkeaanduiding"/>
                <w:color w:val="auto"/>
                <w:sz w:val="13"/>
              </w:rPr>
              <w:t>2025Z19851</w:t>
            </w: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5DB77F6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3D6253">
        <w:rPr>
          <w:rFonts w:cs="Utopia"/>
          <w:color w:val="000000"/>
        </w:rPr>
        <w:t>het lid</w:t>
      </w:r>
      <w:r w:rsidR="00F64F6A">
        <w:t xml:space="preserve"> </w:t>
      </w:r>
      <w:r w:rsidRPr="003D6253" w:rsidR="003D6253">
        <w:rPr>
          <w:rFonts w:cs="Utopia"/>
          <w:color w:val="000000"/>
        </w:rPr>
        <w:t>Van der Plas (BBB)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3D6253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3D6253" w:rsidR="003D6253">
        <w:rPr>
          <w:rFonts w:cs="Utopia"/>
          <w:color w:val="000000"/>
        </w:rPr>
        <w:t>het bericht 'De stille kalifaatlobby in Nederland: alle omstreden organisaties op een rij'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3D6253">
        <w:t>14 november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768F6CC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3D6253">
        <w:rPr>
          <w:rFonts w:cs="Utopia"/>
          <w:color w:val="000000"/>
        </w:rPr>
        <w:t>Minister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3D6253" w14:paraId="514717E7" w14:textId="1EE810AB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255B8" w14:textId="77777777" w:rsidR="002D6ED2" w:rsidRDefault="002D6ED2">
      <w:r>
        <w:separator/>
      </w:r>
    </w:p>
    <w:p w14:paraId="10EF2A52" w14:textId="77777777" w:rsidR="002D6ED2" w:rsidRDefault="002D6ED2"/>
    <w:p w14:paraId="4237414A" w14:textId="77777777" w:rsidR="002D6ED2" w:rsidRDefault="002D6ED2"/>
    <w:p w14:paraId="5CD081E2" w14:textId="77777777" w:rsidR="002D6ED2" w:rsidRDefault="002D6ED2"/>
  </w:endnote>
  <w:endnote w:type="continuationSeparator" w:id="0">
    <w:p w14:paraId="78C70D66" w14:textId="77777777" w:rsidR="002D6ED2" w:rsidRDefault="002D6ED2">
      <w:r>
        <w:continuationSeparator/>
      </w:r>
    </w:p>
    <w:p w14:paraId="075A082E" w14:textId="77777777" w:rsidR="002D6ED2" w:rsidRDefault="002D6ED2"/>
    <w:p w14:paraId="23F88595" w14:textId="77777777" w:rsidR="002D6ED2" w:rsidRDefault="002D6ED2"/>
    <w:p w14:paraId="102979CD" w14:textId="77777777" w:rsidR="002D6ED2" w:rsidRDefault="002D6ED2"/>
  </w:endnote>
  <w:endnote w:type="continuationNotice" w:id="1">
    <w:p w14:paraId="0333CB24" w14:textId="77777777" w:rsidR="002D6ED2" w:rsidRDefault="002D6ED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0B210" w14:textId="77777777" w:rsidR="002D6ED2" w:rsidRDefault="002D6ED2">
      <w:r>
        <w:separator/>
      </w:r>
    </w:p>
  </w:footnote>
  <w:footnote w:type="continuationSeparator" w:id="0">
    <w:p w14:paraId="6E88128C" w14:textId="77777777" w:rsidR="002D6ED2" w:rsidRDefault="002D6ED2">
      <w:r>
        <w:continuationSeparator/>
      </w:r>
    </w:p>
  </w:footnote>
  <w:footnote w:type="continuationNotice" w:id="1">
    <w:p w14:paraId="2B84E2AF" w14:textId="77777777" w:rsidR="002D6ED2" w:rsidRDefault="002D6ED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6C9D9C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A27CF"/>
    <w:rsid w:val="000B7475"/>
    <w:rsid w:val="000C3F15"/>
    <w:rsid w:val="000C5ABA"/>
    <w:rsid w:val="000C5C91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D6ED2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D6253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4312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211</ap:Words>
  <ap:Characters>1166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2025-12-05T15:24:00.0000000Z</dcterms:created>
  <dcterms:modified xsi:type="dcterms:W3CDTF">2025-12-05T15:24:00.0000000Z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