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2025Z21372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december 2025)</w:t>
        <w:br/>
      </w:r>
    </w:p>
    <w:p>
      <w:r>
        <w:t xml:space="preserve">Vragen van het lid Patijn (GroenLinks-PvdA) aan de minister en staatssecretaris van Sociale Zaken en Werkgelegenheid over de arbeidsomstandigheden van pakketbezorgers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Bent u bekend met de uitzending van Kassa van 29 november j.l. over de arbeidsomstandigheden van pakketbezorgers? 1)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Erkent u dat de werkdruk voor pakketbezorgers veel te hoog is en het problematisch is dat zeer zware pakketten zonder tilhulp worden gelost? Waarom wel of niet?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Herkent u het in de uitzending geschetste beeld dat 65% van de pakketbezorgers zich ziekmeldt vanwege de zware werkdruk en de zware pakketten? Hoe verhoudt dit zich tot het aandeel ziekmeldingen in vergelijkbare branches?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Welke gezondheidsproblemen kunnen ontstaan op de lange- en korte termijn als gevolg van structureel te zware pakketten tillen, en het structureel werken onder zeer hoge werkdruk?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Kunt u aangeven of hier sprake is van stukloon? En kun u aangeven of in dit verband stukloon is toegestaan?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Deelt u de opvatting van ViaTim dat het runnen van een pakketpunt aan huis geen baan is? Waarom wel of niet?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In hoeverre deelt u het beeld dat bezorgbedrijven kosten afwentelen op mensen die afhaalpunten runnen? Wat is het gemiddelde uurloon? Bent u van mening dat mensen die afhaalpunten runnen te weinig betaald worden voor hun werk? Waarom wel of niet? Welke manieren ziet u om hun situatie te verbeteren?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Hoe beoordeelt u het voorstel vanuit de vakbond om pakketten te maximeren op 15 kilo en voor zwaardere pakketten een tilhulp de norm te maken?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Hoe beoordeelt u het voorstel vanuit de vakbond om de normtijden voor het laden en lossen te verruimen?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Hoe beoordeelt u het voorstel vanuit de vakbond om een kleurencode zodat de bezorgers zien hoe zwaar een pakket is, waardoor de kans op vertillen kleiner is?</w:t>
      </w:r>
      <w:r>
        <w:br/>
      </w:r>
    </w:p>
    <w:p>
      <w:pPr>
        <w:pStyle w:val="ListParagraph"/>
        <w:numPr>
          <w:ilvl w:val="0"/>
          <w:numId w:val="100492580"/>
        </w:numPr>
        <w:ind w:left="360"/>
      </w:pPr>
      <w:r>
        <w:t xml:space="preserve">Welke rol ziet u voor zichzelf in het realiseren van bovenstaande voorstellen? Welke mogelijkheden zijn er en op welke termijn?</w:t>
      </w:r>
      <w:r>
        <w:br/>
      </w:r>
    </w:p>
    <w:p>
      <w:r>
        <w:t xml:space="preserve"> </w:t>
      </w:r>
      <w:r>
        <w:br/>
      </w:r>
    </w:p>
    <w:p>
      <w:r>
        <w:t xml:space="preserve">1) Kassa, 29 november 2025, 'Zijn pakketpunten aan huis de oplossing voor drukte in pakketbezorging?' (www.bnnvara.nl/kassa/artikelen/zijn-pakketpunten-aan-huis-de-oplossing-voor-drukte-in-pakketbezorging).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23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2340">
    <w:abstractNumId w:val="1004923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