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65C" w:rsidP="00BA365C" w:rsidRDefault="00BA365C" w14:paraId="4DF20378" w14:textId="50E750DE"/>
    <w:p w:rsidR="00BA365C" w:rsidP="00BA365C" w:rsidRDefault="00BA365C" w14:paraId="27D0917A" w14:textId="77777777"/>
    <w:p w:rsidR="00BA365C" w:rsidP="00BA365C" w:rsidRDefault="00BA365C" w14:paraId="62FC2229" w14:textId="7F6383FD">
      <w:r>
        <w:t>Hierbij bied ik u de antwoorden aan op de schriftelijke vragen van de leden Ceulemans en Boomsma (beiden JA21) over het over de Nederlandse grens zetten van onderschepte personen bij grenscontroles door de Duitse autoriteiten.</w:t>
      </w:r>
    </w:p>
    <w:p w:rsidR="00BA365C" w:rsidP="00BA365C" w:rsidRDefault="00BA365C" w14:paraId="457B4367" w14:textId="77777777"/>
    <w:p w:rsidR="00BA365C" w:rsidP="00BA365C" w:rsidRDefault="00BA365C" w14:paraId="32243924" w14:textId="6C04A4A8">
      <w:r>
        <w:t>Deze vragen werden ingezonden op 21 november 2025 met kenmerk 2025Z20261.</w:t>
      </w:r>
    </w:p>
    <w:p w:rsidR="00BA365C" w:rsidP="00BA365C" w:rsidRDefault="00BA365C" w14:paraId="394164A7" w14:textId="77777777"/>
    <w:p w:rsidR="00BA365C" w:rsidP="00BA365C" w:rsidRDefault="00BA365C" w14:paraId="6EBE4BDA" w14:textId="77777777"/>
    <w:p w:rsidR="00BA365C" w:rsidP="00BA365C" w:rsidRDefault="00BA365C" w14:paraId="26B50A0D" w14:textId="41A381BB">
      <w:r>
        <w:t xml:space="preserve">De Minister van Asiel en Migratie, </w:t>
      </w:r>
    </w:p>
    <w:p w:rsidR="00BA365C" w:rsidP="00BA365C" w:rsidRDefault="00BA365C" w14:paraId="0AA093C0" w14:textId="77777777"/>
    <w:p w:rsidR="00BA365C" w:rsidP="00BA365C" w:rsidRDefault="00BA365C" w14:paraId="31C28DBC" w14:textId="77777777"/>
    <w:p w:rsidR="00BA365C" w:rsidP="00BA365C" w:rsidRDefault="00BA365C" w14:paraId="77664B7F" w14:textId="77777777"/>
    <w:p w:rsidR="00BA365C" w:rsidP="00BA365C" w:rsidRDefault="00BA365C" w14:paraId="6D5DEBCD" w14:textId="77777777"/>
    <w:p w:rsidR="00BA365C" w:rsidP="00BA365C" w:rsidRDefault="00BA365C" w14:paraId="7E1CE1A1" w14:textId="730F8C9C">
      <w:r>
        <w:t>D.M. van Weel</w:t>
      </w:r>
    </w:p>
    <w:p w:rsidR="00BA365C" w:rsidP="00BA365C" w:rsidRDefault="00BA365C" w14:paraId="6A6F09C2" w14:textId="7DB76325"/>
    <w:p w:rsidR="00BA365C" w:rsidRDefault="00BA365C" w14:paraId="7F26819E" w14:textId="77777777">
      <w:pPr>
        <w:spacing w:line="240" w:lineRule="auto"/>
      </w:pPr>
      <w:r>
        <w:br w:type="page"/>
      </w:r>
    </w:p>
    <w:p w:rsidRPr="006B0219" w:rsidR="00BA365C" w:rsidP="00BA365C" w:rsidRDefault="00BA365C" w14:paraId="1AD616BD" w14:textId="137A3F3E">
      <w:pPr>
        <w:rPr>
          <w:b/>
          <w:bCs/>
        </w:rPr>
      </w:pPr>
      <w:r w:rsidRPr="006B0219">
        <w:rPr>
          <w:b/>
          <w:bCs/>
        </w:rPr>
        <w:lastRenderedPageBreak/>
        <w:t>Vragen van de leden Ceulemans en Boomsma (beiden JA21) aan de minister van Asiel en Migratie over het over de Nederlandse grens zetten van onderschepte personen bij grenscontroles door de Duitse autoriteiten</w:t>
      </w:r>
    </w:p>
    <w:p w:rsidRPr="006B0219" w:rsidR="006B0219" w:rsidP="006B0219" w:rsidRDefault="006B0219" w14:paraId="3EB92383" w14:textId="77777777">
      <w:pPr>
        <w:pBdr>
          <w:bottom w:val="single" w:color="auto" w:sz="4" w:space="1"/>
        </w:pBdr>
        <w:rPr>
          <w:b/>
          <w:bCs/>
        </w:rPr>
      </w:pPr>
      <w:r w:rsidRPr="006B0219">
        <w:rPr>
          <w:b/>
          <w:bCs/>
        </w:rPr>
        <w:t>(ingezonden 21 november 2025, 2025Z20261)</w:t>
      </w:r>
    </w:p>
    <w:p w:rsidR="00BA365C" w:rsidP="00BA365C" w:rsidRDefault="00BA365C" w14:paraId="22330B08" w14:textId="77777777"/>
    <w:p w:rsidR="00BA365C" w:rsidP="00BA365C" w:rsidRDefault="00BA365C" w14:paraId="405BB14C" w14:textId="5F942577">
      <w:r>
        <w:t xml:space="preserve"> </w:t>
      </w:r>
    </w:p>
    <w:p w:rsidRPr="003375FF" w:rsidR="00BA365C" w:rsidP="00BA365C" w:rsidRDefault="003375FF" w14:paraId="21BAC032" w14:textId="0AE7CC29">
      <w:pPr>
        <w:rPr>
          <w:b/>
          <w:bCs/>
        </w:rPr>
      </w:pPr>
      <w:r>
        <w:rPr>
          <w:b/>
          <w:bCs/>
        </w:rPr>
        <w:t xml:space="preserve">Vraag </w:t>
      </w:r>
      <w:r w:rsidRPr="003375FF" w:rsidR="00BA365C">
        <w:rPr>
          <w:b/>
          <w:bCs/>
        </w:rPr>
        <w:t>1</w:t>
      </w:r>
    </w:p>
    <w:p w:rsidRPr="003375FF" w:rsidR="00BA365C" w:rsidP="00BA365C" w:rsidRDefault="00BA365C" w14:paraId="18AD7AF1" w14:textId="369232FC">
      <w:pPr>
        <w:rPr>
          <w:b/>
          <w:bCs/>
        </w:rPr>
      </w:pPr>
      <w:r w:rsidRPr="003375FF">
        <w:rPr>
          <w:b/>
          <w:bCs/>
        </w:rPr>
        <w:t>Bent u bekend met de recente berichtgeving over het over de Nederlandse grens zetten van personen door de Duitse autoriteiten? [1][2][3]</w:t>
      </w:r>
    </w:p>
    <w:p w:rsidRPr="003375FF" w:rsidR="003375FF" w:rsidP="00BA365C" w:rsidRDefault="003375FF" w14:paraId="16AB0401" w14:textId="77777777">
      <w:pPr>
        <w:rPr>
          <w:b/>
          <w:bCs/>
        </w:rPr>
      </w:pPr>
    </w:p>
    <w:p w:rsidRPr="003375FF" w:rsidR="003375FF" w:rsidP="00BA365C" w:rsidRDefault="003375FF" w14:paraId="6594F13E" w14:textId="10A1447E">
      <w:pPr>
        <w:rPr>
          <w:b/>
          <w:bCs/>
        </w:rPr>
      </w:pPr>
      <w:r w:rsidRPr="003375FF">
        <w:rPr>
          <w:b/>
          <w:bCs/>
        </w:rPr>
        <w:t>Antwoord op vraag 1</w:t>
      </w:r>
    </w:p>
    <w:p w:rsidR="003375FF" w:rsidP="00BA365C" w:rsidRDefault="003375FF" w14:paraId="02208FAA" w14:textId="5C6ACF4B">
      <w:r>
        <w:t>Ja.</w:t>
      </w:r>
    </w:p>
    <w:p w:rsidR="00BA365C" w:rsidP="00BA365C" w:rsidRDefault="00BA365C" w14:paraId="352A88CD" w14:textId="4092F436">
      <w:r>
        <w:t xml:space="preserve"> </w:t>
      </w:r>
    </w:p>
    <w:p w:rsidRPr="009C23BB" w:rsidR="00BA365C" w:rsidP="00BA365C" w:rsidRDefault="009C23BB" w14:paraId="0E247B1B" w14:textId="798FF4AB">
      <w:pPr>
        <w:rPr>
          <w:b/>
          <w:bCs/>
        </w:rPr>
      </w:pPr>
      <w:r>
        <w:rPr>
          <w:b/>
          <w:bCs/>
        </w:rPr>
        <w:t xml:space="preserve">Vraag </w:t>
      </w:r>
      <w:r w:rsidRPr="009C23BB" w:rsidR="00BA365C">
        <w:rPr>
          <w:b/>
          <w:bCs/>
        </w:rPr>
        <w:t>2</w:t>
      </w:r>
      <w:r w:rsidRPr="009C23BB" w:rsidR="00BA365C">
        <w:rPr>
          <w:b/>
          <w:bCs/>
        </w:rPr>
        <w:tab/>
      </w:r>
    </w:p>
    <w:p w:rsidR="00BA365C" w:rsidP="00BA365C" w:rsidRDefault="00BA365C" w14:paraId="3BCEEDE0" w14:textId="146BFF0E">
      <w:pPr>
        <w:rPr>
          <w:b/>
          <w:bCs/>
        </w:rPr>
      </w:pPr>
      <w:r w:rsidRPr="009C23BB">
        <w:rPr>
          <w:b/>
          <w:bCs/>
        </w:rPr>
        <w:t>Hoe zien de bilaterale afspraken tussen Nederland en Duitsland, waar in het artikel van De Gelderlander naar wordt verwezen, eruit en in hoeverre hebben deze betrekking op de zogeheten ‘koude’ overdrachten?</w:t>
      </w:r>
    </w:p>
    <w:p w:rsidR="00CE48D5" w:rsidP="00BA365C" w:rsidRDefault="00CE48D5" w14:paraId="74C58253" w14:textId="77777777">
      <w:pPr>
        <w:rPr>
          <w:b/>
          <w:bCs/>
        </w:rPr>
      </w:pPr>
    </w:p>
    <w:p w:rsidR="006C60F2" w:rsidP="00BA365C" w:rsidRDefault="00CE48D5" w14:paraId="0D3CFBCF" w14:textId="18306639">
      <w:pPr>
        <w:rPr>
          <w:b/>
          <w:bCs/>
        </w:rPr>
      </w:pPr>
      <w:r>
        <w:rPr>
          <w:b/>
          <w:bCs/>
        </w:rPr>
        <w:t>Antwoord op vraag 2</w:t>
      </w:r>
    </w:p>
    <w:p w:rsidR="006C60F2" w:rsidP="00236EB0" w:rsidRDefault="006C60F2" w14:paraId="4CAE2649" w14:textId="77777777">
      <w:r w:rsidRPr="006C60F2">
        <w:t xml:space="preserve">Een overdracht kan plaatsvinden middels een “warme overdracht”, waarbij een persoon fysiek wordt overgedragen door de autoriteit van het ene land aan de autoriteit van het andere land, of een “koude overdracht”, waarbij deze fysieke overdracht niet plaatsvindt. </w:t>
      </w:r>
    </w:p>
    <w:p w:rsidR="006C60F2" w:rsidP="00236EB0" w:rsidRDefault="006C60F2" w14:paraId="1D3C9F4F" w14:textId="77777777"/>
    <w:p w:rsidR="006C60F2" w:rsidP="00236EB0" w:rsidRDefault="006C60F2" w14:paraId="5073D6AB" w14:textId="4FFFA3D2">
      <w:r>
        <w:t>O</w:t>
      </w:r>
      <w:r w:rsidRPr="00A14079">
        <w:t xml:space="preserve">verdrachten van Nederland aan Duitsland en </w:t>
      </w:r>
      <w:proofErr w:type="spellStart"/>
      <w:r w:rsidRPr="00A14079">
        <w:t>vice</w:t>
      </w:r>
      <w:proofErr w:type="spellEnd"/>
      <w:r w:rsidRPr="00A14079">
        <w:t xml:space="preserve"> versa </w:t>
      </w:r>
      <w:r>
        <w:t xml:space="preserve">in het kader van grenstoezicht </w:t>
      </w:r>
      <w:r w:rsidRPr="00A14079">
        <w:t xml:space="preserve">vinden al jaren op basis van bilaterale afspraken plaats. Deze afspraken zijn van toepassing op </w:t>
      </w:r>
      <w:r>
        <w:t>zowel “warme” als “koude”</w:t>
      </w:r>
      <w:r w:rsidRPr="00A14079">
        <w:t xml:space="preserve"> overdrachten. Dit is dus niet iets dat met </w:t>
      </w:r>
      <w:r w:rsidRPr="000B38E2">
        <w:t>de herinvoering van binnengrenscontroles is gestart.</w:t>
      </w:r>
    </w:p>
    <w:p w:rsidR="006C60F2" w:rsidP="00236EB0" w:rsidRDefault="006C60F2" w14:paraId="0B6E2ED7" w14:textId="77777777"/>
    <w:p w:rsidR="006C60F2" w:rsidP="00236EB0" w:rsidRDefault="009605AE" w14:paraId="4980483B" w14:textId="247A8F7F">
      <w:r w:rsidRPr="009605AE">
        <w:t xml:space="preserve">Wanneer een vreemdeling “warm” wordt overgedragen van Duitsland aan Nederland of </w:t>
      </w:r>
      <w:proofErr w:type="spellStart"/>
      <w:r w:rsidRPr="009605AE">
        <w:t>vice</w:t>
      </w:r>
      <w:proofErr w:type="spellEnd"/>
      <w:r w:rsidRPr="009605AE">
        <w:t xml:space="preserve"> versa, vindt contact plaats tussen de Duitse en Nederlandse grensautoriteiten over de operationele vormgeving van deze overdracht, waaronder tijd en locatie. Ook bij “koude” overdrachten is er altijd contact.</w:t>
      </w:r>
    </w:p>
    <w:p w:rsidR="009605AE" w:rsidP="00236EB0" w:rsidRDefault="009605AE" w14:paraId="63105702" w14:textId="77777777"/>
    <w:p w:rsidR="006C60F2" w:rsidP="00236EB0" w:rsidRDefault="006C60F2" w14:paraId="6FD9CFE0" w14:textId="466C72E3">
      <w:r w:rsidRPr="006C60F2">
        <w:t>Het is niet altijd mogelijk om een door Duitsland geweigerde vreemdeling via een “warme” overdracht over te nemen. Bij de keuze of overdrachten “warm” of “koud” gebeuren, wordt rekening gehouden met specifieke doelgroepen, zoals kwetsbare personen. In deze gevallen wordt expliciet aandacht besteed aan de 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genomen.</w:t>
      </w:r>
    </w:p>
    <w:p w:rsidR="006C60F2" w:rsidP="00236EB0" w:rsidRDefault="006C60F2" w14:paraId="75A970AA" w14:textId="77777777"/>
    <w:p w:rsidR="00D71A6E" w:rsidP="00D71A6E" w:rsidRDefault="00236EB0" w14:paraId="5C76B0FA" w14:textId="39B86261">
      <w:r w:rsidRPr="000B38E2">
        <w:t>Deze overdrachten vinden plaats langs de gehele landsgrens tussen Nederland en Duitsland. Gemeenten waarin deze overdrachten plaatsvinden worden</w:t>
      </w:r>
      <w:r>
        <w:t xml:space="preserve"> hier niet per geval van op de hoogte gesteld.</w:t>
      </w:r>
    </w:p>
    <w:p w:rsidR="00D71A6E" w:rsidP="00BA365C" w:rsidRDefault="00D71A6E" w14:paraId="6240B630" w14:textId="77777777">
      <w:pPr>
        <w:rPr>
          <w:b/>
          <w:bCs/>
        </w:rPr>
      </w:pPr>
    </w:p>
    <w:p w:rsidRPr="009C23BB" w:rsidR="00BA365C" w:rsidP="00BA365C" w:rsidRDefault="009C23BB" w14:paraId="39992819" w14:textId="15BED12D">
      <w:pPr>
        <w:rPr>
          <w:b/>
          <w:bCs/>
        </w:rPr>
      </w:pPr>
      <w:r>
        <w:rPr>
          <w:b/>
          <w:bCs/>
        </w:rPr>
        <w:t xml:space="preserve">Vraag </w:t>
      </w:r>
      <w:r w:rsidRPr="009C23BB" w:rsidR="00BA365C">
        <w:rPr>
          <w:b/>
          <w:bCs/>
        </w:rPr>
        <w:t>3</w:t>
      </w:r>
    </w:p>
    <w:p w:rsidR="00BA365C" w:rsidP="00BA365C" w:rsidRDefault="00BA365C" w14:paraId="213A9D81" w14:textId="28936512">
      <w:pPr>
        <w:rPr>
          <w:b/>
          <w:bCs/>
        </w:rPr>
      </w:pPr>
      <w:r w:rsidRPr="009C23BB">
        <w:rPr>
          <w:b/>
          <w:bCs/>
        </w:rPr>
        <w:t>Houden deze bilaterale afspraken in dat de handelswijze van beide landen in de praktijk precies hetzelfde is? Zo nee, hoe wijken deze af?</w:t>
      </w:r>
    </w:p>
    <w:p w:rsidR="009C23BB" w:rsidP="00BA365C" w:rsidRDefault="009C23BB" w14:paraId="78F86150" w14:textId="77777777">
      <w:pPr>
        <w:rPr>
          <w:b/>
          <w:bCs/>
        </w:rPr>
      </w:pPr>
    </w:p>
    <w:p w:rsidRPr="009C23BB" w:rsidR="009C23BB" w:rsidP="00BA365C" w:rsidRDefault="009C23BB" w14:paraId="61BBFB7C" w14:textId="310F7AE5">
      <w:pPr>
        <w:rPr>
          <w:b/>
          <w:bCs/>
        </w:rPr>
      </w:pPr>
      <w:r>
        <w:rPr>
          <w:b/>
          <w:bCs/>
        </w:rPr>
        <w:lastRenderedPageBreak/>
        <w:t>Antwoord op vraag 3</w:t>
      </w:r>
    </w:p>
    <w:p w:rsidR="009C23BB" w:rsidP="009C23BB" w:rsidRDefault="000E3531" w14:paraId="5FBDB648" w14:textId="48E79F21">
      <w:r>
        <w:t xml:space="preserve">De bilaterale afspraken schrijven een identieke handelswijze voor zowel Nederland als Duitsland voor. </w:t>
      </w:r>
    </w:p>
    <w:p w:rsidR="00BA365C" w:rsidP="00BA365C" w:rsidRDefault="00BA365C" w14:paraId="3BDD0E99" w14:textId="77777777"/>
    <w:p w:rsidRPr="00343893" w:rsidR="00BA365C" w:rsidP="00BA365C" w:rsidRDefault="00343893" w14:paraId="0BB7E217" w14:textId="35AE9B80">
      <w:pPr>
        <w:rPr>
          <w:b/>
          <w:bCs/>
        </w:rPr>
      </w:pPr>
      <w:r>
        <w:rPr>
          <w:b/>
          <w:bCs/>
        </w:rPr>
        <w:t xml:space="preserve">Vraag </w:t>
      </w:r>
      <w:r w:rsidRPr="00343893" w:rsidR="00BA365C">
        <w:rPr>
          <w:b/>
          <w:bCs/>
        </w:rPr>
        <w:t>4</w:t>
      </w:r>
    </w:p>
    <w:p w:rsidRPr="00343893" w:rsidR="00BA365C" w:rsidP="00BA365C" w:rsidRDefault="00BA365C" w14:paraId="2A85E06B" w14:textId="43A428A4">
      <w:pPr>
        <w:rPr>
          <w:b/>
          <w:bCs/>
        </w:rPr>
      </w:pPr>
      <w:r w:rsidRPr="00343893">
        <w:rPr>
          <w:b/>
          <w:bCs/>
        </w:rPr>
        <w:t>Hoe verhoudt zowel het aantal ‘warme’ als ‘koude’ overdrachten van Duitsland naar Nederland sinds de invoering van de Duitse grenscontroles zich tot het aantal overdrachten vóór invoering van de grenscontroles? Kunt u de overdrachten sinds invoering van de grenscontroles specificeren naar de periode voor en na de aangescherpte Duitse controles in mei?</w:t>
      </w:r>
    </w:p>
    <w:p w:rsidR="00343893" w:rsidP="00BA365C" w:rsidRDefault="00343893" w14:paraId="5DBF7C14" w14:textId="77777777"/>
    <w:p w:rsidR="00343893" w:rsidP="00BA365C" w:rsidRDefault="00343893" w14:paraId="4BE98092" w14:textId="64D3F3CA">
      <w:pPr>
        <w:rPr>
          <w:b/>
          <w:bCs/>
        </w:rPr>
      </w:pPr>
      <w:r>
        <w:rPr>
          <w:b/>
          <w:bCs/>
        </w:rPr>
        <w:t>Antwoord op vraag 4</w:t>
      </w:r>
    </w:p>
    <w:p w:rsidRPr="00890CB2" w:rsidR="00890CB2" w:rsidP="00BA365C" w:rsidRDefault="00890CB2" w14:paraId="4AA15F46" w14:textId="355C6679">
      <w:r w:rsidRPr="00890CB2">
        <w:t xml:space="preserve">De </w:t>
      </w:r>
      <w:r w:rsidR="009C2DE0">
        <w:t>Koninklijke Marechaussee (</w:t>
      </w:r>
      <w:proofErr w:type="spellStart"/>
      <w:r w:rsidRPr="00890CB2" w:rsidR="009C2DE0">
        <w:t>KMar</w:t>
      </w:r>
      <w:proofErr w:type="spellEnd"/>
      <w:r w:rsidR="009C2DE0">
        <w:t>)</w:t>
      </w:r>
      <w:r w:rsidR="009605AE">
        <w:t xml:space="preserve"> </w:t>
      </w:r>
      <w:r w:rsidRPr="00890CB2">
        <w:t xml:space="preserve">registreert niet of door Duitsland geweigerde personen worden overgedragen middels een </w:t>
      </w:r>
      <w:r w:rsidR="009605AE">
        <w:t>“warme” overdracht</w:t>
      </w:r>
      <w:r w:rsidRPr="00890CB2">
        <w:t xml:space="preserve"> of een </w:t>
      </w:r>
      <w:r w:rsidR="009605AE">
        <w:t>“</w:t>
      </w:r>
      <w:r w:rsidRPr="00890CB2">
        <w:t>koude</w:t>
      </w:r>
      <w:r w:rsidR="009605AE">
        <w:t>”</w:t>
      </w:r>
      <w:r w:rsidRPr="00890CB2">
        <w:t xml:space="preserve"> overdracht.</w:t>
      </w:r>
      <w:r w:rsidR="00A6088E">
        <w:t xml:space="preserve"> </w:t>
      </w:r>
      <w:r w:rsidR="001537B3">
        <w:t xml:space="preserve">Sinds </w:t>
      </w:r>
      <w:r w:rsidR="00735562">
        <w:t>de herinvoering van de binnengrenscontroles door Duitsland is het aantal grensweigeringen en overdrachten van Duitsland naar Nederland gestegen, omdat Duitsland relatief veel capaciteit inzet voor binnengrenscontroles.</w:t>
      </w:r>
      <w:r w:rsidR="00585B63">
        <w:t xml:space="preserve"> </w:t>
      </w:r>
      <w:r w:rsidR="00735562">
        <w:t xml:space="preserve"> </w:t>
      </w:r>
    </w:p>
    <w:p w:rsidR="00BA365C" w:rsidP="00BA365C" w:rsidRDefault="00BA365C" w14:paraId="17FCAE4D" w14:textId="77777777"/>
    <w:p w:rsidRPr="00343893" w:rsidR="00BA365C" w:rsidP="00BA365C" w:rsidRDefault="00343893" w14:paraId="7208AADA" w14:textId="06903BEB">
      <w:pPr>
        <w:rPr>
          <w:b/>
          <w:bCs/>
        </w:rPr>
      </w:pPr>
      <w:r w:rsidRPr="00343893">
        <w:rPr>
          <w:b/>
          <w:bCs/>
        </w:rPr>
        <w:t xml:space="preserve">Vraag </w:t>
      </w:r>
      <w:r w:rsidRPr="00343893" w:rsidR="00BA365C">
        <w:rPr>
          <w:b/>
          <w:bCs/>
        </w:rPr>
        <w:t>5</w:t>
      </w:r>
      <w:r w:rsidRPr="00343893" w:rsidR="00BA365C">
        <w:rPr>
          <w:b/>
          <w:bCs/>
        </w:rPr>
        <w:tab/>
      </w:r>
    </w:p>
    <w:p w:rsidRPr="00343893" w:rsidR="00BA365C" w:rsidP="00BA365C" w:rsidRDefault="00BA365C" w14:paraId="53B776E5" w14:textId="40C8CA60">
      <w:pPr>
        <w:rPr>
          <w:b/>
          <w:bCs/>
        </w:rPr>
      </w:pPr>
      <w:r w:rsidRPr="00343893">
        <w:rPr>
          <w:b/>
          <w:bCs/>
        </w:rPr>
        <w:t>Hoe is überhaupt zeker of de personen die door de Duitse politie over de Nederlandse grens worden gezet ook daadwerkelijk onderschept zijn toen zij vanuit Nederland de Duitse grens wilden oversteken? Hoe kan dit door Nederland worden geverifieerd, zeker in het geval van ‘koude’ overdrachten?</w:t>
      </w:r>
    </w:p>
    <w:p w:rsidR="00BA365C" w:rsidP="00BA365C" w:rsidRDefault="00BA365C" w14:paraId="40590E80" w14:textId="0EE00C4C"/>
    <w:p w:rsidR="00343893" w:rsidP="00BA365C" w:rsidRDefault="00343893" w14:paraId="1413813B" w14:textId="352960DA">
      <w:pPr>
        <w:rPr>
          <w:b/>
          <w:bCs/>
        </w:rPr>
      </w:pPr>
      <w:r>
        <w:rPr>
          <w:b/>
          <w:bCs/>
        </w:rPr>
        <w:t>Antwoord op vraag 5</w:t>
      </w:r>
    </w:p>
    <w:p w:rsidR="00BA365C" w:rsidP="00BA365C" w:rsidRDefault="00343893" w14:paraId="338E2023" w14:textId="2D12A995">
      <w:r>
        <w:t xml:space="preserve">De </w:t>
      </w:r>
      <w:proofErr w:type="spellStart"/>
      <w:r w:rsidR="009C2DE0">
        <w:t>KMar</w:t>
      </w:r>
      <w:proofErr w:type="spellEnd"/>
      <w:r>
        <w:t xml:space="preserve"> staat dagelijks in contact met de </w:t>
      </w:r>
      <w:proofErr w:type="spellStart"/>
      <w:r>
        <w:t>Bundespolizei</w:t>
      </w:r>
      <w:proofErr w:type="spellEnd"/>
      <w:r>
        <w:t xml:space="preserve"> over overdrachten van in het kader van grenstoezicht geweigerde vreemdelingen. </w:t>
      </w:r>
      <w:r w:rsidR="006014E8">
        <w:t>Ook bij</w:t>
      </w:r>
      <w:r>
        <w:t xml:space="preserve"> “koude” overdrachten van Duitsland aan Nederland wordt </w:t>
      </w:r>
      <w:r w:rsidRPr="008E32FC" w:rsidR="008E32FC">
        <w:t xml:space="preserve">er </w:t>
      </w:r>
      <w:r w:rsidR="008E32FC">
        <w:t xml:space="preserve">door de </w:t>
      </w:r>
      <w:proofErr w:type="spellStart"/>
      <w:r w:rsidR="008E32FC">
        <w:t>Bundespolizei</w:t>
      </w:r>
      <w:proofErr w:type="spellEnd"/>
      <w:r w:rsidR="008E32FC">
        <w:t xml:space="preserve"> altijd </w:t>
      </w:r>
      <w:r w:rsidRPr="008E32FC" w:rsidR="008E32FC">
        <w:t xml:space="preserve">contact opgenomen met de </w:t>
      </w:r>
      <w:proofErr w:type="spellStart"/>
      <w:r w:rsidRPr="008E32FC" w:rsidR="008E32FC">
        <w:t>KMar</w:t>
      </w:r>
      <w:proofErr w:type="spellEnd"/>
      <w:r w:rsidR="008E32FC">
        <w:t xml:space="preserve">. </w:t>
      </w:r>
    </w:p>
    <w:p w:rsidR="00343893" w:rsidP="00BA365C" w:rsidRDefault="00343893" w14:paraId="551FD4C8" w14:textId="77777777"/>
    <w:p w:rsidRPr="00113EB4" w:rsidR="00BA365C" w:rsidP="00BA365C" w:rsidRDefault="00052919" w14:paraId="3D61CCE1" w14:textId="6657659C">
      <w:pPr>
        <w:rPr>
          <w:b/>
          <w:bCs/>
        </w:rPr>
      </w:pPr>
      <w:bookmarkStart w:name="_Hlk215494737" w:id="0"/>
      <w:r>
        <w:rPr>
          <w:b/>
          <w:bCs/>
        </w:rPr>
        <w:t xml:space="preserve">Vraag </w:t>
      </w:r>
      <w:r w:rsidRPr="00113EB4" w:rsidR="00BA365C">
        <w:rPr>
          <w:b/>
          <w:bCs/>
        </w:rPr>
        <w:t>6</w:t>
      </w:r>
      <w:r w:rsidRPr="00113EB4" w:rsidR="00BA365C">
        <w:rPr>
          <w:b/>
          <w:bCs/>
        </w:rPr>
        <w:tab/>
      </w:r>
    </w:p>
    <w:p w:rsidRPr="00113EB4" w:rsidR="00BA365C" w:rsidP="00BA365C" w:rsidRDefault="00BA365C" w14:paraId="6953878E" w14:textId="184E5778">
      <w:pPr>
        <w:rPr>
          <w:b/>
          <w:bCs/>
        </w:rPr>
      </w:pPr>
      <w:r w:rsidRPr="00113EB4">
        <w:rPr>
          <w:b/>
          <w:bCs/>
        </w:rPr>
        <w:t>Wat is er te zeggen over de achtergronden van de betrokken personen? Om welke nationaliteiten gaat het hierbij doorgaans en wat is er bekend over de route die zij hebben afgelegd voordat ze - indien dit inderdaad het geval is - vanuit Nederland de Duitse grens poogden over te steken?</w:t>
      </w:r>
    </w:p>
    <w:p w:rsidRPr="00113EB4" w:rsidR="00BA365C" w:rsidP="00BA365C" w:rsidRDefault="00BA365C" w14:paraId="4484503E" w14:textId="77777777">
      <w:pPr>
        <w:rPr>
          <w:b/>
          <w:bCs/>
        </w:rPr>
      </w:pPr>
    </w:p>
    <w:p w:rsidRPr="00113EB4" w:rsidR="00BA365C" w:rsidP="00BA365C" w:rsidRDefault="00052919" w14:paraId="467C158B" w14:textId="41E1F733">
      <w:pPr>
        <w:rPr>
          <w:b/>
          <w:bCs/>
        </w:rPr>
      </w:pPr>
      <w:r>
        <w:rPr>
          <w:b/>
          <w:bCs/>
        </w:rPr>
        <w:t xml:space="preserve">Vraag </w:t>
      </w:r>
      <w:r w:rsidRPr="00113EB4" w:rsidR="00BA365C">
        <w:rPr>
          <w:b/>
          <w:bCs/>
        </w:rPr>
        <w:t>7</w:t>
      </w:r>
      <w:r w:rsidRPr="00113EB4" w:rsidR="00BA365C">
        <w:rPr>
          <w:b/>
          <w:bCs/>
        </w:rPr>
        <w:tab/>
      </w:r>
    </w:p>
    <w:p w:rsidRPr="00113EB4" w:rsidR="00BA365C" w:rsidP="00BA365C" w:rsidRDefault="00BA365C" w14:paraId="23072574" w14:textId="7F46496F">
      <w:pPr>
        <w:rPr>
          <w:b/>
          <w:bCs/>
        </w:rPr>
      </w:pPr>
      <w:r w:rsidRPr="00113EB4">
        <w:rPr>
          <w:b/>
          <w:bCs/>
        </w:rPr>
        <w:t xml:space="preserve">Kunt u aangeven welke personen met welke status, achtergrond, papieren en fase van het asielproces precies door de Duitse overheid worden teruggestuurd naar Nederland en welke niet? Kunt u dit toelichten? </w:t>
      </w:r>
    </w:p>
    <w:p w:rsidRPr="00113EB4" w:rsidR="00113EB4" w:rsidP="00BA365C" w:rsidRDefault="00113EB4" w14:paraId="5BAC7B04" w14:textId="77777777">
      <w:pPr>
        <w:rPr>
          <w:b/>
          <w:bCs/>
        </w:rPr>
      </w:pPr>
    </w:p>
    <w:p w:rsidR="00113EB4" w:rsidP="00BA365C" w:rsidRDefault="00113EB4" w14:paraId="04E961AE" w14:textId="630F0CCA">
      <w:r w:rsidRPr="00113EB4">
        <w:rPr>
          <w:b/>
          <w:bCs/>
        </w:rPr>
        <w:t>Antwoord op vrag</w:t>
      </w:r>
      <w:r w:rsidR="006B0219">
        <w:rPr>
          <w:b/>
          <w:bCs/>
        </w:rPr>
        <w:t>en</w:t>
      </w:r>
      <w:r w:rsidRPr="00113EB4">
        <w:rPr>
          <w:b/>
          <w:bCs/>
        </w:rPr>
        <w:t xml:space="preserve"> 6 en 7</w:t>
      </w:r>
    </w:p>
    <w:p w:rsidR="00BA365C" w:rsidP="00BA365C" w:rsidRDefault="00113EB4" w14:paraId="64349F31" w14:textId="74D8E31D">
      <w:r>
        <w:t xml:space="preserve">Duitsland weigert personen aan </w:t>
      </w:r>
      <w:r w:rsidR="006014E8">
        <w:t>de</w:t>
      </w:r>
      <w:r>
        <w:t xml:space="preserve"> binnengrenzen die niet voldoen aan de toegangsvoorwaarden </w:t>
      </w:r>
      <w:r w:rsidRPr="00493CFA">
        <w:t>van artikel 6 van de Schengengrenscode</w:t>
      </w:r>
      <w:r>
        <w:t>.</w:t>
      </w:r>
      <w:r w:rsidR="00CF069C">
        <w:t xml:space="preserve"> Wanneer een persoon vanuit Nederland Duitsland probeert in te reizen en niet voldoet</w:t>
      </w:r>
      <w:r>
        <w:t xml:space="preserve"> aan de toegangsvoorwaarden, dan </w:t>
      </w:r>
      <w:r w:rsidR="00CF069C">
        <w:t>wordt</w:t>
      </w:r>
      <w:r>
        <w:t xml:space="preserve"> deze persoon </w:t>
      </w:r>
      <w:r w:rsidR="00CF069C">
        <w:t xml:space="preserve">in regel </w:t>
      </w:r>
      <w:r>
        <w:t xml:space="preserve">door Duitsland aan de grens wordt geweigerd en overgedragen aan Nederland. </w:t>
      </w:r>
      <w:r w:rsidR="00EA7CB5">
        <w:t>U</w:t>
      </w:r>
      <w:r w:rsidRPr="00076386" w:rsidR="00EA7CB5">
        <w:t xml:space="preserve">it </w:t>
      </w:r>
      <w:r w:rsidRPr="00076386" w:rsidR="009605AE">
        <w:t xml:space="preserve">Duitse jurisprudentie </w:t>
      </w:r>
      <w:r w:rsidR="00EA7CB5">
        <w:t xml:space="preserve">lijkt </w:t>
      </w:r>
      <w:r w:rsidRPr="00076386" w:rsidR="009605AE">
        <w:t xml:space="preserve">naar voren te komen dat Duitsland daarnaast mensen aan de grens weigert die niet aan de toegangsvoorwaarden voldoen en zich beroepen op internationale </w:t>
      </w:r>
      <w:r w:rsidRPr="00076386" w:rsidR="009605AE">
        <w:lastRenderedPageBreak/>
        <w:t>bescherming</w:t>
      </w:r>
      <w:r w:rsidR="009605AE">
        <w:t>.</w:t>
      </w:r>
      <w:r w:rsidR="000902AB">
        <w:t xml:space="preserve"> </w:t>
      </w:r>
      <w:r w:rsidRPr="000902AB" w:rsidR="000902AB">
        <w:t xml:space="preserve">De </w:t>
      </w:r>
      <w:proofErr w:type="spellStart"/>
      <w:r w:rsidRPr="000902AB" w:rsidR="000902AB">
        <w:t>KMar</w:t>
      </w:r>
      <w:proofErr w:type="spellEnd"/>
      <w:r w:rsidRPr="000902AB" w:rsidR="000902AB">
        <w:t xml:space="preserve"> </w:t>
      </w:r>
      <w:r w:rsidR="000902AB">
        <w:t xml:space="preserve">registreert geen gegevens over de nationaliteit van door Duitsland geweigerde personen. </w:t>
      </w:r>
    </w:p>
    <w:bookmarkEnd w:id="0"/>
    <w:p w:rsidR="00BA365C" w:rsidP="00BA365C" w:rsidRDefault="00BA365C" w14:paraId="51CC02A7" w14:textId="77777777"/>
    <w:p w:rsidRPr="00052919" w:rsidR="00BA365C" w:rsidP="00BA365C" w:rsidRDefault="00052919" w14:paraId="1536DAFC" w14:textId="536A8736">
      <w:pPr>
        <w:rPr>
          <w:b/>
          <w:bCs/>
        </w:rPr>
      </w:pPr>
      <w:r w:rsidRPr="00052919">
        <w:rPr>
          <w:b/>
          <w:bCs/>
        </w:rPr>
        <w:t xml:space="preserve">Vraag </w:t>
      </w:r>
      <w:r w:rsidRPr="00052919" w:rsidR="00BA365C">
        <w:rPr>
          <w:b/>
          <w:bCs/>
        </w:rPr>
        <w:t>8</w:t>
      </w:r>
      <w:r w:rsidRPr="00052919" w:rsidR="00BA365C">
        <w:rPr>
          <w:b/>
          <w:bCs/>
        </w:rPr>
        <w:tab/>
      </w:r>
    </w:p>
    <w:p w:rsidRPr="00052919" w:rsidR="00BA365C" w:rsidP="00BA365C" w:rsidRDefault="00BA365C" w14:paraId="1A8E9112" w14:textId="215356D5">
      <w:pPr>
        <w:rPr>
          <w:b/>
          <w:bCs/>
        </w:rPr>
      </w:pPr>
      <w:bookmarkStart w:name="_Hlk215494848" w:id="1"/>
      <w:r w:rsidRPr="00052919">
        <w:rPr>
          <w:b/>
          <w:bCs/>
        </w:rPr>
        <w:t>Welke informatie heeft de Duitse grenscontroles opgeleverd over mensensmokkel en in hoeverre wordt deze gedeeld met de Nederlandse politie en het Openbaar Ministerie en betrokken bij de bestrijding en vervolging ervan?</w:t>
      </w:r>
    </w:p>
    <w:bookmarkEnd w:id="1"/>
    <w:p w:rsidRPr="00052919" w:rsidR="00052919" w:rsidP="00BA365C" w:rsidRDefault="00052919" w14:paraId="3686C74F" w14:textId="77777777">
      <w:pPr>
        <w:rPr>
          <w:b/>
          <w:bCs/>
        </w:rPr>
      </w:pPr>
    </w:p>
    <w:p w:rsidR="00BA365C" w:rsidP="00BA365C" w:rsidRDefault="00052919" w14:paraId="6A600F31" w14:textId="66ABAB16">
      <w:r w:rsidRPr="00052919">
        <w:rPr>
          <w:b/>
          <w:bCs/>
        </w:rPr>
        <w:t>Antwoord op vraag 8</w:t>
      </w:r>
      <w:r w:rsidR="00BA365C">
        <w:t xml:space="preserve"> </w:t>
      </w:r>
    </w:p>
    <w:p w:rsidRPr="005C559D" w:rsidR="005C559D" w:rsidP="00BA365C" w:rsidRDefault="00017245" w14:paraId="0C752DEA" w14:textId="48C46964">
      <w:r>
        <w:t xml:space="preserve">Bij binnengrenscontroles hebben </w:t>
      </w:r>
      <w:r w:rsidRPr="00B05E89">
        <w:t xml:space="preserve">aanhoudingen </w:t>
      </w:r>
      <w:r>
        <w:t>plaatsge</w:t>
      </w:r>
      <w:r w:rsidRPr="00B05E89">
        <w:t>vonden in het kader van migratiecriminaliteit, zoals documentfraude en mensensmokkel</w:t>
      </w:r>
      <w:r w:rsidRPr="00017245" w:rsidR="0007071C">
        <w:t xml:space="preserve">. </w:t>
      </w:r>
      <w:r w:rsidRPr="00017245" w:rsidR="00052919">
        <w:t xml:space="preserve">Nederland en Duitsland werken nauw samen om mensensmokkel en andere vormen van grensoverschrijdende criminaliteit tegen te gaan. Hiertoe voeren </w:t>
      </w:r>
      <w:r w:rsidR="006014E8">
        <w:t>Nederland (</w:t>
      </w:r>
      <w:proofErr w:type="spellStart"/>
      <w:r w:rsidRPr="00017245" w:rsidR="00052919">
        <w:t>KMar</w:t>
      </w:r>
      <w:proofErr w:type="spellEnd"/>
      <w:r w:rsidR="006014E8">
        <w:t xml:space="preserve"> en </w:t>
      </w:r>
      <w:r w:rsidRPr="00017245" w:rsidR="00052919">
        <w:t>Nationale Politie</w:t>
      </w:r>
      <w:r w:rsidR="006014E8">
        <w:t>) en Duitsland (</w:t>
      </w:r>
      <w:proofErr w:type="spellStart"/>
      <w:r w:rsidRPr="00017245" w:rsidR="00052919">
        <w:t>Bundespolizei</w:t>
      </w:r>
      <w:proofErr w:type="spellEnd"/>
      <w:r w:rsidRPr="00017245" w:rsidR="00052919">
        <w:t xml:space="preserve"> en </w:t>
      </w:r>
      <w:proofErr w:type="spellStart"/>
      <w:r w:rsidRPr="00017245" w:rsidR="00052919">
        <w:t>Landespolizei</w:t>
      </w:r>
      <w:proofErr w:type="spellEnd"/>
      <w:r w:rsidR="006014E8">
        <w:t>)</w:t>
      </w:r>
      <w:r w:rsidRPr="00017245" w:rsidR="00052919">
        <w:t xml:space="preserve"> middels Grensoverschrijdende Politieteams gezamenlijk patrouilles uit.</w:t>
      </w:r>
      <w:r w:rsidRPr="00017245" w:rsidR="00073506">
        <w:t xml:space="preserve"> De informatie die hierbij ontsloten wordt, wordt waar mogelijk met de betrokken </w:t>
      </w:r>
      <w:r>
        <w:t>organisaties</w:t>
      </w:r>
      <w:r w:rsidRPr="00017245" w:rsidR="00073506">
        <w:t xml:space="preserve"> gedeeld</w:t>
      </w:r>
      <w:r w:rsidRPr="00017245" w:rsidR="005C559D">
        <w:t>.</w:t>
      </w:r>
      <w:r w:rsidR="005C559D">
        <w:t xml:space="preserve"> </w:t>
      </w:r>
    </w:p>
    <w:p w:rsidRPr="00A81FEE" w:rsidR="005C559D" w:rsidP="00BA365C" w:rsidRDefault="005C559D" w14:paraId="21D89F1A" w14:textId="77777777">
      <w:pPr>
        <w:rPr>
          <w:b/>
          <w:bCs/>
        </w:rPr>
      </w:pPr>
    </w:p>
    <w:p w:rsidRPr="00A81FEE" w:rsidR="00BA365C" w:rsidP="00BA365C" w:rsidRDefault="00F025DF" w14:paraId="487A4C8E" w14:textId="38D1F6B0">
      <w:pPr>
        <w:rPr>
          <w:b/>
          <w:bCs/>
        </w:rPr>
      </w:pPr>
      <w:r>
        <w:rPr>
          <w:b/>
          <w:bCs/>
        </w:rPr>
        <w:t xml:space="preserve">Vraag </w:t>
      </w:r>
      <w:r w:rsidRPr="00A81FEE" w:rsidR="00BA365C">
        <w:rPr>
          <w:b/>
          <w:bCs/>
        </w:rPr>
        <w:t>9</w:t>
      </w:r>
      <w:r w:rsidRPr="00A81FEE" w:rsidR="00BA365C">
        <w:rPr>
          <w:b/>
          <w:bCs/>
        </w:rPr>
        <w:tab/>
      </w:r>
    </w:p>
    <w:p w:rsidRPr="00A81FEE" w:rsidR="00BA365C" w:rsidP="00BA365C" w:rsidRDefault="00BA365C" w14:paraId="15425698" w14:textId="747BB276">
      <w:pPr>
        <w:rPr>
          <w:b/>
          <w:bCs/>
        </w:rPr>
      </w:pPr>
      <w:r w:rsidRPr="00A81FEE">
        <w:rPr>
          <w:b/>
          <w:bCs/>
        </w:rPr>
        <w:t>Hoeveel en welke incidenten met personen die door de Duitse politie in Nederlandse (grens)gemeenten zijn afgezet zijn u over de afgelopen twee jaar bekend? Wat was de aard van deze incidenten en hoe is hierop geacteerd?</w:t>
      </w:r>
    </w:p>
    <w:p w:rsidRPr="00A81FEE" w:rsidR="00BA365C" w:rsidP="00BA365C" w:rsidRDefault="00BA365C" w14:paraId="10DFA027" w14:textId="15449977">
      <w:pPr>
        <w:rPr>
          <w:b/>
          <w:bCs/>
        </w:rPr>
      </w:pPr>
    </w:p>
    <w:p w:rsidRPr="00A81FEE" w:rsidR="00BA365C" w:rsidP="00BA365C" w:rsidRDefault="00F025DF" w14:paraId="7025B243" w14:textId="69F19022">
      <w:pPr>
        <w:rPr>
          <w:b/>
          <w:bCs/>
        </w:rPr>
      </w:pPr>
      <w:r>
        <w:rPr>
          <w:b/>
          <w:bCs/>
        </w:rPr>
        <w:t xml:space="preserve">Vraag </w:t>
      </w:r>
      <w:r w:rsidRPr="00A81FEE" w:rsidR="00BA365C">
        <w:rPr>
          <w:b/>
          <w:bCs/>
        </w:rPr>
        <w:t>10</w:t>
      </w:r>
      <w:r w:rsidRPr="00A81FEE" w:rsidR="00BA365C">
        <w:rPr>
          <w:b/>
          <w:bCs/>
        </w:rPr>
        <w:tab/>
      </w:r>
    </w:p>
    <w:p w:rsidRPr="00A81FEE" w:rsidR="00BA365C" w:rsidP="00BA365C" w:rsidRDefault="00BA365C" w14:paraId="690AD831" w14:textId="31598813">
      <w:pPr>
        <w:rPr>
          <w:b/>
          <w:bCs/>
        </w:rPr>
      </w:pPr>
      <w:r w:rsidRPr="00A81FEE">
        <w:rPr>
          <w:b/>
          <w:bCs/>
        </w:rPr>
        <w:t>Wat doet u op dit moment om de negatieve gevolgen van deze werkwijze voor de inwoners van Nederlandse grensgemeenten tegen te gaan?</w:t>
      </w:r>
    </w:p>
    <w:p w:rsidRPr="00A81FEE" w:rsidR="00BA365C" w:rsidP="00BA365C" w:rsidRDefault="00BA365C" w14:paraId="6014B3FA" w14:textId="77777777">
      <w:pPr>
        <w:rPr>
          <w:b/>
          <w:bCs/>
        </w:rPr>
      </w:pPr>
    </w:p>
    <w:p w:rsidRPr="00A81FEE" w:rsidR="00BA365C" w:rsidP="00BA365C" w:rsidRDefault="00F025DF" w14:paraId="0E60C5D9" w14:textId="73334C27">
      <w:pPr>
        <w:rPr>
          <w:b/>
          <w:bCs/>
        </w:rPr>
      </w:pPr>
      <w:r>
        <w:rPr>
          <w:b/>
          <w:bCs/>
        </w:rPr>
        <w:t xml:space="preserve">Vraag </w:t>
      </w:r>
      <w:r w:rsidRPr="00A81FEE" w:rsidR="00BA365C">
        <w:rPr>
          <w:b/>
          <w:bCs/>
        </w:rPr>
        <w:t>11</w:t>
      </w:r>
      <w:r w:rsidRPr="00A81FEE" w:rsidR="00BA365C">
        <w:rPr>
          <w:b/>
          <w:bCs/>
        </w:rPr>
        <w:tab/>
      </w:r>
    </w:p>
    <w:p w:rsidRPr="00A81FEE" w:rsidR="00BA365C" w:rsidP="00BA365C" w:rsidRDefault="00BA365C" w14:paraId="15497868" w14:textId="7134B716">
      <w:pPr>
        <w:rPr>
          <w:b/>
          <w:bCs/>
        </w:rPr>
      </w:pPr>
      <w:r w:rsidRPr="00A81FEE">
        <w:rPr>
          <w:b/>
          <w:bCs/>
        </w:rPr>
        <w:t>Deelt u de mening dat uit de ervaringen in onder andere ’s-Heerenberg blijkt dat deze inzet niet toereikend is? Zo nee, waarom niet? Zo ja, welke aanvullende maatregelen gaat u treffen?</w:t>
      </w:r>
    </w:p>
    <w:p w:rsidR="00BA365C" w:rsidP="00BA365C" w:rsidRDefault="00BA365C" w14:paraId="3E9CE78D" w14:textId="77777777"/>
    <w:p w:rsidR="00A81FEE" w:rsidP="00BA365C" w:rsidRDefault="00A81FEE" w14:paraId="3885E58B" w14:textId="32EF5966">
      <w:pPr>
        <w:rPr>
          <w:b/>
          <w:bCs/>
        </w:rPr>
      </w:pPr>
      <w:r>
        <w:rPr>
          <w:b/>
          <w:bCs/>
        </w:rPr>
        <w:t>Antwoord op vrag</w:t>
      </w:r>
      <w:r w:rsidR="006B0219">
        <w:rPr>
          <w:b/>
          <w:bCs/>
        </w:rPr>
        <w:t>en</w:t>
      </w:r>
      <w:r>
        <w:rPr>
          <w:b/>
          <w:bCs/>
        </w:rPr>
        <w:t xml:space="preserve"> 9, 10 en 11</w:t>
      </w:r>
    </w:p>
    <w:p w:rsidRPr="00A81FEE" w:rsidR="00BD513F" w:rsidP="00702D0E" w:rsidRDefault="00A81FEE" w14:paraId="26BC6F21" w14:textId="109ACB91">
      <w:r>
        <w:t>Het ministerie is bekend met situaties waarbij</w:t>
      </w:r>
      <w:r w:rsidR="00487A11">
        <w:t xml:space="preserve"> personen die door Duitsland worden overgedragen aan Nederland </w:t>
      </w:r>
      <w:r w:rsidRPr="00487A11" w:rsidR="00487A11">
        <w:t>onvoldoende worden gefaciliteerd bij hun door- of terugreis en hierdoor niet spoedig kunnen verder reizen</w:t>
      </w:r>
      <w:r w:rsidR="00BD513F">
        <w:t xml:space="preserve">. </w:t>
      </w:r>
      <w:r w:rsidRPr="00073F71" w:rsidR="00073F71">
        <w:t xml:space="preserve">Er is periodiek contact tussen het ministerie van Asiel en Migratie, de </w:t>
      </w:r>
      <w:proofErr w:type="spellStart"/>
      <w:r w:rsidRPr="00073F71" w:rsidR="00073F71">
        <w:t>KMar</w:t>
      </w:r>
      <w:proofErr w:type="spellEnd"/>
      <w:r w:rsidRPr="00073F71" w:rsidR="00073F71">
        <w:t xml:space="preserve"> en bestuurders uit de grensregio’s over de gevolgen van binnengrenscontroles voor de grensregio’s. Signalen vanuit de grensregio’s worden zeer serieus genomen. Na</w:t>
      </w:r>
      <w:r w:rsidR="00073F71">
        <w:t xml:space="preserve"> </w:t>
      </w:r>
      <w:r w:rsidRPr="00073F71" w:rsidR="00073F71">
        <w:t xml:space="preserve">recente berichtgeving over overdrachten van door Duitsland geweigerde vreemdelingen is hierover contact geweest tussen het ministerie en bestuurders uit de grensregio’s. Naar aanleiding hiervan heeft de </w:t>
      </w:r>
      <w:proofErr w:type="spellStart"/>
      <w:r w:rsidRPr="00073F71" w:rsidR="00073F71">
        <w:t>KMar</w:t>
      </w:r>
      <w:proofErr w:type="spellEnd"/>
      <w:r w:rsidRPr="00073F71" w:rsidR="00073F71">
        <w:t xml:space="preserve"> contact opgenomen met de </w:t>
      </w:r>
      <w:proofErr w:type="spellStart"/>
      <w:r w:rsidRPr="00073F71" w:rsidR="00073F71">
        <w:t>Bundespolizei</w:t>
      </w:r>
      <w:proofErr w:type="spellEnd"/>
      <w:r w:rsidRPr="00073F71" w:rsidR="00073F71">
        <w:t xml:space="preserve"> over de werkwijze bij overdrachten, waaronder over het faciliteren van de door- of terugreis</w:t>
      </w:r>
      <w:r w:rsidR="00073F71">
        <w:t>.</w:t>
      </w:r>
    </w:p>
    <w:p w:rsidR="00BA365C" w:rsidP="00BA365C" w:rsidRDefault="00BA365C" w14:paraId="246BE7C9" w14:textId="77777777">
      <w:r>
        <w:t xml:space="preserve"> </w:t>
      </w:r>
    </w:p>
    <w:p w:rsidR="00BA365C" w:rsidP="00BA365C" w:rsidRDefault="00BA365C" w14:paraId="5AA7E282" w14:textId="77777777"/>
    <w:p w:rsidR="00BA365C" w:rsidP="00BA365C" w:rsidRDefault="00BA365C" w14:paraId="75A982EB" w14:textId="77777777">
      <w:r>
        <w:t>[1] De Gelderlander, 10 november 2025, 'Duitse politie ‘dumpt’ na grenscontroles meer dan 150 mensen in Nederland', www.gelderlander.nl/montferland/duitse-politie-dumpt-na-grenscontroles-meer-dan-150-mensen-in-nederland~aa184fb5/?cb=fabbb4f9-3078-435b-a385-0ac47da93c7a&amp;auth_rd=1</w:t>
      </w:r>
    </w:p>
    <w:p w:rsidR="00BA365C" w:rsidP="00BA365C" w:rsidRDefault="00BA365C" w14:paraId="03106E95" w14:textId="77777777"/>
    <w:p w:rsidR="00BA365C" w:rsidP="00BA365C" w:rsidRDefault="00BA365C" w14:paraId="286EEB53" w14:textId="77777777">
      <w:r>
        <w:t>[2] De Gelderlander, 10 november 2025, 'Onrust in grensplaats door mysterieu­ze figuren: ‘Je kan die mensen toch niet in een woonwijk neerzetten?’', www.gelderlander.nl/montferland/onrust-in-grensplaats-door-mysterieuze-figuren-je-kan-die-mensen-toch-niet-in-een-woonwijk-neerzetten~af8df7d9/?slug_rd=1</w:t>
      </w:r>
    </w:p>
    <w:p w:rsidR="00BA365C" w:rsidP="00BA365C" w:rsidRDefault="00BA365C" w14:paraId="4246948A" w14:textId="77777777"/>
    <w:p w:rsidR="00BA365C" w:rsidP="00BA365C" w:rsidRDefault="00BA365C" w14:paraId="28BD4442" w14:textId="77777777">
      <w:r>
        <w:t>[3] De Gelderlander, 16 november 2025, 'Duitsland ‘dumpt’ vreemdelingen bij grenscontroles in Nederland: dit is hoe het zit en wat er gebeurt', www.gelderlander.nl/montferland/duitsland-dumpt-vreemdelingen-bij-grenscontroles-in-nederland-dit-is-hoe-het-zit-en-wat-er-gebeurt~a7392118/</w:t>
      </w:r>
    </w:p>
    <w:p w:rsidR="00BA365C" w:rsidP="00BA365C" w:rsidRDefault="00BA365C" w14:paraId="7FF04E72" w14:textId="77777777"/>
    <w:p w:rsidR="00BA365C" w:rsidP="003375FF" w:rsidRDefault="00BA365C" w14:paraId="25B47A58" w14:textId="2E669EEA">
      <w:pPr>
        <w:spacing w:line="240" w:lineRule="auto"/>
      </w:pPr>
    </w:p>
    <w:sectPr w:rsidR="00BA365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6BBF" w14:textId="77777777" w:rsidR="00653D00" w:rsidRDefault="00653D00">
      <w:pPr>
        <w:spacing w:line="240" w:lineRule="auto"/>
      </w:pPr>
      <w:r>
        <w:separator/>
      </w:r>
    </w:p>
  </w:endnote>
  <w:endnote w:type="continuationSeparator" w:id="0">
    <w:p w14:paraId="65347F11" w14:textId="77777777" w:rsidR="00653D00" w:rsidRDefault="00653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9A3D" w14:textId="77777777" w:rsidR="000031B9" w:rsidRDefault="000031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A8DE" w14:textId="77777777" w:rsidR="00653D00" w:rsidRDefault="00653D00">
      <w:pPr>
        <w:spacing w:line="240" w:lineRule="auto"/>
      </w:pPr>
      <w:r>
        <w:separator/>
      </w:r>
    </w:p>
  </w:footnote>
  <w:footnote w:type="continuationSeparator" w:id="0">
    <w:p w14:paraId="46E94FE8" w14:textId="77777777" w:rsidR="00653D00" w:rsidRDefault="00653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0C2A" w14:textId="77777777" w:rsidR="000031B9" w:rsidRDefault="00B21A68">
    <w:r>
      <w:rPr>
        <w:noProof/>
      </w:rPr>
      <mc:AlternateContent>
        <mc:Choice Requires="wps">
          <w:drawing>
            <wp:anchor distT="0" distB="0" distL="0" distR="0" simplePos="0" relativeHeight="251652608" behindDoc="0" locked="1" layoutInCell="1" allowOverlap="1" wp14:anchorId="2D48C301" wp14:editId="5B6DCC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0C117F" w14:textId="77777777" w:rsidR="000031B9" w:rsidRDefault="00B21A68">
                          <w:pPr>
                            <w:pStyle w:val="Referentiegegevensbold"/>
                          </w:pPr>
                          <w:r>
                            <w:t>Directoraat-Generaal Migratie</w:t>
                          </w:r>
                        </w:p>
                        <w:p w14:paraId="7407DE6B" w14:textId="77777777" w:rsidR="000031B9" w:rsidRDefault="00B21A68">
                          <w:pPr>
                            <w:pStyle w:val="Referentiegegevens"/>
                          </w:pPr>
                          <w:r>
                            <w:t>Directie Migratiebeleid</w:t>
                          </w:r>
                        </w:p>
                        <w:p w14:paraId="6CECB24B" w14:textId="77777777" w:rsidR="000031B9" w:rsidRDefault="000031B9">
                          <w:pPr>
                            <w:pStyle w:val="WitregelW2"/>
                          </w:pPr>
                        </w:p>
                        <w:p w14:paraId="4F80D82A" w14:textId="77777777" w:rsidR="000031B9" w:rsidRDefault="00B21A68">
                          <w:pPr>
                            <w:pStyle w:val="Referentiegegevensbold"/>
                          </w:pPr>
                          <w:r>
                            <w:t>Datum</w:t>
                          </w:r>
                        </w:p>
                        <w:p w14:paraId="1CF192E9" w14:textId="62799108" w:rsidR="000031B9" w:rsidRDefault="00B21A68">
                          <w:pPr>
                            <w:pStyle w:val="Referentiegegevens"/>
                          </w:pPr>
                          <w:sdt>
                            <w:sdtPr>
                              <w:id w:val="-1707931709"/>
                              <w:date w:fullDate="2025-12-08T00:00:00Z">
                                <w:dateFormat w:val="d MMMM yyyy"/>
                                <w:lid w:val="nl"/>
                                <w:storeMappedDataAs w:val="dateTime"/>
                                <w:calendar w:val="gregorian"/>
                              </w:date>
                            </w:sdtPr>
                            <w:sdtEndPr/>
                            <w:sdtContent>
                              <w:r w:rsidR="006B0219">
                                <w:rPr>
                                  <w:lang w:val="nl"/>
                                </w:rPr>
                                <w:t>8 december 2025</w:t>
                              </w:r>
                            </w:sdtContent>
                          </w:sdt>
                        </w:p>
                        <w:p w14:paraId="7A9DAB57" w14:textId="77777777" w:rsidR="000031B9" w:rsidRDefault="000031B9">
                          <w:pPr>
                            <w:pStyle w:val="WitregelW1"/>
                          </w:pPr>
                        </w:p>
                        <w:p w14:paraId="0DC31960" w14:textId="77777777" w:rsidR="000031B9" w:rsidRDefault="00B21A68">
                          <w:pPr>
                            <w:pStyle w:val="Referentiegegevensbold"/>
                          </w:pPr>
                          <w:r>
                            <w:t>Onze referentie</w:t>
                          </w:r>
                        </w:p>
                        <w:p w14:paraId="10B13997" w14:textId="77777777" w:rsidR="000031B9" w:rsidRDefault="00B21A68">
                          <w:pPr>
                            <w:pStyle w:val="Referentiegegevens"/>
                          </w:pPr>
                          <w:r>
                            <w:t>6913832</w:t>
                          </w:r>
                        </w:p>
                      </w:txbxContent>
                    </wps:txbx>
                    <wps:bodyPr vert="horz" wrap="square" lIns="0" tIns="0" rIns="0" bIns="0" anchor="t" anchorCtr="0"/>
                  </wps:wsp>
                </a:graphicData>
              </a:graphic>
            </wp:anchor>
          </w:drawing>
        </mc:Choice>
        <mc:Fallback>
          <w:pict>
            <v:shapetype w14:anchorId="2D48C30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20C117F" w14:textId="77777777" w:rsidR="000031B9" w:rsidRDefault="00B21A68">
                    <w:pPr>
                      <w:pStyle w:val="Referentiegegevensbold"/>
                    </w:pPr>
                    <w:r>
                      <w:t>Directoraat-Generaal Migratie</w:t>
                    </w:r>
                  </w:p>
                  <w:p w14:paraId="7407DE6B" w14:textId="77777777" w:rsidR="000031B9" w:rsidRDefault="00B21A68">
                    <w:pPr>
                      <w:pStyle w:val="Referentiegegevens"/>
                    </w:pPr>
                    <w:r>
                      <w:t>Directie Migratiebeleid</w:t>
                    </w:r>
                  </w:p>
                  <w:p w14:paraId="6CECB24B" w14:textId="77777777" w:rsidR="000031B9" w:rsidRDefault="000031B9">
                    <w:pPr>
                      <w:pStyle w:val="WitregelW2"/>
                    </w:pPr>
                  </w:p>
                  <w:p w14:paraId="4F80D82A" w14:textId="77777777" w:rsidR="000031B9" w:rsidRDefault="00B21A68">
                    <w:pPr>
                      <w:pStyle w:val="Referentiegegevensbold"/>
                    </w:pPr>
                    <w:r>
                      <w:t>Datum</w:t>
                    </w:r>
                  </w:p>
                  <w:p w14:paraId="1CF192E9" w14:textId="62799108" w:rsidR="000031B9" w:rsidRDefault="00B21A68">
                    <w:pPr>
                      <w:pStyle w:val="Referentiegegevens"/>
                    </w:pPr>
                    <w:sdt>
                      <w:sdtPr>
                        <w:id w:val="-1707931709"/>
                        <w:date w:fullDate="2025-12-08T00:00:00Z">
                          <w:dateFormat w:val="d MMMM yyyy"/>
                          <w:lid w:val="nl"/>
                          <w:storeMappedDataAs w:val="dateTime"/>
                          <w:calendar w:val="gregorian"/>
                        </w:date>
                      </w:sdtPr>
                      <w:sdtEndPr/>
                      <w:sdtContent>
                        <w:r w:rsidR="006B0219">
                          <w:rPr>
                            <w:lang w:val="nl"/>
                          </w:rPr>
                          <w:t>8 december 2025</w:t>
                        </w:r>
                      </w:sdtContent>
                    </w:sdt>
                  </w:p>
                  <w:p w14:paraId="7A9DAB57" w14:textId="77777777" w:rsidR="000031B9" w:rsidRDefault="000031B9">
                    <w:pPr>
                      <w:pStyle w:val="WitregelW1"/>
                    </w:pPr>
                  </w:p>
                  <w:p w14:paraId="0DC31960" w14:textId="77777777" w:rsidR="000031B9" w:rsidRDefault="00B21A68">
                    <w:pPr>
                      <w:pStyle w:val="Referentiegegevensbold"/>
                    </w:pPr>
                    <w:r>
                      <w:t>Onze referentie</w:t>
                    </w:r>
                  </w:p>
                  <w:p w14:paraId="10B13997" w14:textId="77777777" w:rsidR="000031B9" w:rsidRDefault="00B21A68">
                    <w:pPr>
                      <w:pStyle w:val="Referentiegegevens"/>
                    </w:pPr>
                    <w:r>
                      <w:t>6913832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E420A72" wp14:editId="669784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599FC4" w14:textId="77777777" w:rsidR="00235CAB" w:rsidRDefault="00235CAB"/>
                      </w:txbxContent>
                    </wps:txbx>
                    <wps:bodyPr vert="horz" wrap="square" lIns="0" tIns="0" rIns="0" bIns="0" anchor="t" anchorCtr="0"/>
                  </wps:wsp>
                </a:graphicData>
              </a:graphic>
            </wp:anchor>
          </w:drawing>
        </mc:Choice>
        <mc:Fallback>
          <w:pict>
            <v:shape w14:anchorId="1E420A7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0599FC4" w14:textId="77777777" w:rsidR="00235CAB" w:rsidRDefault="00235CA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DC95203" wp14:editId="0F5C184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0CA127" w14:textId="2F300C36" w:rsidR="000031B9" w:rsidRDefault="00B21A68">
                          <w:pPr>
                            <w:pStyle w:val="Referentiegegevens"/>
                          </w:pPr>
                          <w:r>
                            <w:t xml:space="preserve">Pagina </w:t>
                          </w:r>
                          <w:r>
                            <w:fldChar w:fldCharType="begin"/>
                          </w:r>
                          <w:r>
                            <w:instrText>PAGE</w:instrText>
                          </w:r>
                          <w:r>
                            <w:fldChar w:fldCharType="separate"/>
                          </w:r>
                          <w:r w:rsidR="00BA365C">
                            <w:rPr>
                              <w:noProof/>
                            </w:rPr>
                            <w:t>2</w:t>
                          </w:r>
                          <w:r>
                            <w:fldChar w:fldCharType="end"/>
                          </w:r>
                          <w:r>
                            <w:t xml:space="preserve"> van </w:t>
                          </w:r>
                          <w:r>
                            <w:fldChar w:fldCharType="begin"/>
                          </w:r>
                          <w:r>
                            <w:instrText>NUMPAGES</w:instrText>
                          </w:r>
                          <w:r>
                            <w:fldChar w:fldCharType="separate"/>
                          </w:r>
                          <w:r w:rsidR="00BA365C">
                            <w:rPr>
                              <w:noProof/>
                            </w:rPr>
                            <w:t>2</w:t>
                          </w:r>
                          <w:r>
                            <w:fldChar w:fldCharType="end"/>
                          </w:r>
                        </w:p>
                      </w:txbxContent>
                    </wps:txbx>
                    <wps:bodyPr vert="horz" wrap="square" lIns="0" tIns="0" rIns="0" bIns="0" anchor="t" anchorCtr="0"/>
                  </wps:wsp>
                </a:graphicData>
              </a:graphic>
            </wp:anchor>
          </w:drawing>
        </mc:Choice>
        <mc:Fallback>
          <w:pict>
            <v:shape w14:anchorId="5DC9520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0CA127" w14:textId="2F300C36" w:rsidR="000031B9" w:rsidRDefault="00B21A68">
                    <w:pPr>
                      <w:pStyle w:val="Referentiegegevens"/>
                    </w:pPr>
                    <w:r>
                      <w:t xml:space="preserve">Pagina </w:t>
                    </w:r>
                    <w:r>
                      <w:fldChar w:fldCharType="begin"/>
                    </w:r>
                    <w:r>
                      <w:instrText>PAGE</w:instrText>
                    </w:r>
                    <w:r>
                      <w:fldChar w:fldCharType="separate"/>
                    </w:r>
                    <w:r w:rsidR="00BA365C">
                      <w:rPr>
                        <w:noProof/>
                      </w:rPr>
                      <w:t>2</w:t>
                    </w:r>
                    <w:r>
                      <w:fldChar w:fldCharType="end"/>
                    </w:r>
                    <w:r>
                      <w:t xml:space="preserve"> van </w:t>
                    </w:r>
                    <w:r>
                      <w:fldChar w:fldCharType="begin"/>
                    </w:r>
                    <w:r>
                      <w:instrText>NUMPAGES</w:instrText>
                    </w:r>
                    <w:r>
                      <w:fldChar w:fldCharType="separate"/>
                    </w:r>
                    <w:r w:rsidR="00BA365C">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4314" w14:textId="77777777" w:rsidR="000031B9" w:rsidRDefault="00B21A68">
    <w:pPr>
      <w:spacing w:after="6377" w:line="14" w:lineRule="exact"/>
    </w:pPr>
    <w:r>
      <w:rPr>
        <w:noProof/>
      </w:rPr>
      <mc:AlternateContent>
        <mc:Choice Requires="wps">
          <w:drawing>
            <wp:anchor distT="0" distB="0" distL="0" distR="0" simplePos="0" relativeHeight="251655680" behindDoc="0" locked="1" layoutInCell="1" allowOverlap="1" wp14:anchorId="5B1C37CE" wp14:editId="6495B5C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9545C6" w14:textId="77777777" w:rsidR="00BA365C" w:rsidRDefault="00B21A68">
                          <w:r>
                            <w:t xml:space="preserve">Aan de Voorzitter van de Tweede Kamer </w:t>
                          </w:r>
                        </w:p>
                        <w:p w14:paraId="7C3813BB" w14:textId="27F77D79" w:rsidR="000031B9" w:rsidRDefault="00B21A68">
                          <w:r>
                            <w:t>der Staten-Generaal</w:t>
                          </w:r>
                        </w:p>
                        <w:p w14:paraId="0E59E6D8" w14:textId="77777777" w:rsidR="000031B9" w:rsidRDefault="00B21A68">
                          <w:r>
                            <w:t xml:space="preserve">Postbus 20018 </w:t>
                          </w:r>
                        </w:p>
                        <w:p w14:paraId="29F9B454" w14:textId="77777777" w:rsidR="000031B9" w:rsidRDefault="00B21A68">
                          <w:r>
                            <w:t xml:space="preserve">2500 EA  DEN </w:t>
                          </w:r>
                          <w:r>
                            <w:t>HAAG</w:t>
                          </w:r>
                        </w:p>
                      </w:txbxContent>
                    </wps:txbx>
                    <wps:bodyPr vert="horz" wrap="square" lIns="0" tIns="0" rIns="0" bIns="0" anchor="t" anchorCtr="0"/>
                  </wps:wsp>
                </a:graphicData>
              </a:graphic>
            </wp:anchor>
          </w:drawing>
        </mc:Choice>
        <mc:Fallback>
          <w:pict>
            <v:shapetype w14:anchorId="5B1C37C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9545C6" w14:textId="77777777" w:rsidR="00BA365C" w:rsidRDefault="00B21A68">
                    <w:r>
                      <w:t xml:space="preserve">Aan de Voorzitter van de Tweede Kamer </w:t>
                    </w:r>
                  </w:p>
                  <w:p w14:paraId="7C3813BB" w14:textId="27F77D79" w:rsidR="000031B9" w:rsidRDefault="00B21A68">
                    <w:r>
                      <w:t>der Staten-Generaal</w:t>
                    </w:r>
                  </w:p>
                  <w:p w14:paraId="0E59E6D8" w14:textId="77777777" w:rsidR="000031B9" w:rsidRDefault="00B21A68">
                    <w:r>
                      <w:t xml:space="preserve">Postbus 20018 </w:t>
                    </w:r>
                  </w:p>
                  <w:p w14:paraId="29F9B454" w14:textId="77777777" w:rsidR="000031B9" w:rsidRDefault="00B21A68">
                    <w:r>
                      <w:t xml:space="preserve">2500 EA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6B41E6" wp14:editId="71FBC5DF">
              <wp:simplePos x="0" y="0"/>
              <wp:positionH relativeFrom="page">
                <wp:posOffset>1003300</wp:posOffset>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31B9" w14:paraId="06A1F582" w14:textId="77777777">
                            <w:trPr>
                              <w:trHeight w:val="240"/>
                            </w:trPr>
                            <w:tc>
                              <w:tcPr>
                                <w:tcW w:w="1140" w:type="dxa"/>
                              </w:tcPr>
                              <w:p w14:paraId="50474E24" w14:textId="77777777" w:rsidR="000031B9" w:rsidRDefault="00B21A68">
                                <w:r>
                                  <w:t>Datum</w:t>
                                </w:r>
                              </w:p>
                            </w:tc>
                            <w:tc>
                              <w:tcPr>
                                <w:tcW w:w="5918" w:type="dxa"/>
                              </w:tcPr>
                              <w:p w14:paraId="5A8DA28E" w14:textId="34EAE3E7" w:rsidR="000031B9" w:rsidRDefault="00B21A68">
                                <w:sdt>
                                  <w:sdtPr>
                                    <w:id w:val="-98416425"/>
                                    <w:date w:fullDate="2025-12-08T00:00:00Z">
                                      <w:dateFormat w:val="d MMMM yyyy"/>
                                      <w:lid w:val="nl"/>
                                      <w:storeMappedDataAs w:val="dateTime"/>
                                      <w:calendar w:val="gregorian"/>
                                    </w:date>
                                  </w:sdtPr>
                                  <w:sdtEndPr/>
                                  <w:sdtContent>
                                    <w:r w:rsidR="006B0219">
                                      <w:rPr>
                                        <w:lang w:val="nl"/>
                                      </w:rPr>
                                      <w:t>8 december 2025</w:t>
                                    </w:r>
                                  </w:sdtContent>
                                </w:sdt>
                              </w:p>
                            </w:tc>
                          </w:tr>
                          <w:tr w:rsidR="000031B9" w14:paraId="560E8CB6" w14:textId="77777777">
                            <w:trPr>
                              <w:trHeight w:val="240"/>
                            </w:trPr>
                            <w:tc>
                              <w:tcPr>
                                <w:tcW w:w="1140" w:type="dxa"/>
                              </w:tcPr>
                              <w:p w14:paraId="0E54407D" w14:textId="77777777" w:rsidR="000031B9" w:rsidRDefault="00B21A68">
                                <w:r>
                                  <w:t>Betreft</w:t>
                                </w:r>
                              </w:p>
                            </w:tc>
                            <w:tc>
                              <w:tcPr>
                                <w:tcW w:w="5918" w:type="dxa"/>
                              </w:tcPr>
                              <w:p w14:paraId="513AC118" w14:textId="77777777" w:rsidR="000031B9" w:rsidRDefault="00B21A68">
                                <w:r>
                                  <w:t>Antwoorden Kamervragen over het over de Nederlandse grens zetten van onderschepte personen bij grenscontroles door de Duitse autoriteiten</w:t>
                                </w:r>
                              </w:p>
                            </w:tc>
                          </w:tr>
                        </w:tbl>
                        <w:p w14:paraId="0738F78A" w14:textId="77777777" w:rsidR="00235CAB" w:rsidRDefault="00235C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6B41E6" id="46feebd0-aa3c-11ea-a756-beb5f67e67be" o:spid="_x0000_s1030" type="#_x0000_t202" style="position:absolute;margin-left:79pt;margin-top:264pt;width:377pt;height: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31B9" w14:paraId="06A1F582" w14:textId="77777777">
                      <w:trPr>
                        <w:trHeight w:val="240"/>
                      </w:trPr>
                      <w:tc>
                        <w:tcPr>
                          <w:tcW w:w="1140" w:type="dxa"/>
                        </w:tcPr>
                        <w:p w14:paraId="50474E24" w14:textId="77777777" w:rsidR="000031B9" w:rsidRDefault="00B21A68">
                          <w:r>
                            <w:t>Datum</w:t>
                          </w:r>
                        </w:p>
                      </w:tc>
                      <w:tc>
                        <w:tcPr>
                          <w:tcW w:w="5918" w:type="dxa"/>
                        </w:tcPr>
                        <w:p w14:paraId="5A8DA28E" w14:textId="34EAE3E7" w:rsidR="000031B9" w:rsidRDefault="00B21A68">
                          <w:sdt>
                            <w:sdtPr>
                              <w:id w:val="-98416425"/>
                              <w:date w:fullDate="2025-12-08T00:00:00Z">
                                <w:dateFormat w:val="d MMMM yyyy"/>
                                <w:lid w:val="nl"/>
                                <w:storeMappedDataAs w:val="dateTime"/>
                                <w:calendar w:val="gregorian"/>
                              </w:date>
                            </w:sdtPr>
                            <w:sdtEndPr/>
                            <w:sdtContent>
                              <w:r w:rsidR="006B0219">
                                <w:rPr>
                                  <w:lang w:val="nl"/>
                                </w:rPr>
                                <w:t>8 december 2025</w:t>
                              </w:r>
                            </w:sdtContent>
                          </w:sdt>
                        </w:p>
                      </w:tc>
                    </w:tr>
                    <w:tr w:rsidR="000031B9" w14:paraId="560E8CB6" w14:textId="77777777">
                      <w:trPr>
                        <w:trHeight w:val="240"/>
                      </w:trPr>
                      <w:tc>
                        <w:tcPr>
                          <w:tcW w:w="1140" w:type="dxa"/>
                        </w:tcPr>
                        <w:p w14:paraId="0E54407D" w14:textId="77777777" w:rsidR="000031B9" w:rsidRDefault="00B21A68">
                          <w:r>
                            <w:t>Betreft</w:t>
                          </w:r>
                        </w:p>
                      </w:tc>
                      <w:tc>
                        <w:tcPr>
                          <w:tcW w:w="5918" w:type="dxa"/>
                        </w:tcPr>
                        <w:p w14:paraId="513AC118" w14:textId="77777777" w:rsidR="000031B9" w:rsidRDefault="00B21A68">
                          <w:r>
                            <w:t>Antwoorden Kamervragen over het over de Nederlandse grens zetten van onderschepte personen bij grenscontroles door de Duitse autoriteiten</w:t>
                          </w:r>
                        </w:p>
                      </w:tc>
                    </w:tr>
                  </w:tbl>
                  <w:p w14:paraId="0738F78A" w14:textId="77777777" w:rsidR="00235CAB" w:rsidRDefault="00235CA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68ABA8" wp14:editId="378E284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26D9AF" w14:textId="77777777" w:rsidR="000031B9" w:rsidRDefault="00B21A68">
                          <w:pPr>
                            <w:pStyle w:val="Referentiegegevensbold"/>
                          </w:pPr>
                          <w:r>
                            <w:t>Directoraat-Generaal Migratie</w:t>
                          </w:r>
                        </w:p>
                        <w:p w14:paraId="637A136C" w14:textId="77777777" w:rsidR="000031B9" w:rsidRDefault="00B21A68">
                          <w:pPr>
                            <w:pStyle w:val="Referentiegegevens"/>
                          </w:pPr>
                          <w:r>
                            <w:t>Directie Migratiebeleid</w:t>
                          </w:r>
                        </w:p>
                        <w:p w14:paraId="5D47F205" w14:textId="77777777" w:rsidR="000031B9" w:rsidRDefault="000031B9">
                          <w:pPr>
                            <w:pStyle w:val="WitregelW1"/>
                          </w:pPr>
                        </w:p>
                        <w:p w14:paraId="2C1C9737" w14:textId="77777777" w:rsidR="000031B9" w:rsidRDefault="00B21A68">
                          <w:pPr>
                            <w:pStyle w:val="Referentiegegevens"/>
                          </w:pPr>
                          <w:r>
                            <w:t>Turfmarkt 147</w:t>
                          </w:r>
                        </w:p>
                        <w:p w14:paraId="5FE1D3F3" w14:textId="77777777" w:rsidR="000031B9" w:rsidRPr="003375FF" w:rsidRDefault="00B21A68">
                          <w:pPr>
                            <w:pStyle w:val="Referentiegegevens"/>
                            <w:rPr>
                              <w:lang w:val="de-DE"/>
                            </w:rPr>
                          </w:pPr>
                          <w:r w:rsidRPr="003375FF">
                            <w:rPr>
                              <w:lang w:val="de-DE"/>
                            </w:rPr>
                            <w:t>2511 DP   Den Haag</w:t>
                          </w:r>
                        </w:p>
                        <w:p w14:paraId="758CE93D" w14:textId="77777777" w:rsidR="000031B9" w:rsidRPr="003375FF" w:rsidRDefault="00B21A68">
                          <w:pPr>
                            <w:pStyle w:val="Referentiegegevens"/>
                            <w:rPr>
                              <w:lang w:val="de-DE"/>
                            </w:rPr>
                          </w:pPr>
                          <w:r w:rsidRPr="003375FF">
                            <w:rPr>
                              <w:lang w:val="de-DE"/>
                            </w:rPr>
                            <w:t>Postbus 20011</w:t>
                          </w:r>
                        </w:p>
                        <w:p w14:paraId="39DCD2CE" w14:textId="77777777" w:rsidR="000031B9" w:rsidRPr="003375FF" w:rsidRDefault="00B21A68">
                          <w:pPr>
                            <w:pStyle w:val="Referentiegegevens"/>
                            <w:rPr>
                              <w:lang w:val="de-DE"/>
                            </w:rPr>
                          </w:pPr>
                          <w:r w:rsidRPr="003375FF">
                            <w:rPr>
                              <w:lang w:val="de-DE"/>
                            </w:rPr>
                            <w:t>2500 EH   Den Haag</w:t>
                          </w:r>
                        </w:p>
                        <w:p w14:paraId="678FF63C" w14:textId="77777777" w:rsidR="000031B9" w:rsidRPr="003375FF" w:rsidRDefault="00B21A68">
                          <w:pPr>
                            <w:pStyle w:val="Referentiegegevens"/>
                            <w:rPr>
                              <w:lang w:val="de-DE"/>
                            </w:rPr>
                          </w:pPr>
                          <w:r w:rsidRPr="003375FF">
                            <w:rPr>
                              <w:lang w:val="de-DE"/>
                            </w:rPr>
                            <w:t>www.rijksoverheid.nl/jenv</w:t>
                          </w:r>
                        </w:p>
                        <w:p w14:paraId="18E64DFE" w14:textId="77777777" w:rsidR="000031B9" w:rsidRPr="003375FF" w:rsidRDefault="000031B9">
                          <w:pPr>
                            <w:pStyle w:val="WitregelW2"/>
                            <w:rPr>
                              <w:lang w:val="de-DE"/>
                            </w:rPr>
                          </w:pPr>
                        </w:p>
                        <w:p w14:paraId="564AB5DB" w14:textId="77777777" w:rsidR="000031B9" w:rsidRDefault="00B21A68">
                          <w:pPr>
                            <w:pStyle w:val="Referentiegegevensbold"/>
                          </w:pPr>
                          <w:r>
                            <w:t>Onze referentie</w:t>
                          </w:r>
                        </w:p>
                        <w:p w14:paraId="0B2F6F53" w14:textId="77777777" w:rsidR="000031B9" w:rsidRDefault="00B21A68">
                          <w:pPr>
                            <w:pStyle w:val="Referentiegegevens"/>
                          </w:pPr>
                          <w:r>
                            <w:t>6913832</w:t>
                          </w:r>
                        </w:p>
                        <w:p w14:paraId="35CE71AF" w14:textId="77777777" w:rsidR="000031B9" w:rsidRDefault="000031B9">
                          <w:pPr>
                            <w:pStyle w:val="WitregelW1"/>
                          </w:pPr>
                        </w:p>
                        <w:p w14:paraId="4BEC18B2" w14:textId="77777777" w:rsidR="000031B9" w:rsidRDefault="00B21A68">
                          <w:pPr>
                            <w:pStyle w:val="Referentiegegevensbold"/>
                          </w:pPr>
                          <w:r>
                            <w:t>Uw referentie</w:t>
                          </w:r>
                        </w:p>
                        <w:p w14:paraId="3B7C4180" w14:textId="77777777" w:rsidR="000031B9" w:rsidRDefault="00B21A68">
                          <w:pPr>
                            <w:pStyle w:val="Referentiegegevens"/>
                          </w:pPr>
                          <w:sdt>
                            <w:sdtPr>
                              <w:id w:val="-1296373007"/>
                              <w:dataBinding w:prefixMappings="xmlns:ns0='docgen-assistant'" w:xpath="/ns0:CustomXml[1]/ns0:Variables[1]/ns0:Variable[1]/ns0:Value[1]" w:storeItemID="{69D6EEC8-C9E1-4904-8281-341938F2DEB0}"/>
                              <w:text/>
                            </w:sdtPr>
                            <w:sdtEndPr/>
                            <w:sdtContent>
                              <w:r w:rsidR="00BA365C">
                                <w:t>2025Z20261</w:t>
                              </w:r>
                            </w:sdtContent>
                          </w:sdt>
                        </w:p>
                      </w:txbxContent>
                    </wps:txbx>
                    <wps:bodyPr vert="horz" wrap="square" lIns="0" tIns="0" rIns="0" bIns="0" anchor="t" anchorCtr="0"/>
                  </wps:wsp>
                </a:graphicData>
              </a:graphic>
            </wp:anchor>
          </w:drawing>
        </mc:Choice>
        <mc:Fallback>
          <w:pict>
            <v:shape w14:anchorId="5168ABA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E26D9AF" w14:textId="77777777" w:rsidR="000031B9" w:rsidRDefault="00B21A68">
                    <w:pPr>
                      <w:pStyle w:val="Referentiegegevensbold"/>
                    </w:pPr>
                    <w:r>
                      <w:t>Directoraat-Generaal Migratie</w:t>
                    </w:r>
                  </w:p>
                  <w:p w14:paraId="637A136C" w14:textId="77777777" w:rsidR="000031B9" w:rsidRDefault="00B21A68">
                    <w:pPr>
                      <w:pStyle w:val="Referentiegegevens"/>
                    </w:pPr>
                    <w:r>
                      <w:t>Directie Migratiebeleid</w:t>
                    </w:r>
                  </w:p>
                  <w:p w14:paraId="5D47F205" w14:textId="77777777" w:rsidR="000031B9" w:rsidRDefault="000031B9">
                    <w:pPr>
                      <w:pStyle w:val="WitregelW1"/>
                    </w:pPr>
                  </w:p>
                  <w:p w14:paraId="2C1C9737" w14:textId="77777777" w:rsidR="000031B9" w:rsidRDefault="00B21A68">
                    <w:pPr>
                      <w:pStyle w:val="Referentiegegevens"/>
                    </w:pPr>
                    <w:r>
                      <w:t>Turfmarkt 147</w:t>
                    </w:r>
                  </w:p>
                  <w:p w14:paraId="5FE1D3F3" w14:textId="77777777" w:rsidR="000031B9" w:rsidRPr="003375FF" w:rsidRDefault="00B21A68">
                    <w:pPr>
                      <w:pStyle w:val="Referentiegegevens"/>
                      <w:rPr>
                        <w:lang w:val="de-DE"/>
                      </w:rPr>
                    </w:pPr>
                    <w:r w:rsidRPr="003375FF">
                      <w:rPr>
                        <w:lang w:val="de-DE"/>
                      </w:rPr>
                      <w:t>2511 DP   Den Haag</w:t>
                    </w:r>
                  </w:p>
                  <w:p w14:paraId="758CE93D" w14:textId="77777777" w:rsidR="000031B9" w:rsidRPr="003375FF" w:rsidRDefault="00B21A68">
                    <w:pPr>
                      <w:pStyle w:val="Referentiegegevens"/>
                      <w:rPr>
                        <w:lang w:val="de-DE"/>
                      </w:rPr>
                    </w:pPr>
                    <w:r w:rsidRPr="003375FF">
                      <w:rPr>
                        <w:lang w:val="de-DE"/>
                      </w:rPr>
                      <w:t>Postbus 20011</w:t>
                    </w:r>
                  </w:p>
                  <w:p w14:paraId="39DCD2CE" w14:textId="77777777" w:rsidR="000031B9" w:rsidRPr="003375FF" w:rsidRDefault="00B21A68">
                    <w:pPr>
                      <w:pStyle w:val="Referentiegegevens"/>
                      <w:rPr>
                        <w:lang w:val="de-DE"/>
                      </w:rPr>
                    </w:pPr>
                    <w:r w:rsidRPr="003375FF">
                      <w:rPr>
                        <w:lang w:val="de-DE"/>
                      </w:rPr>
                      <w:t>2500 EH   Den Haag</w:t>
                    </w:r>
                  </w:p>
                  <w:p w14:paraId="678FF63C" w14:textId="77777777" w:rsidR="000031B9" w:rsidRPr="003375FF" w:rsidRDefault="00B21A68">
                    <w:pPr>
                      <w:pStyle w:val="Referentiegegevens"/>
                      <w:rPr>
                        <w:lang w:val="de-DE"/>
                      </w:rPr>
                    </w:pPr>
                    <w:r w:rsidRPr="003375FF">
                      <w:rPr>
                        <w:lang w:val="de-DE"/>
                      </w:rPr>
                      <w:t>www.rijksoverheid.nl/jenv</w:t>
                    </w:r>
                  </w:p>
                  <w:p w14:paraId="18E64DFE" w14:textId="77777777" w:rsidR="000031B9" w:rsidRPr="003375FF" w:rsidRDefault="000031B9">
                    <w:pPr>
                      <w:pStyle w:val="WitregelW2"/>
                      <w:rPr>
                        <w:lang w:val="de-DE"/>
                      </w:rPr>
                    </w:pPr>
                  </w:p>
                  <w:p w14:paraId="564AB5DB" w14:textId="77777777" w:rsidR="000031B9" w:rsidRDefault="00B21A68">
                    <w:pPr>
                      <w:pStyle w:val="Referentiegegevensbold"/>
                    </w:pPr>
                    <w:r>
                      <w:t>Onze referentie</w:t>
                    </w:r>
                  </w:p>
                  <w:p w14:paraId="0B2F6F53" w14:textId="77777777" w:rsidR="000031B9" w:rsidRDefault="00B21A68">
                    <w:pPr>
                      <w:pStyle w:val="Referentiegegevens"/>
                    </w:pPr>
                    <w:r>
                      <w:t>6913832</w:t>
                    </w:r>
                  </w:p>
                  <w:p w14:paraId="35CE71AF" w14:textId="77777777" w:rsidR="000031B9" w:rsidRDefault="000031B9">
                    <w:pPr>
                      <w:pStyle w:val="WitregelW1"/>
                    </w:pPr>
                  </w:p>
                  <w:p w14:paraId="4BEC18B2" w14:textId="77777777" w:rsidR="000031B9" w:rsidRDefault="00B21A68">
                    <w:pPr>
                      <w:pStyle w:val="Referentiegegevensbold"/>
                    </w:pPr>
                    <w:r>
                      <w:t>Uw referentie</w:t>
                    </w:r>
                  </w:p>
                  <w:p w14:paraId="3B7C4180" w14:textId="77777777" w:rsidR="000031B9" w:rsidRDefault="00B21A68">
                    <w:pPr>
                      <w:pStyle w:val="Referentiegegevens"/>
                    </w:pPr>
                    <w:sdt>
                      <w:sdtPr>
                        <w:id w:val="-1296373007"/>
                        <w:dataBinding w:prefixMappings="xmlns:ns0='docgen-assistant'" w:xpath="/ns0:CustomXml[1]/ns0:Variables[1]/ns0:Variable[1]/ns0:Value[1]" w:storeItemID="{69D6EEC8-C9E1-4904-8281-341938F2DEB0}"/>
                        <w:text/>
                      </w:sdtPr>
                      <w:sdtEndPr/>
                      <w:sdtContent>
                        <w:r w:rsidR="00BA365C">
                          <w:t>2025Z20261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ABA98B" wp14:editId="4B94287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C668CA" w14:textId="77777777" w:rsidR="00235CAB" w:rsidRDefault="00235CAB"/>
                      </w:txbxContent>
                    </wps:txbx>
                    <wps:bodyPr vert="horz" wrap="square" lIns="0" tIns="0" rIns="0" bIns="0" anchor="t" anchorCtr="0"/>
                  </wps:wsp>
                </a:graphicData>
              </a:graphic>
            </wp:anchor>
          </w:drawing>
        </mc:Choice>
        <mc:Fallback>
          <w:pict>
            <v:shape w14:anchorId="63ABA98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C668CA" w14:textId="77777777" w:rsidR="00235CAB" w:rsidRDefault="00235CA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E13773" wp14:editId="1418DE9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AAE3C6" w14:textId="77777777" w:rsidR="000031B9" w:rsidRDefault="00B21A68">
                          <w:pPr>
                            <w:pStyle w:val="Referentiegegevens"/>
                          </w:pPr>
                          <w:r>
                            <w:t xml:space="preserve">Pagina </w:t>
                          </w:r>
                          <w:r>
                            <w:fldChar w:fldCharType="begin"/>
                          </w:r>
                          <w:r>
                            <w:instrText>PAGE</w:instrText>
                          </w:r>
                          <w:r>
                            <w:fldChar w:fldCharType="separate"/>
                          </w:r>
                          <w:r w:rsidR="00BA365C">
                            <w:rPr>
                              <w:noProof/>
                            </w:rPr>
                            <w:t>1</w:t>
                          </w:r>
                          <w:r>
                            <w:fldChar w:fldCharType="end"/>
                          </w:r>
                          <w:r>
                            <w:t xml:space="preserve"> van </w:t>
                          </w:r>
                          <w:r>
                            <w:fldChar w:fldCharType="begin"/>
                          </w:r>
                          <w:r>
                            <w:instrText>NUMPAGES</w:instrText>
                          </w:r>
                          <w:r>
                            <w:fldChar w:fldCharType="separate"/>
                          </w:r>
                          <w:r w:rsidR="00BA365C">
                            <w:rPr>
                              <w:noProof/>
                            </w:rPr>
                            <w:t>1</w:t>
                          </w:r>
                          <w:r>
                            <w:fldChar w:fldCharType="end"/>
                          </w:r>
                        </w:p>
                      </w:txbxContent>
                    </wps:txbx>
                    <wps:bodyPr vert="horz" wrap="square" lIns="0" tIns="0" rIns="0" bIns="0" anchor="t" anchorCtr="0"/>
                  </wps:wsp>
                </a:graphicData>
              </a:graphic>
            </wp:anchor>
          </w:drawing>
        </mc:Choice>
        <mc:Fallback>
          <w:pict>
            <v:shape w14:anchorId="0DE1377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FAAE3C6" w14:textId="77777777" w:rsidR="000031B9" w:rsidRDefault="00B21A68">
                    <w:pPr>
                      <w:pStyle w:val="Referentiegegevens"/>
                    </w:pPr>
                    <w:r>
                      <w:t xml:space="preserve">Pagina </w:t>
                    </w:r>
                    <w:r>
                      <w:fldChar w:fldCharType="begin"/>
                    </w:r>
                    <w:r>
                      <w:instrText>PAGE</w:instrText>
                    </w:r>
                    <w:r>
                      <w:fldChar w:fldCharType="separate"/>
                    </w:r>
                    <w:r w:rsidR="00BA365C">
                      <w:rPr>
                        <w:noProof/>
                      </w:rPr>
                      <w:t>1</w:t>
                    </w:r>
                    <w:r>
                      <w:fldChar w:fldCharType="end"/>
                    </w:r>
                    <w:r>
                      <w:t xml:space="preserve"> van </w:t>
                    </w:r>
                    <w:r>
                      <w:fldChar w:fldCharType="begin"/>
                    </w:r>
                    <w:r>
                      <w:instrText>NUMPAGES</w:instrText>
                    </w:r>
                    <w:r>
                      <w:fldChar w:fldCharType="separate"/>
                    </w:r>
                    <w:r w:rsidR="00BA365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1F2576" wp14:editId="5AECEFF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00F905" w14:textId="77777777" w:rsidR="000031B9" w:rsidRDefault="00B21A68">
                          <w:pPr>
                            <w:spacing w:line="240" w:lineRule="auto"/>
                          </w:pPr>
                          <w:r>
                            <w:rPr>
                              <w:noProof/>
                            </w:rPr>
                            <w:drawing>
                              <wp:inline distT="0" distB="0" distL="0" distR="0" wp14:anchorId="14AC6434" wp14:editId="348CD2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1F257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E00F905" w14:textId="77777777" w:rsidR="000031B9" w:rsidRDefault="00B21A68">
                    <w:pPr>
                      <w:spacing w:line="240" w:lineRule="auto"/>
                    </w:pPr>
                    <w:r>
                      <w:rPr>
                        <w:noProof/>
                      </w:rPr>
                      <w:drawing>
                        <wp:inline distT="0" distB="0" distL="0" distR="0" wp14:anchorId="14AC6434" wp14:editId="348CD2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BEB73D" wp14:editId="0588773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47D377" w14:textId="77777777" w:rsidR="000031B9" w:rsidRDefault="00B21A68">
                          <w:pPr>
                            <w:spacing w:line="240" w:lineRule="auto"/>
                          </w:pPr>
                          <w:r>
                            <w:rPr>
                              <w:noProof/>
                            </w:rPr>
                            <w:drawing>
                              <wp:inline distT="0" distB="0" distL="0" distR="0" wp14:anchorId="1980710C" wp14:editId="6F7D9A0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BEB73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47D377" w14:textId="77777777" w:rsidR="000031B9" w:rsidRDefault="00B21A68">
                    <w:pPr>
                      <w:spacing w:line="240" w:lineRule="auto"/>
                    </w:pPr>
                    <w:r>
                      <w:rPr>
                        <w:noProof/>
                      </w:rPr>
                      <w:drawing>
                        <wp:inline distT="0" distB="0" distL="0" distR="0" wp14:anchorId="1980710C" wp14:editId="6F7D9A0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51C9C6" wp14:editId="5FB6A07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8B48FF" w14:textId="77777777" w:rsidR="000031B9" w:rsidRDefault="00B21A6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F51C9C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58B48FF" w14:textId="77777777" w:rsidR="000031B9" w:rsidRDefault="00B21A6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79C02"/>
    <w:multiLevelType w:val="multilevel"/>
    <w:tmpl w:val="9CE3D4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37BDA6"/>
    <w:multiLevelType w:val="multilevel"/>
    <w:tmpl w:val="5EC30F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4E983FA"/>
    <w:multiLevelType w:val="multilevel"/>
    <w:tmpl w:val="D490A5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56F82E8"/>
    <w:multiLevelType w:val="multilevel"/>
    <w:tmpl w:val="770C5C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0C097AF"/>
    <w:multiLevelType w:val="multilevel"/>
    <w:tmpl w:val="D5F94A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A97555E"/>
    <w:multiLevelType w:val="multilevel"/>
    <w:tmpl w:val="AA7561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73315356">
    <w:abstractNumId w:val="2"/>
  </w:num>
  <w:num w:numId="2" w16cid:durableId="1404451493">
    <w:abstractNumId w:val="1"/>
  </w:num>
  <w:num w:numId="3" w16cid:durableId="1512061720">
    <w:abstractNumId w:val="5"/>
  </w:num>
  <w:num w:numId="4" w16cid:durableId="534394880">
    <w:abstractNumId w:val="3"/>
  </w:num>
  <w:num w:numId="5" w16cid:durableId="875584667">
    <w:abstractNumId w:val="4"/>
  </w:num>
  <w:num w:numId="6" w16cid:durableId="81927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B9"/>
    <w:rsid w:val="000031B9"/>
    <w:rsid w:val="00010848"/>
    <w:rsid w:val="00010E50"/>
    <w:rsid w:val="00017245"/>
    <w:rsid w:val="00044B15"/>
    <w:rsid w:val="00052919"/>
    <w:rsid w:val="000703E1"/>
    <w:rsid w:val="0007071C"/>
    <w:rsid w:val="00070768"/>
    <w:rsid w:val="00073506"/>
    <w:rsid w:val="00073F71"/>
    <w:rsid w:val="00076386"/>
    <w:rsid w:val="000847E4"/>
    <w:rsid w:val="000902AB"/>
    <w:rsid w:val="000B38E2"/>
    <w:rsid w:val="000C4F23"/>
    <w:rsid w:val="000E3531"/>
    <w:rsid w:val="000F6E33"/>
    <w:rsid w:val="00113EB4"/>
    <w:rsid w:val="00134756"/>
    <w:rsid w:val="001537B3"/>
    <w:rsid w:val="00171C46"/>
    <w:rsid w:val="00181FEC"/>
    <w:rsid w:val="001C396B"/>
    <w:rsid w:val="001F4962"/>
    <w:rsid w:val="00234E9D"/>
    <w:rsid w:val="00235CAB"/>
    <w:rsid w:val="00236EB0"/>
    <w:rsid w:val="0024057E"/>
    <w:rsid w:val="00274F3B"/>
    <w:rsid w:val="002C2057"/>
    <w:rsid w:val="00311353"/>
    <w:rsid w:val="00313352"/>
    <w:rsid w:val="00320887"/>
    <w:rsid w:val="003375FF"/>
    <w:rsid w:val="00340E20"/>
    <w:rsid w:val="00343893"/>
    <w:rsid w:val="003576F1"/>
    <w:rsid w:val="00380240"/>
    <w:rsid w:val="00383B36"/>
    <w:rsid w:val="003E15BD"/>
    <w:rsid w:val="004110E9"/>
    <w:rsid w:val="00446579"/>
    <w:rsid w:val="00487A11"/>
    <w:rsid w:val="004B32B8"/>
    <w:rsid w:val="004F6E88"/>
    <w:rsid w:val="005114D0"/>
    <w:rsid w:val="00526CBE"/>
    <w:rsid w:val="0055116D"/>
    <w:rsid w:val="00585B63"/>
    <w:rsid w:val="005B2A6E"/>
    <w:rsid w:val="005C559D"/>
    <w:rsid w:val="005D4327"/>
    <w:rsid w:val="006014E8"/>
    <w:rsid w:val="00633F94"/>
    <w:rsid w:val="00647FCA"/>
    <w:rsid w:val="00653D00"/>
    <w:rsid w:val="006B0219"/>
    <w:rsid w:val="006C60F2"/>
    <w:rsid w:val="006C65C8"/>
    <w:rsid w:val="00700D9A"/>
    <w:rsid w:val="00702D0E"/>
    <w:rsid w:val="00733BF0"/>
    <w:rsid w:val="00735562"/>
    <w:rsid w:val="0076323E"/>
    <w:rsid w:val="007733B0"/>
    <w:rsid w:val="007747C6"/>
    <w:rsid w:val="007A706D"/>
    <w:rsid w:val="007E4681"/>
    <w:rsid w:val="00801443"/>
    <w:rsid w:val="008116E5"/>
    <w:rsid w:val="008208B6"/>
    <w:rsid w:val="00862A16"/>
    <w:rsid w:val="0088322D"/>
    <w:rsid w:val="00890CB2"/>
    <w:rsid w:val="008B5032"/>
    <w:rsid w:val="008E32FC"/>
    <w:rsid w:val="0090683E"/>
    <w:rsid w:val="009605AE"/>
    <w:rsid w:val="00966897"/>
    <w:rsid w:val="00970BC8"/>
    <w:rsid w:val="00992820"/>
    <w:rsid w:val="00993D56"/>
    <w:rsid w:val="009C23BB"/>
    <w:rsid w:val="009C2DE0"/>
    <w:rsid w:val="009E5492"/>
    <w:rsid w:val="00A2002A"/>
    <w:rsid w:val="00A41429"/>
    <w:rsid w:val="00A6088E"/>
    <w:rsid w:val="00A74212"/>
    <w:rsid w:val="00A81FEE"/>
    <w:rsid w:val="00A94912"/>
    <w:rsid w:val="00B03989"/>
    <w:rsid w:val="00B10728"/>
    <w:rsid w:val="00B11F90"/>
    <w:rsid w:val="00B21A68"/>
    <w:rsid w:val="00B84348"/>
    <w:rsid w:val="00BA365C"/>
    <w:rsid w:val="00BD513F"/>
    <w:rsid w:val="00C01478"/>
    <w:rsid w:val="00C15903"/>
    <w:rsid w:val="00C432F2"/>
    <w:rsid w:val="00C738C9"/>
    <w:rsid w:val="00CD422B"/>
    <w:rsid w:val="00CE48D5"/>
    <w:rsid w:val="00CF069C"/>
    <w:rsid w:val="00D43DE6"/>
    <w:rsid w:val="00D71A6E"/>
    <w:rsid w:val="00DF6069"/>
    <w:rsid w:val="00E347C8"/>
    <w:rsid w:val="00E55EC4"/>
    <w:rsid w:val="00E747D4"/>
    <w:rsid w:val="00E75745"/>
    <w:rsid w:val="00EA7CB5"/>
    <w:rsid w:val="00EF0450"/>
    <w:rsid w:val="00F025DF"/>
    <w:rsid w:val="00F7458D"/>
    <w:rsid w:val="00F8485D"/>
    <w:rsid w:val="00FB1315"/>
    <w:rsid w:val="00FE0DD3"/>
    <w:rsid w:val="00FE2179"/>
    <w:rsid w:val="00FE2B54"/>
    <w:rsid w:val="00FE3B47"/>
    <w:rsid w:val="00FE6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4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36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365C"/>
    <w:rPr>
      <w:rFonts w:ascii="Verdana" w:hAnsi="Verdana"/>
      <w:color w:val="000000"/>
      <w:sz w:val="18"/>
      <w:szCs w:val="18"/>
    </w:rPr>
  </w:style>
  <w:style w:type="paragraph" w:styleId="Voetnoottekst">
    <w:name w:val="footnote text"/>
    <w:basedOn w:val="Standaard"/>
    <w:link w:val="VoetnoottekstChar"/>
    <w:uiPriority w:val="99"/>
    <w:semiHidden/>
    <w:unhideWhenUsed/>
    <w:rsid w:val="00C738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38C9"/>
    <w:rPr>
      <w:rFonts w:ascii="Verdana" w:hAnsi="Verdana"/>
      <w:color w:val="000000"/>
    </w:rPr>
  </w:style>
  <w:style w:type="character" w:styleId="Voetnootmarkering">
    <w:name w:val="footnote reference"/>
    <w:basedOn w:val="Standaardalinea-lettertype"/>
    <w:uiPriority w:val="99"/>
    <w:semiHidden/>
    <w:unhideWhenUsed/>
    <w:rsid w:val="00C738C9"/>
    <w:rPr>
      <w:vertAlign w:val="superscript"/>
    </w:rPr>
  </w:style>
  <w:style w:type="character" w:styleId="Onopgelostemelding">
    <w:name w:val="Unresolved Mention"/>
    <w:basedOn w:val="Standaardalinea-lettertype"/>
    <w:uiPriority w:val="99"/>
    <w:semiHidden/>
    <w:unhideWhenUsed/>
    <w:rsid w:val="00C738C9"/>
    <w:rPr>
      <w:color w:val="605E5C"/>
      <w:shd w:val="clear" w:color="auto" w:fill="E1DFDD"/>
    </w:rPr>
  </w:style>
  <w:style w:type="paragraph" w:styleId="Revisie">
    <w:name w:val="Revision"/>
    <w:hidden/>
    <w:uiPriority w:val="99"/>
    <w:semiHidden/>
    <w:rsid w:val="00EA7CB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1319</ap:Words>
  <ap:Characters>7260</ap:Characters>
  <ap:DocSecurity>0</ap:DocSecurity>
  <ap:Lines>60</ap:Lines>
  <ap:Paragraphs>17</ap:Paragraphs>
  <ap:ScaleCrop>false</ap:ScaleCrop>
  <ap:LinksUpToDate>false</ap:LinksUpToDate>
  <ap:CharactersWithSpaces>8562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2025-12-08T14:25:00.0000000Z</dcterms:created>
  <dcterms:modified xsi:type="dcterms:W3CDTF">2025-12-08T14:25:00.0000000Z</dcterms:modified>
  <dc:description>------------------------</dc:description>
  <dc:subject/>
  <keywords/>
  <version/>
  <category/>
</coreProperties>
</file>