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CA07EBD" w14:textId="77777777">
        <w:tc>
          <w:tcPr>
            <w:tcW w:w="8717" w:type="dxa"/>
            <w:gridSpan w:val="2"/>
            <w:tcBorders>
              <w:top w:val="nil"/>
              <w:left w:val="nil"/>
              <w:bottom w:val="nil"/>
              <w:right w:val="nil"/>
            </w:tcBorders>
            <w:vAlign w:val="center"/>
          </w:tcPr>
          <w:p w:rsidR="00470846" w:rsidP="00FB349A" w:rsidRDefault="00470846" w14:paraId="09B07E4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2EA2BD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4E70222" w14:textId="77777777">
        <w:trPr>
          <w:cantSplit/>
        </w:trPr>
        <w:tc>
          <w:tcPr>
            <w:tcW w:w="10348" w:type="dxa"/>
            <w:gridSpan w:val="3"/>
            <w:tcBorders>
              <w:top w:val="single" w:color="auto" w:sz="4" w:space="0"/>
              <w:left w:val="nil"/>
              <w:bottom w:val="nil"/>
              <w:right w:val="nil"/>
            </w:tcBorders>
          </w:tcPr>
          <w:p w:rsidR="00470846" w:rsidP="00F9022B" w:rsidRDefault="00833C90" w14:paraId="342B1C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5027930" w14:textId="77777777">
        <w:trPr>
          <w:cantSplit/>
        </w:trPr>
        <w:tc>
          <w:tcPr>
            <w:tcW w:w="10348" w:type="dxa"/>
            <w:gridSpan w:val="3"/>
            <w:tcBorders>
              <w:top w:val="nil"/>
              <w:left w:val="nil"/>
              <w:bottom w:val="nil"/>
              <w:right w:val="nil"/>
            </w:tcBorders>
          </w:tcPr>
          <w:p w:rsidR="00470846" w:rsidP="00F8109A" w:rsidRDefault="00470846" w14:paraId="5D49D879" w14:textId="77777777">
            <w:pPr>
              <w:pStyle w:val="Amendement"/>
              <w:tabs>
                <w:tab w:val="clear" w:pos="3310"/>
                <w:tab w:val="clear" w:pos="3600"/>
              </w:tabs>
              <w:rPr>
                <w:rFonts w:ascii="Times New Roman" w:hAnsi="Times New Roman"/>
                <w:b w:val="0"/>
              </w:rPr>
            </w:pPr>
          </w:p>
        </w:tc>
      </w:tr>
      <w:tr w:rsidR="00470846" w:rsidTr="00FB349A" w14:paraId="6940DC52" w14:textId="77777777">
        <w:trPr>
          <w:cantSplit/>
        </w:trPr>
        <w:tc>
          <w:tcPr>
            <w:tcW w:w="10348" w:type="dxa"/>
            <w:gridSpan w:val="3"/>
            <w:tcBorders>
              <w:top w:val="nil"/>
              <w:left w:val="nil"/>
              <w:bottom w:val="single" w:color="auto" w:sz="4" w:space="0"/>
              <w:right w:val="nil"/>
            </w:tcBorders>
          </w:tcPr>
          <w:p w:rsidR="00470846" w:rsidP="00F8109A" w:rsidRDefault="00470846" w14:paraId="7AF02177" w14:textId="77777777">
            <w:pPr>
              <w:pStyle w:val="Amendement"/>
              <w:tabs>
                <w:tab w:val="clear" w:pos="3310"/>
                <w:tab w:val="clear" w:pos="3600"/>
              </w:tabs>
              <w:rPr>
                <w:rFonts w:ascii="Times New Roman" w:hAnsi="Times New Roman"/>
              </w:rPr>
            </w:pPr>
          </w:p>
        </w:tc>
      </w:tr>
      <w:tr w:rsidR="00470846" w:rsidTr="00FB349A" w14:paraId="4FF4D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512CF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D383277" w14:textId="77777777">
            <w:pPr>
              <w:suppressAutoHyphens/>
              <w:rPr>
                <w:rFonts w:ascii="Times New Roman" w:hAnsi="Times New Roman"/>
                <w:b/>
              </w:rPr>
            </w:pPr>
          </w:p>
        </w:tc>
      </w:tr>
      <w:tr w:rsidR="00470846" w:rsidTr="00FB349A" w14:paraId="2B7EB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22A54" w14:paraId="7E8BE0F8" w14:textId="2FF0CD72">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222A54" w:rsidR="00470846" w:rsidP="00222A54" w:rsidRDefault="00222A54" w14:paraId="57427491" w14:textId="742AEBA8">
            <w:pPr>
              <w:rPr>
                <w:b/>
                <w:bCs/>
              </w:rPr>
            </w:pPr>
            <w:r w:rsidRPr="00222A54">
              <w:rPr>
                <w:rFonts w:ascii="Times New Roman" w:hAnsi="Times New Roman"/>
                <w:b/>
                <w:bCs/>
                <w:szCs w:val="24"/>
              </w:rPr>
              <w:t>Vaststelling van de begrotingsstaat voor Buitenlandse Handel en Ontwikkelingshulp (XVII) voor het jaar 2026</w:t>
            </w:r>
          </w:p>
        </w:tc>
      </w:tr>
      <w:tr w:rsidR="00470846" w:rsidTr="00FB349A" w14:paraId="33E4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202A2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4FCDE2C" w14:textId="77777777">
            <w:pPr>
              <w:pStyle w:val="Amendement"/>
              <w:tabs>
                <w:tab w:val="clear" w:pos="3310"/>
                <w:tab w:val="clear" w:pos="3600"/>
              </w:tabs>
              <w:rPr>
                <w:rFonts w:ascii="Times New Roman" w:hAnsi="Times New Roman"/>
              </w:rPr>
            </w:pPr>
          </w:p>
        </w:tc>
      </w:tr>
      <w:tr w:rsidR="00470846" w:rsidTr="00FB349A" w14:paraId="5065D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F6D9D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610DFC9" w14:textId="77777777">
            <w:pPr>
              <w:pStyle w:val="Amendement"/>
              <w:tabs>
                <w:tab w:val="clear" w:pos="3310"/>
                <w:tab w:val="clear" w:pos="3600"/>
              </w:tabs>
              <w:rPr>
                <w:rFonts w:ascii="Times New Roman" w:hAnsi="Times New Roman"/>
              </w:rPr>
            </w:pPr>
          </w:p>
        </w:tc>
      </w:tr>
      <w:tr w:rsidR="00470846" w:rsidTr="00FB349A" w14:paraId="7D052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D339C5" w14:textId="4A2AAFB1">
            <w:pPr>
              <w:pStyle w:val="Amendement"/>
              <w:tabs>
                <w:tab w:val="clear" w:pos="3310"/>
                <w:tab w:val="clear" w:pos="3600"/>
              </w:tabs>
              <w:rPr>
                <w:rFonts w:ascii="Times New Roman" w:hAnsi="Times New Roman"/>
              </w:rPr>
            </w:pPr>
            <w:r>
              <w:rPr>
                <w:rFonts w:ascii="Times New Roman" w:hAnsi="Times New Roman"/>
              </w:rPr>
              <w:t xml:space="preserve">Nr. </w:t>
            </w:r>
            <w:r w:rsidR="0078161E">
              <w:rPr>
                <w:rFonts w:ascii="Times New Roman" w:hAnsi="Times New Roman"/>
                <w:caps/>
              </w:rPr>
              <w:t>15</w:t>
            </w:r>
          </w:p>
        </w:tc>
        <w:tc>
          <w:tcPr>
            <w:tcW w:w="7654" w:type="dxa"/>
            <w:gridSpan w:val="2"/>
          </w:tcPr>
          <w:p w:rsidRPr="001A2A63" w:rsidR="00470846" w:rsidP="00FB349A" w:rsidRDefault="00470846" w14:paraId="5B5C3FB6" w14:textId="03D3241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F07C83">
              <w:rPr>
                <w:rFonts w:ascii="Times New Roman" w:hAnsi="Times New Roman"/>
                <w:caps/>
              </w:rPr>
              <w:t>Het lid</w:t>
            </w:r>
            <w:r w:rsidRPr="001A2A63">
              <w:rPr>
                <w:rFonts w:ascii="Times New Roman" w:hAnsi="Times New Roman"/>
                <w:caps/>
              </w:rPr>
              <w:t xml:space="preserve"> </w:t>
            </w:r>
            <w:r w:rsidR="00222A54">
              <w:rPr>
                <w:rFonts w:ascii="Times New Roman" w:hAnsi="Times New Roman"/>
                <w:caps/>
              </w:rPr>
              <w:t>Kröger</w:t>
            </w:r>
            <w:r w:rsidR="00F07C83">
              <w:rPr>
                <w:rFonts w:ascii="Times New Roman" w:hAnsi="Times New Roman"/>
                <w:caps/>
              </w:rPr>
              <w:t xml:space="preserve"> c.s.</w:t>
            </w:r>
          </w:p>
        </w:tc>
      </w:tr>
      <w:tr w:rsidR="00470846" w:rsidTr="00FB349A" w14:paraId="3E296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C74F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13660B9" w14:textId="6ABE5982">
            <w:pPr>
              <w:pStyle w:val="Amendement"/>
              <w:tabs>
                <w:tab w:val="clear" w:pos="3310"/>
                <w:tab w:val="clear" w:pos="3600"/>
              </w:tabs>
              <w:rPr>
                <w:rFonts w:ascii="Times New Roman" w:hAnsi="Times New Roman"/>
              </w:rPr>
            </w:pPr>
            <w:r>
              <w:rPr>
                <w:rFonts w:ascii="Times New Roman" w:hAnsi="Times New Roman"/>
                <w:b w:val="0"/>
              </w:rPr>
              <w:t xml:space="preserve">Ontvangen </w:t>
            </w:r>
            <w:r w:rsidR="007C3BD8">
              <w:rPr>
                <w:rFonts w:ascii="Times New Roman" w:hAnsi="Times New Roman"/>
                <w:b w:val="0"/>
              </w:rPr>
              <w:t>8 december 2025</w:t>
            </w:r>
          </w:p>
        </w:tc>
      </w:tr>
      <w:tr w:rsidR="00470846" w:rsidTr="00FB349A" w14:paraId="13431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CB20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FADA296" w14:textId="77777777">
            <w:pPr>
              <w:pStyle w:val="Amendement"/>
              <w:tabs>
                <w:tab w:val="clear" w:pos="3310"/>
                <w:tab w:val="clear" w:pos="3600"/>
              </w:tabs>
              <w:rPr>
                <w:rFonts w:ascii="Times New Roman" w:hAnsi="Times New Roman"/>
                <w:b w:val="0"/>
              </w:rPr>
            </w:pPr>
          </w:p>
        </w:tc>
      </w:tr>
      <w:tr w:rsidR="009E6185" w:rsidTr="00FB349A" w14:paraId="5B4A9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121DDE7" w14:textId="047C7E5A">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65B92">
              <w:rPr>
                <w:rFonts w:ascii="Times New Roman" w:hAnsi="Times New Roman"/>
                <w:b w:val="0"/>
              </w:rPr>
              <w:t>n</w:t>
            </w:r>
            <w:r>
              <w:rPr>
                <w:rFonts w:ascii="Times New Roman" w:hAnsi="Times New Roman"/>
                <w:b w:val="0"/>
              </w:rPr>
              <w:t xml:space="preserve"> stel</w:t>
            </w:r>
            <w:r w:rsidR="00365B92">
              <w:rPr>
                <w:rFonts w:ascii="Times New Roman" w:hAnsi="Times New Roman"/>
                <w:b w:val="0"/>
              </w:rPr>
              <w:t>len</w:t>
            </w:r>
            <w:r>
              <w:rPr>
                <w:rFonts w:ascii="Times New Roman" w:hAnsi="Times New Roman"/>
                <w:b w:val="0"/>
              </w:rPr>
              <w:t xml:space="preserve"> het volgende amendement voor:</w:t>
            </w:r>
          </w:p>
        </w:tc>
      </w:tr>
      <w:tr w:rsidR="00470846" w:rsidTr="00FB349A" w14:paraId="2D0F0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51238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CC70C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54D8046"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793ED072" w14:textId="77777777">
      <w:pPr>
        <w:rPr>
          <w:rFonts w:ascii="Times New Roman" w:hAnsi="Times New Roman"/>
        </w:rPr>
      </w:pPr>
    </w:p>
    <w:p w:rsidRPr="004D4BCF" w:rsidR="00470846" w:rsidP="00FB349A" w:rsidRDefault="00470846" w14:paraId="79CFAF81" w14:textId="77777777">
      <w:pPr>
        <w:rPr>
          <w:rFonts w:ascii="Times New Roman" w:hAnsi="Times New Roman"/>
        </w:rPr>
      </w:pPr>
      <w:r w:rsidRPr="004D4BCF">
        <w:rPr>
          <w:rFonts w:ascii="Times New Roman" w:hAnsi="Times New Roman"/>
        </w:rPr>
        <w:t>I</w:t>
      </w:r>
    </w:p>
    <w:p w:rsidRPr="004D4BCF" w:rsidR="00470846" w:rsidP="00FB349A" w:rsidRDefault="00470846" w14:paraId="2F8CDF13" w14:textId="77777777">
      <w:pPr>
        <w:rPr>
          <w:rFonts w:ascii="Times New Roman" w:hAnsi="Times New Roman"/>
        </w:rPr>
      </w:pPr>
    </w:p>
    <w:p w:rsidRPr="004D4BCF" w:rsidR="00470846" w:rsidP="00FB349A" w:rsidRDefault="00470846" w14:paraId="4A56B571" w14:textId="7CDB0C4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2B5306">
        <w:rPr>
          <w:rFonts w:ascii="Times New Roman" w:hAnsi="Times New Roman"/>
          <w:b/>
        </w:rPr>
        <w:t>4</w:t>
      </w:r>
      <w:r w:rsidRPr="004D4BCF" w:rsidR="001A2A63">
        <w:rPr>
          <w:rFonts w:ascii="Times New Roman" w:hAnsi="Times New Roman"/>
          <w:b/>
        </w:rPr>
        <w:t xml:space="preserve"> </w:t>
      </w:r>
      <w:r w:rsidRPr="003D4F71" w:rsidR="003D4F71">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1131B7">
        <w:rPr>
          <w:rFonts w:ascii="Times New Roman" w:hAnsi="Times New Roman"/>
          <w:b/>
        </w:rPr>
        <w:t>8.000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7B7B8C36" w14:textId="77777777">
      <w:pPr>
        <w:rPr>
          <w:rFonts w:ascii="Times New Roman" w:hAnsi="Times New Roman"/>
        </w:rPr>
      </w:pPr>
    </w:p>
    <w:p w:rsidRPr="004D4BCF" w:rsidR="00470846" w:rsidP="00FB349A" w:rsidRDefault="00470846" w14:paraId="4DBEDD7E" w14:textId="77777777">
      <w:pPr>
        <w:rPr>
          <w:rFonts w:ascii="Times New Roman" w:hAnsi="Times New Roman"/>
        </w:rPr>
      </w:pPr>
      <w:r w:rsidRPr="004D4BCF">
        <w:rPr>
          <w:rFonts w:ascii="Times New Roman" w:hAnsi="Times New Roman"/>
        </w:rPr>
        <w:t>II</w:t>
      </w:r>
    </w:p>
    <w:p w:rsidRPr="004D4BCF" w:rsidR="00470846" w:rsidP="00FB349A" w:rsidRDefault="00470846" w14:paraId="2E43F794" w14:textId="77777777">
      <w:pPr>
        <w:rPr>
          <w:rFonts w:ascii="Times New Roman" w:hAnsi="Times New Roman"/>
        </w:rPr>
      </w:pPr>
    </w:p>
    <w:p w:rsidRPr="004D4BCF" w:rsidR="001131B7" w:rsidP="001131B7" w:rsidRDefault="001131B7" w14:paraId="3766D331" w14:textId="4C57C96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4</w:t>
      </w:r>
      <w:r w:rsidRPr="004D4BCF">
        <w:rPr>
          <w:rFonts w:ascii="Times New Roman" w:hAnsi="Times New Roman"/>
          <w:b/>
        </w:rPr>
        <w:t xml:space="preserve"> </w:t>
      </w:r>
      <w:r w:rsidRPr="003D4F71">
        <w:rPr>
          <w:rFonts w:ascii="Times New Roman" w:hAnsi="Times New Roman"/>
          <w:b/>
        </w:rPr>
        <w:t>Vrede, veiligheid en duurzame ontwikkeling</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hoo</w:t>
      </w:r>
      <w:r w:rsidRPr="004D4BCF">
        <w:rPr>
          <w:rFonts w:ascii="Times New Roman" w:hAnsi="Times New Roman"/>
          <w:b/>
        </w:rPr>
        <w:t>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8.000</w:t>
      </w:r>
      <w:r>
        <w:rPr>
          <w:rFonts w:ascii="Times New Roman" w:hAnsi="Times New Roman"/>
        </w:rPr>
        <w:t xml:space="preserve"> (x € 1.</w:t>
      </w:r>
      <w:r w:rsidRPr="004D4BCF">
        <w:rPr>
          <w:rFonts w:ascii="Times New Roman" w:hAnsi="Times New Roman"/>
        </w:rPr>
        <w:t>000).</w:t>
      </w:r>
    </w:p>
    <w:p w:rsidRPr="004D4BCF" w:rsidR="00470846" w:rsidP="00FB349A" w:rsidRDefault="00470846" w14:paraId="6EEB1C2A" w14:textId="77777777">
      <w:pPr>
        <w:rPr>
          <w:rFonts w:ascii="Times New Roman" w:hAnsi="Times New Roman"/>
        </w:rPr>
      </w:pPr>
    </w:p>
    <w:p w:rsidRPr="004D4BCF" w:rsidR="00470846" w:rsidP="00FB349A" w:rsidRDefault="00470846" w14:paraId="4CA4776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C84E735" w14:textId="77777777">
      <w:pPr>
        <w:rPr>
          <w:rFonts w:ascii="Times New Roman" w:hAnsi="Times New Roman"/>
        </w:rPr>
      </w:pPr>
    </w:p>
    <w:p w:rsidRPr="002B5306" w:rsidR="002B5306" w:rsidP="002B5306" w:rsidRDefault="002B5306" w14:paraId="6C894B25"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Dit amendement beoogt de bijdrage aan VN-organisatie UNRWA structureel te verhogen naar 19 miljoen euro, en de bijdrage zo weer op peil te brengen naar de bijdrage van vorige jaren, zoals weergeven in onderstaande tabel. De verlaging van de Nederlandse bijdrage – naar aanleiding van ongefundeerde zorgen over de organisatie, die inmiddels zijn weersproken door twee gewichtige rapporten – verergert de grote financiële nood bij de organisatie. Zeker nu een aantal grote donoren, inclusief de Verenigde Staten, hun steun hebben stopgezet. UNRWA speelt een cruciale rol in de hulpverlening voor Palestijnen, en een niet functionerend UNRWA zal leiden tot de ineenstorting van de humanitaire hulpverlening in het gebied, met niet alleen menselijk leed, maar ook instabiliteit van de regio tot gevolg.</w:t>
      </w:r>
    </w:p>
    <w:p w:rsidRPr="002B5306" w:rsidR="002B5306" w:rsidP="002B5306" w:rsidRDefault="002B5306" w14:paraId="6A14B177" w14:textId="77777777">
      <w:pPr>
        <w:widowControl/>
        <w:rPr>
          <w:rFonts w:ascii="Times New Roman" w:hAnsi="Times New Roman" w:eastAsia="DengXian"/>
          <w:szCs w:val="24"/>
          <w:lang w:eastAsia="en-US"/>
          <w14:ligatures w14:val="standardContextual"/>
        </w:rPr>
      </w:pPr>
    </w:p>
    <w:tbl>
      <w:tblPr>
        <w:tblW w:w="0" w:type="auto"/>
        <w:tblCellMar>
          <w:left w:w="0" w:type="dxa"/>
          <w:right w:w="0" w:type="dxa"/>
        </w:tblCellMar>
        <w:tblLook w:val="04A0" w:firstRow="1" w:lastRow="0" w:firstColumn="1" w:lastColumn="0" w:noHBand="0" w:noVBand="1"/>
      </w:tblPr>
      <w:tblGrid>
        <w:gridCol w:w="1209"/>
        <w:gridCol w:w="1049"/>
        <w:gridCol w:w="1049"/>
        <w:gridCol w:w="1171"/>
        <w:gridCol w:w="1171"/>
        <w:gridCol w:w="1171"/>
        <w:gridCol w:w="1171"/>
        <w:gridCol w:w="1172"/>
      </w:tblGrid>
      <w:tr w:rsidRPr="002B5306" w:rsidR="002B5306" w14:paraId="31584B94" w14:textId="77777777">
        <w:tc>
          <w:tcPr>
            <w:tcW w:w="12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B5306" w:rsidR="002B5306" w:rsidP="002B5306" w:rsidRDefault="002B5306" w14:paraId="36E91924" w14:textId="77777777">
            <w:pPr>
              <w:widowControl/>
              <w:rPr>
                <w:rFonts w:ascii="Times New Roman" w:hAnsi="Times New Roman" w:eastAsia="DengXian"/>
                <w:szCs w:val="24"/>
                <w:lang w:eastAsia="en-US"/>
                <w14:ligatures w14:val="standardContextual"/>
              </w:rPr>
            </w:pPr>
          </w:p>
        </w:tc>
        <w:tc>
          <w:tcPr>
            <w:tcW w:w="104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27765E09"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2024</w:t>
            </w:r>
          </w:p>
        </w:tc>
        <w:tc>
          <w:tcPr>
            <w:tcW w:w="104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03023E97"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2025</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0827C6A1"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2026</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78FBC290"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2027</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6D64085C"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2028</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31A19E4B"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2029</w:t>
            </w:r>
          </w:p>
        </w:tc>
        <w:tc>
          <w:tcPr>
            <w:tcW w:w="117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20427A3D"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2030</w:t>
            </w:r>
          </w:p>
        </w:tc>
      </w:tr>
      <w:tr w:rsidRPr="002B5306" w:rsidR="002B5306" w14:paraId="6218247F" w14:textId="77777777">
        <w:tc>
          <w:tcPr>
            <w:tcW w:w="12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2358494E"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Huidig</w:t>
            </w:r>
          </w:p>
        </w:tc>
        <w:tc>
          <w:tcPr>
            <w:tcW w:w="1049"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0D00F554"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19 mln</w:t>
            </w:r>
          </w:p>
        </w:tc>
        <w:tc>
          <w:tcPr>
            <w:tcW w:w="1049"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78D04FA2"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15 mln</w:t>
            </w: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6A8BFBED"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11 mln</w:t>
            </w: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174C9987"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7 mln</w:t>
            </w: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70AA8F21"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3 mln</w:t>
            </w: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5A41E2F1"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1 mln</w:t>
            </w:r>
          </w:p>
        </w:tc>
        <w:tc>
          <w:tcPr>
            <w:tcW w:w="1172"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2CAC1E6E"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1 mln</w:t>
            </w:r>
          </w:p>
        </w:tc>
      </w:tr>
      <w:tr w:rsidRPr="002B5306" w:rsidR="002B5306" w14:paraId="60142144" w14:textId="77777777">
        <w:tc>
          <w:tcPr>
            <w:tcW w:w="12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533D015D"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Nieuw</w:t>
            </w:r>
          </w:p>
        </w:tc>
        <w:tc>
          <w:tcPr>
            <w:tcW w:w="1049" w:type="dxa"/>
            <w:tcBorders>
              <w:top w:val="nil"/>
              <w:left w:val="nil"/>
              <w:bottom w:val="single" w:color="auto" w:sz="8" w:space="0"/>
              <w:right w:val="single" w:color="auto" w:sz="8" w:space="0"/>
            </w:tcBorders>
            <w:tcMar>
              <w:top w:w="0" w:type="dxa"/>
              <w:left w:w="108" w:type="dxa"/>
              <w:bottom w:w="0" w:type="dxa"/>
              <w:right w:w="108" w:type="dxa"/>
            </w:tcMar>
          </w:tcPr>
          <w:p w:rsidRPr="002B5306" w:rsidR="002B5306" w:rsidP="002B5306" w:rsidRDefault="002B5306" w14:paraId="666A35D5" w14:textId="77777777">
            <w:pPr>
              <w:widowControl/>
              <w:rPr>
                <w:rFonts w:ascii="Times New Roman" w:hAnsi="Times New Roman" w:eastAsia="DengXian"/>
                <w:szCs w:val="24"/>
                <w:lang w:eastAsia="en-US"/>
                <w14:ligatures w14:val="standardContextual"/>
              </w:rPr>
            </w:pPr>
          </w:p>
        </w:tc>
        <w:tc>
          <w:tcPr>
            <w:tcW w:w="1049" w:type="dxa"/>
            <w:tcBorders>
              <w:top w:val="nil"/>
              <w:left w:val="nil"/>
              <w:bottom w:val="single" w:color="auto" w:sz="8" w:space="0"/>
              <w:right w:val="single" w:color="auto" w:sz="8" w:space="0"/>
            </w:tcBorders>
            <w:tcMar>
              <w:top w:w="0" w:type="dxa"/>
              <w:left w:w="108" w:type="dxa"/>
              <w:bottom w:w="0" w:type="dxa"/>
              <w:right w:w="108" w:type="dxa"/>
            </w:tcMar>
          </w:tcPr>
          <w:p w:rsidRPr="002B5306" w:rsidR="002B5306" w:rsidP="002B5306" w:rsidRDefault="002B5306" w14:paraId="13A01F8C" w14:textId="77777777">
            <w:pPr>
              <w:widowControl/>
              <w:rPr>
                <w:rFonts w:ascii="Times New Roman" w:hAnsi="Times New Roman" w:eastAsia="DengXian"/>
                <w:szCs w:val="24"/>
                <w:lang w:eastAsia="en-US"/>
                <w14:ligatures w14:val="standardContextual"/>
              </w:rPr>
            </w:pP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00E6F84F"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19 mln</w:t>
            </w: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37D095E3"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19 mln</w:t>
            </w: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5812FF3B"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19 mln</w:t>
            </w: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6BD65099"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19 mln</w:t>
            </w:r>
          </w:p>
        </w:tc>
        <w:tc>
          <w:tcPr>
            <w:tcW w:w="1172"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17DEF971"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19 mln</w:t>
            </w:r>
          </w:p>
        </w:tc>
      </w:tr>
    </w:tbl>
    <w:p w:rsidRPr="002B5306" w:rsidR="002B5306" w:rsidP="002B5306" w:rsidRDefault="002B5306" w14:paraId="7F4D16E6" w14:textId="77777777">
      <w:pPr>
        <w:widowControl/>
        <w:rPr>
          <w:rFonts w:ascii="Times New Roman" w:hAnsi="Times New Roman" w:eastAsia="DengXian"/>
          <w:szCs w:val="24"/>
          <w:lang w:eastAsia="en-US"/>
          <w14:ligatures w14:val="standardContextual"/>
        </w:rPr>
      </w:pPr>
    </w:p>
    <w:p w:rsidRPr="002B5306" w:rsidR="002B5306" w:rsidP="002B5306" w:rsidRDefault="002B5306" w14:paraId="4B7476A8" w14:textId="34FA0461">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De middelen die vrijkwamen door de bezuiniging op UNRWA, gingen naar noodhulp op artikel 4.1. Indiener</w:t>
      </w:r>
      <w:r w:rsidR="00365B92">
        <w:rPr>
          <w:rFonts w:ascii="Times New Roman" w:hAnsi="Times New Roman" w:eastAsia="DengXian"/>
          <w:szCs w:val="24"/>
          <w:lang w:eastAsia="en-US"/>
          <w14:ligatures w14:val="standardContextual"/>
        </w:rPr>
        <w:t>s</w:t>
      </w:r>
      <w:r w:rsidRPr="002B5306">
        <w:rPr>
          <w:rFonts w:ascii="Times New Roman" w:hAnsi="Times New Roman" w:eastAsia="DengXian"/>
          <w:szCs w:val="24"/>
          <w:lang w:eastAsia="en-US"/>
          <w14:ligatures w14:val="standardContextual"/>
        </w:rPr>
        <w:t xml:space="preserve"> verzoek</w:t>
      </w:r>
      <w:r w:rsidR="00365B92">
        <w:rPr>
          <w:rFonts w:ascii="Times New Roman" w:hAnsi="Times New Roman" w:eastAsia="DengXian"/>
          <w:szCs w:val="24"/>
          <w:lang w:eastAsia="en-US"/>
          <w14:ligatures w14:val="standardContextual"/>
        </w:rPr>
        <w:t>en</w:t>
      </w:r>
      <w:r w:rsidRPr="002B5306">
        <w:rPr>
          <w:rFonts w:ascii="Times New Roman" w:hAnsi="Times New Roman" w:eastAsia="DengXian"/>
          <w:szCs w:val="24"/>
          <w:lang w:eastAsia="en-US"/>
          <w14:ligatures w14:val="standardContextual"/>
        </w:rPr>
        <w:t xml:space="preserve"> op dat artikel ook de dekking te zoeken om de UNRWA-bijdrage weer op peil te brengen.</w:t>
      </w:r>
    </w:p>
    <w:p w:rsidRPr="008C2D85" w:rsidR="001A2A63" w:rsidP="00FB349A" w:rsidRDefault="001A2A63" w14:paraId="240923DE" w14:textId="77777777">
      <w:pPr>
        <w:rPr>
          <w:rFonts w:ascii="Times New Roman" w:hAnsi="Times New Roman"/>
        </w:rPr>
      </w:pPr>
    </w:p>
    <w:p w:rsidR="001A2A63" w:rsidP="00FB349A" w:rsidRDefault="00222A54" w14:paraId="0DB1B7F8" w14:textId="5383419F">
      <w:pPr>
        <w:rPr>
          <w:rFonts w:ascii="Times New Roman" w:hAnsi="Times New Roman"/>
        </w:rPr>
      </w:pPr>
      <w:r>
        <w:rPr>
          <w:rFonts w:ascii="Times New Roman" w:hAnsi="Times New Roman"/>
        </w:rPr>
        <w:t>Kröger</w:t>
      </w:r>
    </w:p>
    <w:p w:rsidR="00365B92" w:rsidP="00FB349A" w:rsidRDefault="00365B92" w14:paraId="2A6F548C" w14:textId="7EE7D30B">
      <w:pPr>
        <w:rPr>
          <w:rFonts w:ascii="Times New Roman" w:hAnsi="Times New Roman"/>
        </w:rPr>
      </w:pPr>
      <w:r w:rsidRPr="00365B92">
        <w:rPr>
          <w:rFonts w:ascii="Times New Roman" w:hAnsi="Times New Roman"/>
        </w:rPr>
        <w:t>Teunissen</w:t>
      </w:r>
    </w:p>
    <w:p w:rsidRPr="008C2D85" w:rsidR="00F07C83" w:rsidP="00FB349A" w:rsidRDefault="00F07C83" w14:paraId="129C97C2" w14:textId="541CAA85">
      <w:pPr>
        <w:rPr>
          <w:rFonts w:ascii="Times New Roman" w:hAnsi="Times New Roman"/>
        </w:rPr>
      </w:pPr>
      <w:r>
        <w:rPr>
          <w:rFonts w:ascii="Times New Roman" w:hAnsi="Times New Roman"/>
        </w:rPr>
        <w:t>Bamenga</w:t>
      </w:r>
    </w:p>
    <w:sectPr w:rsidRPr="008C2D85" w:rsidR="00F07C8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9E66" w14:textId="77777777" w:rsidR="007C6C28" w:rsidRDefault="007C6C28">
      <w:pPr>
        <w:spacing w:line="20" w:lineRule="exact"/>
      </w:pPr>
    </w:p>
  </w:endnote>
  <w:endnote w:type="continuationSeparator" w:id="0">
    <w:p w14:paraId="27A57D5C" w14:textId="77777777" w:rsidR="007C6C28" w:rsidRDefault="007C6C28">
      <w:pPr>
        <w:pStyle w:val="Amendement"/>
      </w:pPr>
      <w:r>
        <w:rPr>
          <w:b w:val="0"/>
        </w:rPr>
        <w:t xml:space="preserve"> </w:t>
      </w:r>
    </w:p>
  </w:endnote>
  <w:endnote w:type="continuationNotice" w:id="1">
    <w:p w14:paraId="75710313" w14:textId="77777777" w:rsidR="007C6C28" w:rsidRDefault="007C6C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090A" w14:textId="77777777" w:rsidR="007C6C28" w:rsidRDefault="007C6C28">
      <w:pPr>
        <w:pStyle w:val="Amendement"/>
      </w:pPr>
      <w:r>
        <w:rPr>
          <w:b w:val="0"/>
        </w:rPr>
        <w:separator/>
      </w:r>
    </w:p>
  </w:footnote>
  <w:footnote w:type="continuationSeparator" w:id="0">
    <w:p w14:paraId="6DD380F1" w14:textId="77777777" w:rsidR="007C6C28" w:rsidRDefault="007C6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54"/>
    <w:rsid w:val="0003016F"/>
    <w:rsid w:val="00052244"/>
    <w:rsid w:val="000C6F39"/>
    <w:rsid w:val="001032AB"/>
    <w:rsid w:val="001131B7"/>
    <w:rsid w:val="0011770C"/>
    <w:rsid w:val="00120827"/>
    <w:rsid w:val="00146E70"/>
    <w:rsid w:val="00173380"/>
    <w:rsid w:val="001A2A63"/>
    <w:rsid w:val="001A5AFF"/>
    <w:rsid w:val="001A6B5A"/>
    <w:rsid w:val="001A73D3"/>
    <w:rsid w:val="001A7412"/>
    <w:rsid w:val="001C562D"/>
    <w:rsid w:val="001E2226"/>
    <w:rsid w:val="001F7334"/>
    <w:rsid w:val="00222A54"/>
    <w:rsid w:val="002569BB"/>
    <w:rsid w:val="002B5306"/>
    <w:rsid w:val="003050FF"/>
    <w:rsid w:val="00365B92"/>
    <w:rsid w:val="003D4F71"/>
    <w:rsid w:val="003D4FB9"/>
    <w:rsid w:val="003E5927"/>
    <w:rsid w:val="00417365"/>
    <w:rsid w:val="00470846"/>
    <w:rsid w:val="0047650D"/>
    <w:rsid w:val="004B2AE2"/>
    <w:rsid w:val="004C2A57"/>
    <w:rsid w:val="004D4BCF"/>
    <w:rsid w:val="005C554B"/>
    <w:rsid w:val="005E482A"/>
    <w:rsid w:val="00646211"/>
    <w:rsid w:val="00736284"/>
    <w:rsid w:val="00741EB2"/>
    <w:rsid w:val="0078161E"/>
    <w:rsid w:val="007958E0"/>
    <w:rsid w:val="007C3BD8"/>
    <w:rsid w:val="007C6C28"/>
    <w:rsid w:val="007F2353"/>
    <w:rsid w:val="00833C90"/>
    <w:rsid w:val="008467BE"/>
    <w:rsid w:val="00854DAE"/>
    <w:rsid w:val="00867688"/>
    <w:rsid w:val="008819B7"/>
    <w:rsid w:val="008C2D85"/>
    <w:rsid w:val="00926C70"/>
    <w:rsid w:val="009347C2"/>
    <w:rsid w:val="009B529F"/>
    <w:rsid w:val="009E6185"/>
    <w:rsid w:val="00A1221C"/>
    <w:rsid w:val="00B24FC7"/>
    <w:rsid w:val="00B37F45"/>
    <w:rsid w:val="00B6508A"/>
    <w:rsid w:val="00BD6436"/>
    <w:rsid w:val="00BE1B3C"/>
    <w:rsid w:val="00C26FAB"/>
    <w:rsid w:val="00C370AE"/>
    <w:rsid w:val="00C5415C"/>
    <w:rsid w:val="00C74FE3"/>
    <w:rsid w:val="00C850D6"/>
    <w:rsid w:val="00CC0433"/>
    <w:rsid w:val="00D43ADE"/>
    <w:rsid w:val="00D660BF"/>
    <w:rsid w:val="00D733D3"/>
    <w:rsid w:val="00D818D9"/>
    <w:rsid w:val="00D961CF"/>
    <w:rsid w:val="00DB5D3B"/>
    <w:rsid w:val="00DD08D8"/>
    <w:rsid w:val="00DD162D"/>
    <w:rsid w:val="00E47054"/>
    <w:rsid w:val="00E67E75"/>
    <w:rsid w:val="00E96167"/>
    <w:rsid w:val="00EF0D45"/>
    <w:rsid w:val="00F06146"/>
    <w:rsid w:val="00F07C83"/>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0918"/>
  <w15:docId w15:val="{0D4E3431-A8CD-48BE-959C-9481C37F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284</ap:Words>
  <ap:Characters>1563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2025-12-08T19:08:00.0000000Z</dcterms:created>
  <dcterms:modified xsi:type="dcterms:W3CDTF">2025-12-08T19:08:00.0000000Z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