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48CE" w:rsidR="00897378" w:rsidP="003748CE" w:rsidRDefault="00897378" w14:paraId="6490930D" w14:textId="77777777">
      <w:pPr>
        <w:suppressAutoHyphens/>
        <w:rPr>
          <w:szCs w:val="18"/>
          <w:lang w:val="en-US"/>
        </w:rPr>
      </w:pPr>
      <w:bookmarkStart w:name="bmkOndertekening" w:id="0"/>
      <w:bookmarkStart w:name="bmkMinuut" w:id="1"/>
      <w:bookmarkEnd w:id="0"/>
      <w:bookmarkEnd w:id="1"/>
    </w:p>
    <w:p w:rsidRPr="003748CE" w:rsidR="00897378" w:rsidP="003748CE" w:rsidRDefault="00897378" w14:paraId="196645B2" w14:textId="77777777">
      <w:pPr>
        <w:suppressAutoHyphens/>
        <w:rPr>
          <w:szCs w:val="18"/>
          <w:lang w:val="en-US"/>
        </w:rPr>
      </w:pPr>
    </w:p>
    <w:p w:rsidRPr="003748CE" w:rsidR="00897378" w:rsidP="003748CE" w:rsidRDefault="003C312F" w14:paraId="038C8DB1" w14:textId="77777777">
      <w:pPr>
        <w:pStyle w:val="Retouradres"/>
        <w:suppressAutoHyphens/>
        <w:rPr>
          <w:sz w:val="18"/>
          <w:szCs w:val="18"/>
        </w:rPr>
      </w:pPr>
      <w:r w:rsidRPr="003748CE">
        <w:rPr>
          <w:sz w:val="18"/>
          <w:szCs w:val="18"/>
        </w:rPr>
        <w:t>&gt; Ret</w:t>
      </w:r>
      <w:r w:rsidRPr="003748CE" w:rsidR="00375EAB">
        <w:rPr>
          <w:sz w:val="18"/>
          <w:szCs w:val="18"/>
        </w:rPr>
        <w:t xml:space="preserve">ouradres Postbus 20350 2500 EJ </w:t>
      </w:r>
      <w:r w:rsidRPr="003748CE" w:rsidR="009A0B66">
        <w:rPr>
          <w:sz w:val="18"/>
          <w:szCs w:val="18"/>
        </w:rPr>
        <w:t xml:space="preserve"> </w:t>
      </w:r>
      <w:r w:rsidRPr="003748CE">
        <w:rPr>
          <w:sz w:val="18"/>
          <w:szCs w:val="18"/>
        </w:rPr>
        <w:t>Den Haag</w:t>
      </w:r>
    </w:p>
    <w:p w:rsidRPr="003748CE" w:rsidR="00897378" w:rsidP="003748CE" w:rsidRDefault="00897378" w14:paraId="4224727A" w14:textId="77777777">
      <w:pPr>
        <w:pStyle w:val="Retouradres"/>
        <w:suppressAutoHyphens/>
        <w:rPr>
          <w:sz w:val="18"/>
          <w:szCs w:val="18"/>
        </w:rPr>
      </w:pPr>
    </w:p>
    <w:p w:rsidRPr="003748CE" w:rsidR="00897378" w:rsidP="003748CE" w:rsidRDefault="003C312F" w14:paraId="0B488E7C" w14:textId="77777777">
      <w:pPr>
        <w:suppressAutoHyphens/>
        <w:outlineLvl w:val="0"/>
        <w:rPr>
          <w:szCs w:val="18"/>
        </w:rPr>
      </w:pPr>
      <w:r w:rsidRPr="003748CE">
        <w:rPr>
          <w:szCs w:val="18"/>
        </w:rPr>
        <w:t>De Voorzitter van de Tweede Kamer</w:t>
      </w:r>
    </w:p>
    <w:p w:rsidRPr="003748CE" w:rsidR="00897378" w:rsidP="003748CE" w:rsidRDefault="003C312F" w14:paraId="798EEE8E" w14:textId="77777777">
      <w:pPr>
        <w:suppressAutoHyphens/>
        <w:rPr>
          <w:szCs w:val="18"/>
          <w:lang w:val="de-DE"/>
        </w:rPr>
      </w:pPr>
      <w:r w:rsidRPr="003748CE">
        <w:rPr>
          <w:szCs w:val="18"/>
          <w:lang w:val="de-DE"/>
        </w:rPr>
        <w:t>der Staten-Generaal</w:t>
      </w:r>
    </w:p>
    <w:p w:rsidRPr="003748CE" w:rsidR="00897378" w:rsidP="003748CE" w:rsidRDefault="003C312F" w14:paraId="7B62B0AC" w14:textId="77777777">
      <w:pPr>
        <w:suppressAutoHyphens/>
        <w:rPr>
          <w:szCs w:val="18"/>
          <w:lang w:val="de-DE"/>
        </w:rPr>
      </w:pPr>
      <w:r w:rsidRPr="003748CE">
        <w:rPr>
          <w:szCs w:val="18"/>
          <w:lang w:val="de-DE"/>
        </w:rPr>
        <w:t>Postbus 20018</w:t>
      </w:r>
    </w:p>
    <w:p w:rsidRPr="003748CE" w:rsidR="00897378" w:rsidP="003748CE" w:rsidRDefault="003C312F" w14:paraId="1420B6B1" w14:textId="77777777">
      <w:pPr>
        <w:suppressAutoHyphens/>
        <w:rPr>
          <w:szCs w:val="18"/>
          <w:lang w:val="de-DE"/>
        </w:rPr>
      </w:pPr>
      <w:r w:rsidRPr="003748CE">
        <w:rPr>
          <w:szCs w:val="18"/>
          <w:lang w:val="de-DE"/>
        </w:rPr>
        <w:t>2500 EA  DEN HAAG</w:t>
      </w:r>
    </w:p>
    <w:p w:rsidRPr="003748CE" w:rsidR="00897378" w:rsidP="003748CE" w:rsidRDefault="00897378" w14:paraId="460D4FAF" w14:textId="77777777">
      <w:pPr>
        <w:suppressAutoHyphens/>
        <w:rPr>
          <w:szCs w:val="18"/>
          <w:lang w:val="de-DE"/>
        </w:rPr>
      </w:pPr>
    </w:p>
    <w:p w:rsidRPr="003748CE" w:rsidR="00897378" w:rsidP="003748CE" w:rsidRDefault="00897378" w14:paraId="07B6CCF0" w14:textId="77777777">
      <w:pPr>
        <w:suppressAutoHyphens/>
        <w:rPr>
          <w:szCs w:val="18"/>
          <w:lang w:val="de-DE"/>
        </w:rPr>
      </w:pPr>
    </w:p>
    <w:p w:rsidRPr="003748CE" w:rsidR="00897378" w:rsidP="003748CE" w:rsidRDefault="00897378" w14:paraId="0AE0B6EF" w14:textId="77777777">
      <w:pPr>
        <w:suppressAutoHyphens/>
        <w:rPr>
          <w:szCs w:val="18"/>
          <w:lang w:val="de-DE"/>
        </w:rPr>
      </w:pPr>
    </w:p>
    <w:p w:rsidRPr="003748CE" w:rsidR="00897378" w:rsidP="003748CE" w:rsidRDefault="00897378" w14:paraId="69D69496" w14:textId="77777777">
      <w:pPr>
        <w:suppressAutoHyphens/>
        <w:rPr>
          <w:szCs w:val="18"/>
          <w:lang w:val="de-DE"/>
        </w:rPr>
      </w:pPr>
    </w:p>
    <w:p w:rsidRPr="003748CE" w:rsidR="00897378" w:rsidP="003748CE" w:rsidRDefault="00897378" w14:paraId="680F2D4F" w14:textId="77777777">
      <w:pPr>
        <w:suppressAutoHyphens/>
        <w:rPr>
          <w:szCs w:val="18"/>
          <w:lang w:val="de-DE"/>
        </w:rPr>
      </w:pPr>
    </w:p>
    <w:p w:rsidRPr="003748CE" w:rsidR="00897378" w:rsidP="003748CE" w:rsidRDefault="00897378" w14:paraId="294A2257" w14:textId="77777777">
      <w:pPr>
        <w:suppressAutoHyphens/>
        <w:rPr>
          <w:szCs w:val="18"/>
          <w:lang w:val="de-DE"/>
        </w:rPr>
      </w:pPr>
    </w:p>
    <w:p w:rsidRPr="00363317" w:rsidR="00897378" w:rsidP="003748CE" w:rsidRDefault="003C312F" w14:paraId="1C143A00" w14:textId="341007AB">
      <w:pPr>
        <w:tabs>
          <w:tab w:val="left" w:pos="737"/>
        </w:tabs>
        <w:suppressAutoHyphens/>
        <w:outlineLvl w:val="0"/>
        <w:rPr>
          <w:szCs w:val="18"/>
        </w:rPr>
      </w:pPr>
      <w:r w:rsidRPr="00363317">
        <w:rPr>
          <w:szCs w:val="18"/>
        </w:rPr>
        <w:t>Datum</w:t>
      </w:r>
      <w:r w:rsidRPr="00363317" w:rsidR="00D74EDF">
        <w:rPr>
          <w:szCs w:val="18"/>
        </w:rPr>
        <w:tab/>
      </w:r>
      <w:r w:rsidRPr="00363317" w:rsidR="00363317">
        <w:rPr>
          <w:szCs w:val="18"/>
        </w:rPr>
        <w:t>9 d</w:t>
      </w:r>
      <w:r w:rsidR="00363317">
        <w:rPr>
          <w:szCs w:val="18"/>
        </w:rPr>
        <w:t>ecember 2025</w:t>
      </w:r>
    </w:p>
    <w:p w:rsidRPr="003748CE" w:rsidR="00897378" w:rsidP="003748CE" w:rsidRDefault="003C312F" w14:paraId="4F01D609" w14:textId="0FEE6E14">
      <w:pPr>
        <w:tabs>
          <w:tab w:val="left" w:pos="737"/>
        </w:tabs>
        <w:suppressAutoHyphens/>
        <w:rPr>
          <w:szCs w:val="18"/>
        </w:rPr>
      </w:pPr>
      <w:r w:rsidRPr="003748CE">
        <w:rPr>
          <w:szCs w:val="18"/>
        </w:rPr>
        <w:t>Betreft</w:t>
      </w:r>
      <w:r w:rsidRPr="003748CE">
        <w:rPr>
          <w:szCs w:val="18"/>
        </w:rPr>
        <w:tab/>
        <w:t>Kamervragen</w:t>
      </w:r>
      <w:r w:rsidRPr="003748CE" w:rsidR="001718A6">
        <w:rPr>
          <w:szCs w:val="18"/>
        </w:rPr>
        <w:t xml:space="preserve"> </w:t>
      </w:r>
    </w:p>
    <w:p w:rsidRPr="003748CE" w:rsidR="00897378" w:rsidP="003748CE" w:rsidRDefault="00897378" w14:paraId="147CEE6A" w14:textId="77777777">
      <w:pPr>
        <w:suppressAutoHyphens/>
        <w:rPr>
          <w:szCs w:val="18"/>
        </w:rPr>
      </w:pPr>
    </w:p>
    <w:p w:rsidRPr="003748CE" w:rsidR="00897378" w:rsidP="003748CE" w:rsidRDefault="00897378" w14:paraId="17D31581" w14:textId="77777777">
      <w:pPr>
        <w:suppressAutoHyphens/>
        <w:rPr>
          <w:szCs w:val="18"/>
        </w:rPr>
      </w:pPr>
    </w:p>
    <w:p w:rsidRPr="003748CE" w:rsidR="00897378" w:rsidP="003748CE" w:rsidRDefault="00897378" w14:paraId="17ECA3CC" w14:textId="77777777">
      <w:pPr>
        <w:suppressAutoHyphens/>
        <w:rPr>
          <w:szCs w:val="18"/>
        </w:rPr>
      </w:pPr>
    </w:p>
    <w:p w:rsidRPr="003748CE" w:rsidR="00B64765" w:rsidP="003748CE" w:rsidRDefault="00B64765" w14:paraId="1C00A893" w14:textId="77777777">
      <w:pPr>
        <w:suppressAutoHyphens/>
        <w:rPr>
          <w:szCs w:val="18"/>
        </w:rPr>
      </w:pPr>
    </w:p>
    <w:p w:rsidRPr="003748CE" w:rsidR="00897378" w:rsidP="003748CE" w:rsidRDefault="003C312F" w14:paraId="6C5489D8" w14:textId="77777777">
      <w:pPr>
        <w:suppressAutoHyphens/>
        <w:rPr>
          <w:szCs w:val="18"/>
        </w:rPr>
      </w:pPr>
      <w:r w:rsidRPr="003748CE">
        <w:rPr>
          <w:szCs w:val="18"/>
        </w:rPr>
        <w:t>Geachte voorzitter,</w:t>
      </w:r>
    </w:p>
    <w:p w:rsidRPr="003748CE" w:rsidR="00897378" w:rsidP="003748CE" w:rsidRDefault="00897378" w14:paraId="02392147" w14:textId="77777777">
      <w:pPr>
        <w:suppressAutoHyphens/>
        <w:rPr>
          <w:szCs w:val="18"/>
        </w:rPr>
      </w:pPr>
    </w:p>
    <w:p w:rsidRPr="003748CE" w:rsidR="00897378" w:rsidP="003748CE" w:rsidRDefault="003C312F" w14:paraId="64BE535E" w14:textId="77777777">
      <w:pPr>
        <w:suppressAutoHyphens/>
        <w:rPr>
          <w:spacing w:val="-2"/>
          <w:szCs w:val="18"/>
        </w:rPr>
      </w:pPr>
      <w:bookmarkStart w:name="bmkBriefTekst" w:id="2"/>
      <w:r w:rsidRPr="003748CE">
        <w:rPr>
          <w:spacing w:val="-2"/>
          <w:szCs w:val="18"/>
        </w:rPr>
        <w:t>Hierbij zend ik u de antwoorden op de vragen van</w:t>
      </w:r>
      <w:bookmarkEnd w:id="2"/>
      <w:r w:rsidRPr="003748CE">
        <w:rPr>
          <w:spacing w:val="-2"/>
          <w:szCs w:val="18"/>
        </w:rPr>
        <w:t xml:space="preserve"> </w:t>
      </w:r>
      <w:r w:rsidRPr="003748CE" w:rsidR="00CD3795">
        <w:rPr>
          <w:spacing w:val="-2"/>
          <w:szCs w:val="18"/>
        </w:rPr>
        <w:t xml:space="preserve">het lid </w:t>
      </w:r>
      <w:r w:rsidRPr="003748CE" w:rsidR="00B25223">
        <w:rPr>
          <w:szCs w:val="18"/>
        </w:rPr>
        <w:t>Westerveld (</w:t>
      </w:r>
      <w:r w:rsidRPr="003748CE" w:rsidR="001718A6">
        <w:rPr>
          <w:szCs w:val="18"/>
        </w:rPr>
        <w:t>GroenLinks-</w:t>
      </w:r>
      <w:r w:rsidRPr="003748CE" w:rsidR="00B25223">
        <w:rPr>
          <w:szCs w:val="18"/>
        </w:rPr>
        <w:t>PvdA)</w:t>
      </w:r>
      <w:r w:rsidRPr="003748CE" w:rsidR="00674CA6">
        <w:rPr>
          <w:szCs w:val="18"/>
        </w:rPr>
        <w:t xml:space="preserve"> </w:t>
      </w:r>
      <w:r w:rsidRPr="003748CE">
        <w:rPr>
          <w:spacing w:val="-2"/>
          <w:szCs w:val="18"/>
        </w:rPr>
        <w:t xml:space="preserve">over </w:t>
      </w:r>
      <w:r w:rsidRPr="003748CE" w:rsidR="00B25223">
        <w:rPr>
          <w:szCs w:val="18"/>
        </w:rPr>
        <w:t>de uitzending ‘Het therapietrauma’ van Zembla</w:t>
      </w:r>
      <w:r w:rsidRPr="003748CE">
        <w:rPr>
          <w:spacing w:val="-2"/>
          <w:szCs w:val="18"/>
        </w:rPr>
        <w:t xml:space="preserve"> (</w:t>
      </w:r>
      <w:r w:rsidRPr="003748CE" w:rsidR="00B25223">
        <w:rPr>
          <w:szCs w:val="18"/>
        </w:rPr>
        <w:t>2025Z19977</w:t>
      </w:r>
      <w:r w:rsidRPr="003748CE">
        <w:rPr>
          <w:spacing w:val="-2"/>
          <w:szCs w:val="18"/>
        </w:rPr>
        <w:t>).</w:t>
      </w:r>
    </w:p>
    <w:p w:rsidRPr="003748CE" w:rsidR="00897378" w:rsidP="003748CE" w:rsidRDefault="00897378" w14:paraId="74912E4A" w14:textId="77777777">
      <w:pPr>
        <w:suppressAutoHyphens/>
        <w:rPr>
          <w:szCs w:val="18"/>
        </w:rPr>
      </w:pPr>
    </w:p>
    <w:p w:rsidRPr="003748CE" w:rsidR="000D290D" w:rsidP="003748CE" w:rsidRDefault="000D290D" w14:paraId="4DB8C139" w14:textId="77777777">
      <w:pPr>
        <w:suppressAutoHyphens/>
        <w:rPr>
          <w:szCs w:val="18"/>
        </w:rPr>
      </w:pPr>
      <w:r w:rsidRPr="003748CE">
        <w:rPr>
          <w:szCs w:val="18"/>
        </w:rPr>
        <w:t>Hoogachtend,</w:t>
      </w:r>
    </w:p>
    <w:p w:rsidRPr="003748CE" w:rsidR="000D290D" w:rsidP="003748CE" w:rsidRDefault="000D290D" w14:paraId="43D97688" w14:textId="77777777">
      <w:pPr>
        <w:suppressAutoHyphens/>
        <w:rPr>
          <w:szCs w:val="18"/>
        </w:rPr>
      </w:pPr>
    </w:p>
    <w:p w:rsidRPr="003748CE" w:rsidR="000D290D" w:rsidP="003748CE" w:rsidRDefault="000D290D" w14:paraId="08A51C8C" w14:textId="77777777">
      <w:pPr>
        <w:suppressAutoHyphens/>
        <w:rPr>
          <w:szCs w:val="18"/>
        </w:rPr>
      </w:pPr>
      <w:r w:rsidRPr="003748CE">
        <w:rPr>
          <w:szCs w:val="18"/>
        </w:rPr>
        <w:t>de staatssecretaris Jeugd,</w:t>
      </w:r>
    </w:p>
    <w:p w:rsidRPr="003748CE" w:rsidR="000D290D" w:rsidP="003748CE" w:rsidRDefault="000D290D" w14:paraId="4144D1DE" w14:textId="77777777">
      <w:pPr>
        <w:suppressAutoHyphens/>
        <w:rPr>
          <w:szCs w:val="18"/>
        </w:rPr>
      </w:pPr>
      <w:r w:rsidRPr="003748CE">
        <w:rPr>
          <w:szCs w:val="18"/>
        </w:rPr>
        <w:t>Preventie en Sport,</w:t>
      </w:r>
    </w:p>
    <w:p w:rsidRPr="003748CE" w:rsidR="000D290D" w:rsidP="003748CE" w:rsidRDefault="000D290D" w14:paraId="08341588" w14:textId="77777777">
      <w:pPr>
        <w:suppressAutoHyphens/>
        <w:rPr>
          <w:szCs w:val="18"/>
        </w:rPr>
      </w:pPr>
      <w:bookmarkStart w:name="bmkHandtekening" w:id="3"/>
    </w:p>
    <w:bookmarkEnd w:id="3"/>
    <w:p w:rsidRPr="003748CE" w:rsidR="000D290D" w:rsidP="003748CE" w:rsidRDefault="000D290D" w14:paraId="512ABAC0" w14:textId="77777777">
      <w:pPr>
        <w:suppressAutoHyphens/>
        <w:rPr>
          <w:szCs w:val="18"/>
        </w:rPr>
      </w:pPr>
    </w:p>
    <w:p w:rsidRPr="003748CE" w:rsidR="000D290D" w:rsidP="003748CE" w:rsidRDefault="000D290D" w14:paraId="6F4B485D" w14:textId="77777777">
      <w:pPr>
        <w:suppressAutoHyphens/>
        <w:rPr>
          <w:szCs w:val="18"/>
        </w:rPr>
      </w:pPr>
    </w:p>
    <w:p w:rsidRPr="003748CE" w:rsidR="000D290D" w:rsidP="003748CE" w:rsidRDefault="000D290D" w14:paraId="36241837" w14:textId="77777777">
      <w:pPr>
        <w:suppressAutoHyphens/>
        <w:rPr>
          <w:szCs w:val="18"/>
        </w:rPr>
      </w:pPr>
    </w:p>
    <w:p w:rsidRPr="003748CE" w:rsidR="000D290D" w:rsidP="003748CE" w:rsidRDefault="000D290D" w14:paraId="21C1B659" w14:textId="77777777">
      <w:pPr>
        <w:suppressAutoHyphens/>
        <w:rPr>
          <w:szCs w:val="18"/>
        </w:rPr>
      </w:pPr>
    </w:p>
    <w:p w:rsidRPr="003748CE" w:rsidR="000D290D" w:rsidP="003748CE" w:rsidRDefault="000D290D" w14:paraId="1F7D28EF" w14:textId="77777777">
      <w:pPr>
        <w:suppressAutoHyphens/>
        <w:rPr>
          <w:szCs w:val="18"/>
        </w:rPr>
      </w:pPr>
    </w:p>
    <w:p w:rsidRPr="003748CE" w:rsidR="000D290D" w:rsidP="003748CE" w:rsidRDefault="000D290D" w14:paraId="1F981FEF" w14:textId="77777777">
      <w:pPr>
        <w:suppressAutoHyphens/>
        <w:rPr>
          <w:szCs w:val="18"/>
        </w:rPr>
      </w:pPr>
      <w:r w:rsidRPr="003748CE">
        <w:rPr>
          <w:szCs w:val="18"/>
        </w:rPr>
        <w:t xml:space="preserve">Judith </w:t>
      </w:r>
      <w:proofErr w:type="spellStart"/>
      <w:r w:rsidRPr="003748CE">
        <w:rPr>
          <w:szCs w:val="18"/>
        </w:rPr>
        <w:t>Zs.C.M</w:t>
      </w:r>
      <w:proofErr w:type="spellEnd"/>
      <w:r w:rsidRPr="003748CE">
        <w:rPr>
          <w:szCs w:val="18"/>
        </w:rPr>
        <w:t>. Tielen</w:t>
      </w:r>
    </w:p>
    <w:p w:rsidRPr="003748CE" w:rsidR="00E703F4" w:rsidP="003748CE" w:rsidRDefault="00E703F4" w14:paraId="289A2A54" w14:textId="77777777">
      <w:pPr>
        <w:suppressAutoHyphens/>
        <w:rPr>
          <w:szCs w:val="18"/>
        </w:rPr>
      </w:pPr>
    </w:p>
    <w:p w:rsidRPr="003748CE" w:rsidR="00180FCE" w:rsidP="003748CE" w:rsidRDefault="00180FCE" w14:paraId="4A60C1EB" w14:textId="77777777">
      <w:pPr>
        <w:suppressAutoHyphens/>
        <w:rPr>
          <w:szCs w:val="18"/>
        </w:rPr>
      </w:pPr>
    </w:p>
    <w:p w:rsidRPr="003748CE" w:rsidR="000F2F05" w:rsidP="003748CE" w:rsidRDefault="000F2F05" w14:paraId="7CFC37CC" w14:textId="77777777">
      <w:pPr>
        <w:suppressAutoHyphens/>
        <w:rPr>
          <w:szCs w:val="18"/>
        </w:rPr>
      </w:pPr>
    </w:p>
    <w:p w:rsidRPr="003748CE" w:rsidR="00A97BB8" w:rsidP="003748CE" w:rsidRDefault="00A97BB8" w14:paraId="72F58EBC" w14:textId="77777777">
      <w:pPr>
        <w:suppressAutoHyphens/>
        <w:rPr>
          <w:szCs w:val="18"/>
        </w:rPr>
        <w:sectPr w:rsidRPr="003748CE"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748CE" w:rsidR="00A97BB8" w:rsidP="003748CE" w:rsidRDefault="003C312F" w14:paraId="5171A56D" w14:textId="766C250E">
      <w:pPr>
        <w:suppressAutoHyphens/>
        <w:rPr>
          <w:szCs w:val="18"/>
        </w:rPr>
      </w:pPr>
      <w:r w:rsidRPr="003748CE">
        <w:rPr>
          <w:szCs w:val="18"/>
        </w:rPr>
        <w:lastRenderedPageBreak/>
        <w:t xml:space="preserve">Antwoorden op </w:t>
      </w:r>
      <w:r w:rsidRPr="003748CE" w:rsidR="001E37CA">
        <w:rPr>
          <w:szCs w:val="18"/>
        </w:rPr>
        <w:t>K</w:t>
      </w:r>
      <w:r w:rsidRPr="003748CE">
        <w:rPr>
          <w:szCs w:val="18"/>
        </w:rPr>
        <w:t>amervragen van</w:t>
      </w:r>
      <w:r w:rsidRPr="003748CE" w:rsidR="00D1126F">
        <w:rPr>
          <w:szCs w:val="18"/>
        </w:rPr>
        <w:t xml:space="preserve"> </w:t>
      </w:r>
      <w:r w:rsidRPr="003748CE" w:rsidR="00B25223">
        <w:rPr>
          <w:szCs w:val="18"/>
        </w:rPr>
        <w:t>Westerveld (</w:t>
      </w:r>
      <w:r w:rsidRPr="003748CE" w:rsidR="00C55431">
        <w:rPr>
          <w:szCs w:val="18"/>
        </w:rPr>
        <w:t>GroenLinks-PvdA</w:t>
      </w:r>
      <w:r w:rsidRPr="003748CE" w:rsidR="00B25223">
        <w:rPr>
          <w:szCs w:val="18"/>
        </w:rPr>
        <w:t>)</w:t>
      </w:r>
      <w:r w:rsidRPr="003748CE" w:rsidR="00B54A56">
        <w:rPr>
          <w:szCs w:val="18"/>
        </w:rPr>
        <w:t xml:space="preserve"> </w:t>
      </w:r>
      <w:r w:rsidRPr="003748CE">
        <w:rPr>
          <w:szCs w:val="18"/>
        </w:rPr>
        <w:t>over</w:t>
      </w:r>
      <w:r w:rsidRPr="003748CE" w:rsidR="00B25223">
        <w:rPr>
          <w:szCs w:val="18"/>
        </w:rPr>
        <w:t xml:space="preserve"> de uitzending ‘Het therapietrauma’ van Zembla </w:t>
      </w:r>
      <w:r w:rsidRPr="003748CE">
        <w:rPr>
          <w:szCs w:val="18"/>
        </w:rPr>
        <w:t>(</w:t>
      </w:r>
      <w:r w:rsidRPr="003748CE" w:rsidR="00B25223">
        <w:rPr>
          <w:szCs w:val="18"/>
        </w:rPr>
        <w:t>2025Z19977</w:t>
      </w:r>
      <w:r w:rsidRPr="003748CE" w:rsidR="00C55431">
        <w:rPr>
          <w:szCs w:val="18"/>
        </w:rPr>
        <w:t>, ingezonden 18 november 2025</w:t>
      </w:r>
      <w:r w:rsidRPr="003748CE">
        <w:rPr>
          <w:szCs w:val="18"/>
        </w:rPr>
        <w:t>)</w:t>
      </w:r>
      <w:r w:rsidRPr="003748CE" w:rsidR="00B25223">
        <w:rPr>
          <w:szCs w:val="18"/>
        </w:rPr>
        <w:t>.</w:t>
      </w:r>
    </w:p>
    <w:p w:rsidRPr="003748CE" w:rsidR="00661B03" w:rsidP="003748CE" w:rsidRDefault="00661B03" w14:paraId="0FE42C6E" w14:textId="77777777">
      <w:pPr>
        <w:suppressAutoHyphens/>
        <w:rPr>
          <w:szCs w:val="18"/>
        </w:rPr>
      </w:pPr>
    </w:p>
    <w:p w:rsidRPr="003748CE" w:rsidR="003748CE" w:rsidP="003748CE" w:rsidRDefault="003748CE" w14:paraId="3296F507" w14:textId="77777777">
      <w:pPr>
        <w:suppressAutoHyphens/>
        <w:rPr>
          <w:szCs w:val="18"/>
        </w:rPr>
      </w:pPr>
    </w:p>
    <w:p w:rsidRPr="003748CE" w:rsidR="00661B03" w:rsidP="003748CE" w:rsidRDefault="003C312F" w14:paraId="3F8925AB" w14:textId="77777777">
      <w:pPr>
        <w:suppressAutoHyphens/>
        <w:rPr>
          <w:szCs w:val="18"/>
        </w:rPr>
      </w:pPr>
      <w:r w:rsidRPr="003748CE">
        <w:rPr>
          <w:szCs w:val="18"/>
        </w:rPr>
        <w:t>Vraag 1</w:t>
      </w:r>
    </w:p>
    <w:p w:rsidRPr="003748CE" w:rsidR="00661B03" w:rsidP="003748CE" w:rsidRDefault="003C312F" w14:paraId="0B76E352" w14:textId="77777777">
      <w:pPr>
        <w:suppressAutoHyphens/>
        <w:rPr>
          <w:szCs w:val="18"/>
        </w:rPr>
      </w:pPr>
      <w:r w:rsidRPr="003748CE">
        <w:rPr>
          <w:szCs w:val="18"/>
        </w:rPr>
        <w:t>Bent u bekend met de uitzending ‘Het therapietrauma’ van het televisieprogramma Zembla?1)</w:t>
      </w:r>
    </w:p>
    <w:p w:rsidRPr="003748CE" w:rsidR="00661B03" w:rsidP="003748CE" w:rsidRDefault="00661B03" w14:paraId="6AFB7E3A" w14:textId="77777777">
      <w:pPr>
        <w:suppressAutoHyphens/>
        <w:rPr>
          <w:szCs w:val="18"/>
        </w:rPr>
      </w:pPr>
    </w:p>
    <w:p w:rsidRPr="003748CE" w:rsidR="00661B03" w:rsidP="003748CE" w:rsidRDefault="003C312F" w14:paraId="4D26752D" w14:textId="77777777">
      <w:pPr>
        <w:suppressAutoHyphens/>
        <w:rPr>
          <w:szCs w:val="18"/>
        </w:rPr>
      </w:pPr>
      <w:r w:rsidRPr="003748CE">
        <w:rPr>
          <w:szCs w:val="18"/>
        </w:rPr>
        <w:t>Antwoord 1</w:t>
      </w:r>
    </w:p>
    <w:p w:rsidRPr="003748CE" w:rsidR="00661B03" w:rsidP="003748CE" w:rsidRDefault="003C312F" w14:paraId="576A0DCC" w14:textId="77777777">
      <w:pPr>
        <w:suppressAutoHyphens/>
        <w:rPr>
          <w:szCs w:val="18"/>
        </w:rPr>
      </w:pPr>
      <w:r w:rsidRPr="003748CE">
        <w:rPr>
          <w:szCs w:val="18"/>
        </w:rPr>
        <w:t>Ja, ik ben bekend met de uitzending.</w:t>
      </w:r>
    </w:p>
    <w:p w:rsidRPr="003748CE" w:rsidR="00661B03" w:rsidP="003748CE" w:rsidRDefault="00661B03" w14:paraId="1AA02BC5" w14:textId="77777777">
      <w:pPr>
        <w:suppressAutoHyphens/>
        <w:rPr>
          <w:szCs w:val="18"/>
        </w:rPr>
      </w:pPr>
    </w:p>
    <w:p w:rsidRPr="003748CE" w:rsidR="00661B03" w:rsidP="003748CE" w:rsidRDefault="003C312F" w14:paraId="0DBBE42F" w14:textId="77777777">
      <w:pPr>
        <w:suppressAutoHyphens/>
        <w:rPr>
          <w:szCs w:val="18"/>
        </w:rPr>
      </w:pPr>
      <w:r w:rsidRPr="003748CE">
        <w:rPr>
          <w:szCs w:val="18"/>
        </w:rPr>
        <w:t>Vraag 2</w:t>
      </w:r>
    </w:p>
    <w:p w:rsidRPr="003748CE" w:rsidR="00661B03" w:rsidP="003748CE" w:rsidRDefault="003C312F" w14:paraId="7C2D9AB7" w14:textId="77777777">
      <w:pPr>
        <w:suppressAutoHyphens/>
        <w:rPr>
          <w:szCs w:val="18"/>
        </w:rPr>
      </w:pPr>
      <w:r w:rsidRPr="003748CE">
        <w:rPr>
          <w:szCs w:val="18"/>
        </w:rPr>
        <w:t>Herkent u het beeld dat een deel van de patiënten die snelle hoog-intensieve traumatherapie volgen om te genezen van posttraumatische stressstoornis (PTSS) hier schade aan ondervinden? Zo ja, heeft u hier al eerder signalen over ontvangen en wat is daarmee gebeurd?</w:t>
      </w:r>
    </w:p>
    <w:p w:rsidRPr="003748CE" w:rsidR="00661B03" w:rsidP="003748CE" w:rsidRDefault="00661B03" w14:paraId="7C954ECB" w14:textId="77777777">
      <w:pPr>
        <w:suppressAutoHyphens/>
        <w:rPr>
          <w:szCs w:val="18"/>
        </w:rPr>
      </w:pPr>
    </w:p>
    <w:p w:rsidRPr="003748CE" w:rsidR="00661B03" w:rsidP="003748CE" w:rsidRDefault="003C312F" w14:paraId="06FCCCBE" w14:textId="77777777">
      <w:pPr>
        <w:suppressAutoHyphens/>
        <w:rPr>
          <w:szCs w:val="18"/>
        </w:rPr>
      </w:pPr>
      <w:r w:rsidRPr="003748CE">
        <w:rPr>
          <w:szCs w:val="18"/>
        </w:rPr>
        <w:t>Antwoord 2</w:t>
      </w:r>
    </w:p>
    <w:p w:rsidRPr="003748CE" w:rsidR="00661B03" w:rsidP="003748CE" w:rsidRDefault="003C312F" w14:paraId="2B474667" w14:textId="67ED5859">
      <w:pPr>
        <w:suppressAutoHyphens/>
        <w:rPr>
          <w:szCs w:val="18"/>
        </w:rPr>
      </w:pPr>
      <w:r w:rsidRPr="003748CE">
        <w:rPr>
          <w:szCs w:val="18"/>
        </w:rPr>
        <w:t xml:space="preserve">De IGJ heeft in de afgelopen jaren enkele signalen ontvangen over Psytrec via het Landelijk Meldpunt Zorg (LMZ) van de </w:t>
      </w:r>
      <w:r w:rsidRPr="003748CE" w:rsidR="00AE759C">
        <w:rPr>
          <w:szCs w:val="18"/>
        </w:rPr>
        <w:t>Inspectie Gezondheidszorg en Jeugd (</w:t>
      </w:r>
      <w:r w:rsidRPr="003748CE">
        <w:rPr>
          <w:szCs w:val="18"/>
        </w:rPr>
        <w:t>IGJ</w:t>
      </w:r>
      <w:r w:rsidRPr="003748CE" w:rsidR="00AE759C">
        <w:rPr>
          <w:szCs w:val="18"/>
        </w:rPr>
        <w:t>)</w:t>
      </w:r>
      <w:r w:rsidRPr="003748CE">
        <w:rPr>
          <w:szCs w:val="18"/>
        </w:rPr>
        <w:t>. Deze signalen zijn beoordeeld en gaven destijds geen aanleiding om als vervolg daarop toezicht in te zetten. Na de uitzending van Zembla heeft de IGJ verschillende signalen ontvangen die de IGJ op dit moment onderzoekt. De Inspectie kan nu nog niet vooruitlopen op</w:t>
      </w:r>
      <w:r w:rsidRPr="003748CE" w:rsidR="0065185F">
        <w:rPr>
          <w:szCs w:val="18"/>
        </w:rPr>
        <w:t xml:space="preserve"> de uitkomsten en consequenties daarvan.</w:t>
      </w:r>
      <w:r w:rsidRPr="003748CE">
        <w:rPr>
          <w:szCs w:val="18"/>
        </w:rPr>
        <w:t xml:space="preserve"> </w:t>
      </w:r>
    </w:p>
    <w:p w:rsidRPr="003748CE" w:rsidR="00661B03" w:rsidP="003748CE" w:rsidRDefault="00661B03" w14:paraId="6864ABCA" w14:textId="77777777">
      <w:pPr>
        <w:suppressAutoHyphens/>
        <w:rPr>
          <w:szCs w:val="18"/>
        </w:rPr>
      </w:pPr>
    </w:p>
    <w:p w:rsidRPr="003748CE" w:rsidR="00661B03" w:rsidP="003748CE" w:rsidRDefault="003C312F" w14:paraId="791F646F" w14:textId="77777777">
      <w:pPr>
        <w:suppressAutoHyphens/>
        <w:rPr>
          <w:szCs w:val="18"/>
        </w:rPr>
      </w:pPr>
      <w:r w:rsidRPr="003748CE">
        <w:rPr>
          <w:szCs w:val="18"/>
        </w:rPr>
        <w:t>Vraag 3</w:t>
      </w:r>
    </w:p>
    <w:p w:rsidRPr="003748CE" w:rsidR="00661B03" w:rsidP="003748CE" w:rsidRDefault="003C312F" w14:paraId="445CE06C" w14:textId="77777777">
      <w:pPr>
        <w:suppressAutoHyphens/>
        <w:rPr>
          <w:szCs w:val="18"/>
        </w:rPr>
      </w:pPr>
      <w:r w:rsidRPr="003748CE">
        <w:rPr>
          <w:szCs w:val="18"/>
        </w:rPr>
        <w:t>Bent u bekend met de zorgen van verschillende psychiaters en traumatherapeuten over deze manier van behandelen? Zo ja, heeft u hier al eerder signalen over ontvangen en wat is daarmee gebeurd?</w:t>
      </w:r>
    </w:p>
    <w:p w:rsidRPr="003748CE" w:rsidR="00661B03" w:rsidP="003748CE" w:rsidRDefault="00661B03" w14:paraId="3A1A70DE" w14:textId="77777777">
      <w:pPr>
        <w:suppressAutoHyphens/>
        <w:rPr>
          <w:color w:val="7030A0"/>
          <w:szCs w:val="18"/>
        </w:rPr>
      </w:pPr>
    </w:p>
    <w:p w:rsidRPr="003748CE" w:rsidR="00661B03" w:rsidP="003748CE" w:rsidRDefault="003C312F" w14:paraId="2368C220" w14:textId="77777777">
      <w:pPr>
        <w:suppressAutoHyphens/>
        <w:rPr>
          <w:szCs w:val="18"/>
        </w:rPr>
      </w:pPr>
      <w:r w:rsidRPr="003748CE">
        <w:rPr>
          <w:szCs w:val="18"/>
        </w:rPr>
        <w:t>Antwoord 3</w:t>
      </w:r>
    </w:p>
    <w:p w:rsidRPr="003748CE" w:rsidR="00661B03" w:rsidP="003748CE" w:rsidRDefault="003C312F" w14:paraId="04EC186D" w14:textId="17632CD2">
      <w:pPr>
        <w:suppressAutoHyphens/>
        <w:rPr>
          <w:szCs w:val="18"/>
        </w:rPr>
      </w:pPr>
      <w:r w:rsidRPr="003748CE">
        <w:rPr>
          <w:szCs w:val="18"/>
        </w:rPr>
        <w:t xml:space="preserve">Nee, ik ben hier niet mee bekend. </w:t>
      </w:r>
      <w:r w:rsidRPr="003748CE" w:rsidR="009E481F">
        <w:rPr>
          <w:szCs w:val="18"/>
        </w:rPr>
        <w:t xml:space="preserve">In ons zorgsysteem houdt de IGJ toezicht op kwaliteit, veiligheid en toegankelijkheid van de zorg in Nederland. </w:t>
      </w:r>
      <w:r w:rsidRPr="003748CE">
        <w:rPr>
          <w:szCs w:val="18"/>
        </w:rPr>
        <w:t xml:space="preserve">Zorgprofessionals hebben de verantwoordelijkheid te bepalen wat onder </w:t>
      </w:r>
      <w:r w:rsidRPr="003748CE" w:rsidR="0065185F">
        <w:rPr>
          <w:szCs w:val="18"/>
        </w:rPr>
        <w:t xml:space="preserve">kwalitatief </w:t>
      </w:r>
      <w:r w:rsidRPr="003748CE">
        <w:rPr>
          <w:szCs w:val="18"/>
        </w:rPr>
        <w:t>goede zorg wordt verstaan en dit te beschrijven in onderdelen van professionele richtlijnen en/of zorgstandaarden.</w:t>
      </w:r>
    </w:p>
    <w:p w:rsidRPr="003748CE" w:rsidR="00661B03" w:rsidP="003748CE" w:rsidRDefault="00661B03" w14:paraId="7071B60E" w14:textId="77777777">
      <w:pPr>
        <w:suppressAutoHyphens/>
        <w:rPr>
          <w:szCs w:val="18"/>
        </w:rPr>
      </w:pPr>
    </w:p>
    <w:p w:rsidRPr="003748CE" w:rsidR="00661B03" w:rsidP="003748CE" w:rsidRDefault="003C312F" w14:paraId="55623A96" w14:textId="77777777">
      <w:pPr>
        <w:suppressAutoHyphens/>
        <w:rPr>
          <w:szCs w:val="18"/>
        </w:rPr>
      </w:pPr>
      <w:r w:rsidRPr="003748CE">
        <w:rPr>
          <w:szCs w:val="18"/>
        </w:rPr>
        <w:t>Vraag 4</w:t>
      </w:r>
    </w:p>
    <w:p w:rsidRPr="003748CE" w:rsidR="00661B03" w:rsidP="003748CE" w:rsidRDefault="003C312F" w14:paraId="346E5DF1" w14:textId="77777777">
      <w:pPr>
        <w:suppressAutoHyphens/>
        <w:rPr>
          <w:szCs w:val="18"/>
        </w:rPr>
      </w:pPr>
      <w:r w:rsidRPr="003748CE">
        <w:rPr>
          <w:szCs w:val="18"/>
        </w:rPr>
        <w:t>Bent u ook bekend met de survey ‘Snelle interventies, langdurige impact’, die is uitgevoerd door psychiater Jim van Os en lector GGZ aan de Hogeschool Leiden Simona Karbouniaris naar aanleiding van deze zorgen? Zo ja, wat is uw reactie op deze survey?</w:t>
      </w:r>
    </w:p>
    <w:p w:rsidRPr="003748CE" w:rsidR="00661B03" w:rsidP="003748CE" w:rsidRDefault="00661B03" w14:paraId="0916AB0A" w14:textId="77777777">
      <w:pPr>
        <w:suppressAutoHyphens/>
        <w:rPr>
          <w:szCs w:val="18"/>
        </w:rPr>
      </w:pPr>
    </w:p>
    <w:p w:rsidRPr="003748CE" w:rsidR="00661B03" w:rsidP="003748CE" w:rsidRDefault="003C312F" w14:paraId="45AC52DC" w14:textId="77777777">
      <w:pPr>
        <w:suppressAutoHyphens/>
        <w:rPr>
          <w:szCs w:val="18"/>
        </w:rPr>
      </w:pPr>
      <w:r w:rsidRPr="003748CE">
        <w:rPr>
          <w:szCs w:val="18"/>
        </w:rPr>
        <w:t>Antwoord 4</w:t>
      </w:r>
    </w:p>
    <w:p w:rsidRPr="003748CE" w:rsidR="00661B03" w:rsidP="003748CE" w:rsidRDefault="003C312F" w14:paraId="7EF38C8C" w14:textId="52BB29A3">
      <w:pPr>
        <w:suppressAutoHyphens/>
        <w:rPr>
          <w:szCs w:val="18"/>
        </w:rPr>
      </w:pPr>
      <w:r w:rsidRPr="003748CE">
        <w:rPr>
          <w:szCs w:val="18"/>
        </w:rPr>
        <w:t>Ik heb kennis genomen van de uitkomsten van de survey. De onderzoekers geven aan dat de uitkomsten fundamentele vragen oproepen over de effectiviteit en geschiktheid van deze behandelvorm voor mensen met complexe problematiek. Het is aan</w:t>
      </w:r>
      <w:r w:rsidRPr="003748CE" w:rsidR="0065185F">
        <w:rPr>
          <w:szCs w:val="18"/>
        </w:rPr>
        <w:t xml:space="preserve"> de professionals en beroepsorganisaties (en zorgaanbieders)</w:t>
      </w:r>
      <w:r w:rsidRPr="003748CE">
        <w:rPr>
          <w:szCs w:val="18"/>
        </w:rPr>
        <w:t xml:space="preserve"> om te oordelen over de effectiviteit van behandelingen en op basis daarvan richtlijnen eventueel aan te passen. </w:t>
      </w:r>
    </w:p>
    <w:p w:rsidRPr="003748CE" w:rsidR="00661B03" w:rsidP="003748CE" w:rsidRDefault="003C312F" w14:paraId="70BFD83F" w14:textId="77777777">
      <w:pPr>
        <w:suppressAutoHyphens/>
        <w:rPr>
          <w:szCs w:val="18"/>
        </w:rPr>
      </w:pPr>
      <w:r w:rsidRPr="003748CE">
        <w:rPr>
          <w:szCs w:val="18"/>
        </w:rPr>
        <w:lastRenderedPageBreak/>
        <w:t>Vraag 5</w:t>
      </w:r>
    </w:p>
    <w:p w:rsidRPr="003748CE" w:rsidR="00661B03" w:rsidP="003748CE" w:rsidRDefault="003C312F" w14:paraId="0AD7E51F" w14:textId="77777777">
      <w:pPr>
        <w:suppressAutoHyphens/>
        <w:rPr>
          <w:szCs w:val="18"/>
        </w:rPr>
      </w:pPr>
      <w:r w:rsidRPr="003748CE">
        <w:rPr>
          <w:szCs w:val="18"/>
        </w:rPr>
        <w:t>Is bekend hoeveel mensen als gevolg van kortdurende hoogintensieve behandeltrajecten (op termijn) verergering van klachten ervaren en om die reden juist extra lang een beroep moeten doen op zorg binnen de specialistische (S)GGZ?</w:t>
      </w:r>
    </w:p>
    <w:p w:rsidRPr="003748CE" w:rsidR="00DA6C4F" w:rsidP="003748CE" w:rsidRDefault="00DA6C4F" w14:paraId="177D9009" w14:textId="77777777">
      <w:pPr>
        <w:suppressAutoHyphens/>
        <w:rPr>
          <w:szCs w:val="18"/>
        </w:rPr>
      </w:pPr>
    </w:p>
    <w:p w:rsidRPr="003748CE" w:rsidR="00661B03" w:rsidP="003748CE" w:rsidRDefault="003C312F" w14:paraId="470B5E78" w14:textId="77777777">
      <w:pPr>
        <w:suppressAutoHyphens/>
        <w:rPr>
          <w:szCs w:val="18"/>
        </w:rPr>
      </w:pPr>
      <w:r w:rsidRPr="003748CE">
        <w:rPr>
          <w:szCs w:val="18"/>
        </w:rPr>
        <w:t>Antwoord 5</w:t>
      </w:r>
    </w:p>
    <w:p w:rsidRPr="003748CE" w:rsidR="009E481F" w:rsidP="003748CE" w:rsidRDefault="003C312F" w14:paraId="1A33FA16" w14:textId="3B3ED108">
      <w:pPr>
        <w:suppressAutoHyphens/>
        <w:rPr>
          <w:szCs w:val="18"/>
        </w:rPr>
      </w:pPr>
      <w:r w:rsidRPr="003748CE">
        <w:rPr>
          <w:szCs w:val="18"/>
        </w:rPr>
        <w:t>Nee,  dit is niet bekend. Er zijn in Nederland verschillende ggz-aanbieders die hoogintensieve traumatherapie (HITT) aanbieden. Het is primair de verantwoordelijk</w:t>
      </w:r>
      <w:r w:rsidRPr="003748CE" w:rsidR="0065185F">
        <w:rPr>
          <w:szCs w:val="18"/>
        </w:rPr>
        <w:t>heid</w:t>
      </w:r>
      <w:r w:rsidRPr="003748CE">
        <w:rPr>
          <w:szCs w:val="18"/>
        </w:rPr>
        <w:t xml:space="preserve"> van de individuele behandelaar en de zorginstellingen om de behandelresultaten te monitoren.</w:t>
      </w:r>
      <w:r w:rsidRPr="003748CE" w:rsidR="002853E7">
        <w:rPr>
          <w:szCs w:val="18"/>
        </w:rPr>
        <w:t xml:space="preserve"> Het is vervolgens aan het veld om te bepalen wat onder goede zorg wordt verstaan en op basis daarvan richtlijnen eventueel aan te passen.</w:t>
      </w:r>
      <w:r w:rsidRPr="003748CE">
        <w:rPr>
          <w:szCs w:val="18"/>
        </w:rPr>
        <w:t xml:space="preserve"> Desgevraagd heeft Psytrec aangegeven dat zij ziet dat bij circa 1,5-2 procent van mensen die intensieve traumabehandeling ondergaat verslechtering optreedt</w:t>
      </w:r>
      <w:r w:rsidRPr="003748CE">
        <w:rPr>
          <w:color w:val="7030A0"/>
          <w:szCs w:val="18"/>
        </w:rPr>
        <w:t xml:space="preserve">. </w:t>
      </w:r>
    </w:p>
    <w:p w:rsidRPr="003748CE" w:rsidR="009E481F" w:rsidP="003748CE" w:rsidRDefault="009E481F" w14:paraId="570DE553" w14:textId="77777777">
      <w:pPr>
        <w:suppressAutoHyphens/>
        <w:rPr>
          <w:szCs w:val="18"/>
        </w:rPr>
      </w:pPr>
    </w:p>
    <w:p w:rsidRPr="003748CE" w:rsidR="00661B03" w:rsidP="003748CE" w:rsidRDefault="003C312F" w14:paraId="4B2377FE" w14:textId="77777777">
      <w:pPr>
        <w:suppressAutoHyphens/>
        <w:rPr>
          <w:szCs w:val="18"/>
        </w:rPr>
      </w:pPr>
      <w:bookmarkStart w:name="_Hlk215054118" w:id="8"/>
      <w:r w:rsidRPr="003748CE">
        <w:rPr>
          <w:szCs w:val="18"/>
        </w:rPr>
        <w:t>Vraag 6</w:t>
      </w:r>
    </w:p>
    <w:p w:rsidRPr="003748CE" w:rsidR="00661B03" w:rsidP="003748CE" w:rsidRDefault="003C312F" w14:paraId="2ABF391F" w14:textId="77777777">
      <w:pPr>
        <w:suppressAutoHyphens/>
        <w:rPr>
          <w:szCs w:val="18"/>
        </w:rPr>
      </w:pPr>
      <w:r w:rsidRPr="003748CE">
        <w:rPr>
          <w:szCs w:val="18"/>
        </w:rPr>
        <w:t>Op welke manier wordt de veiligheid, kwaliteit en menswaardigheid van hoogintensieve kortdurende traumabehandelingen (3-14 dagen) gemonitord? Wordt in de gaten gehouden of deze behandelvormen patiënten niet hertaumatiseert?</w:t>
      </w:r>
    </w:p>
    <w:p w:rsidRPr="003748CE" w:rsidR="00661B03" w:rsidP="003748CE" w:rsidRDefault="00661B03" w14:paraId="04FF18AE" w14:textId="77777777">
      <w:pPr>
        <w:suppressAutoHyphens/>
        <w:rPr>
          <w:szCs w:val="18"/>
        </w:rPr>
      </w:pPr>
    </w:p>
    <w:p w:rsidRPr="003748CE" w:rsidR="00661B03" w:rsidP="003748CE" w:rsidRDefault="003C312F" w14:paraId="49628A73" w14:textId="77777777">
      <w:pPr>
        <w:suppressAutoHyphens/>
        <w:rPr>
          <w:szCs w:val="18"/>
        </w:rPr>
      </w:pPr>
      <w:r w:rsidRPr="003748CE">
        <w:rPr>
          <w:szCs w:val="18"/>
        </w:rPr>
        <w:t>Antwoord 6</w:t>
      </w:r>
    </w:p>
    <w:p w:rsidRPr="003748CE" w:rsidR="009E481F" w:rsidP="003748CE" w:rsidRDefault="003C312F" w14:paraId="6466434E" w14:textId="77777777">
      <w:pPr>
        <w:suppressAutoHyphens/>
        <w:rPr>
          <w:szCs w:val="18"/>
        </w:rPr>
      </w:pPr>
      <w:r w:rsidRPr="003748CE">
        <w:rPr>
          <w:szCs w:val="18"/>
        </w:rPr>
        <w:t>Zorgprofessionals hebben de primaire zorgplicht en zijn eerstverantwoordelijk voor kwaliteit in de behandelkamer. Goede zorg wordt omschreven in onderdelen van professionele richtlijnen en/of zorgstandaarden (zie ook vraag 7). In de zorgstandaard Psychotrauma Psychotrauma- en stressorgerelateerde stoornissen is bijvoorbeeld aandacht voor het belang van regelmatige monitoring in de (individuele) behandeling, om zo inzicht te krijgen in de voortgang van de behandeling en om via de behandeluitkomsten vast te stellen of de behandeling effectief is.</w:t>
      </w:r>
    </w:p>
    <w:p w:rsidRPr="003748CE" w:rsidR="009E481F" w:rsidP="003748CE" w:rsidRDefault="009E481F" w14:paraId="4230E5E5" w14:textId="77777777">
      <w:pPr>
        <w:suppressAutoHyphens/>
        <w:rPr>
          <w:szCs w:val="18"/>
        </w:rPr>
      </w:pPr>
    </w:p>
    <w:p w:rsidRPr="003748CE" w:rsidR="00661B03" w:rsidP="003748CE" w:rsidRDefault="003C312F" w14:paraId="68F064DF" w14:textId="5DBF3FC2">
      <w:pPr>
        <w:suppressAutoHyphens/>
        <w:rPr>
          <w:szCs w:val="18"/>
        </w:rPr>
      </w:pPr>
      <w:r w:rsidRPr="003748CE">
        <w:rPr>
          <w:szCs w:val="18"/>
        </w:rPr>
        <w:t xml:space="preserve">De vraag over hertraumatisering heb ik geïnterpreteerd als ‘toename van symptomen/psychische ontregeling ten gevolge van intensieve traumatherapie’. Zoals bij vraag 5 beschreven, geeft </w:t>
      </w:r>
      <w:proofErr w:type="spellStart"/>
      <w:r w:rsidRPr="003748CE">
        <w:rPr>
          <w:szCs w:val="18"/>
        </w:rPr>
        <w:t>P</w:t>
      </w:r>
      <w:r w:rsidRPr="003748CE" w:rsidR="0065185F">
        <w:rPr>
          <w:szCs w:val="18"/>
        </w:rPr>
        <w:t>sytrec</w:t>
      </w:r>
      <w:proofErr w:type="spellEnd"/>
      <w:r w:rsidRPr="003748CE">
        <w:rPr>
          <w:szCs w:val="18"/>
        </w:rPr>
        <w:t xml:space="preserve"> aan dat bij circa 1,5-2 procent van mensen die intensieve traumabehandeling ondergaat verslechtering optreedt. Een landelijk beeld hierover ontbreekt, er zijn meer aanbieders die hoogintensieve traumatherapie aanbieden.</w:t>
      </w:r>
    </w:p>
    <w:p w:rsidRPr="003748CE" w:rsidR="00661B03" w:rsidP="003748CE" w:rsidRDefault="00661B03" w14:paraId="695AA151" w14:textId="77777777">
      <w:pPr>
        <w:suppressAutoHyphens/>
        <w:rPr>
          <w:szCs w:val="18"/>
        </w:rPr>
      </w:pPr>
    </w:p>
    <w:p w:rsidRPr="003748CE" w:rsidR="00661B03" w:rsidP="003748CE" w:rsidRDefault="003C312F" w14:paraId="54EB8641" w14:textId="77777777">
      <w:pPr>
        <w:suppressAutoHyphens/>
        <w:rPr>
          <w:szCs w:val="18"/>
        </w:rPr>
      </w:pPr>
      <w:r w:rsidRPr="003748CE">
        <w:rPr>
          <w:szCs w:val="18"/>
        </w:rPr>
        <w:t xml:space="preserve">Iedereen met een klacht over een zorgaanbieder kan een melding doen bij het Landelijk Meldpunt Zorg (LMZ). Het LMZ is onderdeel van de IGJ. Meldingen kunnen voor de IGJ aanleiding zijn om verder onderzoek te doen naar de kwaliteit en veiligheid van de zorgverlening. </w:t>
      </w:r>
    </w:p>
    <w:p w:rsidRPr="003748CE" w:rsidR="00661B03" w:rsidP="003748CE" w:rsidRDefault="00661B03" w14:paraId="6A8A3FAE" w14:textId="77777777">
      <w:pPr>
        <w:suppressAutoHyphens/>
        <w:rPr>
          <w:szCs w:val="18"/>
        </w:rPr>
      </w:pPr>
    </w:p>
    <w:p w:rsidRPr="003748CE" w:rsidR="00661B03" w:rsidP="003748CE" w:rsidRDefault="003C312F" w14:paraId="54B9EEC5" w14:textId="77777777">
      <w:pPr>
        <w:suppressAutoHyphens/>
        <w:rPr>
          <w:szCs w:val="18"/>
        </w:rPr>
      </w:pPr>
      <w:r w:rsidRPr="003748CE">
        <w:rPr>
          <w:szCs w:val="18"/>
        </w:rPr>
        <w:t>Vraag 7</w:t>
      </w:r>
      <w:bookmarkStart w:name="_Hlk215152394" w:id="9"/>
      <w:bookmarkEnd w:id="8"/>
    </w:p>
    <w:p w:rsidRPr="003748CE" w:rsidR="00661B03" w:rsidP="003748CE" w:rsidRDefault="003C312F" w14:paraId="7C09DF5E" w14:textId="77777777">
      <w:pPr>
        <w:suppressAutoHyphens/>
        <w:rPr>
          <w:szCs w:val="18"/>
        </w:rPr>
      </w:pPr>
      <w:r w:rsidRPr="003748CE">
        <w:rPr>
          <w:szCs w:val="18"/>
        </w:rPr>
        <w:t>Is deze manier van hoogintensieve kortdurende traumabehandeling wetenschappelijk bewezen? Klopt het dat Nederland met deze kortdurende hoogintensieve traumaconfrontatie internationaal gezien afwijkt van de maatstaf?</w:t>
      </w:r>
    </w:p>
    <w:p w:rsidRPr="003748CE" w:rsidR="00661B03" w:rsidP="003748CE" w:rsidRDefault="00661B03" w14:paraId="21CB1741" w14:textId="77777777">
      <w:pPr>
        <w:suppressAutoHyphens/>
        <w:rPr>
          <w:szCs w:val="18"/>
        </w:rPr>
      </w:pPr>
    </w:p>
    <w:p w:rsidR="003748CE" w:rsidP="003748CE" w:rsidRDefault="003748CE" w14:paraId="73149CFE" w14:textId="77777777">
      <w:pPr>
        <w:suppressAutoHyphens/>
        <w:rPr>
          <w:szCs w:val="18"/>
        </w:rPr>
      </w:pPr>
    </w:p>
    <w:p w:rsidR="003748CE" w:rsidP="003748CE" w:rsidRDefault="003748CE" w14:paraId="078EA443" w14:textId="77777777">
      <w:pPr>
        <w:suppressAutoHyphens/>
        <w:rPr>
          <w:szCs w:val="18"/>
        </w:rPr>
      </w:pPr>
    </w:p>
    <w:p w:rsidR="003748CE" w:rsidP="003748CE" w:rsidRDefault="003748CE" w14:paraId="6AA6E695" w14:textId="77777777">
      <w:pPr>
        <w:suppressAutoHyphens/>
        <w:rPr>
          <w:szCs w:val="18"/>
        </w:rPr>
      </w:pPr>
    </w:p>
    <w:p w:rsidRPr="003748CE" w:rsidR="00661B03" w:rsidP="003748CE" w:rsidRDefault="003C312F" w14:paraId="0747E711" w14:textId="06404515">
      <w:pPr>
        <w:suppressAutoHyphens/>
        <w:rPr>
          <w:szCs w:val="18"/>
        </w:rPr>
      </w:pPr>
      <w:r w:rsidRPr="003748CE">
        <w:rPr>
          <w:szCs w:val="18"/>
        </w:rPr>
        <w:lastRenderedPageBreak/>
        <w:t>Antwoord 7</w:t>
      </w:r>
    </w:p>
    <w:p w:rsidRPr="003748CE" w:rsidR="00661B03" w:rsidP="003748CE" w:rsidRDefault="003C312F" w14:paraId="6C783178" w14:textId="71FED6F3">
      <w:pPr>
        <w:suppressAutoHyphens/>
        <w:rPr>
          <w:szCs w:val="18"/>
        </w:rPr>
      </w:pPr>
      <w:r w:rsidRPr="003748CE">
        <w:rPr>
          <w:szCs w:val="18"/>
        </w:rPr>
        <w:t xml:space="preserve">De Multidisciplinaire Richtlijn (MDR) PTSS van de Nederlandse Vereniging voor Psychiatrie (NVvP) bevat de meest actuele en uitgebreide beoordeling van het wetenschappelijke bewijs voor traumabehandeling, inclusief intensieve behandelvormen. Deze richtlijn is onlangs herzien (zie: </w:t>
      </w:r>
      <w:hyperlink w:history="1" r:id="rId11">
        <w:r w:rsidRPr="003748CE" w:rsidR="00661B03">
          <w:rPr>
            <w:rStyle w:val="Hyperlink"/>
            <w:szCs w:val="18"/>
          </w:rPr>
          <w:t>Startpagina – PTSS - Richtlijn - Richtlijnendatabase</w:t>
        </w:r>
      </w:hyperlink>
      <w:r w:rsidRPr="003748CE">
        <w:rPr>
          <w:szCs w:val="18"/>
        </w:rPr>
        <w:t xml:space="preserve">). De zorgstandaard Psychotrauma van Akwa GGZ wordt in 2026 herzien, onder andere om deze weer in lijn te brengen met de nieuwe MDR. </w:t>
      </w:r>
    </w:p>
    <w:p w:rsidRPr="003748CE" w:rsidR="00661B03" w:rsidP="003748CE" w:rsidRDefault="00661B03" w14:paraId="5A0EAE92" w14:textId="77777777">
      <w:pPr>
        <w:suppressAutoHyphens/>
        <w:rPr>
          <w:szCs w:val="18"/>
        </w:rPr>
      </w:pPr>
    </w:p>
    <w:p w:rsidRPr="003748CE" w:rsidR="00661B03" w:rsidP="003748CE" w:rsidRDefault="003C312F" w14:paraId="004BF920" w14:textId="77777777">
      <w:pPr>
        <w:suppressAutoHyphens/>
        <w:rPr>
          <w:szCs w:val="18"/>
        </w:rPr>
      </w:pPr>
      <w:r w:rsidRPr="003748CE">
        <w:rPr>
          <w:szCs w:val="18"/>
        </w:rPr>
        <w:t>In de huidige zorgstandaard Psychotrauma en stressorgerelateerde stoornissen (uit 2020) staat dat een hoogintensieve traumagerichte behandeling (meerdere sessies per week, vaak in kortdurend traject) kan worden aanbevolen, vooral wanneer eerdere psychologische behandelingen onvoldoende resultaat hebben opgeleverd. Deze intensievere dosering blijkt vaak effectief en kan zowel ambulant als klinisch worden toegepast.</w:t>
      </w:r>
      <w:r w:rsidRPr="003748CE">
        <w:rPr>
          <w:rStyle w:val="Voetnootmarkering"/>
          <w:szCs w:val="18"/>
        </w:rPr>
        <w:footnoteReference w:id="1"/>
      </w:r>
      <w:r w:rsidRPr="003748CE">
        <w:rPr>
          <w:szCs w:val="18"/>
        </w:rPr>
        <w:t xml:space="preserve"> In de huidige zorgstandaard wordt niet specifiek ingegaan op mogelijke verschillen tussen de Nederlandse aanpak van kortdurende, hoogintensieve traumabehandeling en internationale richtlijnen. Wel staat erin dat de Nederlandse aanbevelingen voor traumagerichte behandeling zijn gebaseerd op internationale richtlijnen en recente onderzoeken.</w:t>
      </w:r>
    </w:p>
    <w:p w:rsidRPr="003748CE" w:rsidR="00661B03" w:rsidP="003748CE" w:rsidRDefault="00661B03" w14:paraId="7DA0EB2E" w14:textId="77777777">
      <w:pPr>
        <w:suppressAutoHyphens/>
        <w:rPr>
          <w:szCs w:val="18"/>
        </w:rPr>
      </w:pPr>
    </w:p>
    <w:p w:rsidRPr="003748CE" w:rsidR="00661B03" w:rsidP="003748CE" w:rsidRDefault="003C312F" w14:paraId="216B4A83" w14:textId="0CFDE606">
      <w:pPr>
        <w:suppressAutoHyphens/>
        <w:rPr>
          <w:szCs w:val="18"/>
        </w:rPr>
      </w:pPr>
      <w:r w:rsidRPr="003748CE">
        <w:rPr>
          <w:szCs w:val="18"/>
        </w:rPr>
        <w:t xml:space="preserve">In landen als de Verenigde Staten, het Verenigd Koninkrijk en Australië zijn eveneens intensieve PTSS-programma’s onderzocht, waarin </w:t>
      </w:r>
      <w:r w:rsidRPr="003748CE" w:rsidR="009E481F">
        <w:rPr>
          <w:szCs w:val="18"/>
        </w:rPr>
        <w:t xml:space="preserve">intensieve traumatherapie </w:t>
      </w:r>
      <w:r w:rsidRPr="003748CE" w:rsidR="00000D8B">
        <w:rPr>
          <w:szCs w:val="18"/>
        </w:rPr>
        <w:t>niet onder</w:t>
      </w:r>
      <w:r w:rsidRPr="003748CE" w:rsidR="002853E7">
        <w:rPr>
          <w:szCs w:val="18"/>
        </w:rPr>
        <w:t xml:space="preserve">doet </w:t>
      </w:r>
      <w:r w:rsidRPr="003748CE" w:rsidR="00000D8B">
        <w:rPr>
          <w:szCs w:val="18"/>
        </w:rPr>
        <w:t xml:space="preserve">in vergelijking tot lagere frequentie traumatherapie </w:t>
      </w:r>
      <w:r w:rsidRPr="003748CE">
        <w:rPr>
          <w:szCs w:val="18"/>
        </w:rPr>
        <w:t>(Foa et al. 2018).</w:t>
      </w:r>
      <w:r w:rsidRPr="003748CE">
        <w:rPr>
          <w:rStyle w:val="Voetnootmarkering"/>
          <w:szCs w:val="18"/>
        </w:rPr>
        <w:footnoteReference w:id="2"/>
      </w:r>
      <w:r w:rsidRPr="003748CE">
        <w:rPr>
          <w:szCs w:val="18"/>
        </w:rPr>
        <w:t xml:space="preserve"> </w:t>
      </w:r>
    </w:p>
    <w:p w:rsidRPr="003748CE" w:rsidR="00661B03" w:rsidP="003748CE" w:rsidRDefault="00661B03" w14:paraId="2C163CC3" w14:textId="77777777">
      <w:pPr>
        <w:suppressAutoHyphens/>
        <w:rPr>
          <w:szCs w:val="18"/>
        </w:rPr>
      </w:pPr>
    </w:p>
    <w:bookmarkEnd w:id="9"/>
    <w:p w:rsidRPr="003748CE" w:rsidR="00661B03" w:rsidP="003748CE" w:rsidRDefault="003C312F" w14:paraId="6C25CF04" w14:textId="77777777">
      <w:pPr>
        <w:suppressAutoHyphens/>
        <w:rPr>
          <w:szCs w:val="18"/>
        </w:rPr>
      </w:pPr>
      <w:r w:rsidRPr="003748CE">
        <w:rPr>
          <w:szCs w:val="18"/>
        </w:rPr>
        <w:t>Vraag 8</w:t>
      </w:r>
    </w:p>
    <w:p w:rsidRPr="003748CE" w:rsidR="00661B03" w:rsidP="003748CE" w:rsidRDefault="003C312F" w14:paraId="0183C5EB" w14:textId="77777777">
      <w:pPr>
        <w:suppressAutoHyphens/>
        <w:rPr>
          <w:szCs w:val="18"/>
        </w:rPr>
      </w:pPr>
      <w:r w:rsidRPr="003748CE">
        <w:rPr>
          <w:szCs w:val="18"/>
        </w:rPr>
        <w:t>Is er voldoende specialisme en zijn er voldoende adequate behandelingen ten aanzien van vroegkinderlijk trauma, dissociatie en complex trauma? Zo nee, wat wordt er gedaan om te zorgen voor voldoende deskundigheid en het aanpakken van de wachttijden voor mensen met dit soort trauma? Hoe lang zijn die wachttijden momenteel?</w:t>
      </w:r>
    </w:p>
    <w:p w:rsidRPr="003748CE" w:rsidR="00661B03" w:rsidP="003748CE" w:rsidRDefault="00661B03" w14:paraId="374C666B" w14:textId="77777777">
      <w:pPr>
        <w:suppressAutoHyphens/>
        <w:rPr>
          <w:szCs w:val="18"/>
        </w:rPr>
      </w:pPr>
    </w:p>
    <w:p w:rsidRPr="003748CE" w:rsidR="00661B03" w:rsidP="003748CE" w:rsidRDefault="003C312F" w14:paraId="0901EA7F" w14:textId="77777777">
      <w:pPr>
        <w:suppressAutoHyphens/>
        <w:rPr>
          <w:szCs w:val="18"/>
        </w:rPr>
      </w:pPr>
      <w:r w:rsidRPr="003748CE">
        <w:rPr>
          <w:szCs w:val="18"/>
        </w:rPr>
        <w:t>Antwoord 8</w:t>
      </w:r>
    </w:p>
    <w:p w:rsidRPr="003748CE" w:rsidR="008366D3" w:rsidP="003748CE" w:rsidRDefault="003C312F" w14:paraId="298DBDFD" w14:textId="6F41021D">
      <w:pPr>
        <w:suppressAutoHyphens/>
        <w:rPr>
          <w:szCs w:val="18"/>
        </w:rPr>
      </w:pPr>
      <w:bookmarkStart w:name="_Hlk215150662" w:id="10"/>
      <w:r w:rsidRPr="003748CE">
        <w:rPr>
          <w:szCs w:val="18"/>
        </w:rPr>
        <w:t>Binnen het huidige zorgstelsel dragen zowel de zorgaanbieders als zorgverzekeraars de verantwoordelijkheid voor de totstandkoming van het passend (specialistisch) zorgaanbod. Het is aan</w:t>
      </w:r>
      <w:r w:rsidRPr="003748CE" w:rsidR="0065185F">
        <w:rPr>
          <w:szCs w:val="18"/>
        </w:rPr>
        <w:t xml:space="preserve"> wetenschappelijke verenigingen en de beroepsorganisaties</w:t>
      </w:r>
      <w:r w:rsidRPr="003748CE">
        <w:rPr>
          <w:szCs w:val="18"/>
        </w:rPr>
        <w:t xml:space="preserve"> om te bepalen wat onder goede zorg wordt verstaan en dit vast te leggen in richtlijnen en kwaliteitsstandaarden, alsmede te zorgen voor deskundigheidsbevordering.</w:t>
      </w:r>
    </w:p>
    <w:p w:rsidRPr="003748CE" w:rsidR="009E481F" w:rsidP="003748CE" w:rsidRDefault="003C312F" w14:paraId="3DBE6110" w14:textId="77777777">
      <w:pPr>
        <w:suppressAutoHyphens/>
        <w:rPr>
          <w:szCs w:val="18"/>
        </w:rPr>
      </w:pPr>
      <w:r w:rsidRPr="003748CE">
        <w:rPr>
          <w:szCs w:val="18"/>
        </w:rPr>
        <w:t xml:space="preserve">Zorgverzekeraars hebben de plicht om voldoende aanbod in te kopen voor hun verzekerden. Dat geldt ook ten aanzien van adequate behandelingen voor vroegkinderlijk-, dissociatie- en complextrauma. </w:t>
      </w:r>
    </w:p>
    <w:p w:rsidRPr="003748CE" w:rsidR="00661B03" w:rsidP="003748CE" w:rsidRDefault="00661B03" w14:paraId="4B9E6799" w14:textId="77777777">
      <w:pPr>
        <w:suppressAutoHyphens/>
        <w:rPr>
          <w:szCs w:val="18"/>
        </w:rPr>
      </w:pPr>
    </w:p>
    <w:p w:rsidRPr="003748CE" w:rsidR="00661B03" w:rsidP="003748CE" w:rsidRDefault="003C312F" w14:paraId="16F928AF" w14:textId="77777777">
      <w:pPr>
        <w:suppressAutoHyphens/>
        <w:rPr>
          <w:szCs w:val="18"/>
        </w:rPr>
      </w:pPr>
      <w:r w:rsidRPr="003748CE">
        <w:rPr>
          <w:szCs w:val="18"/>
        </w:rPr>
        <w:lastRenderedPageBreak/>
        <w:t>Uit de meest recente wachttijdcijfers van de NZa (oktober 2024) blijkt dat de landelijk gemiddelde totale wachttijd voor de hoofddiagnosegroep ‘trauma’ op dit moment 24 weken bedraagt.</w:t>
      </w:r>
      <w:r w:rsidRPr="003748CE">
        <w:rPr>
          <w:rStyle w:val="Voetnootmarkering"/>
          <w:szCs w:val="18"/>
        </w:rPr>
        <w:footnoteReference w:id="3"/>
      </w:r>
    </w:p>
    <w:p w:rsidRPr="003748CE" w:rsidR="00661B03" w:rsidP="003748CE" w:rsidRDefault="00661B03" w14:paraId="6F9A7BB7" w14:textId="77777777">
      <w:pPr>
        <w:suppressAutoHyphens/>
        <w:rPr>
          <w:szCs w:val="18"/>
        </w:rPr>
      </w:pPr>
    </w:p>
    <w:p w:rsidRPr="003748CE" w:rsidR="00661B03" w:rsidP="003748CE" w:rsidRDefault="003C312F" w14:paraId="148919E3" w14:textId="6085BFA8">
      <w:pPr>
        <w:suppressAutoHyphens/>
        <w:rPr>
          <w:szCs w:val="18"/>
        </w:rPr>
      </w:pPr>
      <w:r w:rsidRPr="003748CE">
        <w:rPr>
          <w:szCs w:val="18"/>
        </w:rPr>
        <w:t>Specifiek voor de groep mensen met vroegkinderlijk, dissociatie en complex</w:t>
      </w:r>
      <w:r w:rsidRPr="003748CE" w:rsidR="0065185F">
        <w:rPr>
          <w:szCs w:val="18"/>
        </w:rPr>
        <w:t xml:space="preserve"> </w:t>
      </w:r>
      <w:r w:rsidRPr="003748CE">
        <w:rPr>
          <w:szCs w:val="18"/>
        </w:rPr>
        <w:t>trauma wordt breed erkend dat de capaciteit beperkt is en dat wachttijden regelmatig oplopen. Dit wordt ook binnen het GGZ Netwerk Dissociatieve Stoornissen (zie</w:t>
      </w:r>
      <w:r w:rsidRPr="003748CE">
        <w:rPr>
          <w:color w:val="7030A0"/>
          <w:szCs w:val="18"/>
        </w:rPr>
        <w:t xml:space="preserve">: </w:t>
      </w:r>
      <w:hyperlink w:history="1" r:id="rId12">
        <w:r w:rsidRPr="003748CE" w:rsidR="00661B03">
          <w:rPr>
            <w:rStyle w:val="Hyperlink"/>
            <w:szCs w:val="18"/>
          </w:rPr>
          <w:t>Dissociatieve stoornissen - GGZ Netwerken</w:t>
        </w:r>
      </w:hyperlink>
      <w:r w:rsidRPr="003748CE">
        <w:rPr>
          <w:szCs w:val="18"/>
        </w:rPr>
        <w:t xml:space="preserve">) onderkend. Dit netwerk, waarin gespecialiseerde aanbieders zijn vertegenwoordigd, verkent zelf welke stappen mogelijk zijn om wachttijden te verminderen, bijvoorbeeld door regionale samenwerking en netwerkvorming te versterken. Deze inspanningen zijn waardevol, maar zullen naar verwachting niet voldoende zijn om het totale capaciteitsprobleem op te lossen. </w:t>
      </w:r>
    </w:p>
    <w:p w:rsidRPr="003748CE" w:rsidR="00661B03" w:rsidP="003748CE" w:rsidRDefault="00661B03" w14:paraId="6AB2DD6C" w14:textId="77777777">
      <w:pPr>
        <w:suppressAutoHyphens/>
        <w:rPr>
          <w:szCs w:val="18"/>
        </w:rPr>
      </w:pPr>
    </w:p>
    <w:p w:rsidRPr="003748CE" w:rsidR="00661B03" w:rsidP="003748CE" w:rsidRDefault="003C312F" w14:paraId="6AE56EC5" w14:textId="77777777">
      <w:pPr>
        <w:suppressAutoHyphens/>
        <w:rPr>
          <w:szCs w:val="18"/>
        </w:rPr>
      </w:pPr>
      <w:r w:rsidRPr="003748CE">
        <w:rPr>
          <w:szCs w:val="18"/>
        </w:rPr>
        <w:t xml:space="preserve">Daarnaast zijn in het kader van het AZWA afspraken gemaakt om verdere stijging van de wachtlijsten in de ggz te voorkomen en wachttijden binnen de daarvoor geldende normen te brengen. Insteek is dat er meer behandelcapaciteit komt voor mensen met een ggz-vraag, specifiek voor patiënten met een complexe zorgvraag. Het gaat daarbij ook om (een deel van) de mensen met vroegkinderlijk-, dissociatie- en complextrauma. Om dit te bereiken zijn afspraken vastgelegd ten aanzien van o.a. herijking van de behandelduur en -vorm, het afschaffen van exclusiecriteria en het verder versterken van samenwerking tussen zorg en sociaal domein. </w:t>
      </w:r>
    </w:p>
    <w:bookmarkEnd w:id="10"/>
    <w:p w:rsidRPr="003748CE" w:rsidR="00661B03" w:rsidP="003748CE" w:rsidRDefault="00661B03" w14:paraId="7ED7630A" w14:textId="77777777">
      <w:pPr>
        <w:suppressAutoHyphens/>
        <w:rPr>
          <w:szCs w:val="18"/>
        </w:rPr>
      </w:pPr>
    </w:p>
    <w:p w:rsidRPr="003748CE" w:rsidR="00661B03" w:rsidP="003748CE" w:rsidRDefault="003C312F" w14:paraId="27FF70FE" w14:textId="77777777">
      <w:pPr>
        <w:suppressAutoHyphens/>
        <w:rPr>
          <w:szCs w:val="18"/>
        </w:rPr>
      </w:pPr>
      <w:r w:rsidRPr="003748CE">
        <w:rPr>
          <w:szCs w:val="18"/>
        </w:rPr>
        <w:t>Vraag 9</w:t>
      </w:r>
    </w:p>
    <w:p w:rsidRPr="003748CE" w:rsidR="00661B03" w:rsidP="003748CE" w:rsidRDefault="003C312F" w14:paraId="0D9E8B94" w14:textId="77777777">
      <w:pPr>
        <w:suppressAutoHyphens/>
        <w:rPr>
          <w:szCs w:val="18"/>
        </w:rPr>
      </w:pPr>
      <w:r w:rsidRPr="003748CE">
        <w:rPr>
          <w:szCs w:val="18"/>
        </w:rPr>
        <w:t>De Inspectie Gezondheidszorg en Jeugd (IGJ) heeft verschillende meldingen gehad na de uitzending van Zembla 4), wat gaat de IGJ doen naar aanleiding van deze meldingen?</w:t>
      </w:r>
    </w:p>
    <w:p w:rsidRPr="003748CE" w:rsidR="00661B03" w:rsidP="003748CE" w:rsidRDefault="00661B03" w14:paraId="165D754D" w14:textId="77777777">
      <w:pPr>
        <w:suppressAutoHyphens/>
        <w:rPr>
          <w:szCs w:val="18"/>
        </w:rPr>
      </w:pPr>
    </w:p>
    <w:p w:rsidRPr="003748CE" w:rsidR="00661B03" w:rsidP="003748CE" w:rsidRDefault="003C312F" w14:paraId="1A69B7DB" w14:textId="77777777">
      <w:pPr>
        <w:suppressAutoHyphens/>
        <w:rPr>
          <w:szCs w:val="18"/>
        </w:rPr>
      </w:pPr>
      <w:r w:rsidRPr="003748CE">
        <w:rPr>
          <w:szCs w:val="18"/>
        </w:rPr>
        <w:t>Antwoord 9</w:t>
      </w:r>
    </w:p>
    <w:p w:rsidRPr="003748CE" w:rsidR="0005447A" w:rsidP="003748CE" w:rsidRDefault="0005447A" w14:paraId="03176A5D" w14:textId="77777777">
      <w:pPr>
        <w:suppressAutoHyphens/>
        <w:rPr>
          <w:szCs w:val="18"/>
          <w:lang w:eastAsia="en-US"/>
        </w:rPr>
      </w:pPr>
      <w:r w:rsidRPr="003748CE">
        <w:rPr>
          <w:szCs w:val="18"/>
          <w:lang w:eastAsia="en-US"/>
        </w:rPr>
        <w:t xml:space="preserve">Het klopt dat de IGJ na de uitzending van Zembla verschillende meldingen heeft ontvangen. Als onafhankelijke toezichthouder handelt de IGJ op basis van eigen bevindingen en meldingen. De IGJ onderzoekt de ontvangen meldingen op dit moment en kan nog geen uitspraken doen over een eventueel vervolg. </w:t>
      </w:r>
    </w:p>
    <w:p w:rsidRPr="003748CE" w:rsidR="00661B03" w:rsidP="003748CE" w:rsidRDefault="00661B03" w14:paraId="130E95CB" w14:textId="77777777">
      <w:pPr>
        <w:suppressAutoHyphens/>
        <w:rPr>
          <w:szCs w:val="18"/>
        </w:rPr>
      </w:pPr>
    </w:p>
    <w:sectPr w:rsidRPr="003748CE" w:rsidR="00661B03"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842F" w14:textId="77777777" w:rsidR="008257B2" w:rsidRDefault="008257B2">
      <w:pPr>
        <w:spacing w:line="240" w:lineRule="auto"/>
      </w:pPr>
      <w:r>
        <w:separator/>
      </w:r>
    </w:p>
  </w:endnote>
  <w:endnote w:type="continuationSeparator" w:id="0">
    <w:p w14:paraId="2CDCD921" w14:textId="77777777" w:rsidR="008257B2" w:rsidRDefault="00825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8E25" w14:textId="77777777" w:rsidR="00D11661" w:rsidRDefault="003C312F">
    <w:pPr>
      <w:pStyle w:val="Voettekst"/>
    </w:pPr>
    <w:r>
      <w:rPr>
        <w:noProof/>
      </w:rPr>
      <mc:AlternateContent>
        <mc:Choice Requires="wps">
          <w:drawing>
            <wp:anchor distT="0" distB="0" distL="114300" distR="114300" simplePos="0" relativeHeight="251655168" behindDoc="0" locked="0" layoutInCell="1" allowOverlap="1" wp14:anchorId="5223304E" wp14:editId="2B01044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2A6D5" w14:textId="77777777" w:rsidR="00D11661" w:rsidRDefault="003C312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23304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B62A6D5" w14:textId="77777777" w:rsidR="00D11661" w:rsidRDefault="003C312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C397" w14:textId="77777777" w:rsidR="00D11661" w:rsidRDefault="003C312F">
    <w:pPr>
      <w:pStyle w:val="Voettekst"/>
    </w:pPr>
    <w:r>
      <w:rPr>
        <w:noProof/>
      </w:rPr>
      <mc:AlternateContent>
        <mc:Choice Requires="wps">
          <w:drawing>
            <wp:anchor distT="0" distB="0" distL="114300" distR="114300" simplePos="0" relativeHeight="251660288" behindDoc="0" locked="0" layoutInCell="1" allowOverlap="1" wp14:anchorId="610E708F" wp14:editId="02010A7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B4031" w14:textId="77777777" w:rsidR="00D11661" w:rsidRDefault="003C312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0E708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B8B4031" w14:textId="77777777" w:rsidR="00D11661" w:rsidRDefault="003C312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1B13" w14:textId="77777777" w:rsidR="00F860AE" w:rsidRDefault="003C312F">
    <w:pPr>
      <w:pStyle w:val="Voettekst"/>
    </w:pPr>
    <w:r>
      <w:rPr>
        <w:noProof/>
      </w:rPr>
      <mc:AlternateContent>
        <mc:Choice Requires="wps">
          <w:drawing>
            <wp:anchor distT="0" distB="0" distL="114300" distR="114300" simplePos="0" relativeHeight="251657216" behindDoc="0" locked="0" layoutInCell="1" allowOverlap="1" wp14:anchorId="7CFA91D9" wp14:editId="33BA3B4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7248B" w14:textId="77777777" w:rsidR="00D11661" w:rsidRDefault="003C312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FA91D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087248B" w14:textId="77777777" w:rsidR="00D11661" w:rsidRDefault="003C312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B204" w14:textId="77777777" w:rsidR="008257B2" w:rsidRDefault="008257B2">
      <w:pPr>
        <w:spacing w:line="240" w:lineRule="auto"/>
      </w:pPr>
      <w:r>
        <w:separator/>
      </w:r>
    </w:p>
  </w:footnote>
  <w:footnote w:type="continuationSeparator" w:id="0">
    <w:p w14:paraId="4AC90078" w14:textId="77777777" w:rsidR="008257B2" w:rsidRDefault="008257B2">
      <w:pPr>
        <w:spacing w:line="240" w:lineRule="auto"/>
      </w:pPr>
      <w:r>
        <w:continuationSeparator/>
      </w:r>
    </w:p>
  </w:footnote>
  <w:footnote w:id="1">
    <w:p w14:paraId="0A7FFC1E" w14:textId="77777777" w:rsidR="00661B03" w:rsidRPr="00C55431" w:rsidRDefault="003C312F" w:rsidP="00661B03">
      <w:pPr>
        <w:pStyle w:val="Voetnoottekst"/>
        <w:rPr>
          <w:sz w:val="16"/>
          <w:szCs w:val="16"/>
        </w:rPr>
      </w:pPr>
      <w:r w:rsidRPr="00C55431">
        <w:rPr>
          <w:rStyle w:val="Voetnootmarkering"/>
          <w:sz w:val="16"/>
          <w:szCs w:val="16"/>
        </w:rPr>
        <w:footnoteRef/>
      </w:r>
      <w:r w:rsidRPr="00C55431">
        <w:rPr>
          <w:sz w:val="16"/>
          <w:szCs w:val="16"/>
        </w:rPr>
        <w:t xml:space="preserve"> Zie</w:t>
      </w:r>
      <w:r w:rsidRPr="00C55431">
        <w:rPr>
          <w:color w:val="7030A0"/>
          <w:sz w:val="16"/>
          <w:szCs w:val="16"/>
        </w:rPr>
        <w:t xml:space="preserve"> </w:t>
      </w:r>
      <w:hyperlink r:id="rId1" w:history="1">
        <w:r w:rsidR="00661B03" w:rsidRPr="00C55431">
          <w:rPr>
            <w:rStyle w:val="Hyperlink"/>
            <w:sz w:val="16"/>
            <w:szCs w:val="16"/>
          </w:rPr>
          <w:t>5. Behandeling en begeleiding - Psychotrauma- en stressorgerelateerde stoornissen | GGZ Standaarden</w:t>
        </w:r>
      </w:hyperlink>
      <w:r w:rsidRPr="00C55431">
        <w:rPr>
          <w:color w:val="7030A0"/>
          <w:sz w:val="16"/>
          <w:szCs w:val="16"/>
        </w:rPr>
        <w:t xml:space="preserve"> </w:t>
      </w:r>
      <w:r w:rsidRPr="00C55431">
        <w:rPr>
          <w:sz w:val="16"/>
          <w:szCs w:val="16"/>
        </w:rPr>
        <w:t>(stap 4).</w:t>
      </w:r>
    </w:p>
  </w:footnote>
  <w:footnote w:id="2">
    <w:p w14:paraId="6AF7B3A8" w14:textId="77777777" w:rsidR="00661B03" w:rsidRPr="00C55431" w:rsidRDefault="003C312F" w:rsidP="00661B03">
      <w:pPr>
        <w:pStyle w:val="Voetnoottekst"/>
        <w:rPr>
          <w:sz w:val="16"/>
          <w:szCs w:val="16"/>
        </w:rPr>
      </w:pPr>
      <w:r w:rsidRPr="00C55431">
        <w:rPr>
          <w:rStyle w:val="Voetnootmarkering"/>
          <w:sz w:val="16"/>
          <w:szCs w:val="16"/>
        </w:rPr>
        <w:footnoteRef/>
      </w:r>
      <w:r w:rsidRPr="00C55431">
        <w:rPr>
          <w:sz w:val="16"/>
          <w:szCs w:val="16"/>
          <w:lang w:val="en-US"/>
        </w:rPr>
        <w:t xml:space="preserve"> Foa, E. B., McLean, C. P., Zang, Y., Rosenfield, D., Yadin, E., Yarvis, J. S., ... &amp; Strong Star Consortium. (2018). Effect of prolonged exposure therapy delivered over 2 weeks vs 8 weeks vs present-centered therapy on PTSD symptom severity in military personnel: A randomized clinical trial. Jama, 319(4), 354-364.</w:t>
      </w:r>
    </w:p>
  </w:footnote>
  <w:footnote w:id="3">
    <w:p w14:paraId="3BB42D0B" w14:textId="77777777" w:rsidR="00661B03" w:rsidRDefault="003C312F">
      <w:pPr>
        <w:pStyle w:val="Voetnoottekst"/>
      </w:pPr>
      <w:r w:rsidRPr="00C55431">
        <w:rPr>
          <w:rStyle w:val="Voetnootmarkering"/>
          <w:sz w:val="16"/>
          <w:szCs w:val="16"/>
        </w:rPr>
        <w:footnoteRef/>
      </w:r>
      <w:r w:rsidRPr="00C55431">
        <w:rPr>
          <w:sz w:val="16"/>
          <w:szCs w:val="16"/>
        </w:rPr>
        <w:t xml:space="preserve"> NZa (2025). </w:t>
      </w:r>
      <w:r w:rsidRPr="00C55431">
        <w:rPr>
          <w:i/>
          <w:iCs/>
          <w:sz w:val="16"/>
          <w:szCs w:val="16"/>
        </w:rPr>
        <w:t>Informatiekaart Wachttijden en aantal wachtplekken ggz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8D41" w14:textId="77777777" w:rsidR="00F860AE" w:rsidRDefault="003C312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B5221DB" wp14:editId="18E9DA7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1065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5221D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B41065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EC29" w14:textId="77777777" w:rsidR="00F860AE" w:rsidRDefault="003C312F">
    <w:pPr>
      <w:pStyle w:val="Koptekst"/>
    </w:pPr>
    <w:r>
      <w:rPr>
        <w:noProof/>
      </w:rPr>
      <w:drawing>
        <wp:anchor distT="0" distB="0" distL="114300" distR="114300" simplePos="0" relativeHeight="251658240" behindDoc="0" locked="0" layoutInCell="1" allowOverlap="1" wp14:anchorId="5E6E4C69" wp14:editId="487641C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3CE11" w14:textId="77777777" w:rsidR="00F860AE" w:rsidRDefault="003C312F">
    <w:pPr>
      <w:pStyle w:val="Koptekst"/>
    </w:pPr>
    <w:r w:rsidRPr="002A273F">
      <w:rPr>
        <w:noProof/>
      </w:rPr>
      <mc:AlternateContent>
        <mc:Choice Requires="wps">
          <w:drawing>
            <wp:anchor distT="0" distB="0" distL="114300" distR="114300" simplePos="0" relativeHeight="251659264" behindDoc="0" locked="0" layoutInCell="1" allowOverlap="1" wp14:anchorId="7BC6E6ED" wp14:editId="18961EA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A477" w14:textId="77777777" w:rsidR="00F860AE" w:rsidRDefault="003C312F" w:rsidP="00A97BB8">
                          <w:pPr>
                            <w:pStyle w:val="Afzendgegevens"/>
                          </w:pPr>
                          <w:r>
                            <w:t>Bezoekadres:</w:t>
                          </w:r>
                        </w:p>
                        <w:p w14:paraId="169C20E8" w14:textId="77777777" w:rsidR="00F860AE" w:rsidRDefault="003C312F" w:rsidP="00A97BB8">
                          <w:pPr>
                            <w:pStyle w:val="Afzendgegevens"/>
                          </w:pPr>
                          <w:r>
                            <w:t>Parnassusplein 5</w:t>
                          </w:r>
                        </w:p>
                        <w:p w14:paraId="7EA7162E" w14:textId="77777777" w:rsidR="00F860AE" w:rsidRDefault="003C312F" w:rsidP="00A97BB8">
                          <w:pPr>
                            <w:pStyle w:val="Afzendgegevens"/>
                          </w:pPr>
                          <w:r>
                            <w:t>251</w:t>
                          </w:r>
                          <w:r w:rsidR="00375EAB">
                            <w:t>1</w:t>
                          </w:r>
                          <w:r>
                            <w:t xml:space="preserve"> </w:t>
                          </w:r>
                          <w:r w:rsidR="00375EAB">
                            <w:t>VX</w:t>
                          </w:r>
                          <w:r>
                            <w:t xml:space="preserve"> </w:t>
                          </w:r>
                          <w:r w:rsidR="009A0B66">
                            <w:t xml:space="preserve"> </w:t>
                          </w:r>
                          <w:r w:rsidR="00375EAB">
                            <w:t>Den Haag</w:t>
                          </w:r>
                        </w:p>
                        <w:p w14:paraId="6B0AE1DD" w14:textId="77777777" w:rsidR="00F860AE" w:rsidRDefault="003C312F" w:rsidP="00A97BB8">
                          <w:pPr>
                            <w:pStyle w:val="Afzendgegevens"/>
                            <w:tabs>
                              <w:tab w:val="left" w:pos="170"/>
                            </w:tabs>
                          </w:pPr>
                          <w:r>
                            <w:t>T</w:t>
                          </w:r>
                          <w:r>
                            <w:tab/>
                            <w:t>070 340 79 11</w:t>
                          </w:r>
                        </w:p>
                        <w:p w14:paraId="1B87BE91" w14:textId="77777777" w:rsidR="00F860AE" w:rsidRDefault="003C312F" w:rsidP="00A97BB8">
                          <w:pPr>
                            <w:pStyle w:val="Afzendgegevens"/>
                            <w:tabs>
                              <w:tab w:val="left" w:pos="170"/>
                            </w:tabs>
                          </w:pPr>
                          <w:r>
                            <w:t>F</w:t>
                          </w:r>
                          <w:r>
                            <w:tab/>
                            <w:t>070 340 78 34</w:t>
                          </w:r>
                        </w:p>
                        <w:p w14:paraId="41A68E14" w14:textId="77777777" w:rsidR="00F860AE" w:rsidRDefault="003C312F" w:rsidP="00A97BB8">
                          <w:pPr>
                            <w:pStyle w:val="Afzendgegevens"/>
                          </w:pPr>
                          <w:r>
                            <w:t>www.</w:t>
                          </w:r>
                          <w:r w:rsidR="00C2746E">
                            <w:t>rijksoverheid</w:t>
                          </w:r>
                          <w:r>
                            <w:t>.nl</w:t>
                          </w:r>
                        </w:p>
                        <w:p w14:paraId="2DA56118" w14:textId="77777777" w:rsidR="00F860AE" w:rsidRDefault="00F860AE" w:rsidP="00A97BB8">
                          <w:pPr>
                            <w:pStyle w:val="Afzendgegevenswitregel2"/>
                          </w:pPr>
                        </w:p>
                        <w:p w14:paraId="3C8AA8AA" w14:textId="77777777" w:rsidR="00F860AE" w:rsidRDefault="003C312F" w:rsidP="00A97BB8">
                          <w:pPr>
                            <w:pStyle w:val="Afzendgegevenskopjes"/>
                          </w:pPr>
                          <w:r>
                            <w:t>Ons kenmerk</w:t>
                          </w:r>
                        </w:p>
                        <w:p w14:paraId="2E755E85" w14:textId="77777777" w:rsidR="00D74EDF" w:rsidRPr="00420166" w:rsidRDefault="003C312F" w:rsidP="00D74EDF">
                          <w:pPr>
                            <w:pStyle w:val="Huisstijl-Referentiegegevens"/>
                          </w:pPr>
                          <w:r>
                            <w:t>4294956-1091340-CZ</w:t>
                          </w:r>
                        </w:p>
                        <w:p w14:paraId="67B7E935" w14:textId="77777777" w:rsidR="00F860AE" w:rsidRDefault="00F860AE" w:rsidP="00A97BB8">
                          <w:pPr>
                            <w:pStyle w:val="Afzendgegevenswitregel1"/>
                          </w:pPr>
                        </w:p>
                        <w:p w14:paraId="157A8EBE" w14:textId="77777777" w:rsidR="00F860AE" w:rsidRDefault="003C312F" w:rsidP="00A97BB8">
                          <w:pPr>
                            <w:pStyle w:val="Afzendgegevenskopjes"/>
                          </w:pPr>
                          <w:r>
                            <w:t>Bijlagen</w:t>
                          </w:r>
                        </w:p>
                        <w:p w14:paraId="19C2C580" w14:textId="77777777" w:rsidR="00F860AE" w:rsidRDefault="003C312F" w:rsidP="00A97BB8">
                          <w:pPr>
                            <w:pStyle w:val="Afzendgegevens"/>
                          </w:pPr>
                          <w:bookmarkStart w:id="4" w:name="bmkBijlagen"/>
                          <w:bookmarkEnd w:id="4"/>
                          <w:r>
                            <w:t>1</w:t>
                          </w:r>
                        </w:p>
                        <w:p w14:paraId="601F74FF" w14:textId="77777777" w:rsidR="00F860AE" w:rsidRDefault="00F860AE" w:rsidP="00A97BB8">
                          <w:pPr>
                            <w:pStyle w:val="Afzendgegevenswitregel1"/>
                          </w:pPr>
                        </w:p>
                        <w:p w14:paraId="31D84F00" w14:textId="77777777" w:rsidR="00F860AE" w:rsidRDefault="003C312F" w:rsidP="00A97BB8">
                          <w:pPr>
                            <w:pStyle w:val="Afzendgegevenskopjes"/>
                          </w:pPr>
                          <w:r>
                            <w:t>Datum document</w:t>
                          </w:r>
                        </w:p>
                        <w:p w14:paraId="525B9036" w14:textId="0F5476D4" w:rsidR="00D74EDF" w:rsidRDefault="003C312F" w:rsidP="00D74EDF">
                          <w:pPr>
                            <w:spacing w:line="180" w:lineRule="atLeast"/>
                            <w:rPr>
                              <w:rFonts w:eastAsia="SimSun"/>
                              <w:sz w:val="13"/>
                              <w:szCs w:val="13"/>
                            </w:rPr>
                          </w:pPr>
                          <w:bookmarkStart w:id="5" w:name="bmkUwBrief"/>
                          <w:bookmarkEnd w:id="5"/>
                          <w:r>
                            <w:rPr>
                              <w:rFonts w:eastAsia="SimSun"/>
                              <w:sz w:val="13"/>
                              <w:szCs w:val="13"/>
                            </w:rPr>
                            <w:t xml:space="preserve">18 </w:t>
                          </w:r>
                          <w:r w:rsidR="00C55431">
                            <w:rPr>
                              <w:rFonts w:eastAsia="SimSun"/>
                              <w:sz w:val="13"/>
                              <w:szCs w:val="13"/>
                            </w:rPr>
                            <w:t xml:space="preserve">november </w:t>
                          </w:r>
                          <w:r>
                            <w:rPr>
                              <w:rFonts w:eastAsia="SimSun"/>
                              <w:sz w:val="13"/>
                              <w:szCs w:val="13"/>
                            </w:rPr>
                            <w:t>2025</w:t>
                          </w:r>
                        </w:p>
                        <w:p w14:paraId="20CE8AAD" w14:textId="77777777" w:rsidR="00C55431" w:rsidRDefault="00C55431" w:rsidP="00D74EDF">
                          <w:pPr>
                            <w:spacing w:line="180" w:lineRule="atLeast"/>
                            <w:rPr>
                              <w:rFonts w:eastAsia="SimSun"/>
                              <w:sz w:val="13"/>
                              <w:szCs w:val="13"/>
                            </w:rPr>
                          </w:pPr>
                        </w:p>
                        <w:p w14:paraId="68E210D4" w14:textId="77777777" w:rsidR="00C55431" w:rsidRPr="00D74EDF" w:rsidRDefault="00C55431" w:rsidP="00D74EDF">
                          <w:pPr>
                            <w:spacing w:line="180" w:lineRule="atLeast"/>
                            <w:rPr>
                              <w:rFonts w:eastAsia="SimSun"/>
                              <w:sz w:val="13"/>
                            </w:rPr>
                          </w:pPr>
                        </w:p>
                        <w:p w14:paraId="1DB83FF6" w14:textId="77777777" w:rsidR="00F860AE" w:rsidRDefault="00F860AE" w:rsidP="00A97BB8">
                          <w:pPr>
                            <w:pStyle w:val="Afzendgegevenswitregel1"/>
                          </w:pPr>
                        </w:p>
                        <w:p w14:paraId="407A79C3" w14:textId="77777777" w:rsidR="00F860AE" w:rsidRPr="00C45528" w:rsidRDefault="003C312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BC6E6E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BF2A477" w14:textId="77777777" w:rsidR="00F860AE" w:rsidRDefault="003C312F" w:rsidP="00A97BB8">
                    <w:pPr>
                      <w:pStyle w:val="Afzendgegevens"/>
                    </w:pPr>
                    <w:r>
                      <w:t>Bezoekadres:</w:t>
                    </w:r>
                  </w:p>
                  <w:p w14:paraId="169C20E8" w14:textId="77777777" w:rsidR="00F860AE" w:rsidRDefault="003C312F" w:rsidP="00A97BB8">
                    <w:pPr>
                      <w:pStyle w:val="Afzendgegevens"/>
                    </w:pPr>
                    <w:r>
                      <w:t>Parnassusplein 5</w:t>
                    </w:r>
                  </w:p>
                  <w:p w14:paraId="7EA7162E" w14:textId="77777777" w:rsidR="00F860AE" w:rsidRDefault="003C312F" w:rsidP="00A97BB8">
                    <w:pPr>
                      <w:pStyle w:val="Afzendgegevens"/>
                    </w:pPr>
                    <w:r>
                      <w:t>251</w:t>
                    </w:r>
                    <w:r w:rsidR="00375EAB">
                      <w:t>1</w:t>
                    </w:r>
                    <w:r>
                      <w:t xml:space="preserve"> </w:t>
                    </w:r>
                    <w:r w:rsidR="00375EAB">
                      <w:t>VX</w:t>
                    </w:r>
                    <w:r>
                      <w:t xml:space="preserve"> </w:t>
                    </w:r>
                    <w:r w:rsidR="009A0B66">
                      <w:t xml:space="preserve"> </w:t>
                    </w:r>
                    <w:r w:rsidR="00375EAB">
                      <w:t>Den Haag</w:t>
                    </w:r>
                  </w:p>
                  <w:p w14:paraId="6B0AE1DD" w14:textId="77777777" w:rsidR="00F860AE" w:rsidRDefault="003C312F" w:rsidP="00A97BB8">
                    <w:pPr>
                      <w:pStyle w:val="Afzendgegevens"/>
                      <w:tabs>
                        <w:tab w:val="left" w:pos="170"/>
                      </w:tabs>
                    </w:pPr>
                    <w:r>
                      <w:t>T</w:t>
                    </w:r>
                    <w:r>
                      <w:tab/>
                      <w:t>070 340 79 11</w:t>
                    </w:r>
                  </w:p>
                  <w:p w14:paraId="1B87BE91" w14:textId="77777777" w:rsidR="00F860AE" w:rsidRDefault="003C312F" w:rsidP="00A97BB8">
                    <w:pPr>
                      <w:pStyle w:val="Afzendgegevens"/>
                      <w:tabs>
                        <w:tab w:val="left" w:pos="170"/>
                      </w:tabs>
                    </w:pPr>
                    <w:r>
                      <w:t>F</w:t>
                    </w:r>
                    <w:r>
                      <w:tab/>
                      <w:t>070 340 78 34</w:t>
                    </w:r>
                  </w:p>
                  <w:p w14:paraId="41A68E14" w14:textId="77777777" w:rsidR="00F860AE" w:rsidRDefault="003C312F" w:rsidP="00A97BB8">
                    <w:pPr>
                      <w:pStyle w:val="Afzendgegevens"/>
                    </w:pPr>
                    <w:r>
                      <w:t>www.</w:t>
                    </w:r>
                    <w:r w:rsidR="00C2746E">
                      <w:t>rijksoverheid</w:t>
                    </w:r>
                    <w:r>
                      <w:t>.nl</w:t>
                    </w:r>
                  </w:p>
                  <w:p w14:paraId="2DA56118" w14:textId="77777777" w:rsidR="00F860AE" w:rsidRDefault="00F860AE" w:rsidP="00A97BB8">
                    <w:pPr>
                      <w:pStyle w:val="Afzendgegevenswitregel2"/>
                    </w:pPr>
                  </w:p>
                  <w:p w14:paraId="3C8AA8AA" w14:textId="77777777" w:rsidR="00F860AE" w:rsidRDefault="003C312F" w:rsidP="00A97BB8">
                    <w:pPr>
                      <w:pStyle w:val="Afzendgegevenskopjes"/>
                    </w:pPr>
                    <w:r>
                      <w:t>Ons kenmerk</w:t>
                    </w:r>
                  </w:p>
                  <w:p w14:paraId="2E755E85" w14:textId="77777777" w:rsidR="00D74EDF" w:rsidRPr="00420166" w:rsidRDefault="003C312F" w:rsidP="00D74EDF">
                    <w:pPr>
                      <w:pStyle w:val="Huisstijl-Referentiegegevens"/>
                    </w:pPr>
                    <w:r>
                      <w:t>4294956-1091340-CZ</w:t>
                    </w:r>
                  </w:p>
                  <w:p w14:paraId="67B7E935" w14:textId="77777777" w:rsidR="00F860AE" w:rsidRDefault="00F860AE" w:rsidP="00A97BB8">
                    <w:pPr>
                      <w:pStyle w:val="Afzendgegevenswitregel1"/>
                    </w:pPr>
                  </w:p>
                  <w:p w14:paraId="157A8EBE" w14:textId="77777777" w:rsidR="00F860AE" w:rsidRDefault="003C312F" w:rsidP="00A97BB8">
                    <w:pPr>
                      <w:pStyle w:val="Afzendgegevenskopjes"/>
                    </w:pPr>
                    <w:r>
                      <w:t>Bijlagen</w:t>
                    </w:r>
                  </w:p>
                  <w:p w14:paraId="19C2C580" w14:textId="77777777" w:rsidR="00F860AE" w:rsidRDefault="003C312F" w:rsidP="00A97BB8">
                    <w:pPr>
                      <w:pStyle w:val="Afzendgegevens"/>
                    </w:pPr>
                    <w:bookmarkStart w:id="6" w:name="bmkBijlagen"/>
                    <w:bookmarkEnd w:id="6"/>
                    <w:r>
                      <w:t>1</w:t>
                    </w:r>
                  </w:p>
                  <w:p w14:paraId="601F74FF" w14:textId="77777777" w:rsidR="00F860AE" w:rsidRDefault="00F860AE" w:rsidP="00A97BB8">
                    <w:pPr>
                      <w:pStyle w:val="Afzendgegevenswitregel1"/>
                    </w:pPr>
                  </w:p>
                  <w:p w14:paraId="31D84F00" w14:textId="77777777" w:rsidR="00F860AE" w:rsidRDefault="003C312F" w:rsidP="00A97BB8">
                    <w:pPr>
                      <w:pStyle w:val="Afzendgegevenskopjes"/>
                    </w:pPr>
                    <w:r>
                      <w:t>Datum document</w:t>
                    </w:r>
                  </w:p>
                  <w:p w14:paraId="525B9036" w14:textId="0F5476D4" w:rsidR="00D74EDF" w:rsidRDefault="003C312F" w:rsidP="00D74EDF">
                    <w:pPr>
                      <w:spacing w:line="180" w:lineRule="atLeast"/>
                      <w:rPr>
                        <w:rFonts w:eastAsia="SimSun"/>
                        <w:sz w:val="13"/>
                        <w:szCs w:val="13"/>
                      </w:rPr>
                    </w:pPr>
                    <w:bookmarkStart w:id="7" w:name="bmkUwBrief"/>
                    <w:bookmarkEnd w:id="7"/>
                    <w:r>
                      <w:rPr>
                        <w:rFonts w:eastAsia="SimSun"/>
                        <w:sz w:val="13"/>
                        <w:szCs w:val="13"/>
                      </w:rPr>
                      <w:t xml:space="preserve">18 </w:t>
                    </w:r>
                    <w:r w:rsidR="00C55431">
                      <w:rPr>
                        <w:rFonts w:eastAsia="SimSun"/>
                        <w:sz w:val="13"/>
                        <w:szCs w:val="13"/>
                      </w:rPr>
                      <w:t xml:space="preserve">november </w:t>
                    </w:r>
                    <w:r>
                      <w:rPr>
                        <w:rFonts w:eastAsia="SimSun"/>
                        <w:sz w:val="13"/>
                        <w:szCs w:val="13"/>
                      </w:rPr>
                      <w:t>2025</w:t>
                    </w:r>
                  </w:p>
                  <w:p w14:paraId="20CE8AAD" w14:textId="77777777" w:rsidR="00C55431" w:rsidRDefault="00C55431" w:rsidP="00D74EDF">
                    <w:pPr>
                      <w:spacing w:line="180" w:lineRule="atLeast"/>
                      <w:rPr>
                        <w:rFonts w:eastAsia="SimSun"/>
                        <w:sz w:val="13"/>
                        <w:szCs w:val="13"/>
                      </w:rPr>
                    </w:pPr>
                  </w:p>
                  <w:p w14:paraId="68E210D4" w14:textId="77777777" w:rsidR="00C55431" w:rsidRPr="00D74EDF" w:rsidRDefault="00C55431" w:rsidP="00D74EDF">
                    <w:pPr>
                      <w:spacing w:line="180" w:lineRule="atLeast"/>
                      <w:rPr>
                        <w:rFonts w:eastAsia="SimSun"/>
                        <w:sz w:val="13"/>
                      </w:rPr>
                    </w:pPr>
                  </w:p>
                  <w:p w14:paraId="1DB83FF6" w14:textId="77777777" w:rsidR="00F860AE" w:rsidRDefault="00F860AE" w:rsidP="00A97BB8">
                    <w:pPr>
                      <w:pStyle w:val="Afzendgegevenswitregel1"/>
                    </w:pPr>
                  </w:p>
                  <w:p w14:paraId="407A79C3" w14:textId="77777777" w:rsidR="00F860AE" w:rsidRPr="00C45528" w:rsidRDefault="003C312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EF5D" w14:textId="77777777" w:rsidR="00F860AE" w:rsidRDefault="00F860AE">
    <w:pPr>
      <w:pStyle w:val="Koptekst"/>
    </w:pPr>
  </w:p>
  <w:p w14:paraId="790F892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D8B"/>
    <w:rsid w:val="00001D03"/>
    <w:rsid w:val="00001E5F"/>
    <w:rsid w:val="00003093"/>
    <w:rsid w:val="00024097"/>
    <w:rsid w:val="0003701D"/>
    <w:rsid w:val="0004156C"/>
    <w:rsid w:val="00044264"/>
    <w:rsid w:val="000443E7"/>
    <w:rsid w:val="0005447A"/>
    <w:rsid w:val="00067C7F"/>
    <w:rsid w:val="000905C8"/>
    <w:rsid w:val="00091E11"/>
    <w:rsid w:val="000B2C68"/>
    <w:rsid w:val="000C3852"/>
    <w:rsid w:val="000C6771"/>
    <w:rsid w:val="000D290D"/>
    <w:rsid w:val="000D3311"/>
    <w:rsid w:val="000E2966"/>
    <w:rsid w:val="000E4C38"/>
    <w:rsid w:val="000F262C"/>
    <w:rsid w:val="000F2F05"/>
    <w:rsid w:val="000F3F37"/>
    <w:rsid w:val="00106D6E"/>
    <w:rsid w:val="00111ABC"/>
    <w:rsid w:val="00112CD5"/>
    <w:rsid w:val="00117AEC"/>
    <w:rsid w:val="00126768"/>
    <w:rsid w:val="00132B19"/>
    <w:rsid w:val="0015027E"/>
    <w:rsid w:val="00155699"/>
    <w:rsid w:val="00166333"/>
    <w:rsid w:val="001718A6"/>
    <w:rsid w:val="0017367B"/>
    <w:rsid w:val="00180FCE"/>
    <w:rsid w:val="0018245B"/>
    <w:rsid w:val="00183109"/>
    <w:rsid w:val="00191A6E"/>
    <w:rsid w:val="001C22D9"/>
    <w:rsid w:val="001E37CA"/>
    <w:rsid w:val="001E4AA7"/>
    <w:rsid w:val="00206CA2"/>
    <w:rsid w:val="00211CA7"/>
    <w:rsid w:val="00214C80"/>
    <w:rsid w:val="002570AF"/>
    <w:rsid w:val="00261464"/>
    <w:rsid w:val="0026437C"/>
    <w:rsid w:val="002772AE"/>
    <w:rsid w:val="0027737A"/>
    <w:rsid w:val="00282965"/>
    <w:rsid w:val="00283FB4"/>
    <w:rsid w:val="002853E7"/>
    <w:rsid w:val="002937FB"/>
    <w:rsid w:val="002A273F"/>
    <w:rsid w:val="002A4808"/>
    <w:rsid w:val="002A7945"/>
    <w:rsid w:val="002A7FF7"/>
    <w:rsid w:val="002C728A"/>
    <w:rsid w:val="002D6501"/>
    <w:rsid w:val="002E382F"/>
    <w:rsid w:val="00305A22"/>
    <w:rsid w:val="00312E83"/>
    <w:rsid w:val="00323A44"/>
    <w:rsid w:val="0032468A"/>
    <w:rsid w:val="00330C81"/>
    <w:rsid w:val="00337CC6"/>
    <w:rsid w:val="003408F7"/>
    <w:rsid w:val="00342416"/>
    <w:rsid w:val="003471CC"/>
    <w:rsid w:val="003565EF"/>
    <w:rsid w:val="00363317"/>
    <w:rsid w:val="003733D8"/>
    <w:rsid w:val="003748CE"/>
    <w:rsid w:val="00375EAB"/>
    <w:rsid w:val="00394BD1"/>
    <w:rsid w:val="003977E9"/>
    <w:rsid w:val="003A0FCD"/>
    <w:rsid w:val="003C312F"/>
    <w:rsid w:val="003F281F"/>
    <w:rsid w:val="00402648"/>
    <w:rsid w:val="00420166"/>
    <w:rsid w:val="00440752"/>
    <w:rsid w:val="00443B68"/>
    <w:rsid w:val="00482BCC"/>
    <w:rsid w:val="004868E0"/>
    <w:rsid w:val="00494227"/>
    <w:rsid w:val="004B5A41"/>
    <w:rsid w:val="004C28CC"/>
    <w:rsid w:val="004D2A5A"/>
    <w:rsid w:val="004D3EE4"/>
    <w:rsid w:val="004F308E"/>
    <w:rsid w:val="004F4498"/>
    <w:rsid w:val="004F7466"/>
    <w:rsid w:val="00506C21"/>
    <w:rsid w:val="00525092"/>
    <w:rsid w:val="00537EB3"/>
    <w:rsid w:val="00547739"/>
    <w:rsid w:val="00553742"/>
    <w:rsid w:val="00586002"/>
    <w:rsid w:val="005A273B"/>
    <w:rsid w:val="005A668A"/>
    <w:rsid w:val="005B5B9A"/>
    <w:rsid w:val="005C4279"/>
    <w:rsid w:val="005C55B1"/>
    <w:rsid w:val="00605234"/>
    <w:rsid w:val="006339DB"/>
    <w:rsid w:val="00634D71"/>
    <w:rsid w:val="00635330"/>
    <w:rsid w:val="0065185F"/>
    <w:rsid w:val="0065343A"/>
    <w:rsid w:val="00656DE0"/>
    <w:rsid w:val="00661B03"/>
    <w:rsid w:val="00664686"/>
    <w:rsid w:val="00670A9C"/>
    <w:rsid w:val="00670F32"/>
    <w:rsid w:val="00670F96"/>
    <w:rsid w:val="00674CA6"/>
    <w:rsid w:val="00680FCF"/>
    <w:rsid w:val="006C0CC8"/>
    <w:rsid w:val="006D4913"/>
    <w:rsid w:val="006E07B5"/>
    <w:rsid w:val="006E5C49"/>
    <w:rsid w:val="00710AB2"/>
    <w:rsid w:val="00721401"/>
    <w:rsid w:val="007275B8"/>
    <w:rsid w:val="00727E4A"/>
    <w:rsid w:val="0075008E"/>
    <w:rsid w:val="007539FC"/>
    <w:rsid w:val="00754BBC"/>
    <w:rsid w:val="00756CC5"/>
    <w:rsid w:val="007605B0"/>
    <w:rsid w:val="00773942"/>
    <w:rsid w:val="00781125"/>
    <w:rsid w:val="007932AA"/>
    <w:rsid w:val="00794A93"/>
    <w:rsid w:val="007C0BC6"/>
    <w:rsid w:val="007D1E35"/>
    <w:rsid w:val="007D6882"/>
    <w:rsid w:val="007E13A5"/>
    <w:rsid w:val="007E1D03"/>
    <w:rsid w:val="007F082F"/>
    <w:rsid w:val="007F5AEE"/>
    <w:rsid w:val="007F63F2"/>
    <w:rsid w:val="00803A9A"/>
    <w:rsid w:val="00803C7D"/>
    <w:rsid w:val="008232FE"/>
    <w:rsid w:val="0082399F"/>
    <w:rsid w:val="008257B2"/>
    <w:rsid w:val="008366D3"/>
    <w:rsid w:val="00850932"/>
    <w:rsid w:val="008570F5"/>
    <w:rsid w:val="00861D19"/>
    <w:rsid w:val="00891202"/>
    <w:rsid w:val="00897378"/>
    <w:rsid w:val="00897ABA"/>
    <w:rsid w:val="008A3D29"/>
    <w:rsid w:val="008A42E7"/>
    <w:rsid w:val="008E5C66"/>
    <w:rsid w:val="008F5C23"/>
    <w:rsid w:val="009071A4"/>
    <w:rsid w:val="00907302"/>
    <w:rsid w:val="00907AC4"/>
    <w:rsid w:val="00910390"/>
    <w:rsid w:val="009368F6"/>
    <w:rsid w:val="0096086B"/>
    <w:rsid w:val="009608D3"/>
    <w:rsid w:val="009615EB"/>
    <w:rsid w:val="0096329B"/>
    <w:rsid w:val="0096635E"/>
    <w:rsid w:val="0097481D"/>
    <w:rsid w:val="009945B3"/>
    <w:rsid w:val="009A0B66"/>
    <w:rsid w:val="009B7B79"/>
    <w:rsid w:val="009C1DFC"/>
    <w:rsid w:val="009D1389"/>
    <w:rsid w:val="009E481F"/>
    <w:rsid w:val="009E49D6"/>
    <w:rsid w:val="009F378D"/>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E759C"/>
    <w:rsid w:val="00B25223"/>
    <w:rsid w:val="00B4064E"/>
    <w:rsid w:val="00B42A63"/>
    <w:rsid w:val="00B43456"/>
    <w:rsid w:val="00B452FA"/>
    <w:rsid w:val="00B46F0A"/>
    <w:rsid w:val="00B54A56"/>
    <w:rsid w:val="00B55170"/>
    <w:rsid w:val="00B55D79"/>
    <w:rsid w:val="00B566C7"/>
    <w:rsid w:val="00B6471C"/>
    <w:rsid w:val="00B64765"/>
    <w:rsid w:val="00B65DEA"/>
    <w:rsid w:val="00B83641"/>
    <w:rsid w:val="00B90EA3"/>
    <w:rsid w:val="00B963F2"/>
    <w:rsid w:val="00BA19A7"/>
    <w:rsid w:val="00BC75A2"/>
    <w:rsid w:val="00BE11D3"/>
    <w:rsid w:val="00BE3ABA"/>
    <w:rsid w:val="00BF1E5F"/>
    <w:rsid w:val="00C2219A"/>
    <w:rsid w:val="00C2746E"/>
    <w:rsid w:val="00C45528"/>
    <w:rsid w:val="00C55431"/>
    <w:rsid w:val="00C742D7"/>
    <w:rsid w:val="00C76AFD"/>
    <w:rsid w:val="00C87A52"/>
    <w:rsid w:val="00C9417E"/>
    <w:rsid w:val="00CA481F"/>
    <w:rsid w:val="00CB09AE"/>
    <w:rsid w:val="00CC2EDD"/>
    <w:rsid w:val="00CD3795"/>
    <w:rsid w:val="00CF2030"/>
    <w:rsid w:val="00D0069C"/>
    <w:rsid w:val="00D01419"/>
    <w:rsid w:val="00D1126F"/>
    <w:rsid w:val="00D11661"/>
    <w:rsid w:val="00D22737"/>
    <w:rsid w:val="00D324DD"/>
    <w:rsid w:val="00D66608"/>
    <w:rsid w:val="00D74EDF"/>
    <w:rsid w:val="00D81FF9"/>
    <w:rsid w:val="00D82490"/>
    <w:rsid w:val="00D87848"/>
    <w:rsid w:val="00D97A0B"/>
    <w:rsid w:val="00D97AEC"/>
    <w:rsid w:val="00DA6C4F"/>
    <w:rsid w:val="00DC1876"/>
    <w:rsid w:val="00DC5645"/>
    <w:rsid w:val="00E00E6C"/>
    <w:rsid w:val="00E06564"/>
    <w:rsid w:val="00E16C64"/>
    <w:rsid w:val="00E4028A"/>
    <w:rsid w:val="00E57FE4"/>
    <w:rsid w:val="00E703F4"/>
    <w:rsid w:val="00EA6D30"/>
    <w:rsid w:val="00EB2F0F"/>
    <w:rsid w:val="00EB49A6"/>
    <w:rsid w:val="00ED6774"/>
    <w:rsid w:val="00EE6EBB"/>
    <w:rsid w:val="00F01F8C"/>
    <w:rsid w:val="00F06AF8"/>
    <w:rsid w:val="00F20C99"/>
    <w:rsid w:val="00F26F25"/>
    <w:rsid w:val="00F306B5"/>
    <w:rsid w:val="00F358D8"/>
    <w:rsid w:val="00F36B68"/>
    <w:rsid w:val="00F60FF6"/>
    <w:rsid w:val="00F83354"/>
    <w:rsid w:val="00F860AE"/>
    <w:rsid w:val="00F93113"/>
    <w:rsid w:val="00FA03BC"/>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B4D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661B03"/>
    <w:rPr>
      <w:color w:val="0563C1" w:themeColor="hyperlink"/>
      <w:u w:val="single"/>
    </w:rPr>
  </w:style>
  <w:style w:type="character" w:customStyle="1" w:styleId="VoetnoottekstChar">
    <w:name w:val="Voetnoottekst Char"/>
    <w:basedOn w:val="Standaardalinea-lettertype"/>
    <w:link w:val="Voetnoottekst"/>
    <w:uiPriority w:val="99"/>
    <w:semiHidden/>
    <w:rsid w:val="00661B03"/>
    <w:rPr>
      <w:rFonts w:ascii="Verdana" w:hAnsi="Verdana"/>
      <w:sz w:val="18"/>
    </w:rPr>
  </w:style>
  <w:style w:type="character" w:styleId="Voetnootmarkering">
    <w:name w:val="footnote reference"/>
    <w:basedOn w:val="Standaardalinea-lettertype"/>
    <w:uiPriority w:val="99"/>
    <w:unhideWhenUsed/>
    <w:rsid w:val="00661B03"/>
    <w:rPr>
      <w:vertAlign w:val="superscript"/>
    </w:rPr>
  </w:style>
  <w:style w:type="character" w:styleId="Verwijzingopmerking">
    <w:name w:val="annotation reference"/>
    <w:basedOn w:val="Standaardalinea-lettertype"/>
    <w:uiPriority w:val="99"/>
    <w:unhideWhenUsed/>
    <w:rsid w:val="009E481F"/>
    <w:rPr>
      <w:sz w:val="16"/>
      <w:szCs w:val="16"/>
    </w:rPr>
  </w:style>
  <w:style w:type="character" w:customStyle="1" w:styleId="TekstopmerkingChar">
    <w:name w:val="Tekst opmerking Char"/>
    <w:basedOn w:val="Standaardalinea-lettertype"/>
    <w:link w:val="Tekstopmerking"/>
    <w:uiPriority w:val="99"/>
    <w:rsid w:val="009E481F"/>
    <w:rPr>
      <w:rFonts w:ascii="Verdana" w:hAnsi="Verdana"/>
      <w:sz w:val="18"/>
    </w:rPr>
  </w:style>
  <w:style w:type="paragraph" w:styleId="Onderwerpvanopmerking">
    <w:name w:val="annotation subject"/>
    <w:basedOn w:val="Tekstopmerking"/>
    <w:next w:val="Tekstopmerking"/>
    <w:link w:val="OnderwerpvanopmerkingChar"/>
    <w:semiHidden/>
    <w:unhideWhenUsed/>
    <w:rsid w:val="009E481F"/>
    <w:rPr>
      <w:b/>
      <w:bCs/>
      <w:sz w:val="20"/>
    </w:rPr>
  </w:style>
  <w:style w:type="character" w:customStyle="1" w:styleId="OnderwerpvanopmerkingChar">
    <w:name w:val="Onderwerp van opmerking Char"/>
    <w:basedOn w:val="TekstopmerkingChar"/>
    <w:link w:val="Onderwerpvanopmerking"/>
    <w:semiHidden/>
    <w:rsid w:val="009E481F"/>
    <w:rPr>
      <w:rFonts w:ascii="Verdana" w:hAnsi="Verdana"/>
      <w:b/>
      <w:bCs/>
      <w:sz w:val="18"/>
    </w:rPr>
  </w:style>
  <w:style w:type="paragraph" w:styleId="Revisie">
    <w:name w:val="Revision"/>
    <w:hidden/>
    <w:uiPriority w:val="99"/>
    <w:semiHidden/>
    <w:rsid w:val="002853E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0824">
      <w:bodyDiv w:val="1"/>
      <w:marLeft w:val="0"/>
      <w:marRight w:val="0"/>
      <w:marTop w:val="0"/>
      <w:marBottom w:val="0"/>
      <w:divBdr>
        <w:top w:val="none" w:sz="0" w:space="0" w:color="auto"/>
        <w:left w:val="none" w:sz="0" w:space="0" w:color="auto"/>
        <w:bottom w:val="none" w:sz="0" w:space="0" w:color="auto"/>
        <w:right w:val="none" w:sz="0" w:space="0" w:color="auto"/>
      </w:divBdr>
    </w:div>
    <w:div w:id="882909030">
      <w:bodyDiv w:val="1"/>
      <w:marLeft w:val="0"/>
      <w:marRight w:val="0"/>
      <w:marTop w:val="0"/>
      <w:marBottom w:val="0"/>
      <w:divBdr>
        <w:top w:val="none" w:sz="0" w:space="0" w:color="auto"/>
        <w:left w:val="none" w:sz="0" w:space="0" w:color="auto"/>
        <w:bottom w:val="none" w:sz="0" w:space="0" w:color="auto"/>
        <w:right w:val="none" w:sz="0" w:space="0" w:color="auto"/>
      </w:divBdr>
    </w:div>
    <w:div w:id="977999717">
      <w:bodyDiv w:val="1"/>
      <w:marLeft w:val="0"/>
      <w:marRight w:val="0"/>
      <w:marTop w:val="0"/>
      <w:marBottom w:val="0"/>
      <w:divBdr>
        <w:top w:val="none" w:sz="0" w:space="0" w:color="auto"/>
        <w:left w:val="none" w:sz="0" w:space="0" w:color="auto"/>
        <w:bottom w:val="none" w:sz="0" w:space="0" w:color="auto"/>
        <w:right w:val="none" w:sz="0" w:space="0" w:color="auto"/>
      </w:divBdr>
    </w:div>
    <w:div w:id="1045131732">
      <w:bodyDiv w:val="1"/>
      <w:marLeft w:val="0"/>
      <w:marRight w:val="0"/>
      <w:marTop w:val="0"/>
      <w:marBottom w:val="0"/>
      <w:divBdr>
        <w:top w:val="none" w:sz="0" w:space="0" w:color="auto"/>
        <w:left w:val="none" w:sz="0" w:space="0" w:color="auto"/>
        <w:bottom w:val="none" w:sz="0" w:space="0" w:color="auto"/>
        <w:right w:val="none" w:sz="0" w:space="0" w:color="auto"/>
      </w:divBdr>
    </w:div>
    <w:div w:id="12604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ggznetwerken.nl/dissociatieve-stoornissen/"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richtlijnendatabase.nl/richtlijn/ptss/startpagina_ptss.html"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gzstandaarden.nl/zorgstandaarden/psychotrauma-en-stressorgerelateerde-stoornissen/behandeling-en-begeleiding/behandelstroomschema-ptss/toelichting-op-het-sche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1346</ap:Words>
  <ap:Characters>8457</ap:Characters>
  <ap:DocSecurity>0</ap:DocSecurity>
  <ap:Lines>70</ap:Lines>
  <ap:Paragraphs>19</ap:Paragraphs>
  <ap:ScaleCrop>false</ap:ScaleCrop>
  <ap:LinksUpToDate>false</ap:LinksUpToDate>
  <ap:CharactersWithSpaces>9784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2025-12-09T11:34:00.0000000Z</dcterms:created>
  <dcterms:modified xsi:type="dcterms:W3CDTF">2025-12-09T11:35:00.0000000Z</dcterms:modified>
  <dc:description>------------------------</dc:description>
  <dc:subject/>
  <dc:title/>
  <keywords/>
  <version/>
  <category/>
</coreProperties>
</file>