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786" w:rsidRDefault="00A05786" w14:paraId="29C45B77" w14:textId="77777777"/>
    <w:p w:rsidR="008D67D8" w:rsidRDefault="008D67D8" w14:paraId="6CF5B48D" w14:textId="77777777">
      <w:r w:rsidRPr="008D67D8">
        <w:t xml:space="preserve">Geachte voorzitter, </w:t>
      </w:r>
    </w:p>
    <w:p w:rsidR="008D67D8" w:rsidRDefault="008D67D8" w14:paraId="291C7AA3" w14:textId="77777777"/>
    <w:p w:rsidR="008D67D8" w:rsidRDefault="008D67D8" w14:paraId="44998AF8" w14:textId="77777777">
      <w:r w:rsidRPr="008D67D8">
        <w:t xml:space="preserve">Hierbij bieden wij u het </w:t>
      </w:r>
      <w:proofErr w:type="spellStart"/>
      <w:r>
        <w:t>M</w:t>
      </w:r>
      <w:r w:rsidRPr="008D67D8">
        <w:t>eerjaren</w:t>
      </w:r>
      <w:proofErr w:type="spellEnd"/>
      <w:r w:rsidRPr="008D67D8">
        <w:t xml:space="preserve"> </w:t>
      </w:r>
      <w:r>
        <w:t>I</w:t>
      </w:r>
      <w:r w:rsidRPr="008D67D8">
        <w:t xml:space="preserve">nformatieplan van het ministerie van Financiën </w:t>
      </w:r>
      <w:proofErr w:type="gramStart"/>
      <w:r w:rsidRPr="008D67D8">
        <w:t>aan</w:t>
      </w:r>
      <w:proofErr w:type="gramEnd"/>
      <w:r w:rsidRPr="008D67D8">
        <w:t xml:space="preserve">. Dit </w:t>
      </w:r>
      <w:proofErr w:type="spellStart"/>
      <w:r>
        <w:t>M</w:t>
      </w:r>
      <w:r w:rsidRPr="008D67D8">
        <w:t>eerjaren</w:t>
      </w:r>
      <w:proofErr w:type="spellEnd"/>
      <w:r w:rsidRPr="008D67D8">
        <w:t xml:space="preserve"> </w:t>
      </w:r>
      <w:r>
        <w:t>I</w:t>
      </w:r>
      <w:r w:rsidRPr="008D67D8">
        <w:t>nformatieplan beschrijft de maatschappelijke opgaven van het ministerie van Financiën en de prioritaire doelstellingen in de informatievoorziening in de periode van 202</w:t>
      </w:r>
      <w:r>
        <w:t>6</w:t>
      </w:r>
      <w:r w:rsidRPr="008D67D8">
        <w:t>- 202</w:t>
      </w:r>
      <w:r>
        <w:t>8</w:t>
      </w:r>
      <w:r w:rsidRPr="008D67D8">
        <w:t xml:space="preserve">. De doelstellingen zijn verbonden met de ambities uit </w:t>
      </w:r>
      <w:r>
        <w:t>Nederlandse Digitaliseringsstrategie (NDS)</w:t>
      </w:r>
      <w:r w:rsidRPr="008D67D8">
        <w:t xml:space="preserve">. </w:t>
      </w:r>
    </w:p>
    <w:p w:rsidR="008D67D8" w:rsidRDefault="008D67D8" w14:paraId="51751812" w14:textId="77777777"/>
    <w:p w:rsidR="00A05786" w:rsidRDefault="008D67D8" w14:paraId="14294B6D" w14:textId="77777777">
      <w:r w:rsidRPr="008D67D8">
        <w:t xml:space="preserve">Bij het </w:t>
      </w:r>
      <w:proofErr w:type="spellStart"/>
      <w:r>
        <w:t>M</w:t>
      </w:r>
      <w:r w:rsidRPr="008D67D8">
        <w:t>eerjaren</w:t>
      </w:r>
      <w:proofErr w:type="spellEnd"/>
      <w:r w:rsidRPr="008D67D8">
        <w:t xml:space="preserve"> </w:t>
      </w:r>
      <w:r>
        <w:t>I</w:t>
      </w:r>
      <w:r w:rsidRPr="008D67D8">
        <w:t xml:space="preserve">nformatieplan van het ministerie van Financiën zijn als bijlagen de informatieplannen van de Belastingdienst, Dienst Toeslagen, Douane en het </w:t>
      </w:r>
      <w:r>
        <w:t>B</w:t>
      </w:r>
      <w:r w:rsidRPr="008D67D8">
        <w:t>eleidsdepartement ter informatie toegevoegd.</w:t>
      </w:r>
    </w:p>
    <w:p w:rsidR="00A05786" w:rsidRDefault="00A05786" w14:paraId="0F3F42C2" w14:textId="77777777"/>
    <w:p w:rsidR="008D67D8" w:rsidRDefault="008D67D8" w14:paraId="08F0BBC3" w14:textId="77777777">
      <w:r>
        <w:t>Hoogachtend,</w:t>
      </w:r>
    </w:p>
    <w:p w:rsidR="008D67D8" w:rsidRDefault="008D67D8" w14:paraId="165FCC8F" w14:textId="77777777"/>
    <w:p w:rsidR="00A05786" w:rsidRDefault="008D67D8" w14:paraId="74373D92" w14:textId="77777777">
      <w:proofErr w:type="gramStart"/>
      <w:r>
        <w:t>de</w:t>
      </w:r>
      <w:proofErr w:type="gramEnd"/>
      <w:r>
        <w:t xml:space="preserve"> </w:t>
      </w:r>
      <w:r w:rsidR="00F149AF">
        <w:t>m</w:t>
      </w:r>
      <w:r>
        <w:t>inister van Financiën</w:t>
      </w:r>
    </w:p>
    <w:p w:rsidR="00A05786" w:rsidRDefault="00A05786" w14:paraId="06421004" w14:textId="77777777"/>
    <w:p w:rsidR="00A05786" w:rsidRDefault="00A05786" w14:paraId="2F6D143D" w14:textId="77777777"/>
    <w:p w:rsidR="00A05786" w:rsidRDefault="00A05786" w14:paraId="06AE3723" w14:textId="77777777"/>
    <w:p w:rsidR="00A05786" w:rsidRDefault="00A05786" w14:paraId="6485FE6C" w14:textId="77777777"/>
    <w:p w:rsidR="00A05786" w:rsidRDefault="008D67D8" w14:paraId="037E64BB" w14:textId="77777777">
      <w:r>
        <w:t>E. Heinen</w:t>
      </w:r>
    </w:p>
    <w:p w:rsidR="008D67D8" w:rsidRDefault="008D67D8" w14:paraId="22EB1833" w14:textId="77777777"/>
    <w:p w:rsidR="008D67D8" w:rsidRDefault="008D67D8" w14:paraId="300C3432" w14:textId="77777777"/>
    <w:tbl>
      <w:tblPr>
        <w:tblStyle w:val="Tabelrast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5"/>
        <w:gridCol w:w="3216"/>
      </w:tblGrid>
      <w:tr w:rsidRPr="00151A49" w:rsidR="00F149AF" w:rsidTr="00F149AF" w14:paraId="6A8C5E24" w14:textId="77777777">
        <w:tc>
          <w:tcPr>
            <w:tcW w:w="4315" w:type="dxa"/>
          </w:tcPr>
          <w:p w:rsidR="00F149AF" w:rsidP="00F149AF" w:rsidRDefault="00F149AF" w14:paraId="5F3B2992" w14:textId="77777777">
            <w:proofErr w:type="gramStart"/>
            <w:r>
              <w:t>de</w:t>
            </w:r>
            <w:proofErr w:type="gramEnd"/>
            <w:r>
              <w:t xml:space="preserve"> staatssecretaris van Financiën – </w:t>
            </w:r>
          </w:p>
          <w:p w:rsidR="00F149AF" w:rsidP="00F149AF" w:rsidRDefault="00F149AF" w14:paraId="7BB6A3D9" w14:textId="77777777">
            <w:r>
              <w:t>Fiscaliteit, Belastingdienst en Douane</w:t>
            </w:r>
          </w:p>
          <w:p w:rsidR="00F149AF" w:rsidP="00F149AF" w:rsidRDefault="00F149AF" w14:paraId="28B8A58F" w14:textId="77777777"/>
          <w:p w:rsidR="00F149AF" w:rsidP="00F149AF" w:rsidRDefault="00F149AF" w14:paraId="4EB41DD0" w14:textId="77777777"/>
          <w:p w:rsidR="00F149AF" w:rsidP="00F149AF" w:rsidRDefault="00F149AF" w14:paraId="6EE89D9C" w14:textId="77777777"/>
          <w:p w:rsidR="00F149AF" w:rsidP="00F149AF" w:rsidRDefault="00F149AF" w14:paraId="6CF35CD6" w14:textId="77777777"/>
          <w:p w:rsidR="00F149AF" w:rsidP="00F149AF" w:rsidRDefault="00F149AF" w14:paraId="4F3D5EA0" w14:textId="77777777"/>
          <w:p w:rsidR="00F149AF" w:rsidP="00F149AF" w:rsidRDefault="00F149AF" w14:paraId="0063F4B9" w14:textId="77777777">
            <w:r>
              <w:t>E.H.J. Heijnen</w:t>
            </w:r>
          </w:p>
        </w:tc>
        <w:tc>
          <w:tcPr>
            <w:tcW w:w="3216" w:type="dxa"/>
          </w:tcPr>
          <w:p w:rsidR="00F149AF" w:rsidP="00F149AF" w:rsidRDefault="00F149AF" w14:paraId="15B01375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 </w:t>
            </w:r>
          </w:p>
          <w:p w:rsidR="00F149AF" w:rsidP="00F149AF" w:rsidRDefault="00F149AF" w14:paraId="1EE73677" w14:textId="77777777"/>
          <w:p w:rsidR="00F149AF" w:rsidP="00F149AF" w:rsidRDefault="00F149AF" w14:paraId="2721359A" w14:textId="77777777"/>
          <w:p w:rsidR="00F149AF" w:rsidP="00F149AF" w:rsidRDefault="00F149AF" w14:paraId="40120DBE" w14:textId="77777777"/>
          <w:p w:rsidR="00F149AF" w:rsidP="00F149AF" w:rsidRDefault="00F149AF" w14:paraId="0FA5FFBA" w14:textId="77777777"/>
          <w:p w:rsidR="00F149AF" w:rsidP="00F149AF" w:rsidRDefault="00F149AF" w14:paraId="6E5043E8" w14:textId="77777777"/>
          <w:p w:rsidRPr="00F149AF" w:rsidR="00F149AF" w:rsidP="00F149AF" w:rsidRDefault="00F149AF" w14:paraId="184A041C" w14:textId="77777777">
            <w:pPr>
              <w:rPr>
                <w:lang w:val="de-DE"/>
              </w:rPr>
            </w:pPr>
            <w:proofErr w:type="spellStart"/>
            <w:r w:rsidRPr="00F149AF">
              <w:rPr>
                <w:lang w:val="de-DE"/>
              </w:rPr>
              <w:t>S.Th.P.H</w:t>
            </w:r>
            <w:proofErr w:type="spellEnd"/>
            <w:r w:rsidRPr="00F149AF">
              <w:rPr>
                <w:lang w:val="de-DE"/>
              </w:rPr>
              <w:t>. Palmen-Schlangen</w:t>
            </w:r>
          </w:p>
        </w:tc>
      </w:tr>
    </w:tbl>
    <w:p w:rsidRPr="00F149AF" w:rsidR="008D67D8" w:rsidRDefault="008D67D8" w14:paraId="26047F38" w14:textId="77777777">
      <w:pPr>
        <w:rPr>
          <w:lang w:val="de-DE"/>
        </w:rPr>
      </w:pPr>
    </w:p>
    <w:p w:rsidRPr="00F149AF" w:rsidR="008D67D8" w:rsidRDefault="008D67D8" w14:paraId="15914FA7" w14:textId="77777777">
      <w:pPr>
        <w:rPr>
          <w:lang w:val="de-DE"/>
        </w:rPr>
      </w:pPr>
    </w:p>
    <w:p w:rsidRPr="00F149AF" w:rsidR="00A05786" w:rsidRDefault="00A05786" w14:paraId="02A97803" w14:textId="77777777">
      <w:pPr>
        <w:rPr>
          <w:lang w:val="de-DE"/>
        </w:rPr>
      </w:pPr>
    </w:p>
    <w:p w:rsidRPr="00F149AF" w:rsidR="008D67D8" w:rsidRDefault="008D67D8" w14:paraId="3A6DC35D" w14:textId="77777777">
      <w:pPr>
        <w:rPr>
          <w:lang w:val="de-DE"/>
        </w:rPr>
      </w:pPr>
    </w:p>
    <w:p w:rsidRPr="00F149AF" w:rsidR="008D67D8" w:rsidRDefault="008D67D8" w14:paraId="1FEC8A13" w14:textId="77777777">
      <w:pPr>
        <w:rPr>
          <w:lang w:val="de-DE"/>
        </w:rPr>
      </w:pPr>
    </w:p>
    <w:p w:rsidRPr="00F149AF" w:rsidR="008D67D8" w:rsidRDefault="008D67D8" w14:paraId="5079C9BA" w14:textId="77777777">
      <w:pPr>
        <w:rPr>
          <w:lang w:val="de-DE"/>
        </w:rPr>
      </w:pPr>
    </w:p>
    <w:sectPr w:rsidRPr="00F149AF" w:rsidR="008D67D8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79F7" w14:textId="77777777" w:rsidR="008D67D8" w:rsidRDefault="008D67D8">
      <w:pPr>
        <w:spacing w:line="240" w:lineRule="auto"/>
      </w:pPr>
      <w:r>
        <w:separator/>
      </w:r>
    </w:p>
  </w:endnote>
  <w:endnote w:type="continuationSeparator" w:id="0">
    <w:p w14:paraId="19579E65" w14:textId="77777777" w:rsidR="008D67D8" w:rsidRDefault="008D6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3C9" w14:textId="77777777" w:rsidR="00A05786" w:rsidRDefault="00A0578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C5A7" w14:textId="77777777" w:rsidR="008D67D8" w:rsidRDefault="008D67D8">
      <w:pPr>
        <w:spacing w:line="240" w:lineRule="auto"/>
      </w:pPr>
      <w:r>
        <w:separator/>
      </w:r>
    </w:p>
  </w:footnote>
  <w:footnote w:type="continuationSeparator" w:id="0">
    <w:p w14:paraId="7759D996" w14:textId="77777777" w:rsidR="008D67D8" w:rsidRDefault="008D6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862" w14:textId="77777777" w:rsidR="00A05786" w:rsidRDefault="008D67D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46237E8" wp14:editId="7707BDD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2EA53" w14:textId="77777777" w:rsidR="008D67D8" w:rsidRDefault="008D67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6237E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1C2EA53" w14:textId="77777777" w:rsidR="008D67D8" w:rsidRDefault="008D67D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F0A8CA3" wp14:editId="52C2379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DAEEA" w14:textId="77777777" w:rsidR="00A05786" w:rsidRDefault="008D67D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ABC111E" w14:textId="77777777" w:rsidR="00A05786" w:rsidRDefault="00151A49">
                          <w:pPr>
                            <w:pStyle w:val="Referentiegegevens"/>
                          </w:pPr>
                          <w:sdt>
                            <w:sdtPr>
                              <w:id w:val="-1712175147"/>
                              <w:date w:fullDate="2025-11-18T11:5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D67D8">
                                <w:t>18 november 2025</w:t>
                              </w:r>
                            </w:sdtContent>
                          </w:sdt>
                        </w:p>
                        <w:p w14:paraId="6BE951A9" w14:textId="77777777" w:rsidR="00A05786" w:rsidRDefault="00A05786">
                          <w:pPr>
                            <w:pStyle w:val="WitregelW1"/>
                          </w:pPr>
                        </w:p>
                        <w:p w14:paraId="70EEAF36" w14:textId="77777777" w:rsidR="00A05786" w:rsidRDefault="008D67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C49D56" w14:textId="77777777" w:rsidR="00292FB6" w:rsidRDefault="00151A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2025-0000543421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A8CA3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1CDAEEA" w14:textId="77777777" w:rsidR="00A05786" w:rsidRDefault="008D67D8">
                    <w:pPr>
                      <w:pStyle w:val="Referentiegegevensbold"/>
                    </w:pPr>
                    <w:r>
                      <w:t>Datum</w:t>
                    </w:r>
                  </w:p>
                  <w:p w14:paraId="0ABC111E" w14:textId="77777777" w:rsidR="00A05786" w:rsidRDefault="00151A49">
                    <w:pPr>
                      <w:pStyle w:val="Referentiegegevens"/>
                    </w:pPr>
                    <w:sdt>
                      <w:sdtPr>
                        <w:id w:val="-1712175147"/>
                        <w:date w:fullDate="2025-11-18T11:5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D67D8">
                          <w:t>18 november 2025</w:t>
                        </w:r>
                      </w:sdtContent>
                    </w:sdt>
                  </w:p>
                  <w:p w14:paraId="6BE951A9" w14:textId="77777777" w:rsidR="00A05786" w:rsidRDefault="00A05786">
                    <w:pPr>
                      <w:pStyle w:val="WitregelW1"/>
                    </w:pPr>
                  </w:p>
                  <w:p w14:paraId="70EEAF36" w14:textId="77777777" w:rsidR="00A05786" w:rsidRDefault="008D67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C49D56" w14:textId="77777777" w:rsidR="00292FB6" w:rsidRDefault="00151A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2025-0000543421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DB3E65" wp14:editId="18F59EC8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A214E" w14:textId="77777777" w:rsidR="008D67D8" w:rsidRDefault="008D67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B3E65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C8A214E" w14:textId="77777777" w:rsidR="008D67D8" w:rsidRDefault="008D67D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D91C53" wp14:editId="2120627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32400" w14:textId="77777777" w:rsidR="00292FB6" w:rsidRDefault="00151A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91C5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E132400" w14:textId="77777777" w:rsidR="00292FB6" w:rsidRDefault="00151A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9754" w14:textId="77777777" w:rsidR="00A05786" w:rsidRDefault="008D67D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26D24B2" wp14:editId="6025C1D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1E7C0" w14:textId="77777777" w:rsidR="00A05786" w:rsidRDefault="008D67D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11737C" wp14:editId="508847C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6D24B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401E7C0" w14:textId="77777777" w:rsidR="00A05786" w:rsidRDefault="008D67D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11737C" wp14:editId="508847C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8A34A4" wp14:editId="081241C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3F330C" w14:textId="77777777" w:rsidR="00A05786" w:rsidRDefault="008D67D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371861" wp14:editId="37AF0EB7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A34A4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A3F330C" w14:textId="77777777" w:rsidR="00A05786" w:rsidRDefault="008D67D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371861" wp14:editId="37AF0EB7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718293" wp14:editId="00AB05BE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4F8B3" w14:textId="77777777" w:rsidR="00A05786" w:rsidRDefault="008D67D8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1829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F44F8B3" w14:textId="77777777" w:rsidR="00A05786" w:rsidRDefault="008D67D8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07F050" wp14:editId="179AFFF0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378E0" w14:textId="77777777" w:rsidR="000029EA" w:rsidRDefault="000029EA" w:rsidP="000029EA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Voorzitter van de Tweede Kamer der Staten-Generaal </w:t>
                          </w:r>
                        </w:p>
                        <w:p w14:paraId="15511C8B" w14:textId="77777777" w:rsidR="000029EA" w:rsidRDefault="000029EA" w:rsidP="000029EA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Postbus 20018 </w:t>
                          </w:r>
                        </w:p>
                        <w:p w14:paraId="63C0BAF0" w14:textId="77777777" w:rsidR="000029EA" w:rsidRDefault="000029EA" w:rsidP="000029EA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2500 EA Den Haag </w:t>
                          </w:r>
                        </w:p>
                        <w:p w14:paraId="73D07D19" w14:textId="77777777" w:rsidR="00A05786" w:rsidRDefault="00A057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7F050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85378E0" w14:textId="77777777" w:rsidR="000029EA" w:rsidRDefault="000029EA" w:rsidP="000029EA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Voorzitter van de Tweede Kamer der Staten-Generaal </w:t>
                    </w:r>
                  </w:p>
                  <w:p w14:paraId="15511C8B" w14:textId="77777777" w:rsidR="000029EA" w:rsidRDefault="000029EA" w:rsidP="000029EA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Postbus 20018 </w:t>
                    </w:r>
                  </w:p>
                  <w:p w14:paraId="63C0BAF0" w14:textId="77777777" w:rsidR="000029EA" w:rsidRDefault="000029EA" w:rsidP="000029EA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2500 EA Den Haag </w:t>
                    </w:r>
                  </w:p>
                  <w:p w14:paraId="73D07D19" w14:textId="77777777" w:rsidR="00A05786" w:rsidRDefault="00A0578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0595515" wp14:editId="6E21D7A0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05786" w14:paraId="70DE90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7F6A79" w14:textId="77777777" w:rsidR="00A05786" w:rsidRDefault="008D67D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524690A" w14:textId="7C81804E" w:rsidR="00A05786" w:rsidRDefault="00151A49">
                                <w:r>
                                  <w:t>10 december 2025</w:t>
                                </w:r>
                              </w:p>
                            </w:tc>
                          </w:tr>
                          <w:tr w:rsidR="00A05786" w14:paraId="65330D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5E5A55" w14:textId="77777777" w:rsidR="00A05786" w:rsidRDefault="008D67D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BC486B" w14:textId="77777777" w:rsidR="00A05786" w:rsidRDefault="008D67D8">
                                <w:proofErr w:type="spellStart"/>
                                <w:r>
                                  <w:t>Meerjaren</w:t>
                                </w:r>
                                <w:proofErr w:type="spellEnd"/>
                                <w:r>
                                  <w:t xml:space="preserve"> Informatieplannen 2026-2028</w:t>
                                </w:r>
                              </w:p>
                            </w:tc>
                          </w:tr>
                        </w:tbl>
                        <w:p w14:paraId="7287D5C7" w14:textId="77777777" w:rsidR="008D67D8" w:rsidRDefault="008D67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95515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05786" w14:paraId="70DE90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7F6A79" w14:textId="77777777" w:rsidR="00A05786" w:rsidRDefault="008D67D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524690A" w14:textId="7C81804E" w:rsidR="00A05786" w:rsidRDefault="00151A49">
                          <w:r>
                            <w:t>10 december 2025</w:t>
                          </w:r>
                        </w:p>
                      </w:tc>
                    </w:tr>
                    <w:tr w:rsidR="00A05786" w14:paraId="65330D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5E5A55" w14:textId="77777777" w:rsidR="00A05786" w:rsidRDefault="008D67D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BC486B" w14:textId="77777777" w:rsidR="00A05786" w:rsidRDefault="008D67D8">
                          <w:proofErr w:type="spellStart"/>
                          <w:r>
                            <w:t>Meerjaren</w:t>
                          </w:r>
                          <w:proofErr w:type="spellEnd"/>
                          <w:r>
                            <w:t xml:space="preserve"> Informatieplannen 2026-2028</w:t>
                          </w:r>
                        </w:p>
                      </w:tc>
                    </w:tr>
                  </w:tbl>
                  <w:p w14:paraId="7287D5C7" w14:textId="77777777" w:rsidR="008D67D8" w:rsidRDefault="008D67D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59FC87" wp14:editId="4E3993F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A5770" w14:textId="77777777" w:rsidR="00A05786" w:rsidRPr="008D67D8" w:rsidRDefault="008D67D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8D67D8">
                            <w:rPr>
                              <w:b/>
                              <w:bCs/>
                            </w:rPr>
                            <w:t>SG-cluster</w:t>
                          </w:r>
                          <w:r>
                            <w:br/>
                            <w:t>Korte Voorhout 7</w:t>
                          </w:r>
                        </w:p>
                        <w:p w14:paraId="57895BB9" w14:textId="77777777" w:rsidR="00A05786" w:rsidRDefault="008D67D8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4B90A1BF" w14:textId="77777777" w:rsidR="00A05786" w:rsidRDefault="008D67D8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699F88D" w14:textId="77777777" w:rsidR="00A05786" w:rsidRDefault="008D67D8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BE0FCBB" w14:textId="77777777" w:rsidR="00A05786" w:rsidRDefault="00A05786">
                          <w:pPr>
                            <w:pStyle w:val="WitregelW1"/>
                          </w:pPr>
                        </w:p>
                        <w:p w14:paraId="614C8506" w14:textId="77777777" w:rsidR="00A05786" w:rsidRDefault="008D67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81105" w14:textId="77777777" w:rsidR="00292FB6" w:rsidRDefault="00151A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2025-0000543421</w:t>
                          </w:r>
                          <w:r>
                            <w:fldChar w:fldCharType="end"/>
                          </w:r>
                        </w:p>
                        <w:p w14:paraId="17D1BE7E" w14:textId="77777777" w:rsidR="00A05786" w:rsidRDefault="00A05786">
                          <w:pPr>
                            <w:pStyle w:val="WitregelW1"/>
                          </w:pPr>
                        </w:p>
                        <w:p w14:paraId="64859ACC" w14:textId="77777777" w:rsidR="00A05786" w:rsidRDefault="00A057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9FC87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2CA5770" w14:textId="77777777" w:rsidR="00A05786" w:rsidRPr="008D67D8" w:rsidRDefault="008D67D8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8D67D8">
                      <w:rPr>
                        <w:b/>
                        <w:bCs/>
                      </w:rPr>
                      <w:t>SG-cluster</w:t>
                    </w:r>
                    <w:r>
                      <w:br/>
                      <w:t>Korte Voorhout 7</w:t>
                    </w:r>
                  </w:p>
                  <w:p w14:paraId="57895BB9" w14:textId="77777777" w:rsidR="00A05786" w:rsidRDefault="008D67D8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4B90A1BF" w14:textId="77777777" w:rsidR="00A05786" w:rsidRDefault="008D67D8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699F88D" w14:textId="77777777" w:rsidR="00A05786" w:rsidRDefault="008D67D8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BE0FCBB" w14:textId="77777777" w:rsidR="00A05786" w:rsidRDefault="00A05786">
                    <w:pPr>
                      <w:pStyle w:val="WitregelW1"/>
                    </w:pPr>
                  </w:p>
                  <w:p w14:paraId="614C8506" w14:textId="77777777" w:rsidR="00A05786" w:rsidRDefault="008D67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81105" w14:textId="77777777" w:rsidR="00292FB6" w:rsidRDefault="00151A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2025-0000543421</w:t>
                    </w:r>
                    <w:r>
                      <w:fldChar w:fldCharType="end"/>
                    </w:r>
                  </w:p>
                  <w:p w14:paraId="17D1BE7E" w14:textId="77777777" w:rsidR="00A05786" w:rsidRDefault="00A05786">
                    <w:pPr>
                      <w:pStyle w:val="WitregelW1"/>
                    </w:pPr>
                  </w:p>
                  <w:p w14:paraId="64859ACC" w14:textId="77777777" w:rsidR="00A05786" w:rsidRDefault="00A0578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EF6605" wp14:editId="2829932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336C7" w14:textId="77777777" w:rsidR="00292FB6" w:rsidRDefault="00151A4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F6605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57336C7" w14:textId="77777777" w:rsidR="00292FB6" w:rsidRDefault="00151A4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FE0D23" wp14:editId="764AE1BC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CA19B" w14:textId="77777777" w:rsidR="008D67D8" w:rsidRDefault="008D67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E0D2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31CA19B" w14:textId="77777777" w:rsidR="008D67D8" w:rsidRDefault="008D67D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988857"/>
    <w:multiLevelType w:val="multilevel"/>
    <w:tmpl w:val="4456821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1F80613"/>
    <w:multiLevelType w:val="multilevel"/>
    <w:tmpl w:val="9C1CF29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699662B"/>
    <w:multiLevelType w:val="multilevel"/>
    <w:tmpl w:val="0F5AF29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9BE2D44"/>
    <w:multiLevelType w:val="multilevel"/>
    <w:tmpl w:val="ECBDB0A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675570231">
    <w:abstractNumId w:val="3"/>
  </w:num>
  <w:num w:numId="2" w16cid:durableId="656615171">
    <w:abstractNumId w:val="0"/>
  </w:num>
  <w:num w:numId="3" w16cid:durableId="1028221389">
    <w:abstractNumId w:val="2"/>
  </w:num>
  <w:num w:numId="4" w16cid:durableId="163082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86"/>
    <w:rsid w:val="000029EA"/>
    <w:rsid w:val="00057CAD"/>
    <w:rsid w:val="00095BF4"/>
    <w:rsid w:val="00151A49"/>
    <w:rsid w:val="001F634D"/>
    <w:rsid w:val="00292FB6"/>
    <w:rsid w:val="00340195"/>
    <w:rsid w:val="00766461"/>
    <w:rsid w:val="008D67D8"/>
    <w:rsid w:val="00A05786"/>
    <w:rsid w:val="00A8456D"/>
    <w:rsid w:val="00E94CF2"/>
    <w:rsid w:val="00EA3871"/>
    <w:rsid w:val="00F149AF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B0CB188"/>
  <w15:docId w15:val="{D2301A74-B2D2-4A3A-AA85-8C25630B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D67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67D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D67D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67D8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0029EA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Meerjaren Informatieplannen 2026-2028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2025-12-10T15:20:00.0000000Z</dcterms:created>
  <dcterms:modified xsi:type="dcterms:W3CDTF">2025-12-10T15:20:00.0000000Z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18 november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2025-0000543421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Meerjaren Informatieplannen 2026-2028</vt:lpwstr>
  </property>
  <property fmtid="{D5CDD505-2E9C-101B-9397-08002B2CF9AE}" pid="32" name="MSIP_Label_112e3eac-4767-4d29-949e-d809b1160d11_Enabled">
    <vt:lpwstr>true</vt:lpwstr>
  </property>
  <property fmtid="{D5CDD505-2E9C-101B-9397-08002B2CF9AE}" pid="33" name="MSIP_Label_112e3eac-4767-4d29-949e-d809b1160d11_SetDate">
    <vt:lpwstr>2025-11-18T12:09:31Z</vt:lpwstr>
  </property>
  <property fmtid="{D5CDD505-2E9C-101B-9397-08002B2CF9AE}" pid="34" name="MSIP_Label_112e3eac-4767-4d29-949e-d809b1160d11_Method">
    <vt:lpwstr>Standard</vt:lpwstr>
  </property>
  <property fmtid="{D5CDD505-2E9C-101B-9397-08002B2CF9AE}" pid="35" name="MSIP_Label_112e3eac-4767-4d29-949e-d809b1160d11_Name">
    <vt:lpwstr>Rijksoverheid (SGC)</vt:lpwstr>
  </property>
  <property fmtid="{D5CDD505-2E9C-101B-9397-08002B2CF9AE}" pid="36" name="MSIP_Label_112e3eac-4767-4d29-949e-d809b1160d11_SiteId">
    <vt:lpwstr>84712536-f524-40a0-913b-5d25ba502732</vt:lpwstr>
  </property>
  <property fmtid="{D5CDD505-2E9C-101B-9397-08002B2CF9AE}" pid="37" name="MSIP_Label_112e3eac-4767-4d29-949e-d809b1160d11_ActionId">
    <vt:lpwstr>4d51c7af-fb15-4d82-98bb-c1f983b3ab4f</vt:lpwstr>
  </property>
  <property fmtid="{D5CDD505-2E9C-101B-9397-08002B2CF9AE}" pid="38" name="MSIP_Label_112e3eac-4767-4d29-949e-d809b1160d11_ContentBits">
    <vt:lpwstr>0</vt:lpwstr>
  </property>
  <property fmtid="{D5CDD505-2E9C-101B-9397-08002B2CF9AE}" pid="39" name="MSIP_Label_112e3eac-4767-4d29-949e-d809b1160d11_Tag">
    <vt:lpwstr>10, 3, 0, 1</vt:lpwstr>
  </property>
</Properties>
</file>