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3141" w:rsidR="00553EA3" w:rsidP="00553EA3" w:rsidRDefault="00553EA3" w14:paraId="20FDCA27" w14:textId="77777777">
      <w:pPr>
        <w:pStyle w:val="Voetnoottekst"/>
        <w:jc w:val="center"/>
        <w:rPr>
          <w:rFonts w:ascii="Verdana" w:hAnsi="Verdana"/>
          <w:b/>
          <w:sz w:val="44"/>
          <w:szCs w:val="44"/>
        </w:rPr>
      </w:pPr>
    </w:p>
    <w:p w:rsidRPr="00383141" w:rsidR="00553EA3" w:rsidP="00553EA3" w:rsidRDefault="00553EA3" w14:paraId="4341046C" w14:textId="77777777">
      <w:pPr>
        <w:pStyle w:val="Voetnoottekst"/>
        <w:jc w:val="center"/>
        <w:rPr>
          <w:rFonts w:ascii="Verdana" w:hAnsi="Verdana"/>
          <w:b/>
          <w:sz w:val="44"/>
          <w:szCs w:val="44"/>
        </w:rPr>
      </w:pPr>
    </w:p>
    <w:p w:rsidRPr="00383141" w:rsidR="00553EA3" w:rsidP="00553EA3" w:rsidRDefault="00553EA3" w14:paraId="30537D4D" w14:textId="77777777">
      <w:pPr>
        <w:pStyle w:val="Voetnoottekst"/>
        <w:jc w:val="center"/>
        <w:rPr>
          <w:rFonts w:ascii="Verdana" w:hAnsi="Verdana"/>
          <w:b/>
          <w:sz w:val="44"/>
          <w:szCs w:val="44"/>
        </w:rPr>
      </w:pPr>
    </w:p>
    <w:p w:rsidRPr="00383141" w:rsidR="00B753F5" w:rsidP="00553EA3" w:rsidRDefault="00B753F5" w14:paraId="0DFAB331" w14:textId="77777777">
      <w:pPr>
        <w:pStyle w:val="Voetnoottekst"/>
        <w:jc w:val="center"/>
        <w:rPr>
          <w:rFonts w:ascii="Verdana" w:hAnsi="Verdana"/>
          <w:b/>
          <w:sz w:val="44"/>
          <w:szCs w:val="44"/>
        </w:rPr>
      </w:pPr>
    </w:p>
    <w:p w:rsidRPr="00383141" w:rsidR="004B7659" w:rsidP="00553EA3" w:rsidRDefault="004B7659" w14:paraId="65B90576" w14:textId="77777777">
      <w:pPr>
        <w:pStyle w:val="Voetnoottekst"/>
        <w:jc w:val="center"/>
        <w:rPr>
          <w:rFonts w:ascii="Verdana" w:hAnsi="Verdana"/>
          <w:b/>
          <w:sz w:val="44"/>
          <w:szCs w:val="44"/>
        </w:rPr>
      </w:pPr>
    </w:p>
    <w:p w:rsidRPr="00383141" w:rsidR="00F1448D" w:rsidP="00553EA3" w:rsidRDefault="00F1448D" w14:paraId="06137595" w14:textId="77777777">
      <w:pPr>
        <w:pStyle w:val="Voetnoottekst"/>
        <w:jc w:val="center"/>
        <w:rPr>
          <w:rFonts w:ascii="Verdana" w:hAnsi="Verdana"/>
          <w:b/>
          <w:sz w:val="44"/>
          <w:szCs w:val="44"/>
        </w:rPr>
      </w:pPr>
    </w:p>
    <w:p w:rsidRPr="00383141" w:rsidR="00553EA3" w:rsidP="00553EA3" w:rsidRDefault="00553EA3" w14:paraId="33929651" w14:textId="38B8CC50">
      <w:pPr>
        <w:pStyle w:val="Voetnoottekst"/>
        <w:jc w:val="center"/>
        <w:rPr>
          <w:rFonts w:ascii="Verdana" w:hAnsi="Verdana"/>
          <w:b/>
          <w:sz w:val="44"/>
          <w:szCs w:val="44"/>
        </w:rPr>
      </w:pPr>
      <w:r w:rsidRPr="00383141">
        <w:rPr>
          <w:rFonts w:ascii="Verdana" w:hAnsi="Verdana"/>
          <w:b/>
          <w:sz w:val="44"/>
          <w:szCs w:val="44"/>
        </w:rPr>
        <w:t>Meerjarig</w:t>
      </w:r>
      <w:r w:rsidRPr="00383141" w:rsidR="00402540">
        <w:rPr>
          <w:rFonts w:ascii="Verdana" w:hAnsi="Verdana"/>
          <w:b/>
          <w:sz w:val="44"/>
          <w:szCs w:val="44"/>
        </w:rPr>
        <w:t xml:space="preserve"> </w:t>
      </w:r>
      <w:r w:rsidRPr="00383141">
        <w:rPr>
          <w:rFonts w:ascii="Verdana" w:hAnsi="Verdana"/>
          <w:b/>
          <w:sz w:val="44"/>
          <w:szCs w:val="44"/>
        </w:rPr>
        <w:t>I</w:t>
      </w:r>
      <w:r w:rsidRPr="00383141" w:rsidR="00F1448D">
        <w:rPr>
          <w:rFonts w:ascii="Verdana" w:hAnsi="Verdana"/>
          <w:b/>
          <w:sz w:val="44"/>
          <w:szCs w:val="44"/>
        </w:rPr>
        <w:t>nformatie</w:t>
      </w:r>
      <w:r w:rsidRPr="00383141" w:rsidR="00DC0F60">
        <w:rPr>
          <w:rFonts w:ascii="Verdana" w:hAnsi="Verdana"/>
          <w:b/>
          <w:sz w:val="44"/>
          <w:szCs w:val="44"/>
        </w:rPr>
        <w:t>plan</w:t>
      </w:r>
      <w:r w:rsidRPr="00383141" w:rsidR="00402540">
        <w:rPr>
          <w:rFonts w:ascii="Verdana" w:hAnsi="Verdana"/>
          <w:b/>
          <w:sz w:val="44"/>
          <w:szCs w:val="44"/>
        </w:rPr>
        <w:t xml:space="preserve"> </w:t>
      </w:r>
      <w:r w:rsidRPr="00383141" w:rsidR="00C7071D">
        <w:rPr>
          <w:rFonts w:ascii="Verdana" w:hAnsi="Verdana"/>
          <w:b/>
          <w:sz w:val="44"/>
          <w:szCs w:val="44"/>
        </w:rPr>
        <w:t>Dienst</w:t>
      </w:r>
      <w:r w:rsidRPr="00383141" w:rsidR="00402540">
        <w:rPr>
          <w:rFonts w:ascii="Verdana" w:hAnsi="Verdana"/>
          <w:b/>
          <w:sz w:val="44"/>
          <w:szCs w:val="44"/>
        </w:rPr>
        <w:t xml:space="preserve"> </w:t>
      </w:r>
      <w:r w:rsidRPr="00383141" w:rsidR="00C7071D">
        <w:rPr>
          <w:rFonts w:ascii="Verdana" w:hAnsi="Verdana"/>
          <w:b/>
          <w:sz w:val="44"/>
          <w:szCs w:val="44"/>
        </w:rPr>
        <w:t>Toeslagen</w:t>
      </w:r>
    </w:p>
    <w:p w:rsidRPr="00383141" w:rsidR="00F1448D" w:rsidP="00553EA3" w:rsidRDefault="00E44B68" w14:paraId="199D7C51" w14:textId="0F857F6D">
      <w:pPr>
        <w:pStyle w:val="Voetnoottekst"/>
        <w:jc w:val="center"/>
        <w:rPr>
          <w:rFonts w:ascii="Verdana" w:hAnsi="Verdana"/>
          <w:b/>
          <w:sz w:val="44"/>
          <w:szCs w:val="44"/>
        </w:rPr>
      </w:pPr>
      <w:r w:rsidRPr="00383141">
        <w:rPr>
          <w:rFonts w:ascii="Verdana" w:hAnsi="Verdana"/>
          <w:b/>
          <w:sz w:val="44"/>
          <w:szCs w:val="44"/>
        </w:rPr>
        <w:t>202</w:t>
      </w:r>
      <w:r w:rsidRPr="00383141" w:rsidR="00600C1A">
        <w:rPr>
          <w:rFonts w:ascii="Verdana" w:hAnsi="Verdana"/>
          <w:b/>
          <w:sz w:val="44"/>
          <w:szCs w:val="44"/>
        </w:rPr>
        <w:t>6</w:t>
      </w:r>
      <w:r w:rsidRPr="00383141" w:rsidR="00785D70">
        <w:rPr>
          <w:rFonts w:ascii="Verdana" w:hAnsi="Verdana"/>
          <w:b/>
          <w:sz w:val="44"/>
          <w:szCs w:val="44"/>
        </w:rPr>
        <w:t>–</w:t>
      </w:r>
      <w:r w:rsidRPr="00383141">
        <w:rPr>
          <w:rFonts w:ascii="Verdana" w:hAnsi="Verdana"/>
          <w:b/>
          <w:sz w:val="44"/>
          <w:szCs w:val="44"/>
        </w:rPr>
        <w:t>202</w:t>
      </w:r>
      <w:r w:rsidRPr="00383141" w:rsidR="00600C1A">
        <w:rPr>
          <w:rFonts w:ascii="Verdana" w:hAnsi="Verdana"/>
          <w:b/>
          <w:sz w:val="44"/>
          <w:szCs w:val="44"/>
        </w:rPr>
        <w:t>8</w:t>
      </w:r>
    </w:p>
    <w:p w:rsidRPr="00383141" w:rsidR="00B753F5" w:rsidP="00553EA3" w:rsidRDefault="00B753F5" w14:paraId="49B6EF90" w14:textId="77777777">
      <w:pPr>
        <w:pStyle w:val="Voetnoottekst"/>
        <w:jc w:val="center"/>
        <w:rPr>
          <w:rFonts w:ascii="Verdana" w:hAnsi="Verdana"/>
          <w:b/>
          <w:sz w:val="44"/>
          <w:szCs w:val="44"/>
        </w:rPr>
      </w:pPr>
    </w:p>
    <w:p w:rsidRPr="00383141" w:rsidR="00553EA3" w:rsidP="00553EA3" w:rsidRDefault="00553EA3" w14:paraId="0A1153BD" w14:textId="77777777">
      <w:pPr>
        <w:rPr>
          <w:b/>
        </w:rPr>
      </w:pPr>
    </w:p>
    <w:p w:rsidRPr="00383141" w:rsidR="0037344B" w:rsidP="00553EA3" w:rsidRDefault="0037344B" w14:paraId="55C626C4" w14:textId="77777777">
      <w:pPr>
        <w:rPr>
          <w:b/>
        </w:rPr>
      </w:pPr>
    </w:p>
    <w:p w:rsidRPr="00383141" w:rsidR="00553EA3" w:rsidP="00553EA3" w:rsidRDefault="00553EA3" w14:paraId="2DCA1461" w14:textId="77777777">
      <w:pPr>
        <w:rPr>
          <w:b/>
        </w:rPr>
      </w:pPr>
    </w:p>
    <w:p w:rsidRPr="00383141" w:rsidR="00553EA3" w:rsidP="00553EA3" w:rsidRDefault="00553EA3" w14:paraId="3C7CABA6" w14:textId="77777777">
      <w:pPr>
        <w:rPr>
          <w:b/>
        </w:rPr>
      </w:pPr>
    </w:p>
    <w:p w:rsidRPr="00383141" w:rsidR="00553EA3" w:rsidP="00553EA3" w:rsidRDefault="00553EA3" w14:paraId="15D1D40D" w14:textId="77777777">
      <w:pPr>
        <w:rPr>
          <w:b/>
        </w:rPr>
      </w:pPr>
    </w:p>
    <w:p w:rsidRPr="00383141" w:rsidR="00553EA3" w:rsidP="00553EA3" w:rsidRDefault="00553EA3" w14:paraId="2DC0BAE9" w14:textId="77777777">
      <w:pPr>
        <w:rPr>
          <w:b/>
        </w:rPr>
      </w:pPr>
    </w:p>
    <w:p w:rsidRPr="00383141" w:rsidR="00553EA3" w:rsidP="00553EA3" w:rsidRDefault="00553EA3" w14:paraId="55CF3B5C" w14:textId="77777777">
      <w:pPr>
        <w:rPr>
          <w:b/>
        </w:rPr>
      </w:pPr>
    </w:p>
    <w:p w:rsidRPr="00383141" w:rsidR="00553EA3" w:rsidP="00553EA3" w:rsidRDefault="00553EA3" w14:paraId="0A25138A" w14:textId="77777777">
      <w:pPr>
        <w:rPr>
          <w:b/>
        </w:rPr>
      </w:pPr>
    </w:p>
    <w:p w:rsidRPr="00383141" w:rsidR="00553EA3" w:rsidP="00553EA3" w:rsidRDefault="00553EA3" w14:paraId="4B6B43D0" w14:textId="77777777">
      <w:pPr>
        <w:rPr>
          <w:b/>
        </w:rPr>
      </w:pPr>
    </w:p>
    <w:p w:rsidRPr="00383141" w:rsidR="00553EA3" w:rsidP="00553EA3" w:rsidRDefault="00553EA3" w14:paraId="6D15629E" w14:textId="77777777">
      <w:pPr>
        <w:rPr>
          <w:b/>
        </w:rPr>
      </w:pPr>
    </w:p>
    <w:p w:rsidRPr="00383141" w:rsidR="00553EA3" w:rsidP="00553EA3" w:rsidRDefault="00553EA3" w14:paraId="6875425B" w14:textId="77777777">
      <w:pPr>
        <w:rPr>
          <w:b/>
        </w:rPr>
      </w:pPr>
    </w:p>
    <w:p w:rsidRPr="00383141" w:rsidR="00553EA3" w:rsidP="00553EA3" w:rsidRDefault="00553EA3" w14:paraId="757F79BE" w14:textId="77777777">
      <w:pPr>
        <w:rPr>
          <w:b/>
        </w:rPr>
      </w:pPr>
    </w:p>
    <w:p w:rsidRPr="00383141" w:rsidR="00553EA3" w:rsidP="00553EA3" w:rsidRDefault="00553EA3" w14:paraId="366E6250" w14:textId="77777777">
      <w:pPr>
        <w:rPr>
          <w:b/>
        </w:rPr>
      </w:pPr>
    </w:p>
    <w:p w:rsidRPr="00383141" w:rsidR="00553EA3" w:rsidP="00553EA3" w:rsidRDefault="00553EA3" w14:paraId="43BE6D4E" w14:textId="77777777">
      <w:pPr>
        <w:rPr>
          <w:b/>
        </w:rPr>
      </w:pPr>
    </w:p>
    <w:p w:rsidRPr="00383141" w:rsidR="00553EA3" w:rsidP="00553EA3" w:rsidRDefault="00553EA3" w14:paraId="7B7425CB" w14:textId="77777777">
      <w:pPr>
        <w:rPr>
          <w:b/>
        </w:rPr>
      </w:pPr>
    </w:p>
    <w:p w:rsidRPr="00383141" w:rsidR="00553EA3" w:rsidP="00553EA3" w:rsidRDefault="00553EA3" w14:paraId="31DAE27F" w14:textId="77777777">
      <w:pPr>
        <w:rPr>
          <w:b/>
        </w:rPr>
      </w:pPr>
    </w:p>
    <w:p w:rsidRPr="00383141" w:rsidR="00553EA3" w:rsidP="00553EA3" w:rsidRDefault="00553EA3" w14:paraId="352FDE74" w14:textId="77777777">
      <w:pPr>
        <w:rPr>
          <w:b/>
        </w:rPr>
      </w:pPr>
    </w:p>
    <w:p w:rsidRPr="00383141" w:rsidR="00553EA3" w:rsidP="00553EA3" w:rsidRDefault="00553EA3" w14:paraId="0875EA73" w14:textId="77777777">
      <w:pPr>
        <w:rPr>
          <w:b/>
        </w:rPr>
      </w:pPr>
    </w:p>
    <w:p w:rsidRPr="00383141" w:rsidR="00553EA3" w:rsidP="00553EA3" w:rsidRDefault="00553EA3" w14:paraId="2EAFFD3E" w14:textId="77777777">
      <w:pPr>
        <w:rPr>
          <w:b/>
        </w:rPr>
      </w:pPr>
    </w:p>
    <w:p w:rsidRPr="00383141" w:rsidR="00553EA3" w:rsidP="00553EA3" w:rsidRDefault="00553EA3" w14:paraId="30930798" w14:textId="77777777">
      <w:pPr>
        <w:rPr>
          <w:b/>
        </w:rPr>
      </w:pPr>
    </w:p>
    <w:p w:rsidRPr="00383141" w:rsidR="00553EA3" w:rsidP="00553EA3" w:rsidRDefault="00553EA3" w14:paraId="1397246B" w14:textId="77777777">
      <w:pPr>
        <w:rPr>
          <w:b/>
        </w:rPr>
      </w:pPr>
    </w:p>
    <w:p w:rsidRPr="00383141" w:rsidR="00553EA3" w:rsidP="00553EA3" w:rsidRDefault="00553EA3" w14:paraId="0681DB37" w14:textId="77777777"/>
    <w:p w:rsidRPr="00383141" w:rsidR="00553EA3" w:rsidP="00553EA3" w:rsidRDefault="00553EA3" w14:paraId="3EC3804F" w14:textId="77777777"/>
    <w:p w:rsidRPr="00383141" w:rsidR="00553EA3" w:rsidP="00553EA3" w:rsidRDefault="00553EA3" w14:paraId="6D1E1A6F" w14:textId="77777777"/>
    <w:p w:rsidRPr="00383141" w:rsidR="00553EA3" w:rsidP="00553EA3" w:rsidRDefault="00553EA3" w14:paraId="36E8F5F5" w14:textId="77777777"/>
    <w:p w:rsidRPr="00383141" w:rsidR="00553EA3" w:rsidP="00553EA3" w:rsidRDefault="00553EA3" w14:paraId="2230858F" w14:textId="77777777"/>
    <w:p w:rsidRPr="00383141" w:rsidR="00553EA3" w:rsidP="00553EA3" w:rsidRDefault="00553EA3" w14:paraId="3A80725A" w14:textId="77777777"/>
    <w:p w:rsidRPr="00383141" w:rsidR="00B753F5" w:rsidP="00A25F20" w:rsidRDefault="00B753F5" w14:paraId="6CAFB165" w14:textId="77777777">
      <w:r w:rsidRPr="00383141">
        <w:br w:type="page"/>
      </w:r>
    </w:p>
    <w:p w:rsidRPr="00383141" w:rsidR="002F0499" w:rsidP="002F0499" w:rsidRDefault="002F0499" w14:paraId="2EDACAB6" w14:textId="5CFB4A98">
      <w:pPr>
        <w:pStyle w:val="Inhopg1"/>
      </w:pPr>
      <w:r w:rsidRPr="00383141">
        <w:lastRenderedPageBreak/>
        <w:t>Inhoudsopgave</w:t>
      </w:r>
    </w:p>
    <w:p w:rsidRPr="00383141" w:rsidR="002F0499" w:rsidP="002F0499" w:rsidRDefault="002F0499" w14:paraId="0F71E17B" w14:textId="77777777">
      <w:pPr>
        <w:pStyle w:val="Inhopg1"/>
      </w:pPr>
    </w:p>
    <w:p w:rsidR="00342752" w:rsidRDefault="008A4090" w14:paraId="59E4370E" w14:textId="36F34D7F">
      <w:pPr>
        <w:pStyle w:val="Inhopg1"/>
        <w:rPr>
          <w:rFonts w:cstheme="minorBidi"/>
          <w:noProof/>
          <w:kern w:val="2"/>
          <w:u w:val="none"/>
          <w14:ligatures w14:val="standardContextual"/>
        </w:rPr>
      </w:pPr>
      <w:r w:rsidRPr="00383141">
        <w:rPr>
          <w:sz w:val="22"/>
          <w:szCs w:val="22"/>
        </w:rPr>
        <w:fldChar w:fldCharType="begin"/>
      </w:r>
      <w:r w:rsidRPr="00383141">
        <w:instrText xml:space="preserve"> TOC \o "1-1" \h \z \u </w:instrText>
      </w:r>
      <w:r w:rsidRPr="00383141">
        <w:rPr>
          <w:sz w:val="22"/>
          <w:szCs w:val="22"/>
        </w:rPr>
        <w:fldChar w:fldCharType="separate"/>
      </w:r>
      <w:hyperlink w:history="1" w:anchor="_Toc209092251">
        <w:r w:rsidRPr="00E977C3" w:rsidR="00342752">
          <w:rPr>
            <w:rStyle w:val="Hyperlink"/>
            <w:i/>
            <w:iCs/>
            <w:noProof/>
          </w:rPr>
          <w:t>Samenvatting</w:t>
        </w:r>
        <w:r w:rsidR="00342752">
          <w:rPr>
            <w:noProof/>
            <w:webHidden/>
          </w:rPr>
          <w:tab/>
        </w:r>
        <w:r w:rsidR="00342752">
          <w:rPr>
            <w:noProof/>
            <w:webHidden/>
          </w:rPr>
          <w:fldChar w:fldCharType="begin"/>
        </w:r>
        <w:r w:rsidR="00342752">
          <w:rPr>
            <w:noProof/>
            <w:webHidden/>
          </w:rPr>
          <w:instrText xml:space="preserve"> PAGEREF _Toc209092251 \h </w:instrText>
        </w:r>
        <w:r w:rsidR="00342752">
          <w:rPr>
            <w:noProof/>
            <w:webHidden/>
          </w:rPr>
        </w:r>
        <w:r w:rsidR="00342752">
          <w:rPr>
            <w:noProof/>
            <w:webHidden/>
          </w:rPr>
          <w:fldChar w:fldCharType="separate"/>
        </w:r>
        <w:r w:rsidR="00342752">
          <w:rPr>
            <w:noProof/>
            <w:webHidden/>
          </w:rPr>
          <w:t>3</w:t>
        </w:r>
        <w:r w:rsidR="00342752">
          <w:rPr>
            <w:noProof/>
            <w:webHidden/>
          </w:rPr>
          <w:fldChar w:fldCharType="end"/>
        </w:r>
      </w:hyperlink>
    </w:p>
    <w:p w:rsidR="00342752" w:rsidRDefault="00342752" w14:paraId="2320ECF4" w14:textId="67868C14">
      <w:pPr>
        <w:pStyle w:val="Inhopg1"/>
        <w:rPr>
          <w:rFonts w:cstheme="minorBidi"/>
          <w:noProof/>
          <w:kern w:val="2"/>
          <w:u w:val="none"/>
          <w14:ligatures w14:val="standardContextual"/>
        </w:rPr>
      </w:pPr>
      <w:hyperlink w:history="1" w:anchor="_Toc209092252">
        <w:r w:rsidRPr="00E977C3">
          <w:rPr>
            <w:rStyle w:val="Hyperlink"/>
            <w:noProof/>
          </w:rPr>
          <w:t>Inleiding</w:t>
        </w:r>
        <w:r>
          <w:rPr>
            <w:noProof/>
            <w:webHidden/>
          </w:rPr>
          <w:tab/>
        </w:r>
        <w:r>
          <w:rPr>
            <w:noProof/>
            <w:webHidden/>
          </w:rPr>
          <w:fldChar w:fldCharType="begin"/>
        </w:r>
        <w:r>
          <w:rPr>
            <w:noProof/>
            <w:webHidden/>
          </w:rPr>
          <w:instrText xml:space="preserve"> PAGEREF _Toc209092252 \h </w:instrText>
        </w:r>
        <w:r>
          <w:rPr>
            <w:noProof/>
            <w:webHidden/>
          </w:rPr>
        </w:r>
        <w:r>
          <w:rPr>
            <w:noProof/>
            <w:webHidden/>
          </w:rPr>
          <w:fldChar w:fldCharType="separate"/>
        </w:r>
        <w:r>
          <w:rPr>
            <w:noProof/>
            <w:webHidden/>
          </w:rPr>
          <w:t>5</w:t>
        </w:r>
        <w:r>
          <w:rPr>
            <w:noProof/>
            <w:webHidden/>
          </w:rPr>
          <w:fldChar w:fldCharType="end"/>
        </w:r>
      </w:hyperlink>
    </w:p>
    <w:p w:rsidR="00342752" w:rsidRDefault="00342752" w14:paraId="412F1BEA" w14:textId="5F7836E8">
      <w:pPr>
        <w:pStyle w:val="Inhopg1"/>
        <w:rPr>
          <w:rFonts w:cstheme="minorBidi"/>
          <w:noProof/>
          <w:kern w:val="2"/>
          <w:u w:val="none"/>
          <w14:ligatures w14:val="standardContextual"/>
        </w:rPr>
      </w:pPr>
      <w:hyperlink w:history="1" w:anchor="_Toc209092253">
        <w:r w:rsidRPr="00E977C3">
          <w:rPr>
            <w:rStyle w:val="Hyperlink"/>
            <w:noProof/>
          </w:rPr>
          <w:t>1. Maatschappelijke opgave</w:t>
        </w:r>
        <w:r>
          <w:rPr>
            <w:noProof/>
            <w:webHidden/>
          </w:rPr>
          <w:tab/>
        </w:r>
        <w:r>
          <w:rPr>
            <w:noProof/>
            <w:webHidden/>
          </w:rPr>
          <w:fldChar w:fldCharType="begin"/>
        </w:r>
        <w:r>
          <w:rPr>
            <w:noProof/>
            <w:webHidden/>
          </w:rPr>
          <w:instrText xml:space="preserve"> PAGEREF _Toc209092253 \h </w:instrText>
        </w:r>
        <w:r>
          <w:rPr>
            <w:noProof/>
            <w:webHidden/>
          </w:rPr>
        </w:r>
        <w:r>
          <w:rPr>
            <w:noProof/>
            <w:webHidden/>
          </w:rPr>
          <w:fldChar w:fldCharType="separate"/>
        </w:r>
        <w:r>
          <w:rPr>
            <w:noProof/>
            <w:webHidden/>
          </w:rPr>
          <w:t>6</w:t>
        </w:r>
        <w:r>
          <w:rPr>
            <w:noProof/>
            <w:webHidden/>
          </w:rPr>
          <w:fldChar w:fldCharType="end"/>
        </w:r>
      </w:hyperlink>
    </w:p>
    <w:p w:rsidR="00342752" w:rsidRDefault="00342752" w14:paraId="474EC097" w14:textId="0CBEBB2D">
      <w:pPr>
        <w:pStyle w:val="Inhopg1"/>
        <w:rPr>
          <w:rFonts w:cstheme="minorBidi"/>
          <w:noProof/>
          <w:kern w:val="2"/>
          <w:u w:val="none"/>
          <w14:ligatures w14:val="standardContextual"/>
        </w:rPr>
      </w:pPr>
      <w:hyperlink w:history="1" w:anchor="_Toc209092254">
        <w:r w:rsidRPr="00E977C3">
          <w:rPr>
            <w:rStyle w:val="Hyperlink"/>
            <w:noProof/>
          </w:rPr>
          <w:t>2. Digitaliseringsopgave</w:t>
        </w:r>
        <w:r>
          <w:rPr>
            <w:noProof/>
            <w:webHidden/>
          </w:rPr>
          <w:tab/>
        </w:r>
        <w:r>
          <w:rPr>
            <w:noProof/>
            <w:webHidden/>
          </w:rPr>
          <w:fldChar w:fldCharType="begin"/>
        </w:r>
        <w:r>
          <w:rPr>
            <w:noProof/>
            <w:webHidden/>
          </w:rPr>
          <w:instrText xml:space="preserve"> PAGEREF _Toc209092254 \h </w:instrText>
        </w:r>
        <w:r>
          <w:rPr>
            <w:noProof/>
            <w:webHidden/>
          </w:rPr>
        </w:r>
        <w:r>
          <w:rPr>
            <w:noProof/>
            <w:webHidden/>
          </w:rPr>
          <w:fldChar w:fldCharType="separate"/>
        </w:r>
        <w:r>
          <w:rPr>
            <w:noProof/>
            <w:webHidden/>
          </w:rPr>
          <w:t>8</w:t>
        </w:r>
        <w:r>
          <w:rPr>
            <w:noProof/>
            <w:webHidden/>
          </w:rPr>
          <w:fldChar w:fldCharType="end"/>
        </w:r>
      </w:hyperlink>
    </w:p>
    <w:p w:rsidR="00342752" w:rsidRDefault="00342752" w14:paraId="333F3FDE" w14:textId="2DF16C5F">
      <w:pPr>
        <w:pStyle w:val="Inhopg1"/>
        <w:rPr>
          <w:rFonts w:cstheme="minorBidi"/>
          <w:noProof/>
          <w:kern w:val="2"/>
          <w:u w:val="none"/>
          <w14:ligatures w14:val="standardContextual"/>
        </w:rPr>
      </w:pPr>
      <w:hyperlink w:history="1" w:anchor="_Toc209092255">
        <w:r w:rsidRPr="00E977C3">
          <w:rPr>
            <w:rStyle w:val="Hyperlink"/>
            <w:noProof/>
          </w:rPr>
          <w:t>3 Enabling</w:t>
        </w:r>
        <w:r>
          <w:rPr>
            <w:noProof/>
            <w:webHidden/>
          </w:rPr>
          <w:tab/>
        </w:r>
        <w:r>
          <w:rPr>
            <w:noProof/>
            <w:webHidden/>
          </w:rPr>
          <w:fldChar w:fldCharType="begin"/>
        </w:r>
        <w:r>
          <w:rPr>
            <w:noProof/>
            <w:webHidden/>
          </w:rPr>
          <w:instrText xml:space="preserve"> PAGEREF _Toc209092255 \h </w:instrText>
        </w:r>
        <w:r>
          <w:rPr>
            <w:noProof/>
            <w:webHidden/>
          </w:rPr>
        </w:r>
        <w:r>
          <w:rPr>
            <w:noProof/>
            <w:webHidden/>
          </w:rPr>
          <w:fldChar w:fldCharType="separate"/>
        </w:r>
        <w:r>
          <w:rPr>
            <w:noProof/>
            <w:webHidden/>
          </w:rPr>
          <w:t>16</w:t>
        </w:r>
        <w:r>
          <w:rPr>
            <w:noProof/>
            <w:webHidden/>
          </w:rPr>
          <w:fldChar w:fldCharType="end"/>
        </w:r>
      </w:hyperlink>
    </w:p>
    <w:p w:rsidRPr="00383141" w:rsidR="009E11AC" w:rsidRDefault="008A4090" w14:paraId="44684CF6" w14:textId="1C81E76A">
      <w:pPr>
        <w:autoSpaceDN/>
        <w:spacing w:after="160" w:line="259" w:lineRule="auto"/>
        <w:textAlignment w:val="auto"/>
        <w:rPr>
          <w:rFonts w:asciiTheme="majorHAnsi" w:hAnsiTheme="majorHAnsi" w:eastAsiaTheme="majorEastAsia" w:cstheme="majorBidi"/>
          <w:color w:val="2E74B5" w:themeColor="accent1" w:themeShade="BF"/>
          <w:sz w:val="32"/>
          <w:szCs w:val="32"/>
        </w:rPr>
      </w:pPr>
      <w:r w:rsidRPr="00383141">
        <w:fldChar w:fldCharType="end"/>
      </w:r>
      <w:r w:rsidRPr="00383141" w:rsidR="009E11AC">
        <w:br w:type="page"/>
      </w:r>
    </w:p>
    <w:p w:rsidRPr="00383141" w:rsidR="00875530" w:rsidP="00875530" w:rsidRDefault="00875530" w14:paraId="6D2099CA" w14:textId="77777777">
      <w:pPr>
        <w:pStyle w:val="Kop1"/>
        <w:rPr>
          <w:rFonts w:ascii="Verdana" w:hAnsi="Verdana" w:eastAsia="DejaVu Sans" w:cs="Lohit Hindi"/>
          <w:i/>
          <w:iCs/>
          <w:color w:val="000000"/>
          <w:sz w:val="18"/>
          <w:szCs w:val="18"/>
        </w:rPr>
      </w:pPr>
      <w:bookmarkStart w:name="_Toc209092251" w:id="0"/>
      <w:r w:rsidRPr="00383141">
        <w:rPr>
          <w:i/>
          <w:iCs/>
        </w:rPr>
        <w:lastRenderedPageBreak/>
        <w:t>Samenvatting</w:t>
      </w:r>
      <w:bookmarkEnd w:id="0"/>
    </w:p>
    <w:p w:rsidRPr="00383141" w:rsidR="00875530" w:rsidP="00875530" w:rsidRDefault="00875530" w14:paraId="16B8DD83" w14:textId="77777777">
      <w:pPr>
        <w:rPr>
          <w:i/>
          <w:iCs/>
        </w:rPr>
      </w:pPr>
    </w:p>
    <w:p w:rsidRPr="00383141" w:rsidR="00875530" w:rsidP="00875530" w:rsidRDefault="00875530" w14:paraId="4D169945" w14:textId="6447C038">
      <w:pPr>
        <w:spacing w:after="200"/>
      </w:pPr>
      <w:r w:rsidRPr="00383141">
        <w:t xml:space="preserve">Dit document presenteert het </w:t>
      </w:r>
      <w:r w:rsidR="00902CD4">
        <w:t>m</w:t>
      </w:r>
      <w:r w:rsidRPr="00383141">
        <w:t xml:space="preserve">eerjarig </w:t>
      </w:r>
      <w:r w:rsidR="00902CD4">
        <w:t>i</w:t>
      </w:r>
      <w:r w:rsidRPr="00383141">
        <w:t xml:space="preserve">nformatieplan </w:t>
      </w:r>
      <w:r w:rsidR="00902CD4">
        <w:t xml:space="preserve">(MIP) </w:t>
      </w:r>
      <w:r w:rsidRPr="00383141">
        <w:t xml:space="preserve">van Dienst Toeslagen voor de periode 2026-2028. Het doel is om op hoofdlijnen inzicht te geven in onze strategische keuzes </w:t>
      </w:r>
      <w:r w:rsidR="00FC0E7B">
        <w:t>m.b.t.</w:t>
      </w:r>
      <w:r w:rsidRPr="00383141" w:rsidR="008868CF">
        <w:t xml:space="preserve"> </w:t>
      </w:r>
      <w:r w:rsidRPr="00383141">
        <w:t xml:space="preserve">digitaliseringsbeleid om te kunnen blijven voldoen aan onze verantwoordelijkheden en verwachtingen van politiek en maatschappij. Met dit plan geeft Dienst Toeslagen invulling aan de </w:t>
      </w:r>
      <w:proofErr w:type="spellStart"/>
      <w:r w:rsidR="0069049F">
        <w:t>R</w:t>
      </w:r>
      <w:r w:rsidRPr="00383141">
        <w:t>ijksbrede</w:t>
      </w:r>
      <w:proofErr w:type="spellEnd"/>
      <w:r w:rsidRPr="00383141">
        <w:t xml:space="preserve"> afspraken </w:t>
      </w:r>
      <w:proofErr w:type="gramStart"/>
      <w:r w:rsidRPr="00383141">
        <w:t>conform</w:t>
      </w:r>
      <w:proofErr w:type="gramEnd"/>
      <w:r w:rsidRPr="00383141">
        <w:t xml:space="preserve"> het CIO-besluit om een meerjarig informatieplan op te stellen waarmee gestuurd kan worden op de digitale transformatie. Dienst Toeslagen streeft naar efficiënte uitkering van Toeslagen en het betaalbaar houden van essentiële voorzieningen zoals wonen, zorg en kinderopvang, die cruciaal zijn voor deelname aan de maatschappij.</w:t>
      </w:r>
    </w:p>
    <w:p w:rsidRPr="00383141" w:rsidR="00875530" w:rsidP="00875530" w:rsidRDefault="00875530" w14:paraId="7702CC1F" w14:textId="62747785">
      <w:r w:rsidRPr="00383141">
        <w:t xml:space="preserve">Voor veel mensen zijn toeslagen van essentieel belang om te kunnen participeren in de maatschappij. In 2026 wordt voor </w:t>
      </w:r>
      <w:r w:rsidRPr="00383141" w:rsidR="002070BA">
        <w:t>ongeveer</w:t>
      </w:r>
      <w:r w:rsidRPr="00383141">
        <w:t xml:space="preserve"> 20 miljard euro aan toeslagen uitbetaald aan </w:t>
      </w:r>
      <w:r w:rsidRPr="00383141" w:rsidR="002070BA">
        <w:t>ongeveer</w:t>
      </w:r>
      <w:r w:rsidRPr="00383141">
        <w:t xml:space="preserve"> 6 miljoen unieke huishoudens wat </w:t>
      </w:r>
      <w:r w:rsidRPr="00383141" w:rsidR="002070BA">
        <w:t>ongeveer</w:t>
      </w:r>
      <w:r w:rsidRPr="00383141">
        <w:t xml:space="preserve"> 9 miljoen mensen ten goede komt. Dat vormt dan ook onze missie en visie: Dienst Toeslagen maakt zorg, wonen en kosten van kinderen betaalbaar door het toekennen van toeslagen, wat essentieel is voor maatschappelijke deelname en financiële gezondheid. </w:t>
      </w:r>
    </w:p>
    <w:p w:rsidRPr="00383141" w:rsidR="00875530" w:rsidP="00875530" w:rsidRDefault="00875530" w14:paraId="415DBC38" w14:textId="77777777"/>
    <w:p w:rsidRPr="00383141" w:rsidR="00875530" w:rsidP="00875530" w:rsidRDefault="00875530" w14:paraId="440A8D08" w14:textId="413AC499">
      <w:r w:rsidRPr="00383141">
        <w:t xml:space="preserve">De komende jaren blijven toeslagen essentieel. Ondanks </w:t>
      </w:r>
      <w:r w:rsidR="003A4FB1">
        <w:t>p</w:t>
      </w:r>
      <w:r w:rsidRPr="00383141">
        <w:t xml:space="preserve">olitieke ambities om </w:t>
      </w:r>
      <w:r w:rsidR="006272EA">
        <w:t>t</w:t>
      </w:r>
      <w:r w:rsidRPr="00383141">
        <w:t xml:space="preserve">oeslagen uit te faseren of het stelsel te herzien zullen de bestaande toeslagregelingen nog </w:t>
      </w:r>
      <w:r w:rsidR="008F2077">
        <w:t xml:space="preserve">zeker 10 jaar uitgevoerd en </w:t>
      </w:r>
      <w:r w:rsidRPr="00383141">
        <w:t>ondersteun</w:t>
      </w:r>
      <w:r w:rsidR="003A4FB1">
        <w:t>d</w:t>
      </w:r>
      <w:r w:rsidRPr="00383141">
        <w:t xml:space="preserve"> moeten </w:t>
      </w:r>
      <w:r w:rsidR="008F2077">
        <w:t xml:space="preserve">worden </w:t>
      </w:r>
      <w:r w:rsidRPr="00383141">
        <w:t xml:space="preserve">en is zorg voor continuïteit, zowel in het heden als naar de toekomst, een vaststaand gegeven. </w:t>
      </w:r>
    </w:p>
    <w:p w:rsidRPr="00383141" w:rsidR="00875530" w:rsidP="00875530" w:rsidRDefault="00875530" w14:paraId="63D139D4" w14:textId="77777777"/>
    <w:p w:rsidRPr="00383141" w:rsidR="00875530" w:rsidP="00875530" w:rsidRDefault="00875530" w14:paraId="6CA4769E" w14:textId="77777777">
      <w:pPr>
        <w:rPr>
          <w:b/>
          <w:bCs/>
        </w:rPr>
      </w:pPr>
      <w:r w:rsidRPr="00383141">
        <w:rPr>
          <w:b/>
          <w:bCs/>
        </w:rPr>
        <w:t>Strategische koers</w:t>
      </w:r>
    </w:p>
    <w:p w:rsidRPr="00383141" w:rsidR="00875530" w:rsidP="00875530" w:rsidRDefault="00875530" w14:paraId="7C678E38" w14:textId="77777777">
      <w:r w:rsidRPr="00383141">
        <w:t>Dienst Toeslagen werkt vanuit drie meerjarige strategische doelen:</w:t>
      </w:r>
    </w:p>
    <w:p w:rsidRPr="00383141" w:rsidR="00875530" w:rsidP="000870A9" w:rsidRDefault="00875530" w14:paraId="2BC8003E" w14:textId="77777777">
      <w:pPr>
        <w:numPr>
          <w:ilvl w:val="0"/>
          <w:numId w:val="96"/>
        </w:numPr>
        <w:tabs>
          <w:tab w:val="clear" w:pos="720"/>
          <w:tab w:val="num" w:pos="0"/>
        </w:tabs>
      </w:pPr>
      <w:r w:rsidRPr="00383141">
        <w:rPr>
          <w:b/>
          <w:bCs/>
        </w:rPr>
        <w:t>Presteren in het heden</w:t>
      </w:r>
      <w:r w:rsidRPr="00383141">
        <w:t> – Verbeteren van de uitvoering binnen het huidige stelsel.</w:t>
      </w:r>
    </w:p>
    <w:p w:rsidRPr="00383141" w:rsidR="00875530" w:rsidP="000870A9" w:rsidRDefault="00875530" w14:paraId="32BE14C7" w14:textId="77777777">
      <w:pPr>
        <w:numPr>
          <w:ilvl w:val="0"/>
          <w:numId w:val="96"/>
        </w:numPr>
        <w:tabs>
          <w:tab w:val="clear" w:pos="720"/>
          <w:tab w:val="num" w:pos="360"/>
        </w:tabs>
      </w:pPr>
      <w:r w:rsidRPr="00383141">
        <w:rPr>
          <w:b/>
          <w:bCs/>
        </w:rPr>
        <w:t>Anticiperen op de toekomst</w:t>
      </w:r>
      <w:r w:rsidRPr="00383141">
        <w:t> – Voorbereiden op stelselwijzigingen en maatschappelijke ontwikkelingen.</w:t>
      </w:r>
    </w:p>
    <w:p w:rsidRPr="00383141" w:rsidR="00875530" w:rsidP="000870A9" w:rsidRDefault="00875530" w14:paraId="412FF05B" w14:textId="77777777">
      <w:pPr>
        <w:numPr>
          <w:ilvl w:val="0"/>
          <w:numId w:val="96"/>
        </w:numPr>
        <w:tabs>
          <w:tab w:val="clear" w:pos="720"/>
          <w:tab w:val="num" w:pos="360"/>
        </w:tabs>
      </w:pPr>
      <w:r w:rsidRPr="00383141">
        <w:rPr>
          <w:b/>
          <w:bCs/>
        </w:rPr>
        <w:t>Rechtdoen aan het verleden</w:t>
      </w:r>
      <w:r w:rsidRPr="00383141">
        <w:t> – Herstel en erkenning voor gedupeerden van de toeslagenaffaire.</w:t>
      </w:r>
    </w:p>
    <w:p w:rsidRPr="00383141" w:rsidR="00875530" w:rsidP="00875530" w:rsidRDefault="00875530" w14:paraId="6724B9A2" w14:textId="0694ECD0">
      <w:r w:rsidRPr="00383141">
        <w:t xml:space="preserve">Deze doelen worden ondersteund door een vierde, </w:t>
      </w:r>
      <w:proofErr w:type="spellStart"/>
      <w:r w:rsidRPr="00383141" w:rsidR="003D650C">
        <w:t>randvoorwaardelijke</w:t>
      </w:r>
      <w:proofErr w:type="spellEnd"/>
      <w:r w:rsidRPr="00383141">
        <w:t xml:space="preserve"> ambitie: </w:t>
      </w:r>
      <w:r w:rsidRPr="00383141">
        <w:rPr>
          <w:b/>
          <w:bCs/>
        </w:rPr>
        <w:t>een wendbare organisatie in verbinding met burgers en partners</w:t>
      </w:r>
      <w:r w:rsidRPr="00383141">
        <w:t>.</w:t>
      </w:r>
    </w:p>
    <w:p w:rsidRPr="00383141" w:rsidR="00875530" w:rsidP="00875530" w:rsidRDefault="00875530" w14:paraId="06F26F3F" w14:textId="77777777">
      <w:pPr>
        <w:rPr>
          <w:b/>
          <w:bCs/>
        </w:rPr>
      </w:pPr>
    </w:p>
    <w:p w:rsidRPr="00383141" w:rsidR="00875530" w:rsidP="00875530" w:rsidRDefault="003D650C" w14:paraId="1DA26CE0" w14:textId="5EC91D06">
      <w:pPr>
        <w:rPr>
          <w:b/>
          <w:bCs/>
        </w:rPr>
      </w:pPr>
      <w:r>
        <w:rPr>
          <w:b/>
          <w:bCs/>
        </w:rPr>
        <w:t xml:space="preserve">Doelstellingen </w:t>
      </w:r>
      <w:r w:rsidRPr="00383141" w:rsidR="00875530">
        <w:rPr>
          <w:b/>
          <w:bCs/>
        </w:rPr>
        <w:t>Digitalisering</w:t>
      </w:r>
      <w:r w:rsidR="00B27B68">
        <w:rPr>
          <w:b/>
          <w:bCs/>
        </w:rPr>
        <w:t>s</w:t>
      </w:r>
      <w:r w:rsidRPr="00383141" w:rsidR="00875530">
        <w:rPr>
          <w:b/>
          <w:bCs/>
        </w:rPr>
        <w:t>ontwikkelingen</w:t>
      </w:r>
    </w:p>
    <w:p w:rsidRPr="00383141" w:rsidR="00875530" w:rsidP="00875530" w:rsidRDefault="00875530" w14:paraId="7B378E8F" w14:textId="77777777">
      <w:r w:rsidRPr="00383141">
        <w:t>De komende jaren staan in het teken van:</w:t>
      </w:r>
    </w:p>
    <w:p w:rsidRPr="00383141" w:rsidR="00875530" w:rsidP="000870A9" w:rsidRDefault="00875530" w14:paraId="1D650534" w14:textId="77777777">
      <w:pPr>
        <w:numPr>
          <w:ilvl w:val="0"/>
          <w:numId w:val="98"/>
        </w:numPr>
        <w:tabs>
          <w:tab w:val="clear" w:pos="720"/>
          <w:tab w:val="num" w:pos="360"/>
        </w:tabs>
      </w:pPr>
      <w:r w:rsidRPr="00383141">
        <w:t>Continu verbeteren van de dienstverlening binnen het huidige stelsel.</w:t>
      </w:r>
    </w:p>
    <w:p w:rsidRPr="00383141" w:rsidR="00875530" w:rsidP="000870A9" w:rsidRDefault="00875530" w14:paraId="47855C1B" w14:textId="77777777">
      <w:pPr>
        <w:numPr>
          <w:ilvl w:val="0"/>
          <w:numId w:val="98"/>
        </w:numPr>
        <w:tabs>
          <w:tab w:val="clear" w:pos="720"/>
          <w:tab w:val="num" w:pos="360"/>
        </w:tabs>
      </w:pPr>
      <w:r w:rsidRPr="00383141">
        <w:t>Voorbereiden op hervormingen in het toeslagenstelsel.</w:t>
      </w:r>
    </w:p>
    <w:p w:rsidRPr="00383141" w:rsidR="00875530" w:rsidP="000870A9" w:rsidRDefault="00875530" w14:paraId="622B44D5" w14:textId="3D5AA95A">
      <w:pPr>
        <w:numPr>
          <w:ilvl w:val="0"/>
          <w:numId w:val="98"/>
        </w:numPr>
        <w:tabs>
          <w:tab w:val="clear" w:pos="720"/>
          <w:tab w:val="num" w:pos="360"/>
        </w:tabs>
      </w:pPr>
      <w:r w:rsidRPr="00383141">
        <w:t>Afronden van herstelregelingen</w:t>
      </w:r>
      <w:r w:rsidR="004E3C48">
        <w:t xml:space="preserve">, </w:t>
      </w:r>
      <w:r w:rsidRPr="00383141">
        <w:t>verbeteren van bezwaarprocessen</w:t>
      </w:r>
      <w:r w:rsidR="00FD38AF">
        <w:t xml:space="preserve"> en het opstarten en opschalen van Mijn Herstel (aanvullende schade)</w:t>
      </w:r>
      <w:r w:rsidRPr="00383141">
        <w:t>.</w:t>
      </w:r>
    </w:p>
    <w:p w:rsidRPr="00383141" w:rsidR="00875530" w:rsidP="000870A9" w:rsidRDefault="00875530" w14:paraId="30FC9518" w14:textId="77777777">
      <w:pPr>
        <w:numPr>
          <w:ilvl w:val="0"/>
          <w:numId w:val="98"/>
        </w:numPr>
        <w:tabs>
          <w:tab w:val="clear" w:pos="720"/>
          <w:tab w:val="num" w:pos="360"/>
        </w:tabs>
      </w:pPr>
      <w:r w:rsidRPr="00383141">
        <w:t>Versterken van de digitale infrastructuur en samenwerking met burgers en partners.</w:t>
      </w:r>
    </w:p>
    <w:p w:rsidRPr="00383141" w:rsidR="00875530" w:rsidP="00875530" w:rsidRDefault="00875530" w14:paraId="64F07AE8" w14:textId="77777777"/>
    <w:p w:rsidRPr="00383141" w:rsidR="00875530" w:rsidP="00875530" w:rsidRDefault="00875530" w14:paraId="78A7F12B" w14:textId="5FD58A21">
      <w:pPr>
        <w:rPr>
          <w:b/>
          <w:bCs/>
        </w:rPr>
      </w:pPr>
      <w:r w:rsidRPr="00383141">
        <w:rPr>
          <w:b/>
          <w:bCs/>
        </w:rPr>
        <w:t>Strategische I-thema</w:t>
      </w:r>
      <w:r>
        <w:rPr>
          <w:b/>
          <w:bCs/>
        </w:rPr>
        <w:t>’</w:t>
      </w:r>
      <w:r w:rsidRPr="00383141">
        <w:rPr>
          <w:b/>
          <w:bCs/>
        </w:rPr>
        <w:t>s</w:t>
      </w:r>
      <w:r>
        <w:rPr>
          <w:b/>
          <w:bCs/>
        </w:rPr>
        <w:t xml:space="preserve"> en digitaliseringsontwikkelingen:</w:t>
      </w:r>
    </w:p>
    <w:p w:rsidRPr="00383141" w:rsidR="00875530" w:rsidP="00875530" w:rsidRDefault="00875530" w14:paraId="5DDBE51F" w14:textId="77777777">
      <w:r w:rsidRPr="00383141">
        <w:t>De I-thema’s zijn onderling verweven en richten zich op:</w:t>
      </w:r>
    </w:p>
    <w:p w:rsidRPr="00383141" w:rsidR="00875530" w:rsidP="000870A9" w:rsidRDefault="00875530" w14:paraId="57F1C2AF" w14:textId="70C41C11">
      <w:pPr>
        <w:numPr>
          <w:ilvl w:val="0"/>
          <w:numId w:val="99"/>
        </w:numPr>
        <w:tabs>
          <w:tab w:val="clear" w:pos="720"/>
          <w:tab w:val="num" w:pos="360"/>
        </w:tabs>
      </w:pPr>
      <w:proofErr w:type="spellStart"/>
      <w:r w:rsidRPr="00383141">
        <w:rPr>
          <w:b/>
          <w:bCs/>
        </w:rPr>
        <w:t>Datagedreven</w:t>
      </w:r>
      <w:proofErr w:type="spellEnd"/>
      <w:r w:rsidRPr="00383141">
        <w:rPr>
          <w:b/>
          <w:bCs/>
        </w:rPr>
        <w:t xml:space="preserve"> werken</w:t>
      </w:r>
      <w:r w:rsidRPr="00383141">
        <w:t xml:space="preserve">: inzet van data en algoritmen met aandacht voor kwaliteit, transparantie en </w:t>
      </w:r>
      <w:r w:rsidR="00517ACC">
        <w:t>rechtsstatelijkheid.</w:t>
      </w:r>
    </w:p>
    <w:p w:rsidRPr="00383141" w:rsidR="00875530" w:rsidP="000870A9" w:rsidRDefault="00875530" w14:paraId="70C6870B" w14:textId="77777777">
      <w:pPr>
        <w:numPr>
          <w:ilvl w:val="0"/>
          <w:numId w:val="99"/>
        </w:numPr>
        <w:tabs>
          <w:tab w:val="clear" w:pos="720"/>
          <w:tab w:val="num" w:pos="360"/>
        </w:tabs>
      </w:pPr>
      <w:r w:rsidRPr="00383141">
        <w:rPr>
          <w:b/>
          <w:bCs/>
        </w:rPr>
        <w:t>Moderne IV-voorzieningen</w:t>
      </w:r>
      <w:r w:rsidRPr="00383141">
        <w:t>: ondersteuning van dienstverlening en besluitvorming.</w:t>
      </w:r>
    </w:p>
    <w:p w:rsidRPr="00383141" w:rsidR="00875530" w:rsidP="000870A9" w:rsidRDefault="00875530" w14:paraId="0B37982D" w14:textId="77777777">
      <w:pPr>
        <w:numPr>
          <w:ilvl w:val="0"/>
          <w:numId w:val="99"/>
        </w:numPr>
        <w:tabs>
          <w:tab w:val="clear" w:pos="720"/>
          <w:tab w:val="num" w:pos="360"/>
        </w:tabs>
      </w:pPr>
      <w:r w:rsidRPr="00383141">
        <w:rPr>
          <w:b/>
          <w:bCs/>
        </w:rPr>
        <w:t>I-vakmanschap</w:t>
      </w:r>
      <w:r w:rsidRPr="00383141">
        <w:t>: versterken van kennis, digitale weerbaarheid en bewust gebruik van informatie.</w:t>
      </w:r>
    </w:p>
    <w:p w:rsidR="00875530" w:rsidP="000870A9" w:rsidRDefault="00875530" w14:paraId="6ED5AE77" w14:textId="77777777">
      <w:pPr>
        <w:numPr>
          <w:ilvl w:val="0"/>
          <w:numId w:val="99"/>
        </w:numPr>
        <w:tabs>
          <w:tab w:val="clear" w:pos="720"/>
          <w:tab w:val="num" w:pos="360"/>
        </w:tabs>
      </w:pPr>
      <w:r w:rsidRPr="00383141">
        <w:rPr>
          <w:b/>
          <w:bCs/>
        </w:rPr>
        <w:t>Transparantie en informatiehuishouding</w:t>
      </w:r>
      <w:r w:rsidRPr="00383141">
        <w:t xml:space="preserve">: informatie op orde in 2026, met duurzame archivering van e-mail en chatberichten </w:t>
      </w:r>
      <w:proofErr w:type="gramStart"/>
      <w:r w:rsidRPr="00383141">
        <w:t>conform</w:t>
      </w:r>
      <w:proofErr w:type="gramEnd"/>
      <w:r w:rsidRPr="00383141">
        <w:t xml:space="preserve"> de Archiefwet.</w:t>
      </w:r>
      <w:r>
        <w:t xml:space="preserve"> </w:t>
      </w:r>
    </w:p>
    <w:p w:rsidR="00875530" w:rsidP="000870A9" w:rsidRDefault="00875530" w14:paraId="16930D4F" w14:textId="305E07FE">
      <w:pPr>
        <w:numPr>
          <w:ilvl w:val="0"/>
          <w:numId w:val="99"/>
        </w:numPr>
        <w:tabs>
          <w:tab w:val="clear" w:pos="720"/>
          <w:tab w:val="num" w:pos="360"/>
        </w:tabs>
      </w:pPr>
      <w:r w:rsidRPr="00383141">
        <w:rPr>
          <w:b/>
          <w:bCs/>
        </w:rPr>
        <w:t xml:space="preserve">ICT-landschap en </w:t>
      </w:r>
      <w:r w:rsidRPr="00383141" w:rsidR="002070BA">
        <w:rPr>
          <w:b/>
          <w:bCs/>
        </w:rPr>
        <w:t>infrastructuur</w:t>
      </w:r>
      <w:r w:rsidR="008F2077">
        <w:rPr>
          <w:b/>
          <w:bCs/>
        </w:rPr>
        <w:t xml:space="preserve">: </w:t>
      </w:r>
      <w:r w:rsidR="008F2077">
        <w:t>h</w:t>
      </w:r>
      <w:r w:rsidRPr="00383141">
        <w:t>et huidige ICT-landschap is verouderd en vraagt om modernisering.</w:t>
      </w:r>
      <w:r>
        <w:t xml:space="preserve"> </w:t>
      </w:r>
      <w:r w:rsidRPr="00383141">
        <w:t xml:space="preserve">Het programma </w:t>
      </w:r>
      <w:r w:rsidRPr="00383141">
        <w:rPr>
          <w:i/>
          <w:iCs/>
        </w:rPr>
        <w:t>Digitaal Fundament Toeslagen (</w:t>
      </w:r>
      <w:r w:rsidRPr="00383141" w:rsidR="002070BA">
        <w:rPr>
          <w:i/>
          <w:iCs/>
        </w:rPr>
        <w:t xml:space="preserve">DFT) </w:t>
      </w:r>
      <w:r w:rsidRPr="00383141" w:rsidDel="00985D6C" w:rsidR="002070BA">
        <w:t>coördineert</w:t>
      </w:r>
      <w:r w:rsidRPr="00383141">
        <w:t xml:space="preserve"> de vernieuwing richting een toekomstbestendig systeem</w:t>
      </w:r>
    </w:p>
    <w:p w:rsidRPr="00383141" w:rsidR="00875530" w:rsidP="000870A9" w:rsidRDefault="00875530" w14:paraId="22724FC4" w14:textId="5A1FB889">
      <w:pPr>
        <w:pStyle w:val="Lijstalinea"/>
        <w:numPr>
          <w:ilvl w:val="0"/>
          <w:numId w:val="99"/>
        </w:numPr>
        <w:tabs>
          <w:tab w:val="clear" w:pos="720"/>
          <w:tab w:val="num" w:pos="360"/>
        </w:tabs>
      </w:pPr>
      <w:r w:rsidRPr="00383141">
        <w:rPr>
          <w:b/>
          <w:bCs/>
        </w:rPr>
        <w:lastRenderedPageBreak/>
        <w:t>Data en algoritmen</w:t>
      </w:r>
      <w:r>
        <w:rPr>
          <w:b/>
          <w:bCs/>
        </w:rPr>
        <w:t xml:space="preserve">: </w:t>
      </w:r>
      <w:r w:rsidRPr="00383141">
        <w:t>Dienst Toeslagen ontwikkelt een eigen waarborgenkader voor algoritmen, die worden opgenomen in het landelijke algoritmeregister. Data wordt ingezet om dienstverlening te verbeteren, met nadruk op publieke waarden en verantwoording.</w:t>
      </w:r>
    </w:p>
    <w:p w:rsidR="00875530" w:rsidP="000870A9" w:rsidRDefault="00875530" w14:paraId="1AEC01D7" w14:textId="076F113D">
      <w:pPr>
        <w:pStyle w:val="Lijstalinea"/>
        <w:numPr>
          <w:ilvl w:val="0"/>
          <w:numId w:val="99"/>
        </w:numPr>
        <w:tabs>
          <w:tab w:val="clear" w:pos="720"/>
          <w:tab w:val="num" w:pos="360"/>
        </w:tabs>
      </w:pPr>
      <w:r w:rsidRPr="006272EA">
        <w:rPr>
          <w:b/>
          <w:bCs/>
        </w:rPr>
        <w:t>Besturing en samenwerking</w:t>
      </w:r>
      <w:r w:rsidRPr="006272EA" w:rsidR="006272EA">
        <w:rPr>
          <w:b/>
          <w:bCs/>
        </w:rPr>
        <w:t xml:space="preserve">: </w:t>
      </w:r>
      <w:r w:rsidR="008F2077">
        <w:t>d</w:t>
      </w:r>
      <w:r w:rsidRPr="00383141">
        <w:t>e CIO-functie en de directie Informatie</w:t>
      </w:r>
      <w:r w:rsidR="006272EA">
        <w:t>stromen</w:t>
      </w:r>
      <w:r w:rsidRPr="00383141">
        <w:t xml:space="preserve"> </w:t>
      </w:r>
      <w:r w:rsidR="006272EA">
        <w:t>en</w:t>
      </w:r>
      <w:r w:rsidRPr="00383141">
        <w:t xml:space="preserve"> Digital</w:t>
      </w:r>
      <w:r w:rsidR="006272EA">
        <w:t>e ontwikkeling</w:t>
      </w:r>
      <w:r w:rsidRPr="00383141">
        <w:t xml:space="preserve"> (ID) worden versterkt om sturing te geven aan de digitaliseringsstrategie. De samenwerking met de Belastingdienst wordt verzakelijkt om IV-voortbrenging beter te organiseren.</w:t>
      </w:r>
    </w:p>
    <w:p w:rsidR="00875530" w:rsidP="000870A9" w:rsidRDefault="00875530" w14:paraId="6B0F558B" w14:textId="32CE6943">
      <w:pPr>
        <w:numPr>
          <w:ilvl w:val="0"/>
          <w:numId w:val="99"/>
        </w:numPr>
        <w:tabs>
          <w:tab w:val="clear" w:pos="720"/>
          <w:tab w:val="num" w:pos="360"/>
        </w:tabs>
      </w:pPr>
      <w:r w:rsidRPr="00383141">
        <w:rPr>
          <w:b/>
          <w:bCs/>
        </w:rPr>
        <w:t xml:space="preserve">Innovatie en </w:t>
      </w:r>
      <w:r w:rsidRPr="00383141" w:rsidR="002070BA">
        <w:rPr>
          <w:b/>
          <w:bCs/>
        </w:rPr>
        <w:t>toekomstgerichtheid:</w:t>
      </w:r>
      <w:r w:rsidRPr="00383141">
        <w:t xml:space="preserve"> Dienst Toeslagen wil slagvaardig inspelen op maatschappelijke verwachtingen en technologische ontwikkelingen. Innovatie en wendbaarheid zijn essentieel, zonder de continuïteit van dienstverlening uit het oog te verliezen. Samen met </w:t>
      </w:r>
      <w:r w:rsidR="00DB3DDD">
        <w:t xml:space="preserve">betrokken partners werkt Dienst Toeslagen </w:t>
      </w:r>
      <w:r w:rsidRPr="00383141">
        <w:t>aan een eenvoudiger en rechtvaardiger toeslagenstelsel</w:t>
      </w:r>
      <w:r w:rsidR="00DB3DDD">
        <w:t>.</w:t>
      </w:r>
    </w:p>
    <w:p w:rsidRPr="00383141" w:rsidR="00875530" w:rsidP="000870A9" w:rsidRDefault="00875530" w14:paraId="4651976D" w14:textId="33A8F8C5">
      <w:pPr>
        <w:pStyle w:val="Lijstalinea"/>
        <w:numPr>
          <w:ilvl w:val="0"/>
          <w:numId w:val="99"/>
        </w:numPr>
        <w:tabs>
          <w:tab w:val="clear" w:pos="720"/>
          <w:tab w:val="num" w:pos="360"/>
        </w:tabs>
      </w:pPr>
      <w:r w:rsidRPr="00383141">
        <w:rPr>
          <w:b/>
          <w:bCs/>
        </w:rPr>
        <w:t xml:space="preserve">Burgerinteractie: </w:t>
      </w:r>
      <w:r w:rsidR="008F2077">
        <w:t>d</w:t>
      </w:r>
      <w:r w:rsidRPr="00383141">
        <w:t>ienstverlening wordt vormgegeven via vier pijlers:</w:t>
      </w:r>
    </w:p>
    <w:p w:rsidRPr="003D650C" w:rsidR="00875530" w:rsidP="00DC2F95" w:rsidRDefault="00875530" w14:paraId="432B1A06" w14:textId="745C77B4">
      <w:pPr>
        <w:pStyle w:val="Lijstalinea"/>
        <w:numPr>
          <w:ilvl w:val="0"/>
          <w:numId w:val="103"/>
        </w:numPr>
        <w:ind w:left="1276"/>
      </w:pPr>
      <w:r w:rsidRPr="00DC2F95">
        <w:t>Digitale service</w:t>
      </w:r>
      <w:r w:rsidRPr="003D650C" w:rsidR="00E14FDA">
        <w:t xml:space="preserve"> </w:t>
      </w:r>
      <w:r w:rsidRPr="003D650C">
        <w:t xml:space="preserve">– </w:t>
      </w:r>
      <w:r w:rsidR="008F2077">
        <w:t>z</w:t>
      </w:r>
      <w:r w:rsidRPr="003D650C">
        <w:t>elfbediening via Mijn Toeslagen en de app</w:t>
      </w:r>
      <w:r w:rsidR="008F2077">
        <w:t xml:space="preserve"> Toeslagen</w:t>
      </w:r>
      <w:r w:rsidRPr="003D650C">
        <w:t>.</w:t>
      </w:r>
    </w:p>
    <w:p w:rsidRPr="003D650C" w:rsidR="00875530" w:rsidP="00DC2F95" w:rsidRDefault="00875530" w14:paraId="67922175" w14:textId="1A6921F0">
      <w:pPr>
        <w:pStyle w:val="Lijstalinea"/>
        <w:numPr>
          <w:ilvl w:val="0"/>
          <w:numId w:val="103"/>
        </w:numPr>
        <w:ind w:left="1276"/>
      </w:pPr>
      <w:r w:rsidRPr="00DC2F95">
        <w:t>Persoonlijke service</w:t>
      </w:r>
      <w:r w:rsidRPr="00DC2F95" w:rsidR="00E14FDA">
        <w:t xml:space="preserve"> </w:t>
      </w:r>
      <w:r w:rsidRPr="003D650C">
        <w:t xml:space="preserve">– </w:t>
      </w:r>
      <w:r w:rsidR="008F2077">
        <w:t>c</w:t>
      </w:r>
      <w:r w:rsidRPr="003D650C">
        <w:t>ontact via balie, telefoon, chat en videobellen.</w:t>
      </w:r>
    </w:p>
    <w:p w:rsidRPr="003D650C" w:rsidR="00875530" w:rsidP="00DC2F95" w:rsidRDefault="00875530" w14:paraId="6C1A7811" w14:textId="4E47BD3E">
      <w:pPr>
        <w:pStyle w:val="Lijstalinea"/>
        <w:numPr>
          <w:ilvl w:val="0"/>
          <w:numId w:val="103"/>
        </w:numPr>
        <w:ind w:left="1276"/>
      </w:pPr>
      <w:r w:rsidRPr="00DC2F95">
        <w:t>Intermediairs</w:t>
      </w:r>
      <w:r w:rsidRPr="003D650C" w:rsidR="00E14FDA">
        <w:t xml:space="preserve"> </w:t>
      </w:r>
      <w:r w:rsidRPr="003D650C">
        <w:t xml:space="preserve">– </w:t>
      </w:r>
      <w:r w:rsidR="008F2077">
        <w:t>o</w:t>
      </w:r>
      <w:r w:rsidRPr="003D650C">
        <w:t>ndersteuning via ruim 400 servicepunten.</w:t>
      </w:r>
    </w:p>
    <w:p w:rsidRPr="00383141" w:rsidR="00875530" w:rsidP="00DC2F95" w:rsidRDefault="00875530" w14:paraId="4E7D19F6" w14:textId="0C7BE0C3">
      <w:pPr>
        <w:pStyle w:val="Lijstalinea"/>
        <w:numPr>
          <w:ilvl w:val="0"/>
          <w:numId w:val="103"/>
        </w:numPr>
        <w:ind w:left="1276"/>
      </w:pPr>
      <w:r w:rsidRPr="00DC2F95">
        <w:t>Andere overheden</w:t>
      </w:r>
      <w:r w:rsidR="00E14FDA">
        <w:t xml:space="preserve"> </w:t>
      </w:r>
      <w:r w:rsidRPr="00383141">
        <w:t xml:space="preserve">– </w:t>
      </w:r>
      <w:r w:rsidR="008F2077">
        <w:t>s</w:t>
      </w:r>
      <w:r w:rsidRPr="00383141">
        <w:t xml:space="preserve">amenwerking met </w:t>
      </w:r>
      <w:r w:rsidR="008F2077">
        <w:t xml:space="preserve">’Informatiepunten Digitale Overheid </w:t>
      </w:r>
      <w:r w:rsidRPr="00383141">
        <w:t xml:space="preserve">en </w:t>
      </w:r>
      <w:r w:rsidR="008F2077">
        <w:t xml:space="preserve">het programma </w:t>
      </w:r>
      <w:r w:rsidRPr="00383141">
        <w:t>W</w:t>
      </w:r>
      <w:r w:rsidR="008F2077">
        <w:t xml:space="preserve">erk aan Uitvoering </w:t>
      </w:r>
      <w:r w:rsidRPr="00383141">
        <w:t>voor integrale hulp.</w:t>
      </w:r>
    </w:p>
    <w:p w:rsidRPr="00383141" w:rsidR="00875530" w:rsidP="00875530" w:rsidRDefault="00875530" w14:paraId="3059E0E3" w14:textId="3B5232B8">
      <w:pPr>
        <w:pStyle w:val="Lijstalinea"/>
        <w:rPr>
          <w:b/>
          <w:bCs/>
        </w:rPr>
      </w:pPr>
      <w:r w:rsidRPr="00383141">
        <w:t xml:space="preserve">Dienst Toeslagen ontwikkelt haar interactiestrategie met inbreng van burgers en zet in op het </w:t>
      </w:r>
      <w:r w:rsidRPr="00383141" w:rsidR="008415C8">
        <w:t>terugdringen van</w:t>
      </w:r>
      <w:r w:rsidRPr="00383141">
        <w:t xml:space="preserve"> niet-gebruik</w:t>
      </w:r>
      <w:r w:rsidR="006272EA">
        <w:t>.</w:t>
      </w:r>
    </w:p>
    <w:p w:rsidR="00875530" w:rsidP="00DC2F95" w:rsidRDefault="00875530" w14:paraId="03153B3C" w14:textId="0A98BA95">
      <w:pPr>
        <w:numPr>
          <w:ilvl w:val="0"/>
          <w:numId w:val="99"/>
        </w:numPr>
        <w:tabs>
          <w:tab w:val="clear" w:pos="720"/>
        </w:tabs>
        <w:ind w:left="709"/>
      </w:pPr>
      <w:r w:rsidRPr="00383141">
        <w:rPr>
          <w:b/>
          <w:bCs/>
        </w:rPr>
        <w:t>Herstel en UHT</w:t>
      </w:r>
      <w:r>
        <w:rPr>
          <w:b/>
          <w:bCs/>
        </w:rPr>
        <w:t xml:space="preserve">: </w:t>
      </w:r>
      <w:r w:rsidR="00125BEB">
        <w:t>d</w:t>
      </w:r>
      <w:r w:rsidRPr="00383141">
        <w:t xml:space="preserve">e Uitvoeringsorganisatie Herstel Toeslagen (UHT) </w:t>
      </w:r>
      <w:r w:rsidR="00125BEB">
        <w:t>gaat richting een afrondende fase</w:t>
      </w:r>
      <w:r w:rsidRPr="00383141">
        <w:t xml:space="preserve">. Doel is een </w:t>
      </w:r>
      <w:r w:rsidR="0089697E">
        <w:t xml:space="preserve">passende en </w:t>
      </w:r>
      <w:r w:rsidRPr="00383141">
        <w:t>rechtvaardige</w:t>
      </w:r>
      <w:r w:rsidR="0089697E">
        <w:t xml:space="preserve"> afsluiting van het hersteltraject en structurele inbedding van geleerde lessen en hergebruik van ontwikkelde systemen en processen in</w:t>
      </w:r>
      <w:r w:rsidRPr="00383141">
        <w:t xml:space="preserve"> </w:t>
      </w:r>
      <w:r w:rsidR="0089697E">
        <w:t>e</w:t>
      </w:r>
      <w:r w:rsidRPr="00383141">
        <w:t>en toekomstbestendige uitvoering en dienstverlening</w:t>
      </w:r>
      <w:r w:rsidR="0089697E">
        <w:t xml:space="preserve"> van het reguliere toeslagenstelsel</w:t>
      </w:r>
      <w:r w:rsidR="006272EA">
        <w:t>.</w:t>
      </w:r>
    </w:p>
    <w:p w:rsidRPr="00383141" w:rsidR="00875530" w:rsidP="000870A9" w:rsidRDefault="00875530" w14:paraId="608E2D4F" w14:textId="77777777">
      <w:pPr>
        <w:pStyle w:val="Lijstalinea"/>
        <w:numPr>
          <w:ilvl w:val="0"/>
          <w:numId w:val="99"/>
        </w:numPr>
        <w:tabs>
          <w:tab w:val="clear" w:pos="720"/>
          <w:tab w:val="num" w:pos="360"/>
        </w:tabs>
      </w:pPr>
      <w:r w:rsidRPr="00875530">
        <w:rPr>
          <w:b/>
          <w:bCs/>
        </w:rPr>
        <w:t xml:space="preserve">Informatieveiligheid: </w:t>
      </w:r>
      <w:r w:rsidRPr="00383141">
        <w:t>Dienst Toeslagen werkt aan een veilige en wendbare informatievoorziening. Prioriteiten zijn:</w:t>
      </w:r>
    </w:p>
    <w:p w:rsidR="006272EA" w:rsidP="006272EA" w:rsidRDefault="00875530" w14:paraId="3D7F8653" w14:textId="13B6B455">
      <w:pPr>
        <w:pStyle w:val="Lijstalinea"/>
        <w:numPr>
          <w:ilvl w:val="0"/>
          <w:numId w:val="104"/>
        </w:numPr>
      </w:pPr>
      <w:r w:rsidRPr="00383141">
        <w:t xml:space="preserve">Versterking van </w:t>
      </w:r>
      <w:proofErr w:type="spellStart"/>
      <w:r w:rsidRPr="00383141">
        <w:t>governance</w:t>
      </w:r>
      <w:proofErr w:type="spellEnd"/>
      <w:r w:rsidRPr="00383141">
        <w:t xml:space="preserve"> en risicomanagement</w:t>
      </w:r>
      <w:r w:rsidR="006272EA">
        <w:t>.</w:t>
      </w:r>
    </w:p>
    <w:p w:rsidR="006272EA" w:rsidP="006272EA" w:rsidRDefault="00875530" w14:paraId="615B6E20" w14:textId="6330EE34">
      <w:pPr>
        <w:pStyle w:val="Lijstalinea"/>
        <w:numPr>
          <w:ilvl w:val="0"/>
          <w:numId w:val="104"/>
        </w:numPr>
      </w:pPr>
      <w:r w:rsidRPr="00383141">
        <w:t>Bescherming van kritieke processen</w:t>
      </w:r>
      <w:r w:rsidR="006272EA">
        <w:t>.</w:t>
      </w:r>
    </w:p>
    <w:p w:rsidR="006272EA" w:rsidP="006272EA" w:rsidRDefault="00875530" w14:paraId="22C07321" w14:textId="672F2C1C">
      <w:pPr>
        <w:pStyle w:val="Lijstalinea"/>
        <w:numPr>
          <w:ilvl w:val="0"/>
          <w:numId w:val="104"/>
        </w:numPr>
      </w:pPr>
      <w:r w:rsidRPr="00383141">
        <w:t>Bewustwording en weerbaarheid van medewerkers</w:t>
      </w:r>
      <w:r w:rsidR="006272EA">
        <w:t>.</w:t>
      </w:r>
    </w:p>
    <w:p w:rsidR="006272EA" w:rsidP="006272EA" w:rsidRDefault="00875530" w14:paraId="6B58251A" w14:textId="77777777">
      <w:pPr>
        <w:pStyle w:val="Lijstalinea"/>
        <w:numPr>
          <w:ilvl w:val="0"/>
          <w:numId w:val="104"/>
        </w:numPr>
      </w:pPr>
      <w:r w:rsidRPr="00383141">
        <w:t xml:space="preserve">Implementatie van GRC-tooling. </w:t>
      </w:r>
    </w:p>
    <w:p w:rsidRPr="00383141" w:rsidR="00875530" w:rsidP="006272EA" w:rsidRDefault="00875530" w14:paraId="496D189A" w14:textId="07E806C3">
      <w:pPr>
        <w:pStyle w:val="Lijstalinea"/>
        <w:numPr>
          <w:ilvl w:val="0"/>
          <w:numId w:val="104"/>
        </w:numPr>
      </w:pPr>
      <w:r w:rsidRPr="00383141">
        <w:t xml:space="preserve">De organisatie anticipeert op </w:t>
      </w:r>
      <w:proofErr w:type="spellStart"/>
      <w:r w:rsidR="0069049F">
        <w:t>R</w:t>
      </w:r>
      <w:r w:rsidRPr="00383141">
        <w:t>ijksbrede</w:t>
      </w:r>
      <w:proofErr w:type="spellEnd"/>
      <w:r w:rsidRPr="00383141">
        <w:t xml:space="preserve"> thema’s zoals </w:t>
      </w:r>
      <w:proofErr w:type="spellStart"/>
      <w:r w:rsidRPr="00383141">
        <w:t>quantumveilige</w:t>
      </w:r>
      <w:proofErr w:type="spellEnd"/>
      <w:r w:rsidRPr="00383141">
        <w:t xml:space="preserve"> cryptografie en </w:t>
      </w:r>
      <w:proofErr w:type="spellStart"/>
      <w:r w:rsidRPr="00383141">
        <w:t>ransomwarebescherming</w:t>
      </w:r>
      <w:proofErr w:type="spellEnd"/>
      <w:r w:rsidRPr="00383141">
        <w:t>.</w:t>
      </w:r>
    </w:p>
    <w:p w:rsidR="00875530" w:rsidP="000870A9" w:rsidRDefault="00875530" w14:paraId="7955A1CF" w14:textId="58035557">
      <w:pPr>
        <w:pStyle w:val="Lijstalinea"/>
        <w:numPr>
          <w:ilvl w:val="0"/>
          <w:numId w:val="99"/>
        </w:numPr>
        <w:tabs>
          <w:tab w:val="clear" w:pos="720"/>
          <w:tab w:val="num" w:pos="360"/>
        </w:tabs>
      </w:pPr>
      <w:r w:rsidRPr="008979F5">
        <w:rPr>
          <w:b/>
          <w:bCs/>
        </w:rPr>
        <w:t xml:space="preserve">Kunstmatige intelligentie (AI): </w:t>
      </w:r>
      <w:r w:rsidRPr="00383141">
        <w:t xml:space="preserve">AI biedt kansen voor betere dienstverlening, ondersteuning van medewerkers en versterking van de organisatie. Dienst Toeslagen past AI </w:t>
      </w:r>
      <w:r w:rsidR="00125BEB">
        <w:t xml:space="preserve">zorgvuldig </w:t>
      </w:r>
      <w:r w:rsidRPr="00383141">
        <w:t xml:space="preserve">toe binnen wettelijke kaders, zoals de AI-verordening, en hanteert een waarborgenkader voor transparantie en rechtvaardigheid. </w:t>
      </w:r>
    </w:p>
    <w:p w:rsidRPr="00383141" w:rsidR="00875530" w:rsidP="00E14FDA" w:rsidRDefault="00875530" w14:paraId="652D888B" w14:textId="77777777">
      <w:pPr>
        <w:pStyle w:val="Lijstalinea"/>
      </w:pPr>
    </w:p>
    <w:p w:rsidRPr="00383141" w:rsidR="00875530" w:rsidP="00875530" w:rsidRDefault="00875530" w14:paraId="1EDC3090" w14:textId="77777777">
      <w:pPr>
        <w:rPr>
          <w:b/>
          <w:bCs/>
        </w:rPr>
      </w:pPr>
    </w:p>
    <w:p w:rsidRPr="00383141" w:rsidR="00875530" w:rsidP="00875530" w:rsidRDefault="00875530" w14:paraId="003FC5A7" w14:textId="59C6D699"/>
    <w:p w:rsidRPr="00383141" w:rsidR="00875530" w:rsidP="00875530" w:rsidRDefault="00875530" w14:paraId="298E5A22" w14:textId="77777777">
      <w:pPr>
        <w:rPr>
          <w:b/>
          <w:bCs/>
        </w:rPr>
      </w:pPr>
    </w:p>
    <w:p w:rsidRPr="00383141" w:rsidR="00875530" w:rsidP="00875530" w:rsidRDefault="00875530" w14:paraId="55248240" w14:textId="77777777"/>
    <w:p w:rsidRPr="00383141" w:rsidR="00875530" w:rsidP="00875530" w:rsidRDefault="00875530" w14:paraId="74A5A671" w14:textId="77777777">
      <w:pPr>
        <w:autoSpaceDN/>
        <w:spacing w:after="160" w:line="259" w:lineRule="auto"/>
        <w:textAlignment w:val="auto"/>
      </w:pPr>
      <w:r w:rsidRPr="00383141">
        <w:br w:type="page"/>
      </w:r>
    </w:p>
    <w:p w:rsidRPr="00383141" w:rsidR="008A4090" w:rsidP="008A4090" w:rsidRDefault="008A4090" w14:paraId="2F591A25" w14:textId="27BF80A7">
      <w:pPr>
        <w:pStyle w:val="Kop1"/>
      </w:pPr>
      <w:bookmarkStart w:name="_Toc209092252" w:id="1"/>
      <w:r w:rsidRPr="00383141">
        <w:lastRenderedPageBreak/>
        <w:t>Inleiding</w:t>
      </w:r>
      <w:bookmarkEnd w:id="1"/>
    </w:p>
    <w:p w:rsidRPr="00383141" w:rsidR="008A4090" w:rsidP="008A4090" w:rsidRDefault="008A4090" w14:paraId="084CCA3F" w14:textId="77777777">
      <w:pPr>
        <w:pStyle w:val="Geenafstand"/>
      </w:pPr>
    </w:p>
    <w:p w:rsidRPr="00383141" w:rsidR="008A4090" w:rsidP="0055749F" w:rsidRDefault="008A4090" w14:paraId="04F78D56" w14:textId="3E5FAA7F">
      <w:pPr>
        <w:pStyle w:val="Geenafstand"/>
        <w:spacing w:line="240" w:lineRule="atLeast"/>
        <w:rPr>
          <w:color w:val="000000" w:themeColor="text1"/>
        </w:rPr>
      </w:pPr>
      <w:r w:rsidRPr="00383141">
        <w:rPr>
          <w:color w:val="000000" w:themeColor="text1"/>
        </w:rPr>
        <w:t>Voor</w:t>
      </w:r>
      <w:r w:rsidRPr="00383141" w:rsidR="00402540">
        <w:rPr>
          <w:color w:val="000000" w:themeColor="text1"/>
        </w:rPr>
        <w:t xml:space="preserve"> </w:t>
      </w:r>
      <w:r w:rsidRPr="00383141">
        <w:rPr>
          <w:color w:val="000000" w:themeColor="text1"/>
        </w:rPr>
        <w:t>u</w:t>
      </w:r>
      <w:r w:rsidRPr="00383141" w:rsidR="00402540">
        <w:rPr>
          <w:color w:val="000000" w:themeColor="text1"/>
        </w:rPr>
        <w:t xml:space="preserve"> </w:t>
      </w:r>
      <w:r w:rsidRPr="00383141">
        <w:rPr>
          <w:color w:val="000000" w:themeColor="text1"/>
        </w:rPr>
        <w:t>ligt</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r w:rsidRPr="00383141">
        <w:rPr>
          <w:color w:val="000000" w:themeColor="text1"/>
        </w:rPr>
        <w:t>meerjarig</w:t>
      </w:r>
      <w:r w:rsidRPr="00383141" w:rsidR="00402540">
        <w:rPr>
          <w:color w:val="000000" w:themeColor="text1"/>
        </w:rPr>
        <w:t xml:space="preserve"> </w:t>
      </w:r>
      <w:r w:rsidRPr="00383141">
        <w:rPr>
          <w:color w:val="000000" w:themeColor="text1"/>
        </w:rPr>
        <w:t>informatieplan</w:t>
      </w:r>
      <w:r w:rsidRPr="00383141" w:rsidR="00402540">
        <w:rPr>
          <w:color w:val="000000" w:themeColor="text1"/>
        </w:rPr>
        <w:t xml:space="preserve"> </w:t>
      </w:r>
      <w:r w:rsidRPr="00383141">
        <w:rPr>
          <w:color w:val="000000" w:themeColor="text1"/>
        </w:rPr>
        <w:t>Dienst</w:t>
      </w:r>
      <w:r w:rsidRPr="00383141" w:rsidR="00402540">
        <w:rPr>
          <w:color w:val="000000" w:themeColor="text1"/>
        </w:rPr>
        <w:t xml:space="preserve"> </w:t>
      </w:r>
      <w:r w:rsidRPr="00383141">
        <w:rPr>
          <w:color w:val="000000" w:themeColor="text1"/>
        </w:rPr>
        <w:t>Toeslagen</w:t>
      </w:r>
      <w:r w:rsidRPr="00383141" w:rsidR="008E6FD5">
        <w:rPr>
          <w:color w:val="000000" w:themeColor="text1"/>
        </w:rPr>
        <w:t xml:space="preserve"> (MIP)</w:t>
      </w:r>
      <w:r w:rsidRPr="00383141" w:rsidR="00402540">
        <w:rPr>
          <w:color w:val="000000" w:themeColor="text1"/>
        </w:rPr>
        <w:t xml:space="preserve"> </w:t>
      </w:r>
      <w:r w:rsidRPr="00383141" w:rsidR="008E6FD5">
        <w:rPr>
          <w:color w:val="000000" w:themeColor="text1"/>
        </w:rPr>
        <w:t>2026</w:t>
      </w:r>
      <w:r w:rsidRPr="00383141">
        <w:rPr>
          <w:color w:val="000000" w:themeColor="text1"/>
        </w:rPr>
        <w:t>-202</w:t>
      </w:r>
      <w:r w:rsidRPr="00383141" w:rsidR="008E6FD5">
        <w:rPr>
          <w:color w:val="000000" w:themeColor="text1"/>
        </w:rPr>
        <w:t>8</w:t>
      </w:r>
      <w:r w:rsidRPr="00383141">
        <w:rPr>
          <w:color w:val="000000" w:themeColor="text1"/>
        </w:rPr>
        <w:t>.</w:t>
      </w:r>
      <w:r w:rsidRPr="00383141" w:rsidR="00402540">
        <w:rPr>
          <w:color w:val="000000" w:themeColor="text1"/>
        </w:rPr>
        <w:t xml:space="preserve"> </w:t>
      </w:r>
      <w:r w:rsidRPr="00383141" w:rsidR="007576D1">
        <w:rPr>
          <w:color w:val="000000" w:themeColor="text1"/>
        </w:rPr>
        <w:t>Dit</w:t>
      </w:r>
      <w:r w:rsidRPr="00383141" w:rsidR="00402540">
        <w:rPr>
          <w:color w:val="000000" w:themeColor="text1"/>
        </w:rPr>
        <w:t xml:space="preserve"> </w:t>
      </w:r>
      <w:r w:rsidRPr="00383141" w:rsidR="007576D1">
        <w:rPr>
          <w:color w:val="000000" w:themeColor="text1"/>
        </w:rPr>
        <w:t>informatieplan</w:t>
      </w:r>
      <w:r w:rsidRPr="00383141" w:rsidR="00402540">
        <w:rPr>
          <w:color w:val="000000" w:themeColor="text1"/>
        </w:rPr>
        <w:t xml:space="preserve"> </w:t>
      </w:r>
      <w:r w:rsidRPr="00383141" w:rsidR="007576D1">
        <w:rPr>
          <w:color w:val="000000" w:themeColor="text1"/>
        </w:rPr>
        <w:t>geeft</w:t>
      </w:r>
      <w:r w:rsidRPr="00383141" w:rsidR="00402540">
        <w:rPr>
          <w:color w:val="000000" w:themeColor="text1"/>
        </w:rPr>
        <w:t xml:space="preserve"> </w:t>
      </w:r>
      <w:r w:rsidRPr="00383141" w:rsidR="007576D1">
        <w:rPr>
          <w:color w:val="000000" w:themeColor="text1"/>
        </w:rPr>
        <w:t>een</w:t>
      </w:r>
      <w:r w:rsidRPr="00383141" w:rsidR="00402540">
        <w:rPr>
          <w:color w:val="000000" w:themeColor="text1"/>
        </w:rPr>
        <w:t xml:space="preserve"> </w:t>
      </w:r>
      <w:r w:rsidRPr="00383141" w:rsidR="007576D1">
        <w:rPr>
          <w:color w:val="000000" w:themeColor="text1"/>
        </w:rPr>
        <w:t>overzicht</w:t>
      </w:r>
      <w:r w:rsidRPr="00383141" w:rsidR="00402540">
        <w:rPr>
          <w:color w:val="000000" w:themeColor="text1"/>
        </w:rPr>
        <w:t xml:space="preserve"> </w:t>
      </w:r>
      <w:r w:rsidRPr="00383141" w:rsidR="007576D1">
        <w:rPr>
          <w:color w:val="000000" w:themeColor="text1"/>
        </w:rPr>
        <w:t>van</w:t>
      </w:r>
      <w:r w:rsidRPr="00383141" w:rsidR="00402540">
        <w:rPr>
          <w:color w:val="000000" w:themeColor="text1"/>
        </w:rPr>
        <w:t xml:space="preserve"> </w:t>
      </w:r>
      <w:r w:rsidRPr="00383141" w:rsidR="007576D1">
        <w:rPr>
          <w:color w:val="000000" w:themeColor="text1"/>
        </w:rPr>
        <w:t>de</w:t>
      </w:r>
      <w:r w:rsidRPr="00383141" w:rsidR="00402540">
        <w:rPr>
          <w:color w:val="000000" w:themeColor="text1"/>
        </w:rPr>
        <w:t xml:space="preserve"> </w:t>
      </w:r>
      <w:r w:rsidRPr="00383141" w:rsidR="007576D1">
        <w:rPr>
          <w:color w:val="000000" w:themeColor="text1"/>
        </w:rPr>
        <w:t>I-ontwikkelingen.</w:t>
      </w:r>
      <w:r w:rsidRPr="00383141" w:rsidR="00402540">
        <w:rPr>
          <w:color w:val="000000" w:themeColor="text1"/>
        </w:rPr>
        <w:t xml:space="preserve"> </w:t>
      </w:r>
      <w:r w:rsidR="000F32AA">
        <w:rPr>
          <w:color w:val="000000" w:themeColor="text1"/>
        </w:rPr>
        <w:t>Het</w:t>
      </w:r>
      <w:r w:rsidRPr="00383141" w:rsidR="00402540">
        <w:rPr>
          <w:color w:val="000000" w:themeColor="text1"/>
        </w:rPr>
        <w:t xml:space="preserve"> </w:t>
      </w:r>
      <w:r w:rsidRPr="00383141" w:rsidR="008E6FD5">
        <w:rPr>
          <w:color w:val="000000" w:themeColor="text1"/>
        </w:rPr>
        <w:t xml:space="preserve">MIP </w:t>
      </w:r>
      <w:r w:rsidRPr="00383141" w:rsidR="00C81630">
        <w:rPr>
          <w:color w:val="000000" w:themeColor="text1"/>
        </w:rPr>
        <w:t>heeft</w:t>
      </w:r>
      <w:r w:rsidRPr="00383141" w:rsidR="00402540">
        <w:rPr>
          <w:color w:val="000000" w:themeColor="text1"/>
        </w:rPr>
        <w:t xml:space="preserve"> </w:t>
      </w:r>
      <w:r w:rsidRPr="00383141" w:rsidR="00C81630">
        <w:rPr>
          <w:color w:val="000000" w:themeColor="text1"/>
        </w:rPr>
        <w:t>tot</w:t>
      </w:r>
      <w:r w:rsidRPr="00383141" w:rsidR="00402540">
        <w:rPr>
          <w:color w:val="000000" w:themeColor="text1"/>
        </w:rPr>
        <w:t xml:space="preserve"> </w:t>
      </w:r>
      <w:r w:rsidRPr="00383141" w:rsidR="00C81630">
        <w:rPr>
          <w:color w:val="000000" w:themeColor="text1"/>
        </w:rPr>
        <w:t>doel</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Tweede</w:t>
      </w:r>
      <w:r w:rsidRPr="00383141" w:rsidR="00402540">
        <w:rPr>
          <w:color w:val="000000" w:themeColor="text1"/>
        </w:rPr>
        <w:t xml:space="preserve"> </w:t>
      </w:r>
      <w:r w:rsidRPr="00383141">
        <w:rPr>
          <w:color w:val="000000" w:themeColor="text1"/>
        </w:rPr>
        <w:t>Kamer</w:t>
      </w:r>
      <w:r w:rsidRPr="00383141" w:rsidR="00402540">
        <w:rPr>
          <w:color w:val="000000" w:themeColor="text1"/>
        </w:rPr>
        <w:t xml:space="preserve"> </w:t>
      </w:r>
      <w:r w:rsidRPr="00383141" w:rsidR="00C81630">
        <w:rPr>
          <w:color w:val="000000" w:themeColor="text1"/>
        </w:rPr>
        <w:t>inzicht</w:t>
      </w:r>
      <w:r w:rsidRPr="00383141" w:rsidR="00402540">
        <w:rPr>
          <w:color w:val="000000" w:themeColor="text1"/>
        </w:rPr>
        <w:t xml:space="preserve"> </w:t>
      </w:r>
      <w:r w:rsidRPr="00383141" w:rsidR="00C81630">
        <w:rPr>
          <w:color w:val="000000" w:themeColor="text1"/>
        </w:rPr>
        <w:t>te</w:t>
      </w:r>
      <w:r w:rsidRPr="00383141" w:rsidR="00402540">
        <w:rPr>
          <w:color w:val="000000" w:themeColor="text1"/>
        </w:rPr>
        <w:t xml:space="preserve"> </w:t>
      </w:r>
      <w:r w:rsidRPr="00383141" w:rsidR="00C81630">
        <w:rPr>
          <w:color w:val="000000" w:themeColor="text1"/>
        </w:rPr>
        <w:t>geven</w:t>
      </w:r>
      <w:r w:rsidRPr="00383141" w:rsidR="00402540">
        <w:rPr>
          <w:color w:val="000000" w:themeColor="text1"/>
        </w:rPr>
        <w:t xml:space="preserve"> </w:t>
      </w:r>
      <w:r w:rsidRPr="00383141" w:rsidR="00C81630">
        <w:rPr>
          <w:color w:val="000000" w:themeColor="text1"/>
        </w:rPr>
        <w:t>in</w:t>
      </w:r>
      <w:r w:rsidRPr="00383141" w:rsidR="00402540">
        <w:rPr>
          <w:color w:val="000000" w:themeColor="text1"/>
        </w:rPr>
        <w:t xml:space="preserve"> </w:t>
      </w:r>
      <w:r w:rsidRPr="00383141">
        <w:rPr>
          <w:color w:val="000000" w:themeColor="text1"/>
        </w:rPr>
        <w:t>onze</w:t>
      </w:r>
      <w:r w:rsidRPr="00383141" w:rsidR="00402540">
        <w:rPr>
          <w:color w:val="000000" w:themeColor="text1"/>
        </w:rPr>
        <w:t xml:space="preserve"> </w:t>
      </w:r>
      <w:r w:rsidRPr="00383141">
        <w:rPr>
          <w:color w:val="000000" w:themeColor="text1"/>
        </w:rPr>
        <w:t>plannen,</w:t>
      </w:r>
      <w:r w:rsidRPr="00383141" w:rsidR="00402540">
        <w:rPr>
          <w:color w:val="000000" w:themeColor="text1"/>
        </w:rPr>
        <w:t xml:space="preserve"> </w:t>
      </w:r>
      <w:r w:rsidRPr="00383141">
        <w:rPr>
          <w:color w:val="000000" w:themeColor="text1"/>
        </w:rPr>
        <w:t>verantwoordelijkheden</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doelen</w:t>
      </w:r>
      <w:r w:rsidRPr="00383141" w:rsidR="00402540">
        <w:rPr>
          <w:color w:val="000000" w:themeColor="text1"/>
        </w:rPr>
        <w:t xml:space="preserve"> </w:t>
      </w:r>
      <w:r w:rsidRPr="00383141" w:rsidR="00904143">
        <w:rPr>
          <w:color w:val="000000" w:themeColor="text1"/>
        </w:rPr>
        <w:t>op</w:t>
      </w:r>
      <w:r w:rsidRPr="00383141" w:rsidR="00402540">
        <w:rPr>
          <w:color w:val="000000" w:themeColor="text1"/>
        </w:rPr>
        <w:t xml:space="preserve"> </w:t>
      </w:r>
      <w:r w:rsidRPr="00383141" w:rsidR="00904143">
        <w:rPr>
          <w:color w:val="000000" w:themeColor="text1"/>
        </w:rPr>
        <w:t>het</w:t>
      </w:r>
      <w:r w:rsidRPr="00383141" w:rsidR="00402540">
        <w:rPr>
          <w:color w:val="000000" w:themeColor="text1"/>
        </w:rPr>
        <w:t xml:space="preserve"> </w:t>
      </w:r>
      <w:r w:rsidRPr="00383141" w:rsidR="00904143">
        <w:rPr>
          <w:color w:val="000000" w:themeColor="text1"/>
        </w:rPr>
        <w:t>gebied</w:t>
      </w:r>
      <w:r w:rsidRPr="00383141" w:rsidR="00402540">
        <w:rPr>
          <w:color w:val="000000" w:themeColor="text1"/>
        </w:rPr>
        <w:t xml:space="preserve"> </w:t>
      </w:r>
      <w:r w:rsidRPr="00383141" w:rsidR="00904143">
        <w:rPr>
          <w:color w:val="000000" w:themeColor="text1"/>
        </w:rPr>
        <w:t>van</w:t>
      </w:r>
      <w:r w:rsidRPr="00383141" w:rsidR="00402540">
        <w:rPr>
          <w:color w:val="000000" w:themeColor="text1"/>
        </w:rPr>
        <w:t xml:space="preserve"> </w:t>
      </w:r>
      <w:r w:rsidR="000F32AA">
        <w:rPr>
          <w:color w:val="000000" w:themeColor="text1"/>
        </w:rPr>
        <w:t>i</w:t>
      </w:r>
      <w:r w:rsidR="003D650C">
        <w:rPr>
          <w:color w:val="000000" w:themeColor="text1"/>
        </w:rPr>
        <w:t>nformatisering</w:t>
      </w:r>
      <w:r w:rsidRPr="00383141" w:rsidR="003D650C">
        <w:rPr>
          <w:color w:val="000000" w:themeColor="text1"/>
        </w:rPr>
        <w:t xml:space="preserve"> </w:t>
      </w:r>
      <w:r w:rsidRPr="00383141" w:rsidR="00904143">
        <w:rPr>
          <w:color w:val="000000" w:themeColor="text1"/>
        </w:rPr>
        <w:t>en</w:t>
      </w:r>
      <w:r w:rsidRPr="00383141" w:rsidR="00402540">
        <w:rPr>
          <w:color w:val="000000" w:themeColor="text1"/>
        </w:rPr>
        <w:t xml:space="preserve"> </w:t>
      </w:r>
      <w:r w:rsidRPr="00383141" w:rsidR="00904143">
        <w:rPr>
          <w:color w:val="000000" w:themeColor="text1"/>
        </w:rPr>
        <w:t>digitalisering</w:t>
      </w:r>
      <w:r w:rsidRPr="00383141" w:rsidR="00402540">
        <w:rPr>
          <w:color w:val="000000" w:themeColor="text1"/>
        </w:rPr>
        <w:t xml:space="preserve"> </w:t>
      </w:r>
      <w:r w:rsidRPr="00383141" w:rsidR="00C81630">
        <w:rPr>
          <w:color w:val="000000" w:themeColor="text1"/>
        </w:rPr>
        <w:t>voor</w:t>
      </w:r>
      <w:r w:rsidRPr="00383141" w:rsidR="00402540">
        <w:rPr>
          <w:color w:val="000000" w:themeColor="text1"/>
        </w:rPr>
        <w:t xml:space="preserve"> </w:t>
      </w:r>
      <w:r w:rsidRPr="00383141" w:rsidR="00C81630">
        <w:rPr>
          <w:color w:val="000000" w:themeColor="text1"/>
        </w:rPr>
        <w:t>de</w:t>
      </w:r>
      <w:r w:rsidRPr="00383141" w:rsidR="00402540">
        <w:rPr>
          <w:color w:val="000000" w:themeColor="text1"/>
        </w:rPr>
        <w:t xml:space="preserve"> </w:t>
      </w:r>
      <w:r w:rsidRPr="00383141" w:rsidR="00C81630">
        <w:rPr>
          <w:color w:val="000000" w:themeColor="text1"/>
        </w:rPr>
        <w:t>periode</w:t>
      </w:r>
      <w:r w:rsidRPr="00383141" w:rsidR="00402540">
        <w:rPr>
          <w:color w:val="000000" w:themeColor="text1"/>
        </w:rPr>
        <w:t xml:space="preserve"> </w:t>
      </w:r>
      <w:r w:rsidRPr="00383141" w:rsidR="00C81630">
        <w:rPr>
          <w:color w:val="000000" w:themeColor="text1"/>
        </w:rPr>
        <w:t>202</w:t>
      </w:r>
      <w:r w:rsidRPr="00383141" w:rsidR="008E6FD5">
        <w:rPr>
          <w:color w:val="000000" w:themeColor="text1"/>
        </w:rPr>
        <w:t>6</w:t>
      </w:r>
      <w:r w:rsidRPr="00383141" w:rsidR="00C81630">
        <w:rPr>
          <w:color w:val="000000" w:themeColor="text1"/>
        </w:rPr>
        <w:t>-202</w:t>
      </w:r>
      <w:r w:rsidRPr="00383141" w:rsidR="008E6FD5">
        <w:rPr>
          <w:color w:val="000000" w:themeColor="text1"/>
        </w:rPr>
        <w:t>8</w:t>
      </w:r>
      <w:r w:rsidRPr="00383141">
        <w:rPr>
          <w:color w:val="000000" w:themeColor="text1"/>
        </w:rPr>
        <w:t>.</w:t>
      </w:r>
      <w:r w:rsidRPr="00383141" w:rsidR="00402540">
        <w:rPr>
          <w:color w:val="000000" w:themeColor="text1"/>
        </w:rPr>
        <w:t xml:space="preserve"> </w:t>
      </w:r>
      <w:r w:rsidRPr="00383141">
        <w:rPr>
          <w:color w:val="000000" w:themeColor="text1"/>
        </w:rPr>
        <w:t>Wij</w:t>
      </w:r>
      <w:r w:rsidRPr="00383141" w:rsidR="00402540">
        <w:rPr>
          <w:color w:val="000000" w:themeColor="text1"/>
        </w:rPr>
        <w:t xml:space="preserve"> </w:t>
      </w:r>
      <w:r w:rsidRPr="00383141">
        <w:rPr>
          <w:color w:val="000000" w:themeColor="text1"/>
        </w:rPr>
        <w:t>willen</w:t>
      </w:r>
      <w:r w:rsidRPr="00383141" w:rsidR="00402540">
        <w:rPr>
          <w:color w:val="000000" w:themeColor="text1"/>
        </w:rPr>
        <w:t xml:space="preserve"> </w:t>
      </w:r>
      <w:r w:rsidRPr="00383141">
        <w:rPr>
          <w:color w:val="000000" w:themeColor="text1"/>
        </w:rPr>
        <w:t>onze</w:t>
      </w:r>
      <w:r w:rsidRPr="00383141" w:rsidR="00402540">
        <w:rPr>
          <w:color w:val="000000" w:themeColor="text1"/>
        </w:rPr>
        <w:t xml:space="preserve"> </w:t>
      </w:r>
      <w:r w:rsidRPr="00383141">
        <w:rPr>
          <w:color w:val="000000" w:themeColor="text1"/>
        </w:rPr>
        <w:t>taak,</w:t>
      </w:r>
      <w:r w:rsidRPr="00383141" w:rsidR="00402540">
        <w:rPr>
          <w:color w:val="000000" w:themeColor="text1"/>
        </w:rPr>
        <w:t xml:space="preserve"> </w:t>
      </w:r>
      <w:r w:rsidRPr="00383141" w:rsidR="008E6FD5">
        <w:rPr>
          <w:color w:val="000000" w:themeColor="text1"/>
        </w:rPr>
        <w:t>de uitvoering van inkomensafhankelijke regelingen (toeslagen)</w:t>
      </w:r>
      <w:r w:rsidRPr="00383141">
        <w:rPr>
          <w:color w:val="000000" w:themeColor="text1"/>
        </w:rPr>
        <w:t>,</w:t>
      </w:r>
      <w:r w:rsidRPr="00383141" w:rsidR="00402540">
        <w:rPr>
          <w:color w:val="000000" w:themeColor="text1"/>
        </w:rPr>
        <w:t xml:space="preserve"> </w:t>
      </w:r>
      <w:r w:rsidRPr="00383141">
        <w:rPr>
          <w:color w:val="000000" w:themeColor="text1"/>
        </w:rPr>
        <w:t>zo</w:t>
      </w:r>
      <w:r w:rsidRPr="00383141" w:rsidR="00402540">
        <w:rPr>
          <w:color w:val="000000" w:themeColor="text1"/>
        </w:rPr>
        <w:t xml:space="preserve"> </w:t>
      </w:r>
      <w:r w:rsidRPr="00383141">
        <w:rPr>
          <w:color w:val="000000" w:themeColor="text1"/>
        </w:rPr>
        <w:t>goed</w:t>
      </w:r>
      <w:r w:rsidRPr="00383141" w:rsidR="00402540">
        <w:rPr>
          <w:color w:val="000000" w:themeColor="text1"/>
        </w:rPr>
        <w:t xml:space="preserve"> </w:t>
      </w:r>
      <w:r w:rsidRPr="00383141">
        <w:rPr>
          <w:color w:val="000000" w:themeColor="text1"/>
        </w:rPr>
        <w:t>mogelijk</w:t>
      </w:r>
      <w:r w:rsidRPr="00383141" w:rsidR="00402540">
        <w:rPr>
          <w:color w:val="000000" w:themeColor="text1"/>
        </w:rPr>
        <w:t xml:space="preserve"> </w:t>
      </w:r>
      <w:r w:rsidRPr="00383141">
        <w:rPr>
          <w:color w:val="000000" w:themeColor="text1"/>
        </w:rPr>
        <w:t>uitvoeren</w:t>
      </w:r>
      <w:r w:rsidRPr="00383141" w:rsidR="00402540">
        <w:rPr>
          <w:color w:val="000000" w:themeColor="text1"/>
        </w:rPr>
        <w:t xml:space="preserve"> </w:t>
      </w:r>
      <w:r w:rsidRPr="00383141" w:rsidR="008E6FD5">
        <w:rPr>
          <w:color w:val="000000" w:themeColor="text1"/>
        </w:rPr>
        <w:t xml:space="preserve">om </w:t>
      </w:r>
      <w:r w:rsidRPr="00383141">
        <w:rPr>
          <w:color w:val="000000" w:themeColor="text1"/>
        </w:rPr>
        <w:t>vitale</w:t>
      </w:r>
      <w:r w:rsidRPr="00383141" w:rsidR="00402540">
        <w:rPr>
          <w:color w:val="000000" w:themeColor="text1"/>
        </w:rPr>
        <w:t xml:space="preserve"> </w:t>
      </w:r>
      <w:r w:rsidRPr="00383141">
        <w:rPr>
          <w:color w:val="000000" w:themeColor="text1"/>
        </w:rPr>
        <w:t>voorzieningen</w:t>
      </w:r>
      <w:r w:rsidRPr="00383141" w:rsidR="008E6FD5">
        <w:rPr>
          <w:color w:val="000000" w:themeColor="text1"/>
        </w:rPr>
        <w:t xml:space="preserve"> (een woning, zorg en zorg voor kinderen)</w:t>
      </w:r>
      <w:r w:rsidRPr="00383141" w:rsidR="00402540">
        <w:rPr>
          <w:color w:val="000000" w:themeColor="text1"/>
        </w:rPr>
        <w:t xml:space="preserve"> </w:t>
      </w:r>
      <w:r w:rsidRPr="00383141">
        <w:rPr>
          <w:color w:val="000000" w:themeColor="text1"/>
        </w:rPr>
        <w:t>voor</w:t>
      </w:r>
      <w:r w:rsidRPr="00383141" w:rsidR="00402540">
        <w:rPr>
          <w:color w:val="000000" w:themeColor="text1"/>
        </w:rPr>
        <w:t xml:space="preserve"> </w:t>
      </w:r>
      <w:r w:rsidRPr="00383141">
        <w:rPr>
          <w:color w:val="000000" w:themeColor="text1"/>
        </w:rPr>
        <w:t>iedereen</w:t>
      </w:r>
      <w:r w:rsidRPr="00383141" w:rsidR="00402540">
        <w:rPr>
          <w:color w:val="000000" w:themeColor="text1"/>
        </w:rPr>
        <w:t xml:space="preserve"> </w:t>
      </w:r>
      <w:r w:rsidRPr="00383141">
        <w:rPr>
          <w:color w:val="000000" w:themeColor="text1"/>
        </w:rPr>
        <w:t>betaalbaar</w:t>
      </w:r>
      <w:r w:rsidRPr="00383141" w:rsidR="00402540">
        <w:rPr>
          <w:color w:val="000000" w:themeColor="text1"/>
        </w:rPr>
        <w:t xml:space="preserve"> </w:t>
      </w:r>
      <w:r w:rsidRPr="00383141" w:rsidR="008E6FD5">
        <w:rPr>
          <w:color w:val="000000" w:themeColor="text1"/>
        </w:rPr>
        <w:t xml:space="preserve">te </w:t>
      </w:r>
      <w:r w:rsidRPr="00383141" w:rsidR="00030CF0">
        <w:rPr>
          <w:color w:val="000000" w:themeColor="text1"/>
        </w:rPr>
        <w:t>maken.</w:t>
      </w:r>
      <w:r w:rsidRPr="00383141" w:rsidR="00402540">
        <w:rPr>
          <w:color w:val="000000" w:themeColor="text1"/>
        </w:rPr>
        <w:t xml:space="preserve"> </w:t>
      </w:r>
    </w:p>
    <w:p w:rsidRPr="00383141" w:rsidR="00C81630" w:rsidP="0055749F" w:rsidRDefault="00C81630" w14:paraId="05CE5126" w14:textId="77777777">
      <w:pPr>
        <w:rPr>
          <w:color w:val="000000" w:themeColor="text1"/>
        </w:rPr>
      </w:pPr>
    </w:p>
    <w:p w:rsidRPr="00383141" w:rsidR="008A4090" w:rsidP="0055749F" w:rsidRDefault="008A4090" w14:paraId="1A572CBA" w14:textId="34B454B3">
      <w:pPr>
        <w:rPr>
          <w:color w:val="000000" w:themeColor="text1"/>
        </w:rPr>
      </w:pPr>
      <w:r w:rsidRPr="00383141">
        <w:rPr>
          <w:color w:val="000000" w:themeColor="text1"/>
        </w:rPr>
        <w:t>Toeslagen</w:t>
      </w:r>
      <w:r w:rsidRPr="00383141" w:rsidR="00402540">
        <w:rPr>
          <w:color w:val="000000" w:themeColor="text1"/>
        </w:rPr>
        <w:t xml:space="preserve"> </w:t>
      </w:r>
      <w:r w:rsidRPr="00383141">
        <w:rPr>
          <w:color w:val="000000" w:themeColor="text1"/>
        </w:rPr>
        <w:t>zijn</w:t>
      </w:r>
      <w:r w:rsidRPr="00383141" w:rsidR="00402540">
        <w:rPr>
          <w:color w:val="000000" w:themeColor="text1"/>
        </w:rPr>
        <w:t xml:space="preserve"> </w:t>
      </w:r>
      <w:r w:rsidRPr="00383141">
        <w:rPr>
          <w:color w:val="000000" w:themeColor="text1"/>
        </w:rPr>
        <w:t>voor</w:t>
      </w:r>
      <w:r w:rsidRPr="00383141" w:rsidR="00402540">
        <w:rPr>
          <w:color w:val="000000" w:themeColor="text1"/>
        </w:rPr>
        <w:t xml:space="preserve"> </w:t>
      </w:r>
      <w:r w:rsidRPr="00383141">
        <w:rPr>
          <w:color w:val="000000" w:themeColor="text1"/>
        </w:rPr>
        <w:t>veel</w:t>
      </w:r>
      <w:r w:rsidRPr="00383141" w:rsidR="00402540">
        <w:rPr>
          <w:color w:val="000000" w:themeColor="text1"/>
        </w:rPr>
        <w:t xml:space="preserve"> </w:t>
      </w:r>
      <w:r w:rsidRPr="00383141">
        <w:rPr>
          <w:color w:val="000000" w:themeColor="text1"/>
        </w:rPr>
        <w:t>mensen</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belang</w:t>
      </w:r>
      <w:r w:rsidRPr="00383141" w:rsidR="00402540">
        <w:rPr>
          <w:color w:val="000000" w:themeColor="text1"/>
        </w:rPr>
        <w:t xml:space="preserve"> </w:t>
      </w:r>
      <w:r w:rsidRPr="00383141" w:rsidR="00261E60">
        <w:rPr>
          <w:color w:val="000000" w:themeColor="text1"/>
        </w:rPr>
        <w:t>om</w:t>
      </w:r>
      <w:r w:rsidRPr="00383141" w:rsidR="00402540">
        <w:rPr>
          <w:color w:val="000000" w:themeColor="text1"/>
        </w:rPr>
        <w:t xml:space="preserve"> </w:t>
      </w:r>
      <w:r w:rsidRPr="00383141" w:rsidR="00261E60">
        <w:rPr>
          <w:color w:val="000000" w:themeColor="text1"/>
        </w:rPr>
        <w:t>mee</w:t>
      </w:r>
      <w:r w:rsidRPr="00383141" w:rsidR="00402540">
        <w:rPr>
          <w:color w:val="000000" w:themeColor="text1"/>
        </w:rPr>
        <w:t xml:space="preserve"> </w:t>
      </w:r>
      <w:r w:rsidRPr="00383141" w:rsidR="00261E60">
        <w:rPr>
          <w:color w:val="000000" w:themeColor="text1"/>
        </w:rPr>
        <w:t>te</w:t>
      </w:r>
      <w:r w:rsidRPr="00383141" w:rsidR="00402540">
        <w:rPr>
          <w:color w:val="000000" w:themeColor="text1"/>
        </w:rPr>
        <w:t xml:space="preserve"> </w:t>
      </w:r>
      <w:r w:rsidRPr="00383141" w:rsidR="00261E60">
        <w:rPr>
          <w:color w:val="000000" w:themeColor="text1"/>
        </w:rPr>
        <w:t>kunnen</w:t>
      </w:r>
      <w:r w:rsidRPr="00383141" w:rsidR="00402540">
        <w:rPr>
          <w:color w:val="000000" w:themeColor="text1"/>
        </w:rPr>
        <w:t xml:space="preserve"> </w:t>
      </w:r>
      <w:r w:rsidRPr="00383141" w:rsidR="00261E60">
        <w:rPr>
          <w:color w:val="000000" w:themeColor="text1"/>
        </w:rPr>
        <w:t>doen</w:t>
      </w:r>
      <w:r w:rsidRPr="00383141" w:rsidR="00402540">
        <w:rPr>
          <w:color w:val="000000" w:themeColor="text1"/>
        </w:rPr>
        <w:t xml:space="preserve"> </w:t>
      </w:r>
      <w:r w:rsidRPr="00383141" w:rsidR="00261E60">
        <w:rPr>
          <w:color w:val="000000" w:themeColor="text1"/>
        </w:rPr>
        <w:t>in</w:t>
      </w:r>
      <w:r w:rsidRPr="00383141" w:rsidR="00402540">
        <w:rPr>
          <w:color w:val="000000" w:themeColor="text1"/>
        </w:rPr>
        <w:t xml:space="preserve"> </w:t>
      </w:r>
      <w:r w:rsidRPr="00383141" w:rsidR="00261E60">
        <w:rPr>
          <w:color w:val="000000" w:themeColor="text1"/>
        </w:rPr>
        <w:t>de</w:t>
      </w:r>
      <w:r w:rsidRPr="00383141" w:rsidR="00402540">
        <w:rPr>
          <w:color w:val="000000" w:themeColor="text1"/>
        </w:rPr>
        <w:t xml:space="preserve"> </w:t>
      </w:r>
      <w:r w:rsidRPr="00383141" w:rsidR="00261E60">
        <w:rPr>
          <w:color w:val="000000" w:themeColor="text1"/>
        </w:rPr>
        <w:t>maatschappij</w:t>
      </w:r>
      <w:r w:rsidRPr="00383141">
        <w:rPr>
          <w:color w:val="000000" w:themeColor="text1"/>
        </w:rPr>
        <w:t>.</w:t>
      </w:r>
      <w:r w:rsidRPr="00383141" w:rsidR="00402540">
        <w:rPr>
          <w:color w:val="000000" w:themeColor="text1"/>
        </w:rPr>
        <w:t xml:space="preserve"> </w:t>
      </w:r>
      <w:r w:rsidRPr="00383141">
        <w:rPr>
          <w:color w:val="000000" w:themeColor="text1"/>
        </w:rPr>
        <w:t>Voor</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r w:rsidRPr="00383141">
        <w:rPr>
          <w:color w:val="000000" w:themeColor="text1"/>
        </w:rPr>
        <w:t>toekennen</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uitbetalen</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toeslagen,</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gegevensuitwisselingen</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interactie</w:t>
      </w:r>
      <w:r w:rsidRPr="00383141" w:rsidR="00402540">
        <w:rPr>
          <w:color w:val="000000" w:themeColor="text1"/>
        </w:rPr>
        <w:t xml:space="preserve"> </w:t>
      </w:r>
      <w:r w:rsidRPr="00383141">
        <w:rPr>
          <w:color w:val="000000" w:themeColor="text1"/>
        </w:rPr>
        <w:t>met</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burger</w:t>
      </w:r>
      <w:r w:rsidRPr="00383141" w:rsidR="00402540">
        <w:rPr>
          <w:color w:val="000000" w:themeColor="text1"/>
        </w:rPr>
        <w:t xml:space="preserve"> </w:t>
      </w:r>
      <w:r w:rsidRPr="00383141">
        <w:rPr>
          <w:color w:val="000000" w:themeColor="text1"/>
        </w:rPr>
        <w:t>maakt</w:t>
      </w:r>
      <w:r w:rsidRPr="00383141" w:rsidR="00402540">
        <w:rPr>
          <w:color w:val="000000" w:themeColor="text1"/>
        </w:rPr>
        <w:t xml:space="preserve"> </w:t>
      </w:r>
      <w:r w:rsidRPr="00383141">
        <w:rPr>
          <w:color w:val="000000" w:themeColor="text1"/>
        </w:rPr>
        <w:t>Dienst</w:t>
      </w:r>
      <w:r w:rsidRPr="00383141" w:rsidR="00402540">
        <w:rPr>
          <w:color w:val="000000" w:themeColor="text1"/>
        </w:rPr>
        <w:t xml:space="preserve"> </w:t>
      </w:r>
      <w:r w:rsidRPr="00383141">
        <w:rPr>
          <w:color w:val="000000" w:themeColor="text1"/>
        </w:rPr>
        <w:t>Toeslagen</w:t>
      </w:r>
      <w:r w:rsidRPr="00383141" w:rsidR="00402540">
        <w:rPr>
          <w:color w:val="000000" w:themeColor="text1"/>
        </w:rPr>
        <w:t xml:space="preserve"> </w:t>
      </w:r>
      <w:r w:rsidRPr="00383141">
        <w:rPr>
          <w:color w:val="000000" w:themeColor="text1"/>
        </w:rPr>
        <w:t>gebruik</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sidR="004A6A9B">
        <w:rPr>
          <w:color w:val="000000" w:themeColor="text1"/>
        </w:rPr>
        <w:t>I</w:t>
      </w:r>
      <w:r w:rsidRPr="00383141">
        <w:rPr>
          <w:color w:val="000000" w:themeColor="text1"/>
        </w:rPr>
        <w:t>V-</w:t>
      </w:r>
      <w:r w:rsidR="002644B3">
        <w:rPr>
          <w:color w:val="000000" w:themeColor="text1"/>
        </w:rPr>
        <w:t xml:space="preserve"> en ICT </w:t>
      </w:r>
      <w:r w:rsidR="00384284">
        <w:rPr>
          <w:rStyle w:val="Voetnootmarkering"/>
          <w:color w:val="000000" w:themeColor="text1"/>
        </w:rPr>
        <w:footnoteReference w:id="2"/>
      </w:r>
      <w:r w:rsidRPr="00383141">
        <w:rPr>
          <w:color w:val="000000" w:themeColor="text1"/>
        </w:rPr>
        <w:t>diensten</w:t>
      </w:r>
      <w:r w:rsidRPr="00383141" w:rsidR="00402540">
        <w:rPr>
          <w:color w:val="000000" w:themeColor="text1"/>
        </w:rPr>
        <w:t xml:space="preserve"> </w:t>
      </w:r>
      <w:r w:rsidRPr="00383141">
        <w:rPr>
          <w:color w:val="000000" w:themeColor="text1"/>
        </w:rPr>
        <w:t>die</w:t>
      </w:r>
      <w:r w:rsidRPr="00383141" w:rsidR="00402540">
        <w:rPr>
          <w:color w:val="000000" w:themeColor="text1"/>
        </w:rPr>
        <w:t xml:space="preserve"> </w:t>
      </w:r>
      <w:r w:rsidRPr="00383141">
        <w:rPr>
          <w:color w:val="000000" w:themeColor="text1"/>
        </w:rPr>
        <w:t>veelal</w:t>
      </w:r>
      <w:r w:rsidRPr="00383141" w:rsidR="00402540">
        <w:rPr>
          <w:color w:val="000000" w:themeColor="text1"/>
        </w:rPr>
        <w:t xml:space="preserve"> </w:t>
      </w:r>
      <w:r w:rsidRPr="00383141">
        <w:rPr>
          <w:color w:val="000000" w:themeColor="text1"/>
        </w:rPr>
        <w:t>nog</w:t>
      </w:r>
      <w:r w:rsidRPr="00383141" w:rsidR="00402540">
        <w:rPr>
          <w:color w:val="000000" w:themeColor="text1"/>
        </w:rPr>
        <w:t xml:space="preserve"> </w:t>
      </w:r>
      <w:r w:rsidRPr="00383141">
        <w:rPr>
          <w:color w:val="000000" w:themeColor="text1"/>
        </w:rPr>
        <w:t>door</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Belastingdienst</w:t>
      </w:r>
      <w:r w:rsidRPr="00383141" w:rsidR="00402540">
        <w:rPr>
          <w:color w:val="000000" w:themeColor="text1"/>
        </w:rPr>
        <w:t xml:space="preserve"> </w:t>
      </w:r>
      <w:r w:rsidRPr="00383141">
        <w:rPr>
          <w:color w:val="000000" w:themeColor="text1"/>
        </w:rPr>
        <w:t>worden</w:t>
      </w:r>
      <w:r w:rsidRPr="00383141" w:rsidR="00402540">
        <w:rPr>
          <w:color w:val="000000" w:themeColor="text1"/>
        </w:rPr>
        <w:t xml:space="preserve"> </w:t>
      </w:r>
      <w:r w:rsidRPr="00383141">
        <w:rPr>
          <w:color w:val="000000" w:themeColor="text1"/>
        </w:rPr>
        <w:t>geleverd.</w:t>
      </w:r>
      <w:r w:rsidRPr="00383141" w:rsidR="00402540">
        <w:rPr>
          <w:color w:val="000000" w:themeColor="text1"/>
        </w:rPr>
        <w:t xml:space="preserve"> </w:t>
      </w:r>
    </w:p>
    <w:p w:rsidRPr="00383141" w:rsidR="008A4090" w:rsidP="0055749F" w:rsidRDefault="009E48EA" w14:paraId="1D5BA647" w14:textId="455828CD">
      <w:pPr>
        <w:pStyle w:val="Geenafstand"/>
        <w:spacing w:line="240" w:lineRule="atLeast"/>
        <w:rPr>
          <w:color w:val="000000" w:themeColor="text1"/>
        </w:rPr>
      </w:pPr>
      <w:r w:rsidRPr="00383141">
        <w:rPr>
          <w:color w:val="000000" w:themeColor="text1"/>
        </w:rPr>
        <w:t>In</w:t>
      </w:r>
      <w:r w:rsidRPr="00383141" w:rsidR="00402540">
        <w:rPr>
          <w:color w:val="000000" w:themeColor="text1"/>
        </w:rPr>
        <w:t xml:space="preserve"> </w:t>
      </w:r>
      <w:r w:rsidRPr="00383141" w:rsidR="008E6FD5">
        <w:rPr>
          <w:color w:val="000000" w:themeColor="text1"/>
        </w:rPr>
        <w:t xml:space="preserve">2026 </w:t>
      </w:r>
      <w:r w:rsidRPr="00383141" w:rsidR="008A4090">
        <w:rPr>
          <w:color w:val="000000" w:themeColor="text1"/>
        </w:rPr>
        <w:t>wordt</w:t>
      </w:r>
      <w:r w:rsidRPr="00383141" w:rsidR="00402540">
        <w:rPr>
          <w:color w:val="000000" w:themeColor="text1"/>
        </w:rPr>
        <w:t xml:space="preserve"> </w:t>
      </w:r>
      <w:r w:rsidRPr="00383141" w:rsidR="008A4090">
        <w:rPr>
          <w:color w:val="000000" w:themeColor="text1"/>
        </w:rPr>
        <w:t>voor</w:t>
      </w:r>
      <w:r w:rsidRPr="00383141" w:rsidR="00402540">
        <w:rPr>
          <w:color w:val="000000" w:themeColor="text1"/>
        </w:rPr>
        <w:t xml:space="preserve"> </w:t>
      </w:r>
      <w:r w:rsidRPr="00383141" w:rsidR="005C0562">
        <w:rPr>
          <w:color w:val="000000" w:themeColor="text1"/>
        </w:rPr>
        <w:t>ongeveer</w:t>
      </w:r>
      <w:r w:rsidRPr="00383141" w:rsidR="00402540">
        <w:rPr>
          <w:color w:val="000000" w:themeColor="text1"/>
        </w:rPr>
        <w:t xml:space="preserve"> </w:t>
      </w:r>
      <w:r w:rsidRPr="00383141" w:rsidR="008E6FD5">
        <w:rPr>
          <w:color w:val="000000" w:themeColor="text1"/>
        </w:rPr>
        <w:t xml:space="preserve">20 </w:t>
      </w:r>
      <w:r w:rsidRPr="00383141" w:rsidR="00B12ECC">
        <w:rPr>
          <w:color w:val="000000" w:themeColor="text1"/>
        </w:rPr>
        <w:t>miljard</w:t>
      </w:r>
      <w:r w:rsidRPr="00383141" w:rsidR="00402540">
        <w:rPr>
          <w:color w:val="000000" w:themeColor="text1"/>
        </w:rPr>
        <w:t xml:space="preserve"> </w:t>
      </w:r>
      <w:r w:rsidRPr="00383141" w:rsidR="00B12ECC">
        <w:rPr>
          <w:color w:val="000000" w:themeColor="text1"/>
        </w:rPr>
        <w:t>euro</w:t>
      </w:r>
      <w:r w:rsidRPr="00383141" w:rsidR="00402540">
        <w:rPr>
          <w:color w:val="000000" w:themeColor="text1"/>
        </w:rPr>
        <w:t xml:space="preserve"> </w:t>
      </w:r>
      <w:r w:rsidRPr="00383141" w:rsidR="00B12ECC">
        <w:rPr>
          <w:color w:val="000000" w:themeColor="text1"/>
        </w:rPr>
        <w:t>aan</w:t>
      </w:r>
      <w:r w:rsidRPr="00383141" w:rsidR="00402540">
        <w:rPr>
          <w:color w:val="000000" w:themeColor="text1"/>
        </w:rPr>
        <w:t xml:space="preserve"> </w:t>
      </w:r>
      <w:r w:rsidRPr="00383141" w:rsidR="00B12ECC">
        <w:rPr>
          <w:color w:val="000000" w:themeColor="text1"/>
        </w:rPr>
        <w:t>toeslagen</w:t>
      </w:r>
      <w:r w:rsidRPr="00383141" w:rsidR="00402540">
        <w:rPr>
          <w:color w:val="000000" w:themeColor="text1"/>
        </w:rPr>
        <w:t xml:space="preserve"> </w:t>
      </w:r>
      <w:r w:rsidRPr="00383141" w:rsidR="00B12ECC">
        <w:rPr>
          <w:color w:val="000000" w:themeColor="text1"/>
        </w:rPr>
        <w:t>uitbetaald</w:t>
      </w:r>
      <w:r w:rsidRPr="00383141" w:rsidR="00402540">
        <w:rPr>
          <w:color w:val="000000" w:themeColor="text1"/>
        </w:rPr>
        <w:t xml:space="preserve"> </w:t>
      </w:r>
      <w:r w:rsidRPr="00383141" w:rsidR="00B12ECC">
        <w:rPr>
          <w:color w:val="000000" w:themeColor="text1"/>
        </w:rPr>
        <w:t>aan</w:t>
      </w:r>
      <w:r w:rsidRPr="00383141" w:rsidR="00402540">
        <w:rPr>
          <w:color w:val="000000" w:themeColor="text1"/>
        </w:rPr>
        <w:t xml:space="preserve"> </w:t>
      </w:r>
      <w:r w:rsidRPr="00383141" w:rsidR="002070BA">
        <w:rPr>
          <w:color w:val="000000" w:themeColor="text1"/>
        </w:rPr>
        <w:t>ongeveer</w:t>
      </w:r>
      <w:r w:rsidRPr="00383141" w:rsidR="00402540">
        <w:rPr>
          <w:color w:val="000000" w:themeColor="text1"/>
        </w:rPr>
        <w:t xml:space="preserve"> </w:t>
      </w:r>
      <w:r w:rsidRPr="00383141" w:rsidR="008E6FD5">
        <w:rPr>
          <w:color w:val="000000" w:themeColor="text1"/>
        </w:rPr>
        <w:t>6</w:t>
      </w:r>
      <w:r w:rsidRPr="00383141" w:rsidR="00402540">
        <w:rPr>
          <w:color w:val="000000" w:themeColor="text1"/>
        </w:rPr>
        <w:t xml:space="preserve"> </w:t>
      </w:r>
      <w:r w:rsidRPr="00383141" w:rsidR="00B12ECC">
        <w:rPr>
          <w:color w:val="000000" w:themeColor="text1"/>
        </w:rPr>
        <w:t>miljoen</w:t>
      </w:r>
      <w:r w:rsidRPr="00383141" w:rsidR="00402540">
        <w:rPr>
          <w:color w:val="000000" w:themeColor="text1"/>
        </w:rPr>
        <w:t xml:space="preserve"> </w:t>
      </w:r>
      <w:r w:rsidRPr="00383141" w:rsidR="00B12ECC">
        <w:rPr>
          <w:color w:val="000000" w:themeColor="text1"/>
        </w:rPr>
        <w:t>unieke</w:t>
      </w:r>
      <w:r w:rsidRPr="00383141" w:rsidR="00402540">
        <w:rPr>
          <w:color w:val="000000" w:themeColor="text1"/>
        </w:rPr>
        <w:t xml:space="preserve"> </w:t>
      </w:r>
      <w:r w:rsidRPr="00383141" w:rsidR="00B12ECC">
        <w:rPr>
          <w:color w:val="000000" w:themeColor="text1"/>
        </w:rPr>
        <w:t>huishoudens.</w:t>
      </w:r>
      <w:r w:rsidRPr="00383141" w:rsidR="00402540">
        <w:rPr>
          <w:color w:val="000000" w:themeColor="text1"/>
        </w:rPr>
        <w:t xml:space="preserve"> </w:t>
      </w:r>
      <w:r w:rsidRPr="00383141" w:rsidR="002070BA">
        <w:rPr>
          <w:color w:val="000000" w:themeColor="text1"/>
        </w:rPr>
        <w:t>Ongeveer</w:t>
      </w:r>
      <w:r w:rsidRPr="00383141" w:rsidR="00402540">
        <w:rPr>
          <w:color w:val="000000" w:themeColor="text1"/>
        </w:rPr>
        <w:t xml:space="preserve"> </w:t>
      </w:r>
      <w:r w:rsidRPr="00383141" w:rsidR="008E6FD5">
        <w:rPr>
          <w:color w:val="000000" w:themeColor="text1"/>
        </w:rPr>
        <w:t>9</w:t>
      </w:r>
      <w:r w:rsidRPr="00383141" w:rsidR="00402540">
        <w:rPr>
          <w:color w:val="000000" w:themeColor="text1"/>
        </w:rPr>
        <w:t xml:space="preserve"> </w:t>
      </w:r>
      <w:r w:rsidRPr="00383141" w:rsidR="008A4090">
        <w:rPr>
          <w:color w:val="000000" w:themeColor="text1"/>
        </w:rPr>
        <w:t>miljoen</w:t>
      </w:r>
      <w:r w:rsidRPr="00383141" w:rsidR="00402540">
        <w:rPr>
          <w:color w:val="000000" w:themeColor="text1"/>
        </w:rPr>
        <w:t xml:space="preserve"> </w:t>
      </w:r>
      <w:r w:rsidRPr="00383141" w:rsidR="008A4090">
        <w:rPr>
          <w:color w:val="000000" w:themeColor="text1"/>
        </w:rPr>
        <w:t>mensen</w:t>
      </w:r>
      <w:r w:rsidRPr="00383141" w:rsidR="00402540">
        <w:rPr>
          <w:color w:val="000000" w:themeColor="text1"/>
        </w:rPr>
        <w:t xml:space="preserve"> </w:t>
      </w:r>
      <w:r w:rsidRPr="00383141" w:rsidR="008A4090">
        <w:rPr>
          <w:color w:val="000000" w:themeColor="text1"/>
        </w:rPr>
        <w:t>ontvangen</w:t>
      </w:r>
      <w:r w:rsidRPr="00383141" w:rsidR="00402540">
        <w:rPr>
          <w:color w:val="000000" w:themeColor="text1"/>
        </w:rPr>
        <w:t xml:space="preserve"> </w:t>
      </w:r>
      <w:r w:rsidRPr="00383141" w:rsidR="008A4090">
        <w:rPr>
          <w:color w:val="000000" w:themeColor="text1"/>
        </w:rPr>
        <w:t>één</w:t>
      </w:r>
      <w:r w:rsidRPr="00383141" w:rsidR="00402540">
        <w:rPr>
          <w:color w:val="000000" w:themeColor="text1"/>
        </w:rPr>
        <w:t xml:space="preserve"> </w:t>
      </w:r>
      <w:r w:rsidRPr="00383141" w:rsidR="008A4090">
        <w:rPr>
          <w:color w:val="000000" w:themeColor="text1"/>
        </w:rPr>
        <w:t>of</w:t>
      </w:r>
      <w:r w:rsidRPr="00383141" w:rsidR="00402540">
        <w:rPr>
          <w:color w:val="000000" w:themeColor="text1"/>
        </w:rPr>
        <w:t xml:space="preserve"> </w:t>
      </w:r>
      <w:r w:rsidRPr="00383141" w:rsidR="008A4090">
        <w:rPr>
          <w:color w:val="000000" w:themeColor="text1"/>
        </w:rPr>
        <w:t>meer</w:t>
      </w:r>
      <w:r w:rsidRPr="00383141" w:rsidR="00402540">
        <w:rPr>
          <w:color w:val="000000" w:themeColor="text1"/>
        </w:rPr>
        <w:t xml:space="preserve"> </w:t>
      </w:r>
      <w:r w:rsidRPr="00383141" w:rsidR="008A4090">
        <w:rPr>
          <w:color w:val="000000" w:themeColor="text1"/>
        </w:rPr>
        <w:t>toeslagen.</w:t>
      </w:r>
    </w:p>
    <w:p w:rsidRPr="00383141" w:rsidR="008A4090" w:rsidP="0055749F" w:rsidRDefault="008A4090" w14:paraId="660585B1" w14:textId="77777777">
      <w:pPr>
        <w:pStyle w:val="Geenafstand"/>
        <w:spacing w:line="240" w:lineRule="atLeast"/>
        <w:rPr>
          <w:color w:val="000000" w:themeColor="text1"/>
        </w:rPr>
      </w:pPr>
    </w:p>
    <w:p w:rsidRPr="00383141" w:rsidR="008A4090" w:rsidP="0055749F" w:rsidRDefault="00904143" w14:paraId="7CE6B808" w14:textId="67664544">
      <w:pPr>
        <w:pStyle w:val="Geenafstand"/>
        <w:spacing w:line="240" w:lineRule="atLeast"/>
        <w:rPr>
          <w:color w:val="000000" w:themeColor="text1"/>
        </w:rPr>
      </w:pPr>
      <w:r w:rsidRPr="00383141">
        <w:rPr>
          <w:color w:val="000000" w:themeColor="text1"/>
        </w:rPr>
        <w:t>Dienst</w:t>
      </w:r>
      <w:r w:rsidRPr="00383141" w:rsidR="00402540">
        <w:rPr>
          <w:color w:val="000000" w:themeColor="text1"/>
        </w:rPr>
        <w:t xml:space="preserve"> </w:t>
      </w:r>
      <w:r w:rsidRPr="00383141">
        <w:rPr>
          <w:color w:val="000000" w:themeColor="text1"/>
        </w:rPr>
        <w:t>Toeslagen</w:t>
      </w:r>
      <w:r w:rsidRPr="00383141" w:rsidR="00402540">
        <w:rPr>
          <w:color w:val="000000" w:themeColor="text1"/>
        </w:rPr>
        <w:t xml:space="preserve"> </w:t>
      </w:r>
      <w:r w:rsidRPr="00383141">
        <w:rPr>
          <w:color w:val="000000" w:themeColor="text1"/>
        </w:rPr>
        <w:t>heeft</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volgende</w:t>
      </w:r>
      <w:r w:rsidRPr="00383141" w:rsidR="00402540">
        <w:rPr>
          <w:color w:val="000000" w:themeColor="text1"/>
        </w:rPr>
        <w:t xml:space="preserve"> </w:t>
      </w:r>
      <w:r w:rsidRPr="00383141" w:rsidR="008A4090">
        <w:rPr>
          <w:color w:val="000000" w:themeColor="text1"/>
        </w:rPr>
        <w:t>drie,</w:t>
      </w:r>
      <w:r w:rsidRPr="00383141" w:rsidR="00402540">
        <w:rPr>
          <w:color w:val="000000" w:themeColor="text1"/>
        </w:rPr>
        <w:t xml:space="preserve"> </w:t>
      </w:r>
      <w:r w:rsidRPr="00383141" w:rsidR="008A4090">
        <w:rPr>
          <w:color w:val="000000" w:themeColor="text1"/>
        </w:rPr>
        <w:t>meerjarige,</w:t>
      </w:r>
      <w:r w:rsidRPr="00383141" w:rsidR="00402540">
        <w:rPr>
          <w:color w:val="000000" w:themeColor="text1"/>
        </w:rPr>
        <w:t xml:space="preserve"> </w:t>
      </w:r>
      <w:r w:rsidRPr="00383141" w:rsidR="008A4090">
        <w:rPr>
          <w:color w:val="000000" w:themeColor="text1"/>
        </w:rPr>
        <w:t>strategische</w:t>
      </w:r>
      <w:r w:rsidRPr="00383141" w:rsidR="00402540">
        <w:rPr>
          <w:color w:val="000000" w:themeColor="text1"/>
        </w:rPr>
        <w:t xml:space="preserve"> </w:t>
      </w:r>
      <w:r w:rsidRPr="00383141">
        <w:rPr>
          <w:color w:val="000000" w:themeColor="text1"/>
        </w:rPr>
        <w:t>beleids</w:t>
      </w:r>
      <w:r w:rsidRPr="00383141" w:rsidR="008A4090">
        <w:rPr>
          <w:color w:val="000000" w:themeColor="text1"/>
        </w:rPr>
        <w:t>doelen</w:t>
      </w:r>
      <w:r w:rsidRPr="00383141" w:rsidR="00402540">
        <w:rPr>
          <w:color w:val="000000" w:themeColor="text1"/>
        </w:rPr>
        <w:t xml:space="preserve"> </w:t>
      </w:r>
      <w:r w:rsidRPr="00383141">
        <w:rPr>
          <w:color w:val="000000" w:themeColor="text1"/>
        </w:rPr>
        <w:t>benoemd</w:t>
      </w:r>
      <w:r w:rsidRPr="00383141" w:rsidR="008A4090">
        <w:rPr>
          <w:color w:val="000000" w:themeColor="text1"/>
        </w:rPr>
        <w:t>:</w:t>
      </w:r>
      <w:r w:rsidRPr="00383141" w:rsidR="00402540">
        <w:rPr>
          <w:color w:val="000000" w:themeColor="text1"/>
        </w:rPr>
        <w:t xml:space="preserve"> </w:t>
      </w:r>
    </w:p>
    <w:p w:rsidRPr="00383141" w:rsidR="008A4090" w:rsidP="0055749F" w:rsidRDefault="009E48EA" w14:paraId="36E7443B" w14:textId="2A024AC1">
      <w:pPr>
        <w:pStyle w:val="Geenafstand"/>
        <w:numPr>
          <w:ilvl w:val="0"/>
          <w:numId w:val="42"/>
        </w:numPr>
        <w:spacing w:line="240" w:lineRule="atLeast"/>
        <w:rPr>
          <w:color w:val="000000" w:themeColor="text1"/>
        </w:rPr>
      </w:pPr>
      <w:r w:rsidRPr="00383141">
        <w:rPr>
          <w:color w:val="000000" w:themeColor="text1"/>
        </w:rPr>
        <w:t>Presteren</w:t>
      </w:r>
      <w:r w:rsidRPr="00383141" w:rsidR="00402540">
        <w:rPr>
          <w:color w:val="000000" w:themeColor="text1"/>
        </w:rPr>
        <w:t xml:space="preserve"> </w:t>
      </w:r>
      <w:r w:rsidRPr="00383141" w:rsidR="008A4090">
        <w:rPr>
          <w:color w:val="000000" w:themeColor="text1"/>
        </w:rPr>
        <w:t>in</w:t>
      </w:r>
      <w:r w:rsidRPr="00383141" w:rsidR="00402540">
        <w:rPr>
          <w:color w:val="000000" w:themeColor="text1"/>
        </w:rPr>
        <w:t xml:space="preserve"> </w:t>
      </w:r>
      <w:r w:rsidRPr="00383141" w:rsidR="008A4090">
        <w:rPr>
          <w:color w:val="000000" w:themeColor="text1"/>
        </w:rPr>
        <w:t>het</w:t>
      </w:r>
      <w:r w:rsidRPr="00383141" w:rsidR="00402540">
        <w:rPr>
          <w:color w:val="000000" w:themeColor="text1"/>
        </w:rPr>
        <w:t xml:space="preserve"> </w:t>
      </w:r>
      <w:r w:rsidRPr="00383141" w:rsidR="008A4090">
        <w:rPr>
          <w:color w:val="000000" w:themeColor="text1"/>
        </w:rPr>
        <w:t>heden</w:t>
      </w:r>
      <w:r w:rsidRPr="00383141" w:rsidR="00261E60">
        <w:rPr>
          <w:color w:val="000000" w:themeColor="text1"/>
        </w:rPr>
        <w:t>,</w:t>
      </w:r>
      <w:r w:rsidRPr="00383141" w:rsidR="00402540">
        <w:rPr>
          <w:color w:val="000000" w:themeColor="text1"/>
        </w:rPr>
        <w:t xml:space="preserve"> </w:t>
      </w:r>
    </w:p>
    <w:p w:rsidRPr="00383141" w:rsidR="00261E60" w:rsidP="0055749F" w:rsidRDefault="009E48EA" w14:paraId="16A47564" w14:textId="7CE47EB9">
      <w:pPr>
        <w:pStyle w:val="Geenafstand"/>
        <w:numPr>
          <w:ilvl w:val="0"/>
          <w:numId w:val="42"/>
        </w:numPr>
        <w:spacing w:line="240" w:lineRule="atLeast"/>
        <w:rPr>
          <w:color w:val="000000" w:themeColor="text1"/>
        </w:rPr>
      </w:pPr>
      <w:r w:rsidRPr="00383141">
        <w:rPr>
          <w:color w:val="000000" w:themeColor="text1"/>
        </w:rPr>
        <w:t>Anticiperen</w:t>
      </w:r>
      <w:r w:rsidRPr="00383141" w:rsidR="00402540">
        <w:rPr>
          <w:color w:val="000000" w:themeColor="text1"/>
        </w:rPr>
        <w:t xml:space="preserve"> </w:t>
      </w:r>
      <w:r w:rsidRPr="00383141" w:rsidR="008A4090">
        <w:rPr>
          <w:color w:val="000000" w:themeColor="text1"/>
        </w:rPr>
        <w:t>op</w:t>
      </w:r>
      <w:r w:rsidRPr="00383141" w:rsidR="00402540">
        <w:rPr>
          <w:color w:val="000000" w:themeColor="text1"/>
        </w:rPr>
        <w:t xml:space="preserve"> </w:t>
      </w:r>
      <w:r w:rsidRPr="00383141" w:rsidR="008A4090">
        <w:rPr>
          <w:color w:val="000000" w:themeColor="text1"/>
        </w:rPr>
        <w:t>de</w:t>
      </w:r>
      <w:r w:rsidRPr="00383141" w:rsidR="00402540">
        <w:rPr>
          <w:color w:val="000000" w:themeColor="text1"/>
        </w:rPr>
        <w:t xml:space="preserve"> </w:t>
      </w:r>
      <w:r w:rsidRPr="00383141" w:rsidR="00CA599B">
        <w:rPr>
          <w:color w:val="000000" w:themeColor="text1"/>
        </w:rPr>
        <w:t>toekomst,</w:t>
      </w:r>
      <w:r w:rsidRPr="00383141" w:rsidR="00402540">
        <w:rPr>
          <w:color w:val="000000" w:themeColor="text1"/>
        </w:rPr>
        <w:t xml:space="preserve"> </w:t>
      </w:r>
    </w:p>
    <w:p w:rsidRPr="00383141" w:rsidR="008A4090" w:rsidP="0055749F" w:rsidRDefault="00261E60" w14:paraId="613163B3" w14:textId="68C5C6F3">
      <w:pPr>
        <w:pStyle w:val="Geenafstand"/>
        <w:numPr>
          <w:ilvl w:val="0"/>
          <w:numId w:val="42"/>
        </w:numPr>
        <w:spacing w:line="240" w:lineRule="atLeast"/>
        <w:rPr>
          <w:color w:val="000000" w:themeColor="text1"/>
        </w:rPr>
      </w:pPr>
      <w:r w:rsidRPr="00383141">
        <w:rPr>
          <w:color w:val="000000" w:themeColor="text1"/>
        </w:rPr>
        <w:t>Rechtdoen</w:t>
      </w:r>
      <w:r w:rsidRPr="00383141" w:rsidR="00402540">
        <w:rPr>
          <w:color w:val="000000" w:themeColor="text1"/>
        </w:rPr>
        <w:t xml:space="preserve"> </w:t>
      </w:r>
      <w:r w:rsidRPr="00383141">
        <w:rPr>
          <w:color w:val="000000" w:themeColor="text1"/>
        </w:rPr>
        <w:t>aan</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r w:rsidRPr="00383141">
        <w:rPr>
          <w:color w:val="000000" w:themeColor="text1"/>
        </w:rPr>
        <w:t>verleden.</w:t>
      </w:r>
    </w:p>
    <w:p w:rsidRPr="00383141" w:rsidR="008A4090" w:rsidP="0055749F" w:rsidRDefault="008A4090" w14:paraId="3ECAA2D1" w14:textId="77777777">
      <w:pPr>
        <w:pStyle w:val="Geenafstand"/>
        <w:spacing w:line="240" w:lineRule="atLeast"/>
        <w:rPr>
          <w:color w:val="000000" w:themeColor="text1"/>
        </w:rPr>
      </w:pPr>
    </w:p>
    <w:p w:rsidRPr="00383141" w:rsidR="004F417E" w:rsidP="0055749F" w:rsidRDefault="008A4090" w14:paraId="0CEF227F" w14:textId="41A1D2A4">
      <w:pPr>
        <w:pStyle w:val="Geenafstand"/>
        <w:spacing w:line="240" w:lineRule="atLeast"/>
        <w:rPr>
          <w:color w:val="000000" w:themeColor="text1"/>
        </w:rPr>
      </w:pPr>
      <w:r w:rsidRPr="00383141">
        <w:rPr>
          <w:color w:val="000000" w:themeColor="text1"/>
        </w:rPr>
        <w:t>Het</w:t>
      </w:r>
      <w:r w:rsidRPr="00383141" w:rsidR="00402540">
        <w:rPr>
          <w:color w:val="000000" w:themeColor="text1"/>
        </w:rPr>
        <w:t xml:space="preserve"> </w:t>
      </w:r>
      <w:r w:rsidRPr="00383141">
        <w:rPr>
          <w:color w:val="000000" w:themeColor="text1"/>
        </w:rPr>
        <w:t>realiseren</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sidR="000C54A4">
        <w:rPr>
          <w:color w:val="000000" w:themeColor="text1"/>
        </w:rPr>
        <w:t>on</w:t>
      </w:r>
      <w:r w:rsidRPr="00383141">
        <w:rPr>
          <w:color w:val="000000" w:themeColor="text1"/>
        </w:rPr>
        <w:t>ze</w:t>
      </w:r>
      <w:r w:rsidRPr="00383141" w:rsidR="00402540">
        <w:rPr>
          <w:color w:val="000000" w:themeColor="text1"/>
        </w:rPr>
        <w:t xml:space="preserve"> </w:t>
      </w:r>
      <w:r w:rsidRPr="00383141">
        <w:rPr>
          <w:color w:val="000000" w:themeColor="text1"/>
        </w:rPr>
        <w:t>doelen</w:t>
      </w:r>
      <w:r w:rsidRPr="00383141" w:rsidR="00402540">
        <w:rPr>
          <w:color w:val="000000" w:themeColor="text1"/>
        </w:rPr>
        <w:t xml:space="preserve"> </w:t>
      </w:r>
      <w:r w:rsidRPr="00383141" w:rsidR="000C54A4">
        <w:rPr>
          <w:color w:val="000000" w:themeColor="text1"/>
        </w:rPr>
        <w:t>doet</w:t>
      </w:r>
      <w:r w:rsidRPr="00383141" w:rsidR="00402540">
        <w:rPr>
          <w:color w:val="000000" w:themeColor="text1"/>
        </w:rPr>
        <w:t xml:space="preserve"> </w:t>
      </w:r>
      <w:r w:rsidRPr="00383141" w:rsidR="000C54A4">
        <w:rPr>
          <w:color w:val="000000" w:themeColor="text1"/>
        </w:rPr>
        <w:t>ook</w:t>
      </w:r>
      <w:r w:rsidRPr="00383141" w:rsidR="00402540">
        <w:rPr>
          <w:color w:val="000000" w:themeColor="text1"/>
        </w:rPr>
        <w:t xml:space="preserve"> </w:t>
      </w:r>
      <w:r w:rsidRPr="00383141" w:rsidR="000C54A4">
        <w:rPr>
          <w:color w:val="000000" w:themeColor="text1"/>
        </w:rPr>
        <w:t>nu</w:t>
      </w:r>
      <w:r w:rsidRPr="00383141" w:rsidR="00402540">
        <w:rPr>
          <w:color w:val="000000" w:themeColor="text1"/>
        </w:rPr>
        <w:t xml:space="preserve"> </w:t>
      </w:r>
      <w:r w:rsidRPr="00383141" w:rsidR="000C54A4">
        <w:rPr>
          <w:color w:val="000000" w:themeColor="text1"/>
        </w:rPr>
        <w:t>al</w:t>
      </w:r>
      <w:r w:rsidRPr="00383141" w:rsidR="00402540">
        <w:rPr>
          <w:color w:val="000000" w:themeColor="text1"/>
        </w:rPr>
        <w:t xml:space="preserve"> </w:t>
      </w:r>
      <w:r w:rsidRPr="00383141" w:rsidR="000C54A4">
        <w:rPr>
          <w:color w:val="000000" w:themeColor="text1"/>
        </w:rPr>
        <w:t>een</w:t>
      </w:r>
      <w:r w:rsidRPr="00383141" w:rsidR="00402540">
        <w:rPr>
          <w:color w:val="000000" w:themeColor="text1"/>
        </w:rPr>
        <w:t xml:space="preserve"> </w:t>
      </w:r>
      <w:r w:rsidRPr="00383141" w:rsidR="000C54A4">
        <w:rPr>
          <w:color w:val="000000" w:themeColor="text1"/>
        </w:rPr>
        <w:t>groot</w:t>
      </w:r>
      <w:r w:rsidRPr="00383141" w:rsidR="00402540">
        <w:rPr>
          <w:color w:val="000000" w:themeColor="text1"/>
        </w:rPr>
        <w:t xml:space="preserve"> </w:t>
      </w:r>
      <w:r w:rsidRPr="00383141" w:rsidR="000C54A4">
        <w:rPr>
          <w:color w:val="000000" w:themeColor="text1"/>
        </w:rPr>
        <w:t>beroep</w:t>
      </w:r>
      <w:r w:rsidRPr="00383141" w:rsidR="00402540">
        <w:rPr>
          <w:color w:val="000000" w:themeColor="text1"/>
        </w:rPr>
        <w:t xml:space="preserve"> </w:t>
      </w:r>
      <w:r w:rsidRPr="00383141" w:rsidR="000C54A4">
        <w:rPr>
          <w:color w:val="000000" w:themeColor="text1"/>
        </w:rPr>
        <w:t>op</w:t>
      </w:r>
      <w:r w:rsidRPr="00383141" w:rsidR="00402540">
        <w:rPr>
          <w:color w:val="000000" w:themeColor="text1"/>
        </w:rPr>
        <w:t xml:space="preserve"> </w:t>
      </w:r>
      <w:r w:rsidRPr="00383141">
        <w:rPr>
          <w:color w:val="000000" w:themeColor="text1"/>
        </w:rPr>
        <w:t>onze</w:t>
      </w:r>
      <w:r w:rsidRPr="00383141" w:rsidR="00402540">
        <w:rPr>
          <w:color w:val="000000" w:themeColor="text1"/>
        </w:rPr>
        <w:t xml:space="preserve"> </w:t>
      </w:r>
      <w:r w:rsidRPr="00383141">
        <w:rPr>
          <w:color w:val="000000" w:themeColor="text1"/>
        </w:rPr>
        <w:t>organisatie</w:t>
      </w:r>
      <w:r w:rsidRPr="00383141" w:rsidR="00C225AE">
        <w:rPr>
          <w:color w:val="000000" w:themeColor="text1"/>
        </w:rPr>
        <w:t>.</w:t>
      </w:r>
      <w:r w:rsidRPr="00383141" w:rsidR="00402540">
        <w:rPr>
          <w:color w:val="000000" w:themeColor="text1"/>
        </w:rPr>
        <w:t xml:space="preserve"> </w:t>
      </w:r>
      <w:r w:rsidRPr="00383141" w:rsidR="00C225AE">
        <w:rPr>
          <w:color w:val="000000" w:themeColor="text1"/>
        </w:rPr>
        <w:t>I</w:t>
      </w:r>
      <w:r w:rsidRPr="00383141" w:rsidR="000C54A4">
        <w:rPr>
          <w:color w:val="000000" w:themeColor="text1"/>
        </w:rPr>
        <w:t>n</w:t>
      </w:r>
      <w:r w:rsidRPr="00383141" w:rsidR="00402540">
        <w:rPr>
          <w:color w:val="000000" w:themeColor="text1"/>
        </w:rPr>
        <w:t xml:space="preserve"> </w:t>
      </w:r>
      <w:r w:rsidRPr="00383141" w:rsidR="000C54A4">
        <w:rPr>
          <w:color w:val="000000" w:themeColor="text1"/>
        </w:rPr>
        <w:t>alle</w:t>
      </w:r>
      <w:r w:rsidRPr="00383141" w:rsidR="00402540">
        <w:rPr>
          <w:color w:val="000000" w:themeColor="text1"/>
        </w:rPr>
        <w:t xml:space="preserve"> </w:t>
      </w:r>
      <w:r w:rsidRPr="00383141" w:rsidR="003D7C44">
        <w:rPr>
          <w:color w:val="000000" w:themeColor="text1"/>
        </w:rPr>
        <w:t>toekomstscenario’s</w:t>
      </w:r>
      <w:r w:rsidRPr="00383141" w:rsidR="00402540">
        <w:rPr>
          <w:color w:val="000000" w:themeColor="text1"/>
        </w:rPr>
        <w:t xml:space="preserve"> </w:t>
      </w:r>
      <w:r w:rsidRPr="00383141">
        <w:rPr>
          <w:color w:val="000000" w:themeColor="text1"/>
        </w:rPr>
        <w:t>moeten</w:t>
      </w:r>
      <w:r w:rsidRPr="00383141" w:rsidR="00402540">
        <w:rPr>
          <w:color w:val="000000" w:themeColor="text1"/>
        </w:rPr>
        <w:t xml:space="preserve"> </w:t>
      </w:r>
      <w:r w:rsidRPr="00383141" w:rsidR="000C54A4">
        <w:rPr>
          <w:color w:val="000000" w:themeColor="text1"/>
        </w:rPr>
        <w:t>we</w:t>
      </w:r>
      <w:r w:rsidRPr="00383141" w:rsidR="00402540">
        <w:rPr>
          <w:color w:val="000000" w:themeColor="text1"/>
        </w:rPr>
        <w:t xml:space="preserve"> </w:t>
      </w:r>
      <w:r w:rsidRPr="00383141">
        <w:rPr>
          <w:color w:val="000000" w:themeColor="text1"/>
        </w:rPr>
        <w:t>ons</w:t>
      </w:r>
      <w:r w:rsidRPr="00383141" w:rsidR="00402540">
        <w:rPr>
          <w:color w:val="000000" w:themeColor="text1"/>
        </w:rPr>
        <w:t xml:space="preserve"> </w:t>
      </w:r>
      <w:r w:rsidRPr="00383141">
        <w:rPr>
          <w:color w:val="000000" w:themeColor="text1"/>
        </w:rPr>
        <w:t>ontwikkelen</w:t>
      </w:r>
      <w:r w:rsidRPr="00383141" w:rsidR="00402540">
        <w:rPr>
          <w:color w:val="000000" w:themeColor="text1"/>
        </w:rPr>
        <w:t xml:space="preserve"> </w:t>
      </w:r>
      <w:r w:rsidRPr="00383141">
        <w:rPr>
          <w:color w:val="000000" w:themeColor="text1"/>
        </w:rPr>
        <w:t>tot</w:t>
      </w:r>
      <w:r w:rsidRPr="00383141" w:rsidR="00402540">
        <w:rPr>
          <w:color w:val="000000" w:themeColor="text1"/>
        </w:rPr>
        <w:t xml:space="preserve"> </w:t>
      </w:r>
      <w:r w:rsidRPr="00383141">
        <w:rPr>
          <w:color w:val="000000" w:themeColor="text1"/>
        </w:rPr>
        <w:t>een</w:t>
      </w:r>
      <w:r w:rsidRPr="00383141" w:rsidR="00402540">
        <w:rPr>
          <w:color w:val="000000" w:themeColor="text1"/>
        </w:rPr>
        <w:t xml:space="preserve"> </w:t>
      </w:r>
      <w:r w:rsidRPr="00383141">
        <w:rPr>
          <w:color w:val="000000" w:themeColor="text1"/>
        </w:rPr>
        <w:t>wendbare</w:t>
      </w:r>
      <w:r w:rsidRPr="00383141" w:rsidR="00402540">
        <w:rPr>
          <w:color w:val="000000" w:themeColor="text1"/>
        </w:rPr>
        <w:t xml:space="preserve"> </w:t>
      </w:r>
      <w:r w:rsidRPr="00383141">
        <w:rPr>
          <w:color w:val="000000" w:themeColor="text1"/>
        </w:rPr>
        <w:t>organisatie,</w:t>
      </w:r>
      <w:r w:rsidRPr="00383141" w:rsidR="00402540">
        <w:rPr>
          <w:color w:val="000000" w:themeColor="text1"/>
        </w:rPr>
        <w:t xml:space="preserve"> </w:t>
      </w:r>
      <w:r w:rsidRPr="00383141" w:rsidR="000C54A4">
        <w:rPr>
          <w:color w:val="000000" w:themeColor="text1"/>
        </w:rPr>
        <w:t>blijvend</w:t>
      </w:r>
      <w:r w:rsidRPr="00383141" w:rsidR="00402540">
        <w:rPr>
          <w:color w:val="000000" w:themeColor="text1"/>
        </w:rPr>
        <w:t xml:space="preserve"> </w:t>
      </w:r>
      <w:r w:rsidRPr="00383141">
        <w:rPr>
          <w:color w:val="000000" w:themeColor="text1"/>
        </w:rPr>
        <w:t>in</w:t>
      </w:r>
      <w:r w:rsidRPr="00383141" w:rsidR="00402540">
        <w:rPr>
          <w:color w:val="000000" w:themeColor="text1"/>
        </w:rPr>
        <w:t xml:space="preserve"> </w:t>
      </w:r>
      <w:r w:rsidRPr="00383141">
        <w:rPr>
          <w:color w:val="000000" w:themeColor="text1"/>
        </w:rPr>
        <w:t>verbinding</w:t>
      </w:r>
      <w:r w:rsidRPr="00383141" w:rsidR="00402540">
        <w:rPr>
          <w:color w:val="000000" w:themeColor="text1"/>
        </w:rPr>
        <w:t xml:space="preserve"> </w:t>
      </w:r>
      <w:r w:rsidRPr="00383141">
        <w:rPr>
          <w:color w:val="000000" w:themeColor="text1"/>
        </w:rPr>
        <w:t>met</w:t>
      </w:r>
      <w:r w:rsidRPr="00383141" w:rsidR="00402540">
        <w:rPr>
          <w:color w:val="000000" w:themeColor="text1"/>
        </w:rPr>
        <w:t xml:space="preserve"> </w:t>
      </w:r>
      <w:r w:rsidRPr="00383141">
        <w:rPr>
          <w:color w:val="000000" w:themeColor="text1"/>
        </w:rPr>
        <w:t>onze</w:t>
      </w:r>
      <w:r w:rsidRPr="00383141" w:rsidR="00402540">
        <w:rPr>
          <w:color w:val="000000" w:themeColor="text1"/>
        </w:rPr>
        <w:t xml:space="preserve"> </w:t>
      </w:r>
      <w:r w:rsidRPr="00383141">
        <w:rPr>
          <w:color w:val="000000" w:themeColor="text1"/>
        </w:rPr>
        <w:t>doelgroep</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partners.</w:t>
      </w:r>
      <w:r w:rsidRPr="00383141" w:rsidR="00402540">
        <w:rPr>
          <w:color w:val="000000" w:themeColor="text1"/>
        </w:rPr>
        <w:t xml:space="preserve"> </w:t>
      </w:r>
      <w:r w:rsidRPr="00383141">
        <w:rPr>
          <w:color w:val="000000" w:themeColor="text1"/>
        </w:rPr>
        <w:t>Dit</w:t>
      </w:r>
      <w:r w:rsidRPr="00383141" w:rsidR="00402540">
        <w:rPr>
          <w:color w:val="000000" w:themeColor="text1"/>
        </w:rPr>
        <w:t xml:space="preserve"> </w:t>
      </w:r>
      <w:r w:rsidRPr="00383141" w:rsidR="00E922DC">
        <w:rPr>
          <w:color w:val="000000" w:themeColor="text1"/>
        </w:rPr>
        <w:t xml:space="preserve">vraagt </w:t>
      </w:r>
      <w:r w:rsidRPr="00383141">
        <w:rPr>
          <w:color w:val="000000" w:themeColor="text1"/>
        </w:rPr>
        <w:t>intensief</w:t>
      </w:r>
      <w:r w:rsidRPr="00383141" w:rsidR="00402540">
        <w:rPr>
          <w:color w:val="000000" w:themeColor="text1"/>
        </w:rPr>
        <w:t xml:space="preserve"> </w:t>
      </w:r>
      <w:r w:rsidRPr="00383141">
        <w:rPr>
          <w:color w:val="000000" w:themeColor="text1"/>
        </w:rPr>
        <w:t>contact</w:t>
      </w:r>
      <w:r w:rsidRPr="00383141" w:rsidR="00402540">
        <w:rPr>
          <w:color w:val="000000" w:themeColor="text1"/>
        </w:rPr>
        <w:t xml:space="preserve"> </w:t>
      </w:r>
      <w:r w:rsidRPr="00383141">
        <w:rPr>
          <w:color w:val="000000" w:themeColor="text1"/>
        </w:rPr>
        <w:t>met</w:t>
      </w:r>
      <w:r w:rsidRPr="00383141" w:rsidR="00402540">
        <w:rPr>
          <w:color w:val="000000" w:themeColor="text1"/>
        </w:rPr>
        <w:t xml:space="preserve"> </w:t>
      </w:r>
      <w:r w:rsidRPr="00383141">
        <w:rPr>
          <w:color w:val="000000" w:themeColor="text1"/>
        </w:rPr>
        <w:t>een</w:t>
      </w:r>
      <w:r w:rsidRPr="00383141" w:rsidR="00402540">
        <w:rPr>
          <w:color w:val="000000" w:themeColor="text1"/>
        </w:rPr>
        <w:t xml:space="preserve"> </w:t>
      </w:r>
      <w:r w:rsidRPr="00383141">
        <w:rPr>
          <w:color w:val="000000" w:themeColor="text1"/>
        </w:rPr>
        <w:t>grote</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gevarieerde</w:t>
      </w:r>
      <w:r w:rsidRPr="00383141" w:rsidR="00402540">
        <w:rPr>
          <w:color w:val="000000" w:themeColor="text1"/>
        </w:rPr>
        <w:t xml:space="preserve"> </w:t>
      </w:r>
      <w:r w:rsidRPr="00383141">
        <w:rPr>
          <w:color w:val="000000" w:themeColor="text1"/>
        </w:rPr>
        <w:t>groep</w:t>
      </w:r>
      <w:r w:rsidRPr="00383141" w:rsidR="00402540">
        <w:rPr>
          <w:color w:val="000000" w:themeColor="text1"/>
        </w:rPr>
        <w:t xml:space="preserve"> </w:t>
      </w:r>
      <w:r w:rsidRPr="00383141">
        <w:rPr>
          <w:color w:val="000000" w:themeColor="text1"/>
        </w:rPr>
        <w:t>Nederlanders.</w:t>
      </w:r>
      <w:r w:rsidRPr="00383141" w:rsidR="00402540">
        <w:rPr>
          <w:color w:val="000000" w:themeColor="text1"/>
        </w:rPr>
        <w:t xml:space="preserve"> </w:t>
      </w:r>
      <w:r w:rsidR="000F32AA">
        <w:rPr>
          <w:color w:val="000000" w:themeColor="text1"/>
        </w:rPr>
        <w:t xml:space="preserve">De </w:t>
      </w:r>
      <w:r w:rsidRPr="00383141">
        <w:rPr>
          <w:color w:val="000000" w:themeColor="text1"/>
        </w:rPr>
        <w:t>burgerbeloften</w:t>
      </w:r>
      <w:r w:rsidRPr="00383141" w:rsidR="00402540">
        <w:rPr>
          <w:color w:val="000000" w:themeColor="text1"/>
        </w:rPr>
        <w:t xml:space="preserve"> </w:t>
      </w:r>
      <w:r w:rsidRPr="00383141">
        <w:rPr>
          <w:color w:val="000000" w:themeColor="text1"/>
        </w:rPr>
        <w:t>die</w:t>
      </w:r>
      <w:r w:rsidRPr="00383141" w:rsidR="00402540">
        <w:rPr>
          <w:color w:val="000000" w:themeColor="text1"/>
        </w:rPr>
        <w:t xml:space="preserve"> </w:t>
      </w:r>
      <w:r w:rsidRPr="00383141">
        <w:rPr>
          <w:color w:val="000000" w:themeColor="text1"/>
        </w:rPr>
        <w:t>centraal</w:t>
      </w:r>
      <w:r w:rsidRPr="00383141" w:rsidR="00402540">
        <w:rPr>
          <w:color w:val="000000" w:themeColor="text1"/>
        </w:rPr>
        <w:t xml:space="preserve"> </w:t>
      </w:r>
      <w:r w:rsidRPr="00383141">
        <w:rPr>
          <w:color w:val="000000" w:themeColor="text1"/>
        </w:rPr>
        <w:t>staan</w:t>
      </w:r>
      <w:r w:rsidRPr="00383141" w:rsidR="00402540">
        <w:rPr>
          <w:color w:val="000000" w:themeColor="text1"/>
        </w:rPr>
        <w:t xml:space="preserve"> </w:t>
      </w:r>
      <w:r w:rsidRPr="00383141">
        <w:rPr>
          <w:color w:val="000000" w:themeColor="text1"/>
        </w:rPr>
        <w:t>in</w:t>
      </w:r>
      <w:r w:rsidRPr="00383141" w:rsidR="00402540">
        <w:rPr>
          <w:color w:val="000000" w:themeColor="text1"/>
        </w:rPr>
        <w:t xml:space="preserve"> </w:t>
      </w:r>
      <w:r w:rsidRPr="00383141">
        <w:rPr>
          <w:color w:val="000000" w:themeColor="text1"/>
        </w:rPr>
        <w:t>ons</w:t>
      </w:r>
      <w:r w:rsidRPr="00383141" w:rsidR="00402540">
        <w:rPr>
          <w:color w:val="000000" w:themeColor="text1"/>
        </w:rPr>
        <w:t xml:space="preserve"> </w:t>
      </w:r>
      <w:r w:rsidRPr="00383141">
        <w:rPr>
          <w:color w:val="000000" w:themeColor="text1"/>
        </w:rPr>
        <w:t>dagelijks</w:t>
      </w:r>
      <w:r w:rsidRPr="00383141" w:rsidR="00402540">
        <w:rPr>
          <w:color w:val="000000" w:themeColor="text1"/>
        </w:rPr>
        <w:t xml:space="preserve"> </w:t>
      </w:r>
      <w:r w:rsidRPr="00383141">
        <w:rPr>
          <w:color w:val="000000" w:themeColor="text1"/>
        </w:rPr>
        <w:t>werk</w:t>
      </w:r>
      <w:r w:rsidRPr="00383141" w:rsidR="00402540">
        <w:rPr>
          <w:color w:val="000000" w:themeColor="text1"/>
        </w:rPr>
        <w:t xml:space="preserve"> </w:t>
      </w:r>
      <w:r w:rsidRPr="00383141">
        <w:rPr>
          <w:color w:val="000000" w:themeColor="text1"/>
        </w:rPr>
        <w:t>zijn</w:t>
      </w:r>
      <w:r w:rsidRPr="00383141" w:rsidR="00402540">
        <w:rPr>
          <w:color w:val="000000" w:themeColor="text1"/>
        </w:rPr>
        <w:t xml:space="preserve"> </w:t>
      </w:r>
      <w:r w:rsidRPr="00383141">
        <w:rPr>
          <w:color w:val="000000" w:themeColor="text1"/>
        </w:rPr>
        <w:t>dan</w:t>
      </w:r>
      <w:r w:rsidRPr="00383141" w:rsidR="00402540">
        <w:rPr>
          <w:color w:val="000000" w:themeColor="text1"/>
        </w:rPr>
        <w:t xml:space="preserve"> </w:t>
      </w:r>
      <w:r w:rsidRPr="00383141">
        <w:rPr>
          <w:color w:val="000000" w:themeColor="text1"/>
        </w:rPr>
        <w:t>ook:</w:t>
      </w:r>
      <w:r w:rsidRPr="00383141" w:rsidR="00402540">
        <w:rPr>
          <w:color w:val="000000" w:themeColor="text1"/>
        </w:rPr>
        <w:t xml:space="preserve"> </w:t>
      </w:r>
      <w:r w:rsidRPr="00383141">
        <w:rPr>
          <w:color w:val="000000" w:themeColor="text1"/>
        </w:rPr>
        <w:t>“wij</w:t>
      </w:r>
      <w:r w:rsidRPr="00383141" w:rsidR="00402540">
        <w:rPr>
          <w:color w:val="000000" w:themeColor="text1"/>
        </w:rPr>
        <w:t xml:space="preserve"> </w:t>
      </w:r>
      <w:r w:rsidRPr="00383141">
        <w:rPr>
          <w:color w:val="000000" w:themeColor="text1"/>
        </w:rPr>
        <w:t>staan</w:t>
      </w:r>
      <w:r w:rsidRPr="00383141" w:rsidR="00402540">
        <w:rPr>
          <w:color w:val="000000" w:themeColor="text1"/>
        </w:rPr>
        <w:t xml:space="preserve"> </w:t>
      </w:r>
      <w:r w:rsidRPr="00383141">
        <w:rPr>
          <w:color w:val="000000" w:themeColor="text1"/>
        </w:rPr>
        <w:t>voor</w:t>
      </w:r>
      <w:r w:rsidRPr="00383141" w:rsidR="00402540">
        <w:rPr>
          <w:color w:val="000000" w:themeColor="text1"/>
        </w:rPr>
        <w:t xml:space="preserve"> </w:t>
      </w:r>
      <w:r w:rsidRPr="00383141">
        <w:rPr>
          <w:color w:val="000000" w:themeColor="text1"/>
        </w:rPr>
        <w:t>u</w:t>
      </w:r>
      <w:r w:rsidRPr="00383141" w:rsidR="00402540">
        <w:rPr>
          <w:color w:val="000000" w:themeColor="text1"/>
        </w:rPr>
        <w:t xml:space="preserve"> </w:t>
      </w:r>
      <w:r w:rsidRPr="00383141">
        <w:rPr>
          <w:color w:val="000000" w:themeColor="text1"/>
        </w:rPr>
        <w:t>klaar”,</w:t>
      </w:r>
      <w:r w:rsidRPr="00383141" w:rsidR="00402540">
        <w:rPr>
          <w:color w:val="000000" w:themeColor="text1"/>
        </w:rPr>
        <w:t xml:space="preserve"> </w:t>
      </w:r>
      <w:r w:rsidRPr="00383141">
        <w:rPr>
          <w:color w:val="000000" w:themeColor="text1"/>
        </w:rPr>
        <w:t>“u</w:t>
      </w:r>
      <w:r w:rsidRPr="00383141" w:rsidR="00402540">
        <w:rPr>
          <w:color w:val="000000" w:themeColor="text1"/>
        </w:rPr>
        <w:t xml:space="preserve"> </w:t>
      </w:r>
      <w:r w:rsidRPr="00383141">
        <w:rPr>
          <w:color w:val="000000" w:themeColor="text1"/>
        </w:rPr>
        <w:t>weet</w:t>
      </w:r>
      <w:r w:rsidRPr="00383141" w:rsidR="00402540">
        <w:rPr>
          <w:color w:val="000000" w:themeColor="text1"/>
        </w:rPr>
        <w:t xml:space="preserve"> </w:t>
      </w:r>
      <w:r w:rsidRPr="00383141">
        <w:rPr>
          <w:color w:val="000000" w:themeColor="text1"/>
        </w:rPr>
        <w:t>waar</w:t>
      </w:r>
      <w:r w:rsidRPr="00383141" w:rsidR="00402540">
        <w:rPr>
          <w:color w:val="000000" w:themeColor="text1"/>
        </w:rPr>
        <w:t xml:space="preserve"> </w:t>
      </w:r>
      <w:r w:rsidRPr="00383141">
        <w:rPr>
          <w:color w:val="000000" w:themeColor="text1"/>
        </w:rPr>
        <w:t>u</w:t>
      </w:r>
      <w:r w:rsidRPr="00383141" w:rsidR="00402540">
        <w:rPr>
          <w:color w:val="000000" w:themeColor="text1"/>
        </w:rPr>
        <w:t xml:space="preserve"> </w:t>
      </w:r>
      <w:r w:rsidRPr="00383141">
        <w:rPr>
          <w:color w:val="000000" w:themeColor="text1"/>
        </w:rPr>
        <w:t>aan</w:t>
      </w:r>
      <w:r w:rsidRPr="00383141" w:rsidR="00402540">
        <w:rPr>
          <w:color w:val="000000" w:themeColor="text1"/>
        </w:rPr>
        <w:t xml:space="preserve"> </w:t>
      </w:r>
      <w:r w:rsidRPr="00383141">
        <w:rPr>
          <w:color w:val="000000" w:themeColor="text1"/>
        </w:rPr>
        <w:t>toe</w:t>
      </w:r>
      <w:r w:rsidRPr="00383141" w:rsidR="00402540">
        <w:rPr>
          <w:color w:val="000000" w:themeColor="text1"/>
        </w:rPr>
        <w:t xml:space="preserve"> </w:t>
      </w:r>
      <w:r w:rsidRPr="00383141">
        <w:rPr>
          <w:color w:val="000000" w:themeColor="text1"/>
        </w:rPr>
        <w:t>bent”</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“u</w:t>
      </w:r>
      <w:r w:rsidRPr="00383141" w:rsidR="00402540">
        <w:rPr>
          <w:color w:val="000000" w:themeColor="text1"/>
        </w:rPr>
        <w:t xml:space="preserve"> </w:t>
      </w:r>
      <w:r w:rsidRPr="00383141">
        <w:rPr>
          <w:color w:val="000000" w:themeColor="text1"/>
        </w:rPr>
        <w:t>krijgt</w:t>
      </w:r>
      <w:r w:rsidRPr="00383141" w:rsidR="00402540">
        <w:rPr>
          <w:color w:val="000000" w:themeColor="text1"/>
        </w:rPr>
        <w:t xml:space="preserve"> </w:t>
      </w:r>
      <w:r w:rsidRPr="00383141">
        <w:rPr>
          <w:color w:val="000000" w:themeColor="text1"/>
        </w:rPr>
        <w:t>waar</w:t>
      </w:r>
      <w:r w:rsidRPr="00383141" w:rsidR="00402540">
        <w:rPr>
          <w:color w:val="000000" w:themeColor="text1"/>
        </w:rPr>
        <w:t xml:space="preserve"> </w:t>
      </w:r>
      <w:r w:rsidRPr="00383141">
        <w:rPr>
          <w:color w:val="000000" w:themeColor="text1"/>
        </w:rPr>
        <w:t>u</w:t>
      </w:r>
      <w:r w:rsidRPr="00383141" w:rsidR="00402540">
        <w:rPr>
          <w:color w:val="000000" w:themeColor="text1"/>
        </w:rPr>
        <w:t xml:space="preserve"> </w:t>
      </w:r>
      <w:r w:rsidRPr="00383141">
        <w:rPr>
          <w:color w:val="000000" w:themeColor="text1"/>
        </w:rPr>
        <w:t>recht</w:t>
      </w:r>
      <w:r w:rsidRPr="00383141" w:rsidR="00402540">
        <w:rPr>
          <w:color w:val="000000" w:themeColor="text1"/>
        </w:rPr>
        <w:t xml:space="preserve"> </w:t>
      </w:r>
      <w:r w:rsidRPr="00383141">
        <w:rPr>
          <w:color w:val="000000" w:themeColor="text1"/>
        </w:rPr>
        <w:t>op</w:t>
      </w:r>
      <w:r w:rsidRPr="00383141" w:rsidR="00402540">
        <w:rPr>
          <w:color w:val="000000" w:themeColor="text1"/>
        </w:rPr>
        <w:t xml:space="preserve"> </w:t>
      </w:r>
      <w:r w:rsidRPr="00383141">
        <w:rPr>
          <w:color w:val="000000" w:themeColor="text1"/>
        </w:rPr>
        <w:t>heeft”.</w:t>
      </w:r>
      <w:r w:rsidRPr="00383141" w:rsidR="00402540">
        <w:rPr>
          <w:color w:val="000000" w:themeColor="text1"/>
        </w:rPr>
        <w:t xml:space="preserve"> </w:t>
      </w:r>
      <w:r w:rsidRPr="00383141" w:rsidR="004F417E">
        <w:rPr>
          <w:color w:val="000000" w:themeColor="text1"/>
        </w:rPr>
        <w:t>Dit</w:t>
      </w:r>
      <w:r w:rsidRPr="00383141" w:rsidR="00402540">
        <w:rPr>
          <w:color w:val="000000" w:themeColor="text1"/>
        </w:rPr>
        <w:t xml:space="preserve"> </w:t>
      </w:r>
      <w:r w:rsidRPr="00383141" w:rsidR="004F417E">
        <w:rPr>
          <w:color w:val="000000" w:themeColor="text1"/>
        </w:rPr>
        <w:t>brengen</w:t>
      </w:r>
      <w:r w:rsidRPr="00383141" w:rsidR="00402540">
        <w:rPr>
          <w:color w:val="000000" w:themeColor="text1"/>
        </w:rPr>
        <w:t xml:space="preserve"> </w:t>
      </w:r>
      <w:r w:rsidRPr="00383141" w:rsidR="004F417E">
        <w:rPr>
          <w:color w:val="000000" w:themeColor="text1"/>
        </w:rPr>
        <w:t>we</w:t>
      </w:r>
      <w:r w:rsidRPr="00383141" w:rsidR="00402540">
        <w:rPr>
          <w:color w:val="000000" w:themeColor="text1"/>
        </w:rPr>
        <w:t xml:space="preserve"> </w:t>
      </w:r>
      <w:r w:rsidRPr="00383141" w:rsidR="004F417E">
        <w:rPr>
          <w:color w:val="000000" w:themeColor="text1"/>
        </w:rPr>
        <w:t>in</w:t>
      </w:r>
      <w:r w:rsidRPr="00383141" w:rsidR="00402540">
        <w:rPr>
          <w:color w:val="000000" w:themeColor="text1"/>
        </w:rPr>
        <w:t xml:space="preserve"> </w:t>
      </w:r>
      <w:r w:rsidRPr="00383141" w:rsidR="004F417E">
        <w:rPr>
          <w:color w:val="000000" w:themeColor="text1"/>
        </w:rPr>
        <w:t>praktijk</w:t>
      </w:r>
      <w:r w:rsidRPr="00383141" w:rsidR="00402540">
        <w:rPr>
          <w:color w:val="000000" w:themeColor="text1"/>
        </w:rPr>
        <w:t xml:space="preserve"> </w:t>
      </w:r>
      <w:r w:rsidRPr="00383141" w:rsidR="004F417E">
        <w:rPr>
          <w:color w:val="000000" w:themeColor="text1"/>
        </w:rPr>
        <w:t>door</w:t>
      </w:r>
      <w:r w:rsidRPr="00383141" w:rsidR="00402540">
        <w:rPr>
          <w:color w:val="000000" w:themeColor="text1"/>
        </w:rPr>
        <w:t xml:space="preserve"> </w:t>
      </w:r>
      <w:r w:rsidR="00F72C9E">
        <w:rPr>
          <w:color w:val="000000" w:themeColor="text1"/>
        </w:rPr>
        <w:t xml:space="preserve">in onze interactie </w:t>
      </w:r>
      <w:r w:rsidRPr="00383141" w:rsidR="004F417E">
        <w:rPr>
          <w:color w:val="000000" w:themeColor="text1"/>
        </w:rPr>
        <w:t>aan</w:t>
      </w:r>
      <w:r w:rsidRPr="00383141" w:rsidR="00402540">
        <w:rPr>
          <w:color w:val="000000" w:themeColor="text1"/>
        </w:rPr>
        <w:t xml:space="preserve"> </w:t>
      </w:r>
      <w:r w:rsidRPr="00383141" w:rsidR="004F417E">
        <w:rPr>
          <w:color w:val="000000" w:themeColor="text1"/>
        </w:rPr>
        <w:t>te</w:t>
      </w:r>
      <w:r w:rsidRPr="00383141" w:rsidR="00402540">
        <w:rPr>
          <w:color w:val="000000" w:themeColor="text1"/>
        </w:rPr>
        <w:t xml:space="preserve"> </w:t>
      </w:r>
      <w:r w:rsidRPr="00383141" w:rsidR="004F417E">
        <w:rPr>
          <w:color w:val="000000" w:themeColor="text1"/>
        </w:rPr>
        <w:t>sluiten</w:t>
      </w:r>
      <w:r w:rsidRPr="00383141" w:rsidR="00402540">
        <w:rPr>
          <w:color w:val="000000" w:themeColor="text1"/>
        </w:rPr>
        <w:t xml:space="preserve"> </w:t>
      </w:r>
      <w:r w:rsidRPr="00383141" w:rsidR="004F417E">
        <w:rPr>
          <w:color w:val="000000" w:themeColor="text1"/>
        </w:rPr>
        <w:t>bij</w:t>
      </w:r>
      <w:r w:rsidRPr="00383141" w:rsidR="00402540">
        <w:rPr>
          <w:color w:val="000000" w:themeColor="text1"/>
        </w:rPr>
        <w:t xml:space="preserve"> </w:t>
      </w:r>
      <w:r w:rsidRPr="00383141" w:rsidR="004F417E">
        <w:rPr>
          <w:color w:val="000000" w:themeColor="text1"/>
        </w:rPr>
        <w:t>de</w:t>
      </w:r>
      <w:r w:rsidRPr="00383141" w:rsidR="00402540">
        <w:rPr>
          <w:color w:val="000000" w:themeColor="text1"/>
        </w:rPr>
        <w:t xml:space="preserve"> </w:t>
      </w:r>
      <w:r w:rsidRPr="00383141" w:rsidR="004F417E">
        <w:rPr>
          <w:color w:val="000000" w:themeColor="text1"/>
        </w:rPr>
        <w:t>wijze</w:t>
      </w:r>
      <w:r w:rsidRPr="00383141" w:rsidR="00402540">
        <w:rPr>
          <w:color w:val="000000" w:themeColor="text1"/>
        </w:rPr>
        <w:t xml:space="preserve"> </w:t>
      </w:r>
      <w:r w:rsidRPr="00383141" w:rsidR="004F417E">
        <w:rPr>
          <w:color w:val="000000" w:themeColor="text1"/>
        </w:rPr>
        <w:t>waarop</w:t>
      </w:r>
      <w:r w:rsidRPr="00383141" w:rsidR="00402540">
        <w:rPr>
          <w:color w:val="000000" w:themeColor="text1"/>
        </w:rPr>
        <w:t xml:space="preserve"> </w:t>
      </w:r>
      <w:r w:rsidRPr="00383141" w:rsidR="004F417E">
        <w:rPr>
          <w:color w:val="000000" w:themeColor="text1"/>
        </w:rPr>
        <w:t>mensen</w:t>
      </w:r>
      <w:r w:rsidRPr="00383141" w:rsidR="00402540">
        <w:rPr>
          <w:color w:val="000000" w:themeColor="text1"/>
        </w:rPr>
        <w:t xml:space="preserve"> </w:t>
      </w:r>
      <w:r w:rsidRPr="00383141" w:rsidR="004F417E">
        <w:rPr>
          <w:color w:val="000000" w:themeColor="text1"/>
        </w:rPr>
        <w:t>hun</w:t>
      </w:r>
      <w:r w:rsidRPr="00383141" w:rsidR="00402540">
        <w:rPr>
          <w:color w:val="000000" w:themeColor="text1"/>
        </w:rPr>
        <w:t xml:space="preserve"> </w:t>
      </w:r>
      <w:r w:rsidRPr="00383141" w:rsidR="004F417E">
        <w:rPr>
          <w:color w:val="000000" w:themeColor="text1"/>
        </w:rPr>
        <w:t>zaken</w:t>
      </w:r>
      <w:r w:rsidRPr="00383141" w:rsidR="00402540">
        <w:rPr>
          <w:color w:val="000000" w:themeColor="text1"/>
        </w:rPr>
        <w:t xml:space="preserve"> </w:t>
      </w:r>
      <w:r w:rsidRPr="00383141" w:rsidR="004F417E">
        <w:rPr>
          <w:color w:val="000000" w:themeColor="text1"/>
        </w:rPr>
        <w:t>willen</w:t>
      </w:r>
      <w:r w:rsidRPr="00383141" w:rsidR="00402540">
        <w:rPr>
          <w:color w:val="000000" w:themeColor="text1"/>
        </w:rPr>
        <w:t xml:space="preserve"> </w:t>
      </w:r>
      <w:r w:rsidRPr="00383141" w:rsidR="004F417E">
        <w:rPr>
          <w:color w:val="000000" w:themeColor="text1"/>
        </w:rPr>
        <w:t>en</w:t>
      </w:r>
      <w:r w:rsidRPr="00383141" w:rsidR="00402540">
        <w:rPr>
          <w:color w:val="000000" w:themeColor="text1"/>
        </w:rPr>
        <w:t xml:space="preserve"> </w:t>
      </w:r>
      <w:r w:rsidRPr="00383141" w:rsidR="004F417E">
        <w:rPr>
          <w:color w:val="000000" w:themeColor="text1"/>
        </w:rPr>
        <w:t>kunnen</w:t>
      </w:r>
      <w:r w:rsidRPr="00383141" w:rsidR="00402540">
        <w:rPr>
          <w:color w:val="000000" w:themeColor="text1"/>
        </w:rPr>
        <w:t xml:space="preserve"> </w:t>
      </w:r>
      <w:r w:rsidRPr="00383141" w:rsidR="004F417E">
        <w:rPr>
          <w:color w:val="000000" w:themeColor="text1"/>
        </w:rPr>
        <w:t>regelen,</w:t>
      </w:r>
      <w:r w:rsidRPr="00383141" w:rsidR="00402540">
        <w:rPr>
          <w:color w:val="000000" w:themeColor="text1"/>
        </w:rPr>
        <w:t xml:space="preserve"> </w:t>
      </w:r>
      <w:r w:rsidRPr="00383141" w:rsidR="004F417E">
        <w:rPr>
          <w:color w:val="000000" w:themeColor="text1"/>
        </w:rPr>
        <w:t>hen</w:t>
      </w:r>
      <w:r w:rsidRPr="00383141" w:rsidR="00402540">
        <w:rPr>
          <w:color w:val="000000" w:themeColor="text1"/>
        </w:rPr>
        <w:t xml:space="preserve"> </w:t>
      </w:r>
      <w:r w:rsidRPr="00383141" w:rsidR="004F417E">
        <w:rPr>
          <w:color w:val="000000" w:themeColor="text1"/>
        </w:rPr>
        <w:t>gericht</w:t>
      </w:r>
      <w:r w:rsidRPr="00383141" w:rsidR="00402540">
        <w:rPr>
          <w:color w:val="000000" w:themeColor="text1"/>
        </w:rPr>
        <w:t xml:space="preserve"> </w:t>
      </w:r>
      <w:r w:rsidRPr="00383141" w:rsidR="004F417E">
        <w:rPr>
          <w:color w:val="000000" w:themeColor="text1"/>
        </w:rPr>
        <w:t>en</w:t>
      </w:r>
      <w:r w:rsidRPr="00383141" w:rsidR="00402540">
        <w:rPr>
          <w:color w:val="000000" w:themeColor="text1"/>
        </w:rPr>
        <w:t xml:space="preserve"> </w:t>
      </w:r>
      <w:r w:rsidRPr="00383141" w:rsidR="004F417E">
        <w:rPr>
          <w:color w:val="000000" w:themeColor="text1"/>
        </w:rPr>
        <w:t>proactief</w:t>
      </w:r>
      <w:r w:rsidRPr="00383141" w:rsidR="00402540">
        <w:rPr>
          <w:color w:val="000000" w:themeColor="text1"/>
        </w:rPr>
        <w:t xml:space="preserve"> </w:t>
      </w:r>
      <w:r w:rsidRPr="00383141" w:rsidR="004F417E">
        <w:rPr>
          <w:color w:val="000000" w:themeColor="text1"/>
        </w:rPr>
        <w:t>te</w:t>
      </w:r>
      <w:r w:rsidRPr="00383141" w:rsidR="00402540">
        <w:rPr>
          <w:color w:val="000000" w:themeColor="text1"/>
        </w:rPr>
        <w:t xml:space="preserve"> </w:t>
      </w:r>
      <w:r w:rsidRPr="00383141" w:rsidR="004F417E">
        <w:rPr>
          <w:color w:val="000000" w:themeColor="text1"/>
        </w:rPr>
        <w:t>benaderen</w:t>
      </w:r>
      <w:r w:rsidRPr="00383141" w:rsidR="00402540">
        <w:rPr>
          <w:color w:val="000000" w:themeColor="text1"/>
        </w:rPr>
        <w:t xml:space="preserve"> </w:t>
      </w:r>
      <w:r w:rsidRPr="00383141" w:rsidR="004F417E">
        <w:rPr>
          <w:color w:val="000000" w:themeColor="text1"/>
        </w:rPr>
        <w:t>en</w:t>
      </w:r>
      <w:r w:rsidRPr="00383141" w:rsidR="00402540">
        <w:rPr>
          <w:color w:val="000000" w:themeColor="text1"/>
        </w:rPr>
        <w:t xml:space="preserve"> </w:t>
      </w:r>
      <w:r w:rsidRPr="00383141" w:rsidR="004F417E">
        <w:rPr>
          <w:color w:val="000000" w:themeColor="text1"/>
        </w:rPr>
        <w:t>de</w:t>
      </w:r>
      <w:r w:rsidRPr="00383141" w:rsidR="00402540">
        <w:rPr>
          <w:color w:val="000000" w:themeColor="text1"/>
        </w:rPr>
        <w:t xml:space="preserve"> </w:t>
      </w:r>
      <w:r w:rsidRPr="00383141" w:rsidR="004F417E">
        <w:rPr>
          <w:color w:val="000000" w:themeColor="text1"/>
        </w:rPr>
        <w:t>menselijke</w:t>
      </w:r>
      <w:r w:rsidRPr="00383141" w:rsidR="00402540">
        <w:rPr>
          <w:color w:val="000000" w:themeColor="text1"/>
        </w:rPr>
        <w:t xml:space="preserve"> </w:t>
      </w:r>
      <w:r w:rsidRPr="00383141" w:rsidR="004F417E">
        <w:rPr>
          <w:color w:val="000000" w:themeColor="text1"/>
        </w:rPr>
        <w:t>maat</w:t>
      </w:r>
      <w:r w:rsidRPr="00383141" w:rsidR="00402540">
        <w:rPr>
          <w:color w:val="000000" w:themeColor="text1"/>
        </w:rPr>
        <w:t xml:space="preserve"> </w:t>
      </w:r>
      <w:r w:rsidRPr="00383141" w:rsidR="004F417E">
        <w:rPr>
          <w:color w:val="000000" w:themeColor="text1"/>
        </w:rPr>
        <w:t>te</w:t>
      </w:r>
      <w:r w:rsidRPr="00383141" w:rsidR="00402540">
        <w:rPr>
          <w:color w:val="000000" w:themeColor="text1"/>
        </w:rPr>
        <w:t xml:space="preserve"> </w:t>
      </w:r>
      <w:r w:rsidRPr="00383141" w:rsidR="004F417E">
        <w:rPr>
          <w:color w:val="000000" w:themeColor="text1"/>
        </w:rPr>
        <w:t>hanteren.</w:t>
      </w:r>
    </w:p>
    <w:p w:rsidRPr="00383141" w:rsidR="008A4090" w:rsidP="0055749F" w:rsidRDefault="008A4090" w14:paraId="49A981A5" w14:textId="77777777">
      <w:pPr>
        <w:pStyle w:val="Geenafstand"/>
        <w:spacing w:line="240" w:lineRule="atLeast"/>
        <w:rPr>
          <w:color w:val="000000" w:themeColor="text1"/>
        </w:rPr>
      </w:pPr>
    </w:p>
    <w:p w:rsidRPr="00383141" w:rsidR="008A4090" w:rsidP="008A4090" w:rsidRDefault="008A4090" w14:paraId="06DF72BB" w14:textId="77777777">
      <w:pPr>
        <w:autoSpaceDE w:val="0"/>
        <w:adjustRightInd w:val="0"/>
        <w:spacing w:after="120"/>
        <w:rPr>
          <w:rFonts w:eastAsiaTheme="majorEastAsia" w:cstheme="majorBidi"/>
          <w:bCs/>
          <w:i/>
          <w:iCs/>
          <w:color w:val="7030A0"/>
          <w:kern w:val="32"/>
          <w:sz w:val="20"/>
          <w:szCs w:val="20"/>
        </w:rPr>
      </w:pPr>
    </w:p>
    <w:p w:rsidRPr="00383141" w:rsidR="008A4090" w:rsidP="008A4090" w:rsidRDefault="008A4090" w14:paraId="454136F7" w14:textId="77777777">
      <w:pPr>
        <w:autoSpaceDN/>
        <w:spacing w:after="160" w:line="259" w:lineRule="auto"/>
        <w:textAlignment w:val="auto"/>
        <w:rPr>
          <w:rFonts w:eastAsiaTheme="majorEastAsia" w:cstheme="majorBidi"/>
          <w:bCs/>
          <w:i/>
          <w:iCs/>
          <w:color w:val="7030A0"/>
          <w:kern w:val="32"/>
          <w:sz w:val="20"/>
          <w:szCs w:val="20"/>
        </w:rPr>
      </w:pPr>
      <w:r w:rsidRPr="00383141">
        <w:rPr>
          <w:rFonts w:eastAsiaTheme="majorEastAsia" w:cstheme="majorBidi"/>
          <w:bCs/>
          <w:i/>
          <w:iCs/>
          <w:color w:val="7030A0"/>
          <w:kern w:val="32"/>
          <w:sz w:val="32"/>
        </w:rPr>
        <w:br w:type="page"/>
      </w:r>
    </w:p>
    <w:p w:rsidRPr="00383141" w:rsidR="00340A28" w:rsidP="00803717" w:rsidRDefault="00AB7D98" w14:paraId="04D0FC6E" w14:textId="4C0F97B9">
      <w:pPr>
        <w:pStyle w:val="Kop1"/>
      </w:pPr>
      <w:bookmarkStart w:name="_Toc209092253" w:id="2"/>
      <w:r w:rsidRPr="00383141">
        <w:lastRenderedPageBreak/>
        <w:t>1.</w:t>
      </w:r>
      <w:r w:rsidRPr="00383141" w:rsidR="00402540">
        <w:t xml:space="preserve"> </w:t>
      </w:r>
      <w:r w:rsidRPr="00383141" w:rsidR="00360482">
        <w:t>Maatschappelijke</w:t>
      </w:r>
      <w:r w:rsidRPr="00383141" w:rsidR="00402540">
        <w:t xml:space="preserve"> </w:t>
      </w:r>
      <w:r w:rsidRPr="00383141" w:rsidR="00360482">
        <w:t>opgave</w:t>
      </w:r>
      <w:bookmarkEnd w:id="2"/>
    </w:p>
    <w:p w:rsidRPr="00383141" w:rsidR="00803717" w:rsidP="00803717" w:rsidRDefault="00803717" w14:paraId="6E51471D" w14:textId="77777777">
      <w:pPr>
        <w:pStyle w:val="Kop2"/>
      </w:pPr>
      <w:bookmarkStart w:name="_Toc121119876" w:id="3"/>
      <w:bookmarkStart w:name="_Toc121216082" w:id="4"/>
      <w:bookmarkStart w:name="_Toc121226052" w:id="5"/>
      <w:bookmarkStart w:name="_Toc130325452" w:id="6"/>
      <w:bookmarkStart w:name="_Toc130474937" w:id="7"/>
    </w:p>
    <w:bookmarkEnd w:id="3"/>
    <w:bookmarkEnd w:id="4"/>
    <w:bookmarkEnd w:id="5"/>
    <w:bookmarkEnd w:id="6"/>
    <w:bookmarkEnd w:id="7"/>
    <w:p w:rsidRPr="00070FE7" w:rsidR="00261E60" w:rsidP="00616384" w:rsidRDefault="00261E60" w14:paraId="487E569A" w14:textId="77777777">
      <w:pPr>
        <w:pStyle w:val="Geenafstand"/>
        <w:spacing w:line="240" w:lineRule="atLeast"/>
        <w:rPr>
          <w:color w:val="000000" w:themeColor="text1"/>
          <w:sz w:val="24"/>
          <w:szCs w:val="24"/>
        </w:rPr>
      </w:pPr>
      <w:r w:rsidRPr="00070FE7">
        <w:rPr>
          <w:color w:val="000000" w:themeColor="text1"/>
          <w:sz w:val="24"/>
          <w:szCs w:val="24"/>
        </w:rPr>
        <w:t>Missie</w:t>
      </w:r>
    </w:p>
    <w:p w:rsidRPr="00D11349" w:rsidR="00261E60" w:rsidP="00616384" w:rsidRDefault="00261E60" w14:paraId="61F0ADC4" w14:textId="1E34DD30">
      <w:pPr>
        <w:pStyle w:val="Geenafstand"/>
        <w:spacing w:line="240" w:lineRule="atLeast"/>
        <w:rPr>
          <w:color w:val="000000" w:themeColor="text1"/>
        </w:rPr>
      </w:pPr>
      <w:r w:rsidRPr="00070FE7">
        <w:rPr>
          <w:color w:val="000000" w:themeColor="text1"/>
        </w:rPr>
        <w:t>Dienst</w:t>
      </w:r>
      <w:r w:rsidRPr="00070FE7" w:rsidR="00402540">
        <w:rPr>
          <w:color w:val="000000" w:themeColor="text1"/>
        </w:rPr>
        <w:t xml:space="preserve"> </w:t>
      </w:r>
      <w:r w:rsidRPr="00070FE7">
        <w:rPr>
          <w:color w:val="000000" w:themeColor="text1"/>
        </w:rPr>
        <w:t>Toeslagen</w:t>
      </w:r>
      <w:r w:rsidRPr="00070FE7" w:rsidR="00402540">
        <w:rPr>
          <w:color w:val="000000" w:themeColor="text1"/>
        </w:rPr>
        <w:t xml:space="preserve"> </w:t>
      </w:r>
      <w:r w:rsidRPr="00070FE7">
        <w:rPr>
          <w:color w:val="000000" w:themeColor="text1"/>
        </w:rPr>
        <w:t>maakt</w:t>
      </w:r>
      <w:r w:rsidRPr="00070FE7" w:rsidR="00402540">
        <w:rPr>
          <w:color w:val="000000" w:themeColor="text1"/>
        </w:rPr>
        <w:t xml:space="preserve"> </w:t>
      </w:r>
      <w:r w:rsidRPr="00070FE7">
        <w:rPr>
          <w:color w:val="000000" w:themeColor="text1"/>
        </w:rPr>
        <w:t>vitale</w:t>
      </w:r>
      <w:r w:rsidRPr="00070FE7" w:rsidR="00402540">
        <w:rPr>
          <w:color w:val="000000" w:themeColor="text1"/>
        </w:rPr>
        <w:t xml:space="preserve"> </w:t>
      </w:r>
      <w:r w:rsidRPr="00070FE7">
        <w:rPr>
          <w:color w:val="000000" w:themeColor="text1"/>
        </w:rPr>
        <w:t>voorzieningen</w:t>
      </w:r>
      <w:r w:rsidRPr="00070FE7" w:rsidR="00402540">
        <w:rPr>
          <w:color w:val="000000" w:themeColor="text1"/>
        </w:rPr>
        <w:t xml:space="preserve"> </w:t>
      </w:r>
      <w:r w:rsidRPr="00070FE7">
        <w:rPr>
          <w:color w:val="000000" w:themeColor="text1"/>
        </w:rPr>
        <w:t>voor</w:t>
      </w:r>
      <w:r w:rsidRPr="00070FE7" w:rsidR="00402540">
        <w:rPr>
          <w:color w:val="000000" w:themeColor="text1"/>
        </w:rPr>
        <w:t xml:space="preserve"> </w:t>
      </w:r>
      <w:r w:rsidRPr="00070FE7">
        <w:rPr>
          <w:color w:val="000000" w:themeColor="text1"/>
        </w:rPr>
        <w:t>iedereen</w:t>
      </w:r>
      <w:r w:rsidRPr="00070FE7" w:rsidR="00402540">
        <w:rPr>
          <w:color w:val="000000" w:themeColor="text1"/>
        </w:rPr>
        <w:t xml:space="preserve"> </w:t>
      </w:r>
      <w:r w:rsidRPr="00070FE7">
        <w:rPr>
          <w:color w:val="000000" w:themeColor="text1"/>
        </w:rPr>
        <w:t>betaalbaar.</w:t>
      </w:r>
      <w:r w:rsidR="00616384">
        <w:rPr>
          <w:color w:val="000000" w:themeColor="text1"/>
        </w:rPr>
        <w:t xml:space="preserve"> </w:t>
      </w:r>
      <w:r w:rsidRPr="00070FE7">
        <w:rPr>
          <w:color w:val="000000" w:themeColor="text1"/>
        </w:rPr>
        <w:t>Door</w:t>
      </w:r>
      <w:r w:rsidRPr="00070FE7" w:rsidR="00402540">
        <w:rPr>
          <w:color w:val="000000" w:themeColor="text1"/>
        </w:rPr>
        <w:t xml:space="preserve"> </w:t>
      </w:r>
      <w:r w:rsidRPr="00070FE7">
        <w:rPr>
          <w:color w:val="000000" w:themeColor="text1"/>
        </w:rPr>
        <w:t>het</w:t>
      </w:r>
      <w:r w:rsidRPr="00070FE7" w:rsidR="00402540">
        <w:rPr>
          <w:color w:val="000000" w:themeColor="text1"/>
        </w:rPr>
        <w:t xml:space="preserve"> </w:t>
      </w:r>
      <w:r w:rsidRPr="00070FE7">
        <w:rPr>
          <w:color w:val="000000" w:themeColor="text1"/>
        </w:rPr>
        <w:t>toekennen</w:t>
      </w:r>
      <w:r w:rsidRPr="00070FE7" w:rsidR="00402540">
        <w:rPr>
          <w:color w:val="000000" w:themeColor="text1"/>
        </w:rPr>
        <w:t xml:space="preserve"> </w:t>
      </w:r>
      <w:r w:rsidRPr="00070FE7">
        <w:rPr>
          <w:color w:val="000000" w:themeColor="text1"/>
        </w:rPr>
        <w:t>van</w:t>
      </w:r>
      <w:r w:rsidRPr="00070FE7" w:rsidR="00402540">
        <w:rPr>
          <w:color w:val="000000" w:themeColor="text1"/>
        </w:rPr>
        <w:t xml:space="preserve"> </w:t>
      </w:r>
      <w:r w:rsidRPr="00070FE7">
        <w:rPr>
          <w:color w:val="000000" w:themeColor="text1"/>
        </w:rPr>
        <w:t>toeslagen</w:t>
      </w:r>
      <w:r w:rsidRPr="00070FE7" w:rsidR="00402540">
        <w:rPr>
          <w:color w:val="000000" w:themeColor="text1"/>
        </w:rPr>
        <w:t xml:space="preserve"> </w:t>
      </w:r>
      <w:r w:rsidRPr="00070FE7">
        <w:rPr>
          <w:color w:val="000000" w:themeColor="text1"/>
        </w:rPr>
        <w:t>worden</w:t>
      </w:r>
      <w:r w:rsidRPr="00070FE7" w:rsidR="00402540">
        <w:rPr>
          <w:color w:val="000000" w:themeColor="text1"/>
        </w:rPr>
        <w:t xml:space="preserve"> </w:t>
      </w:r>
      <w:r w:rsidRPr="00070FE7">
        <w:rPr>
          <w:color w:val="000000" w:themeColor="text1"/>
        </w:rPr>
        <w:t>zorg,</w:t>
      </w:r>
      <w:r w:rsidRPr="00070FE7" w:rsidR="00402540">
        <w:rPr>
          <w:color w:val="000000" w:themeColor="text1"/>
        </w:rPr>
        <w:t xml:space="preserve"> </w:t>
      </w:r>
      <w:r w:rsidRPr="00070FE7">
        <w:rPr>
          <w:color w:val="000000" w:themeColor="text1"/>
        </w:rPr>
        <w:t>wonen</w:t>
      </w:r>
      <w:r w:rsidRPr="00070FE7" w:rsidR="00402540">
        <w:rPr>
          <w:color w:val="000000" w:themeColor="text1"/>
        </w:rPr>
        <w:t xml:space="preserve"> </w:t>
      </w:r>
      <w:r w:rsidRPr="00070FE7">
        <w:rPr>
          <w:color w:val="000000" w:themeColor="text1"/>
        </w:rPr>
        <w:t>en</w:t>
      </w:r>
      <w:r w:rsidRPr="00070FE7" w:rsidR="00402540">
        <w:rPr>
          <w:color w:val="000000" w:themeColor="text1"/>
        </w:rPr>
        <w:t xml:space="preserve"> </w:t>
      </w:r>
      <w:r w:rsidRPr="00070FE7">
        <w:rPr>
          <w:color w:val="000000" w:themeColor="text1"/>
        </w:rPr>
        <w:t>de</w:t>
      </w:r>
      <w:r w:rsidRPr="00070FE7" w:rsidR="00402540">
        <w:rPr>
          <w:color w:val="000000" w:themeColor="text1"/>
        </w:rPr>
        <w:t xml:space="preserve"> </w:t>
      </w:r>
      <w:r w:rsidRPr="00070FE7">
        <w:rPr>
          <w:color w:val="000000" w:themeColor="text1"/>
        </w:rPr>
        <w:t>kosten</w:t>
      </w:r>
      <w:r w:rsidRPr="00070FE7" w:rsidR="00402540">
        <w:rPr>
          <w:color w:val="000000" w:themeColor="text1"/>
        </w:rPr>
        <w:t xml:space="preserve"> </w:t>
      </w:r>
      <w:r w:rsidRPr="00070FE7">
        <w:rPr>
          <w:color w:val="000000" w:themeColor="text1"/>
        </w:rPr>
        <w:t>van</w:t>
      </w:r>
      <w:r w:rsidRPr="00070FE7" w:rsidR="00402540">
        <w:rPr>
          <w:color w:val="000000" w:themeColor="text1"/>
        </w:rPr>
        <w:t xml:space="preserve"> </w:t>
      </w:r>
      <w:r w:rsidRPr="00070FE7">
        <w:rPr>
          <w:color w:val="000000" w:themeColor="text1"/>
        </w:rPr>
        <w:t>kinderen</w:t>
      </w:r>
      <w:r w:rsidRPr="00070FE7" w:rsidR="00402540">
        <w:rPr>
          <w:color w:val="000000" w:themeColor="text1"/>
        </w:rPr>
        <w:t xml:space="preserve"> </w:t>
      </w:r>
      <w:r w:rsidRPr="00070FE7">
        <w:rPr>
          <w:color w:val="000000" w:themeColor="text1"/>
        </w:rPr>
        <w:t>betaalbaar</w:t>
      </w:r>
      <w:r w:rsidRPr="00070FE7" w:rsidR="00402540">
        <w:rPr>
          <w:color w:val="000000" w:themeColor="text1"/>
        </w:rPr>
        <w:t xml:space="preserve"> </w:t>
      </w:r>
      <w:r w:rsidRPr="00070FE7">
        <w:rPr>
          <w:color w:val="000000" w:themeColor="text1"/>
        </w:rPr>
        <w:t>gemaakt.</w:t>
      </w:r>
      <w:r w:rsidRPr="00070FE7" w:rsidR="00402540">
        <w:rPr>
          <w:color w:val="000000" w:themeColor="text1"/>
        </w:rPr>
        <w:t xml:space="preserve"> </w:t>
      </w:r>
      <w:r w:rsidRPr="00070FE7">
        <w:rPr>
          <w:color w:val="000000" w:themeColor="text1"/>
        </w:rPr>
        <w:t>Toeslagen</w:t>
      </w:r>
      <w:r w:rsidRPr="00070FE7" w:rsidR="00402540">
        <w:rPr>
          <w:color w:val="000000" w:themeColor="text1"/>
        </w:rPr>
        <w:t xml:space="preserve"> </w:t>
      </w:r>
      <w:r w:rsidRPr="00070FE7">
        <w:rPr>
          <w:color w:val="000000" w:themeColor="text1"/>
        </w:rPr>
        <w:t>zijn</w:t>
      </w:r>
      <w:r w:rsidRPr="00070FE7" w:rsidR="00402540">
        <w:rPr>
          <w:color w:val="000000" w:themeColor="text1"/>
        </w:rPr>
        <w:t xml:space="preserve"> </w:t>
      </w:r>
      <w:r w:rsidRPr="00070FE7">
        <w:rPr>
          <w:color w:val="000000" w:themeColor="text1"/>
        </w:rPr>
        <w:t>voor</w:t>
      </w:r>
      <w:r w:rsidRPr="00070FE7" w:rsidR="00402540">
        <w:rPr>
          <w:color w:val="000000" w:themeColor="text1"/>
        </w:rPr>
        <w:t xml:space="preserve"> </w:t>
      </w:r>
      <w:r w:rsidRPr="00070FE7">
        <w:rPr>
          <w:color w:val="000000" w:themeColor="text1"/>
        </w:rPr>
        <w:t>veel</w:t>
      </w:r>
      <w:r w:rsidRPr="00070FE7" w:rsidR="00402540">
        <w:rPr>
          <w:color w:val="000000" w:themeColor="text1"/>
        </w:rPr>
        <w:t xml:space="preserve"> </w:t>
      </w:r>
      <w:r w:rsidRPr="00070FE7">
        <w:rPr>
          <w:color w:val="000000" w:themeColor="text1"/>
        </w:rPr>
        <w:t>mensen</w:t>
      </w:r>
      <w:r w:rsidRPr="00070FE7" w:rsidR="00402540">
        <w:rPr>
          <w:color w:val="000000" w:themeColor="text1"/>
        </w:rPr>
        <w:t xml:space="preserve"> </w:t>
      </w:r>
      <w:r w:rsidRPr="00070FE7">
        <w:rPr>
          <w:color w:val="000000" w:themeColor="text1"/>
        </w:rPr>
        <w:t>van</w:t>
      </w:r>
      <w:r w:rsidRPr="00070FE7" w:rsidR="00402540">
        <w:rPr>
          <w:color w:val="000000" w:themeColor="text1"/>
        </w:rPr>
        <w:t xml:space="preserve"> </w:t>
      </w:r>
      <w:r w:rsidRPr="00070FE7">
        <w:rPr>
          <w:color w:val="000000" w:themeColor="text1"/>
        </w:rPr>
        <w:t>essentieel</w:t>
      </w:r>
      <w:r w:rsidRPr="00070FE7" w:rsidR="00402540">
        <w:rPr>
          <w:color w:val="000000" w:themeColor="text1"/>
        </w:rPr>
        <w:t xml:space="preserve"> </w:t>
      </w:r>
      <w:r w:rsidRPr="00070FE7">
        <w:rPr>
          <w:color w:val="000000" w:themeColor="text1"/>
        </w:rPr>
        <w:t>belang</w:t>
      </w:r>
      <w:r w:rsidRPr="00070FE7" w:rsidR="00402540">
        <w:rPr>
          <w:color w:val="000000" w:themeColor="text1"/>
        </w:rPr>
        <w:t xml:space="preserve"> </w:t>
      </w:r>
      <w:r w:rsidRPr="00070FE7">
        <w:rPr>
          <w:color w:val="000000" w:themeColor="text1"/>
        </w:rPr>
        <w:t>om</w:t>
      </w:r>
      <w:r w:rsidRPr="00070FE7" w:rsidR="00402540">
        <w:rPr>
          <w:color w:val="000000" w:themeColor="text1"/>
        </w:rPr>
        <w:t xml:space="preserve"> </w:t>
      </w:r>
      <w:r w:rsidRPr="00070FE7">
        <w:rPr>
          <w:color w:val="000000" w:themeColor="text1"/>
        </w:rPr>
        <w:t>mee</w:t>
      </w:r>
      <w:r w:rsidRPr="00070FE7" w:rsidR="00402540">
        <w:rPr>
          <w:color w:val="000000" w:themeColor="text1"/>
        </w:rPr>
        <w:t xml:space="preserve"> </w:t>
      </w:r>
      <w:r w:rsidRPr="00070FE7">
        <w:rPr>
          <w:color w:val="000000" w:themeColor="text1"/>
        </w:rPr>
        <w:t>te</w:t>
      </w:r>
      <w:r w:rsidRPr="00070FE7" w:rsidR="00402540">
        <w:rPr>
          <w:color w:val="000000" w:themeColor="text1"/>
        </w:rPr>
        <w:t xml:space="preserve"> </w:t>
      </w:r>
      <w:r w:rsidRPr="00070FE7">
        <w:rPr>
          <w:color w:val="000000" w:themeColor="text1"/>
        </w:rPr>
        <w:t>kunnen</w:t>
      </w:r>
      <w:r w:rsidRPr="00070FE7" w:rsidR="00402540">
        <w:rPr>
          <w:color w:val="000000" w:themeColor="text1"/>
        </w:rPr>
        <w:t xml:space="preserve"> </w:t>
      </w:r>
      <w:r w:rsidRPr="00070FE7">
        <w:rPr>
          <w:color w:val="000000" w:themeColor="text1"/>
        </w:rPr>
        <w:t>doen</w:t>
      </w:r>
      <w:r w:rsidRPr="00070FE7" w:rsidR="00402540">
        <w:rPr>
          <w:color w:val="000000" w:themeColor="text1"/>
        </w:rPr>
        <w:t xml:space="preserve"> </w:t>
      </w:r>
      <w:r w:rsidRPr="00070FE7">
        <w:rPr>
          <w:color w:val="000000" w:themeColor="text1"/>
        </w:rPr>
        <w:t>in</w:t>
      </w:r>
      <w:r w:rsidRPr="00070FE7" w:rsidR="00402540">
        <w:rPr>
          <w:color w:val="000000" w:themeColor="text1"/>
        </w:rPr>
        <w:t xml:space="preserve"> </w:t>
      </w:r>
      <w:r w:rsidRPr="00070FE7">
        <w:rPr>
          <w:color w:val="000000" w:themeColor="text1"/>
        </w:rPr>
        <w:t>de</w:t>
      </w:r>
      <w:r w:rsidRPr="00070FE7" w:rsidR="00402540">
        <w:rPr>
          <w:color w:val="000000" w:themeColor="text1"/>
        </w:rPr>
        <w:t xml:space="preserve"> </w:t>
      </w:r>
      <w:r w:rsidRPr="00070FE7">
        <w:rPr>
          <w:color w:val="000000" w:themeColor="text1"/>
        </w:rPr>
        <w:t>maatschappij.</w:t>
      </w:r>
      <w:r w:rsidRPr="00070FE7" w:rsidR="00402540">
        <w:rPr>
          <w:color w:val="000000" w:themeColor="text1"/>
        </w:rPr>
        <w:t xml:space="preserve"> </w:t>
      </w:r>
      <w:r w:rsidRPr="00070FE7">
        <w:rPr>
          <w:color w:val="000000" w:themeColor="text1"/>
        </w:rPr>
        <w:t>Komend</w:t>
      </w:r>
      <w:r w:rsidRPr="00070FE7" w:rsidR="00402540">
        <w:rPr>
          <w:color w:val="000000" w:themeColor="text1"/>
        </w:rPr>
        <w:t xml:space="preserve"> </w:t>
      </w:r>
      <w:r w:rsidRPr="00070FE7">
        <w:rPr>
          <w:color w:val="000000" w:themeColor="text1"/>
        </w:rPr>
        <w:t>jaar</w:t>
      </w:r>
      <w:r w:rsidRPr="00070FE7" w:rsidR="00402540">
        <w:rPr>
          <w:color w:val="000000" w:themeColor="text1"/>
        </w:rPr>
        <w:t xml:space="preserve"> </w:t>
      </w:r>
      <w:r w:rsidRPr="00070FE7">
        <w:rPr>
          <w:color w:val="000000" w:themeColor="text1"/>
        </w:rPr>
        <w:t>wordt</w:t>
      </w:r>
      <w:r w:rsidRPr="00070FE7" w:rsidR="00402540">
        <w:rPr>
          <w:color w:val="000000" w:themeColor="text1"/>
        </w:rPr>
        <w:t xml:space="preserve"> </w:t>
      </w:r>
      <w:r w:rsidRPr="00070FE7">
        <w:rPr>
          <w:color w:val="000000" w:themeColor="text1"/>
        </w:rPr>
        <w:t>voor</w:t>
      </w:r>
      <w:r w:rsidRPr="00070FE7" w:rsidR="00402540">
        <w:rPr>
          <w:color w:val="000000" w:themeColor="text1"/>
        </w:rPr>
        <w:t xml:space="preserve"> </w:t>
      </w:r>
      <w:r w:rsidRPr="00070FE7" w:rsidR="00CA599B">
        <w:rPr>
          <w:color w:val="000000" w:themeColor="text1"/>
        </w:rPr>
        <w:t>ongeveer</w:t>
      </w:r>
      <w:r w:rsidRPr="00070FE7" w:rsidR="00402540">
        <w:rPr>
          <w:color w:val="000000" w:themeColor="text1"/>
        </w:rPr>
        <w:t xml:space="preserve"> </w:t>
      </w:r>
      <w:r w:rsidRPr="00070FE7" w:rsidR="00672ABB">
        <w:rPr>
          <w:color w:val="000000" w:themeColor="text1"/>
        </w:rPr>
        <w:t xml:space="preserve">20 </w:t>
      </w:r>
      <w:r w:rsidRPr="00070FE7" w:rsidR="003565C5">
        <w:rPr>
          <w:color w:val="000000" w:themeColor="text1"/>
        </w:rPr>
        <w:t>miljard</w:t>
      </w:r>
      <w:r w:rsidRPr="00070FE7" w:rsidR="00402540">
        <w:rPr>
          <w:color w:val="000000" w:themeColor="text1"/>
        </w:rPr>
        <w:t xml:space="preserve"> </w:t>
      </w:r>
      <w:r w:rsidRPr="00070FE7" w:rsidR="003565C5">
        <w:rPr>
          <w:color w:val="000000" w:themeColor="text1"/>
        </w:rPr>
        <w:t>euro</w:t>
      </w:r>
      <w:r w:rsidRPr="00070FE7" w:rsidR="00402540">
        <w:rPr>
          <w:color w:val="000000" w:themeColor="text1"/>
        </w:rPr>
        <w:t xml:space="preserve"> </w:t>
      </w:r>
      <w:r w:rsidRPr="00070FE7" w:rsidR="003565C5">
        <w:rPr>
          <w:color w:val="000000" w:themeColor="text1"/>
        </w:rPr>
        <w:t>aan</w:t>
      </w:r>
      <w:r w:rsidRPr="00070FE7" w:rsidR="00402540">
        <w:rPr>
          <w:color w:val="000000" w:themeColor="text1"/>
        </w:rPr>
        <w:t xml:space="preserve"> </w:t>
      </w:r>
      <w:r w:rsidRPr="00070FE7" w:rsidR="003565C5">
        <w:rPr>
          <w:color w:val="000000" w:themeColor="text1"/>
        </w:rPr>
        <w:t>toeslagen</w:t>
      </w:r>
      <w:r w:rsidRPr="00070FE7" w:rsidR="00402540">
        <w:rPr>
          <w:color w:val="000000" w:themeColor="text1"/>
        </w:rPr>
        <w:t xml:space="preserve"> </w:t>
      </w:r>
      <w:r w:rsidRPr="00070FE7" w:rsidR="003565C5">
        <w:rPr>
          <w:color w:val="000000" w:themeColor="text1"/>
        </w:rPr>
        <w:t>uitbetaald</w:t>
      </w:r>
      <w:r w:rsidRPr="00070FE7" w:rsidR="00402540">
        <w:rPr>
          <w:color w:val="000000" w:themeColor="text1"/>
        </w:rPr>
        <w:t xml:space="preserve"> </w:t>
      </w:r>
      <w:r w:rsidRPr="00070FE7" w:rsidR="003565C5">
        <w:rPr>
          <w:color w:val="000000" w:themeColor="text1"/>
        </w:rPr>
        <w:t>aan</w:t>
      </w:r>
      <w:r w:rsidRPr="00070FE7" w:rsidR="00402540">
        <w:rPr>
          <w:color w:val="000000" w:themeColor="text1"/>
        </w:rPr>
        <w:t xml:space="preserve"> </w:t>
      </w:r>
      <w:r w:rsidRPr="00070FE7" w:rsidR="002070BA">
        <w:rPr>
          <w:color w:val="000000" w:themeColor="text1"/>
        </w:rPr>
        <w:t>ongeveer</w:t>
      </w:r>
      <w:r w:rsidRPr="00070FE7" w:rsidR="00672ABB">
        <w:rPr>
          <w:color w:val="000000" w:themeColor="text1"/>
        </w:rPr>
        <w:t xml:space="preserve"> 9 miljoen mensen binnen </w:t>
      </w:r>
      <w:r w:rsidRPr="00070FE7" w:rsidR="002070BA">
        <w:rPr>
          <w:color w:val="000000" w:themeColor="text1"/>
        </w:rPr>
        <w:t>ongeveer</w:t>
      </w:r>
      <w:r w:rsidRPr="00070FE7" w:rsidR="00672ABB">
        <w:rPr>
          <w:color w:val="000000" w:themeColor="text1"/>
        </w:rPr>
        <w:t xml:space="preserve"> 6</w:t>
      </w:r>
      <w:r w:rsidRPr="00070FE7" w:rsidR="00402540">
        <w:rPr>
          <w:color w:val="000000" w:themeColor="text1"/>
        </w:rPr>
        <w:t xml:space="preserve"> </w:t>
      </w:r>
      <w:r w:rsidRPr="00070FE7" w:rsidR="003565C5">
        <w:rPr>
          <w:color w:val="000000" w:themeColor="text1"/>
        </w:rPr>
        <w:t>miljoen</w:t>
      </w:r>
      <w:r w:rsidRPr="00070FE7" w:rsidR="00402540">
        <w:rPr>
          <w:color w:val="000000" w:themeColor="text1"/>
        </w:rPr>
        <w:t xml:space="preserve"> </w:t>
      </w:r>
      <w:r w:rsidRPr="00070FE7" w:rsidR="003565C5">
        <w:rPr>
          <w:color w:val="000000" w:themeColor="text1"/>
        </w:rPr>
        <w:t>huishoudens</w:t>
      </w:r>
      <w:r w:rsidRPr="00070FE7">
        <w:rPr>
          <w:color w:val="000000" w:themeColor="text1"/>
        </w:rPr>
        <w:t>.</w:t>
      </w:r>
      <w:r w:rsidRPr="00070FE7" w:rsidR="00402540">
        <w:rPr>
          <w:color w:val="000000" w:themeColor="text1"/>
        </w:rPr>
        <w:t xml:space="preserve"> </w:t>
      </w:r>
      <w:r w:rsidRPr="00070FE7" w:rsidR="00672ABB">
        <w:rPr>
          <w:color w:val="000000" w:themeColor="text1"/>
        </w:rPr>
        <w:t xml:space="preserve">Dit leidt jaarlijks tot ruim 50 miljoen mutaties die grotendeels volledig digitaal verwerkt worden. </w:t>
      </w:r>
      <w:r w:rsidRPr="00070FE7" w:rsidR="00030CF0">
        <w:rPr>
          <w:color w:val="000000" w:themeColor="text1"/>
        </w:rPr>
        <w:t>De</w:t>
      </w:r>
      <w:r w:rsidRPr="00070FE7" w:rsidR="00672ABB">
        <w:rPr>
          <w:color w:val="000000" w:themeColor="text1"/>
        </w:rPr>
        <w:t xml:space="preserve"> verantwoordelijkheid</w:t>
      </w:r>
      <w:r w:rsidRPr="00070FE7" w:rsidR="00402540">
        <w:rPr>
          <w:color w:val="000000" w:themeColor="text1"/>
        </w:rPr>
        <w:t xml:space="preserve"> </w:t>
      </w:r>
      <w:r w:rsidR="000F32AA">
        <w:rPr>
          <w:color w:val="000000" w:themeColor="text1"/>
        </w:rPr>
        <w:t xml:space="preserve">van </w:t>
      </w:r>
      <w:r w:rsidRPr="00070FE7">
        <w:rPr>
          <w:color w:val="000000" w:themeColor="text1"/>
        </w:rPr>
        <w:t>Toeslagen</w:t>
      </w:r>
      <w:r w:rsidRPr="00070FE7" w:rsidR="00672ABB">
        <w:rPr>
          <w:color w:val="000000" w:themeColor="text1"/>
        </w:rPr>
        <w:t xml:space="preserve"> </w:t>
      </w:r>
      <w:r w:rsidR="000F32AA">
        <w:rPr>
          <w:color w:val="000000" w:themeColor="text1"/>
        </w:rPr>
        <w:t xml:space="preserve">voor </w:t>
      </w:r>
      <w:r w:rsidRPr="00070FE7" w:rsidR="00672ABB">
        <w:rPr>
          <w:color w:val="000000" w:themeColor="text1"/>
        </w:rPr>
        <w:t xml:space="preserve">een vlotte en correcte verwerking is dan ook </w:t>
      </w:r>
      <w:r w:rsidRPr="00070FE7" w:rsidR="00030CF0">
        <w:rPr>
          <w:color w:val="000000" w:themeColor="text1"/>
        </w:rPr>
        <w:t>groot.</w:t>
      </w:r>
      <w:r w:rsidRPr="00070FE7" w:rsidR="00402540">
        <w:rPr>
          <w:color w:val="000000" w:themeColor="text1"/>
        </w:rPr>
        <w:t xml:space="preserve"> </w:t>
      </w:r>
      <w:r w:rsidRPr="00070FE7">
        <w:rPr>
          <w:color w:val="000000" w:themeColor="text1"/>
        </w:rPr>
        <w:t>Enerzijds</w:t>
      </w:r>
      <w:r w:rsidRPr="00070FE7" w:rsidR="00402540">
        <w:rPr>
          <w:color w:val="000000" w:themeColor="text1"/>
        </w:rPr>
        <w:t xml:space="preserve"> </w:t>
      </w:r>
      <w:r w:rsidRPr="00070FE7">
        <w:rPr>
          <w:color w:val="000000" w:themeColor="text1"/>
        </w:rPr>
        <w:t>om</w:t>
      </w:r>
      <w:r w:rsidRPr="00070FE7" w:rsidR="00402540">
        <w:rPr>
          <w:color w:val="000000" w:themeColor="text1"/>
        </w:rPr>
        <w:t xml:space="preserve"> </w:t>
      </w:r>
      <w:r w:rsidRPr="00070FE7">
        <w:rPr>
          <w:color w:val="000000" w:themeColor="text1"/>
        </w:rPr>
        <w:t>ervoor</w:t>
      </w:r>
      <w:r w:rsidRPr="00070FE7" w:rsidR="00402540">
        <w:rPr>
          <w:color w:val="000000" w:themeColor="text1"/>
        </w:rPr>
        <w:t xml:space="preserve"> </w:t>
      </w:r>
      <w:r w:rsidRPr="00070FE7">
        <w:rPr>
          <w:color w:val="000000" w:themeColor="text1"/>
        </w:rPr>
        <w:t>te</w:t>
      </w:r>
      <w:r w:rsidRPr="00070FE7" w:rsidR="00402540">
        <w:rPr>
          <w:color w:val="000000" w:themeColor="text1"/>
        </w:rPr>
        <w:t xml:space="preserve"> </w:t>
      </w:r>
      <w:r w:rsidRPr="00070FE7">
        <w:rPr>
          <w:color w:val="000000" w:themeColor="text1"/>
        </w:rPr>
        <w:t>zorgen</w:t>
      </w:r>
      <w:r w:rsidRPr="00070FE7" w:rsidR="00402540">
        <w:rPr>
          <w:color w:val="000000" w:themeColor="text1"/>
        </w:rPr>
        <w:t xml:space="preserve"> </w:t>
      </w:r>
      <w:r w:rsidRPr="00070FE7">
        <w:rPr>
          <w:color w:val="000000" w:themeColor="text1"/>
        </w:rPr>
        <w:t>dat</w:t>
      </w:r>
      <w:r w:rsidRPr="00070FE7" w:rsidR="00402540">
        <w:rPr>
          <w:color w:val="000000" w:themeColor="text1"/>
        </w:rPr>
        <w:t xml:space="preserve"> </w:t>
      </w:r>
      <w:r w:rsidRPr="00070FE7">
        <w:rPr>
          <w:color w:val="000000" w:themeColor="text1"/>
        </w:rPr>
        <w:t>iedereen</w:t>
      </w:r>
      <w:r w:rsidRPr="00070FE7" w:rsidR="00402540">
        <w:rPr>
          <w:color w:val="000000" w:themeColor="text1"/>
        </w:rPr>
        <w:t xml:space="preserve"> </w:t>
      </w:r>
      <w:r w:rsidRPr="00070FE7">
        <w:rPr>
          <w:color w:val="000000" w:themeColor="text1"/>
        </w:rPr>
        <w:t>op</w:t>
      </w:r>
      <w:r w:rsidRPr="00070FE7" w:rsidR="00402540">
        <w:rPr>
          <w:color w:val="000000" w:themeColor="text1"/>
        </w:rPr>
        <w:t xml:space="preserve"> </w:t>
      </w:r>
      <w:r w:rsidRPr="00070FE7">
        <w:rPr>
          <w:color w:val="000000" w:themeColor="text1"/>
        </w:rPr>
        <w:t>tijd</w:t>
      </w:r>
      <w:r w:rsidRPr="00070FE7" w:rsidR="00402540">
        <w:rPr>
          <w:color w:val="000000" w:themeColor="text1"/>
        </w:rPr>
        <w:t xml:space="preserve"> </w:t>
      </w:r>
      <w:r w:rsidRPr="00070FE7">
        <w:rPr>
          <w:color w:val="000000" w:themeColor="text1"/>
        </w:rPr>
        <w:t>de</w:t>
      </w:r>
      <w:r w:rsidRPr="00070FE7" w:rsidR="00402540">
        <w:rPr>
          <w:color w:val="000000" w:themeColor="text1"/>
        </w:rPr>
        <w:t xml:space="preserve"> </w:t>
      </w:r>
      <w:r w:rsidRPr="00070FE7">
        <w:rPr>
          <w:color w:val="000000" w:themeColor="text1"/>
        </w:rPr>
        <w:t>juiste</w:t>
      </w:r>
      <w:r w:rsidRPr="00070FE7" w:rsidR="00402540">
        <w:rPr>
          <w:color w:val="000000" w:themeColor="text1"/>
        </w:rPr>
        <w:t xml:space="preserve"> </w:t>
      </w:r>
      <w:r w:rsidRPr="00070FE7">
        <w:rPr>
          <w:color w:val="000000" w:themeColor="text1"/>
        </w:rPr>
        <w:t>toeslag</w:t>
      </w:r>
      <w:r w:rsidRPr="00070FE7" w:rsidR="00402540">
        <w:rPr>
          <w:color w:val="000000" w:themeColor="text1"/>
        </w:rPr>
        <w:t xml:space="preserve"> </w:t>
      </w:r>
      <w:r w:rsidRPr="00070FE7">
        <w:rPr>
          <w:color w:val="000000" w:themeColor="text1"/>
        </w:rPr>
        <w:t>krijgt.</w:t>
      </w:r>
      <w:r w:rsidRPr="00070FE7" w:rsidR="00402540">
        <w:rPr>
          <w:color w:val="000000" w:themeColor="text1"/>
        </w:rPr>
        <w:t xml:space="preserve"> </w:t>
      </w:r>
      <w:r w:rsidRPr="00070FE7">
        <w:rPr>
          <w:color w:val="000000" w:themeColor="text1"/>
        </w:rPr>
        <w:t>Anderzijds</w:t>
      </w:r>
      <w:r w:rsidRPr="00070FE7" w:rsidR="00402540">
        <w:rPr>
          <w:color w:val="000000" w:themeColor="text1"/>
        </w:rPr>
        <w:t xml:space="preserve"> </w:t>
      </w:r>
      <w:r w:rsidRPr="00070FE7">
        <w:rPr>
          <w:color w:val="000000" w:themeColor="text1"/>
        </w:rPr>
        <w:t>om</w:t>
      </w:r>
      <w:r w:rsidRPr="00070FE7" w:rsidR="00402540">
        <w:rPr>
          <w:color w:val="000000" w:themeColor="text1"/>
        </w:rPr>
        <w:t xml:space="preserve"> </w:t>
      </w:r>
      <w:r w:rsidR="000F32AA">
        <w:rPr>
          <w:color w:val="000000" w:themeColor="text1"/>
        </w:rPr>
        <w:t xml:space="preserve">ons </w:t>
      </w:r>
      <w:r w:rsidRPr="00070FE7">
        <w:rPr>
          <w:color w:val="000000" w:themeColor="text1"/>
        </w:rPr>
        <w:t>er</w:t>
      </w:r>
      <w:r w:rsidRPr="00070FE7" w:rsidR="00402540">
        <w:rPr>
          <w:color w:val="000000" w:themeColor="text1"/>
        </w:rPr>
        <w:t xml:space="preserve"> </w:t>
      </w:r>
      <w:r w:rsidRPr="00070FE7">
        <w:rPr>
          <w:color w:val="000000" w:themeColor="text1"/>
        </w:rPr>
        <w:t>steeds</w:t>
      </w:r>
      <w:r w:rsidRPr="00070FE7" w:rsidR="00402540">
        <w:rPr>
          <w:color w:val="000000" w:themeColor="text1"/>
        </w:rPr>
        <w:t xml:space="preserve"> </w:t>
      </w:r>
      <w:r w:rsidRPr="00070FE7">
        <w:rPr>
          <w:color w:val="000000" w:themeColor="text1"/>
        </w:rPr>
        <w:t>bewust</w:t>
      </w:r>
      <w:r w:rsidRPr="00070FE7" w:rsidR="00402540">
        <w:rPr>
          <w:color w:val="000000" w:themeColor="text1"/>
        </w:rPr>
        <w:t xml:space="preserve"> </w:t>
      </w:r>
      <w:r w:rsidRPr="00070FE7">
        <w:rPr>
          <w:color w:val="000000" w:themeColor="text1"/>
        </w:rPr>
        <w:t>van</w:t>
      </w:r>
      <w:r w:rsidRPr="00070FE7" w:rsidR="00402540">
        <w:rPr>
          <w:color w:val="000000" w:themeColor="text1"/>
        </w:rPr>
        <w:t xml:space="preserve"> </w:t>
      </w:r>
      <w:r w:rsidRPr="00070FE7">
        <w:rPr>
          <w:color w:val="000000" w:themeColor="text1"/>
        </w:rPr>
        <w:t>te</w:t>
      </w:r>
      <w:r w:rsidRPr="00070FE7" w:rsidR="00402540">
        <w:rPr>
          <w:color w:val="000000" w:themeColor="text1"/>
        </w:rPr>
        <w:t xml:space="preserve"> </w:t>
      </w:r>
      <w:r w:rsidRPr="00070FE7">
        <w:rPr>
          <w:color w:val="000000" w:themeColor="text1"/>
        </w:rPr>
        <w:t>zijn</w:t>
      </w:r>
      <w:r w:rsidRPr="00070FE7" w:rsidR="00402540">
        <w:rPr>
          <w:color w:val="000000" w:themeColor="text1"/>
        </w:rPr>
        <w:t xml:space="preserve"> </w:t>
      </w:r>
      <w:r w:rsidRPr="00070FE7">
        <w:rPr>
          <w:color w:val="000000" w:themeColor="text1"/>
        </w:rPr>
        <w:t>dat</w:t>
      </w:r>
      <w:r w:rsidRPr="00070FE7" w:rsidR="00402540">
        <w:rPr>
          <w:color w:val="000000" w:themeColor="text1"/>
        </w:rPr>
        <w:t xml:space="preserve"> </w:t>
      </w:r>
      <w:r w:rsidRPr="00070FE7">
        <w:rPr>
          <w:color w:val="000000" w:themeColor="text1"/>
        </w:rPr>
        <w:t>zich</w:t>
      </w:r>
      <w:r w:rsidRPr="00070FE7" w:rsidR="00402540">
        <w:rPr>
          <w:color w:val="000000" w:themeColor="text1"/>
        </w:rPr>
        <w:t xml:space="preserve"> </w:t>
      </w:r>
      <w:r w:rsidRPr="00070FE7">
        <w:rPr>
          <w:color w:val="000000" w:themeColor="text1"/>
        </w:rPr>
        <w:t>achter</w:t>
      </w:r>
      <w:r w:rsidRPr="00070FE7" w:rsidR="00402540">
        <w:rPr>
          <w:color w:val="000000" w:themeColor="text1"/>
        </w:rPr>
        <w:t xml:space="preserve"> </w:t>
      </w:r>
      <w:r w:rsidRPr="00070FE7">
        <w:rPr>
          <w:color w:val="000000" w:themeColor="text1"/>
        </w:rPr>
        <w:t>de</w:t>
      </w:r>
      <w:r w:rsidRPr="00070FE7" w:rsidR="00402540">
        <w:rPr>
          <w:color w:val="000000" w:themeColor="text1"/>
        </w:rPr>
        <w:t xml:space="preserve"> </w:t>
      </w:r>
      <w:r w:rsidRPr="00070FE7">
        <w:rPr>
          <w:color w:val="000000" w:themeColor="text1"/>
        </w:rPr>
        <w:t>toeslag</w:t>
      </w:r>
      <w:r w:rsidRPr="00070FE7" w:rsidR="00402540">
        <w:rPr>
          <w:color w:val="000000" w:themeColor="text1"/>
        </w:rPr>
        <w:t xml:space="preserve"> </w:t>
      </w:r>
      <w:r w:rsidRPr="00070FE7">
        <w:rPr>
          <w:color w:val="000000" w:themeColor="text1"/>
        </w:rPr>
        <w:t>altijd</w:t>
      </w:r>
      <w:r w:rsidRPr="00070FE7" w:rsidR="00402540">
        <w:rPr>
          <w:color w:val="000000" w:themeColor="text1"/>
        </w:rPr>
        <w:t xml:space="preserve"> </w:t>
      </w:r>
      <w:r w:rsidRPr="00070FE7">
        <w:rPr>
          <w:color w:val="000000" w:themeColor="text1"/>
        </w:rPr>
        <w:t>een</w:t>
      </w:r>
      <w:r w:rsidRPr="00070FE7" w:rsidR="00402540">
        <w:rPr>
          <w:color w:val="000000" w:themeColor="text1"/>
        </w:rPr>
        <w:t xml:space="preserve"> </w:t>
      </w:r>
      <w:r w:rsidRPr="00070FE7">
        <w:rPr>
          <w:color w:val="000000" w:themeColor="text1"/>
        </w:rPr>
        <w:t>(</w:t>
      </w:r>
      <w:proofErr w:type="spellStart"/>
      <w:r w:rsidRPr="00070FE7">
        <w:rPr>
          <w:color w:val="000000" w:themeColor="text1"/>
        </w:rPr>
        <w:t>gezins</w:t>
      </w:r>
      <w:proofErr w:type="spellEnd"/>
      <w:r w:rsidRPr="00070FE7">
        <w:rPr>
          <w:color w:val="000000" w:themeColor="text1"/>
        </w:rPr>
        <w:t>)leven</w:t>
      </w:r>
      <w:r w:rsidRPr="00070FE7" w:rsidR="00402540">
        <w:rPr>
          <w:color w:val="000000" w:themeColor="text1"/>
        </w:rPr>
        <w:t xml:space="preserve"> </w:t>
      </w:r>
      <w:r w:rsidRPr="00070FE7">
        <w:rPr>
          <w:color w:val="000000" w:themeColor="text1"/>
        </w:rPr>
        <w:t>afspeelt.</w:t>
      </w:r>
    </w:p>
    <w:p w:rsidRPr="00D11349" w:rsidR="00261E60" w:rsidP="00616384" w:rsidRDefault="00261E60" w14:paraId="675FD92A" w14:textId="77777777">
      <w:pPr>
        <w:pStyle w:val="Geenafstand"/>
        <w:spacing w:line="240" w:lineRule="atLeast"/>
        <w:rPr>
          <w:color w:val="000000" w:themeColor="text1"/>
        </w:rPr>
      </w:pPr>
    </w:p>
    <w:p w:rsidRPr="00070FE7" w:rsidR="00430CF1" w:rsidP="00616384" w:rsidRDefault="00430CF1" w14:paraId="605EDB30" w14:textId="77777777">
      <w:pPr>
        <w:pStyle w:val="Geenafstand"/>
        <w:spacing w:line="240" w:lineRule="atLeast"/>
        <w:rPr>
          <w:color w:val="000000" w:themeColor="text1"/>
          <w:sz w:val="24"/>
          <w:szCs w:val="24"/>
        </w:rPr>
      </w:pPr>
      <w:r w:rsidRPr="00070FE7">
        <w:rPr>
          <w:color w:val="000000" w:themeColor="text1"/>
          <w:sz w:val="24"/>
          <w:szCs w:val="24"/>
        </w:rPr>
        <w:t>Visie</w:t>
      </w:r>
    </w:p>
    <w:p w:rsidRPr="00070FE7" w:rsidR="00B60CDC" w:rsidP="00616384" w:rsidRDefault="00B60CDC" w14:paraId="1A9729CF" w14:textId="683F7C58">
      <w:pPr>
        <w:pStyle w:val="Geenafstand"/>
        <w:spacing w:line="240" w:lineRule="atLeast"/>
        <w:rPr>
          <w:color w:val="000000" w:themeColor="text1"/>
        </w:rPr>
      </w:pPr>
      <w:r w:rsidRPr="00070FE7">
        <w:rPr>
          <w:color w:val="000000" w:themeColor="text1"/>
        </w:rPr>
        <w:t>Dienst</w:t>
      </w:r>
      <w:r w:rsidRPr="00070FE7" w:rsidR="00402540">
        <w:rPr>
          <w:color w:val="000000" w:themeColor="text1"/>
        </w:rPr>
        <w:t xml:space="preserve"> </w:t>
      </w:r>
      <w:r w:rsidRPr="00070FE7">
        <w:rPr>
          <w:color w:val="000000" w:themeColor="text1"/>
        </w:rPr>
        <w:t>Toeslagen</w:t>
      </w:r>
      <w:r w:rsidRPr="00070FE7" w:rsidR="00402540">
        <w:rPr>
          <w:color w:val="000000" w:themeColor="text1"/>
        </w:rPr>
        <w:t xml:space="preserve"> </w:t>
      </w:r>
      <w:r w:rsidRPr="00070FE7">
        <w:rPr>
          <w:color w:val="000000" w:themeColor="text1"/>
        </w:rPr>
        <w:t>wil</w:t>
      </w:r>
      <w:r w:rsidRPr="00070FE7" w:rsidR="00402540">
        <w:rPr>
          <w:color w:val="000000" w:themeColor="text1"/>
        </w:rPr>
        <w:t xml:space="preserve"> </w:t>
      </w:r>
      <w:r w:rsidRPr="00070FE7">
        <w:rPr>
          <w:color w:val="000000" w:themeColor="text1"/>
        </w:rPr>
        <w:t>haar</w:t>
      </w:r>
      <w:r w:rsidRPr="00070FE7" w:rsidR="00402540">
        <w:rPr>
          <w:color w:val="000000" w:themeColor="text1"/>
        </w:rPr>
        <w:t xml:space="preserve"> </w:t>
      </w:r>
      <w:r w:rsidRPr="00070FE7">
        <w:rPr>
          <w:color w:val="000000" w:themeColor="text1"/>
        </w:rPr>
        <w:t>wettelijke</w:t>
      </w:r>
      <w:r w:rsidRPr="00070FE7" w:rsidR="00402540">
        <w:rPr>
          <w:color w:val="000000" w:themeColor="text1"/>
        </w:rPr>
        <w:t xml:space="preserve"> </w:t>
      </w:r>
      <w:r w:rsidRPr="00070FE7">
        <w:rPr>
          <w:color w:val="000000" w:themeColor="text1"/>
        </w:rPr>
        <w:t>taak</w:t>
      </w:r>
      <w:r w:rsidRPr="00070FE7" w:rsidR="00402540">
        <w:rPr>
          <w:color w:val="000000" w:themeColor="text1"/>
        </w:rPr>
        <w:t xml:space="preserve"> </w:t>
      </w:r>
      <w:r w:rsidRPr="00070FE7">
        <w:rPr>
          <w:color w:val="000000" w:themeColor="text1"/>
        </w:rPr>
        <w:t>zo</w:t>
      </w:r>
      <w:r w:rsidRPr="00070FE7" w:rsidR="00402540">
        <w:rPr>
          <w:color w:val="000000" w:themeColor="text1"/>
        </w:rPr>
        <w:t xml:space="preserve"> </w:t>
      </w:r>
      <w:r w:rsidRPr="00070FE7">
        <w:rPr>
          <w:color w:val="000000" w:themeColor="text1"/>
        </w:rPr>
        <w:t>goed</w:t>
      </w:r>
      <w:r w:rsidRPr="00070FE7" w:rsidR="00402540">
        <w:rPr>
          <w:color w:val="000000" w:themeColor="text1"/>
        </w:rPr>
        <w:t xml:space="preserve"> </w:t>
      </w:r>
      <w:r w:rsidRPr="00070FE7">
        <w:rPr>
          <w:color w:val="000000" w:themeColor="text1"/>
        </w:rPr>
        <w:t>mogelijk</w:t>
      </w:r>
      <w:r w:rsidRPr="00070FE7" w:rsidR="00402540">
        <w:rPr>
          <w:color w:val="000000" w:themeColor="text1"/>
        </w:rPr>
        <w:t xml:space="preserve"> </w:t>
      </w:r>
      <w:r w:rsidRPr="00070FE7">
        <w:rPr>
          <w:color w:val="000000" w:themeColor="text1"/>
        </w:rPr>
        <w:t>uitvoeren.</w:t>
      </w:r>
      <w:r w:rsidRPr="00070FE7" w:rsidR="00402540">
        <w:rPr>
          <w:color w:val="000000" w:themeColor="text1"/>
        </w:rPr>
        <w:t xml:space="preserve"> </w:t>
      </w:r>
      <w:r w:rsidRPr="00070FE7">
        <w:rPr>
          <w:color w:val="000000" w:themeColor="text1"/>
        </w:rPr>
        <w:t>Daarom</w:t>
      </w:r>
      <w:r w:rsidRPr="00070FE7" w:rsidR="00402540">
        <w:rPr>
          <w:color w:val="000000" w:themeColor="text1"/>
        </w:rPr>
        <w:t xml:space="preserve"> </w:t>
      </w:r>
      <w:r w:rsidRPr="00070FE7">
        <w:rPr>
          <w:color w:val="000000" w:themeColor="text1"/>
        </w:rPr>
        <w:t>helpen</w:t>
      </w:r>
      <w:r w:rsidRPr="00070FE7" w:rsidR="00402540">
        <w:rPr>
          <w:color w:val="000000" w:themeColor="text1"/>
        </w:rPr>
        <w:t xml:space="preserve"> </w:t>
      </w:r>
      <w:r w:rsidRPr="00070FE7">
        <w:rPr>
          <w:color w:val="000000" w:themeColor="text1"/>
        </w:rPr>
        <w:t>we</w:t>
      </w:r>
      <w:r w:rsidRPr="00070FE7" w:rsidR="00402540">
        <w:rPr>
          <w:color w:val="000000" w:themeColor="text1"/>
        </w:rPr>
        <w:t xml:space="preserve"> </w:t>
      </w:r>
      <w:r w:rsidRPr="00070FE7">
        <w:rPr>
          <w:color w:val="000000" w:themeColor="text1"/>
        </w:rPr>
        <w:t>alle</w:t>
      </w:r>
      <w:r w:rsidRPr="00070FE7" w:rsidR="00402540">
        <w:rPr>
          <w:color w:val="000000" w:themeColor="text1"/>
        </w:rPr>
        <w:t xml:space="preserve"> </w:t>
      </w:r>
      <w:r w:rsidRPr="00070FE7">
        <w:rPr>
          <w:color w:val="000000" w:themeColor="text1"/>
        </w:rPr>
        <w:t>toeslaggerechtigden</w:t>
      </w:r>
      <w:r w:rsidRPr="00070FE7" w:rsidR="00402540">
        <w:rPr>
          <w:color w:val="000000" w:themeColor="text1"/>
        </w:rPr>
        <w:t xml:space="preserve"> </w:t>
      </w:r>
      <w:r w:rsidRPr="00070FE7">
        <w:rPr>
          <w:color w:val="000000" w:themeColor="text1"/>
        </w:rPr>
        <w:t>om</w:t>
      </w:r>
      <w:r w:rsidRPr="00070FE7" w:rsidR="00402540">
        <w:rPr>
          <w:color w:val="000000" w:themeColor="text1"/>
        </w:rPr>
        <w:t xml:space="preserve"> </w:t>
      </w:r>
      <w:r w:rsidRPr="00070FE7">
        <w:rPr>
          <w:color w:val="000000" w:themeColor="text1"/>
        </w:rPr>
        <w:t>optimaal,</w:t>
      </w:r>
      <w:r w:rsidRPr="00070FE7" w:rsidR="00402540">
        <w:rPr>
          <w:color w:val="000000" w:themeColor="text1"/>
        </w:rPr>
        <w:t xml:space="preserve"> </w:t>
      </w:r>
      <w:r w:rsidRPr="00070FE7">
        <w:rPr>
          <w:color w:val="000000" w:themeColor="text1"/>
        </w:rPr>
        <w:t>eerlijk</w:t>
      </w:r>
      <w:r w:rsidRPr="00070FE7" w:rsidR="00402540">
        <w:rPr>
          <w:color w:val="000000" w:themeColor="text1"/>
        </w:rPr>
        <w:t xml:space="preserve"> </w:t>
      </w:r>
      <w:r w:rsidRPr="00070FE7">
        <w:rPr>
          <w:color w:val="000000" w:themeColor="text1"/>
        </w:rPr>
        <w:t>en</w:t>
      </w:r>
      <w:r w:rsidRPr="00070FE7" w:rsidR="00402540">
        <w:rPr>
          <w:color w:val="000000" w:themeColor="text1"/>
        </w:rPr>
        <w:t xml:space="preserve"> </w:t>
      </w:r>
      <w:r w:rsidRPr="00070FE7">
        <w:rPr>
          <w:color w:val="000000" w:themeColor="text1"/>
        </w:rPr>
        <w:t>zo</w:t>
      </w:r>
      <w:r w:rsidRPr="00070FE7" w:rsidR="00402540">
        <w:rPr>
          <w:color w:val="000000" w:themeColor="text1"/>
        </w:rPr>
        <w:t xml:space="preserve"> </w:t>
      </w:r>
      <w:r w:rsidRPr="00070FE7">
        <w:rPr>
          <w:color w:val="000000" w:themeColor="text1"/>
        </w:rPr>
        <w:t>zorgenvrij</w:t>
      </w:r>
      <w:r w:rsidRPr="00070FE7" w:rsidR="00402540">
        <w:rPr>
          <w:color w:val="000000" w:themeColor="text1"/>
        </w:rPr>
        <w:t xml:space="preserve"> </w:t>
      </w:r>
      <w:r w:rsidRPr="00070FE7">
        <w:rPr>
          <w:color w:val="000000" w:themeColor="text1"/>
        </w:rPr>
        <w:t>mogelijk</w:t>
      </w:r>
      <w:r w:rsidRPr="00070FE7" w:rsidR="00402540">
        <w:rPr>
          <w:color w:val="000000" w:themeColor="text1"/>
        </w:rPr>
        <w:t xml:space="preserve"> </w:t>
      </w:r>
      <w:r w:rsidRPr="00070FE7">
        <w:rPr>
          <w:color w:val="000000" w:themeColor="text1"/>
        </w:rPr>
        <w:t>gebruik</w:t>
      </w:r>
      <w:r w:rsidRPr="00070FE7" w:rsidR="00402540">
        <w:rPr>
          <w:color w:val="000000" w:themeColor="text1"/>
        </w:rPr>
        <w:t xml:space="preserve"> </w:t>
      </w:r>
      <w:r w:rsidRPr="00070FE7">
        <w:rPr>
          <w:color w:val="000000" w:themeColor="text1"/>
        </w:rPr>
        <w:t>te</w:t>
      </w:r>
      <w:r w:rsidRPr="00070FE7" w:rsidR="00402540">
        <w:rPr>
          <w:color w:val="000000" w:themeColor="text1"/>
        </w:rPr>
        <w:t xml:space="preserve"> </w:t>
      </w:r>
      <w:r w:rsidRPr="00070FE7">
        <w:rPr>
          <w:color w:val="000000" w:themeColor="text1"/>
        </w:rPr>
        <w:t>maken</w:t>
      </w:r>
      <w:r w:rsidRPr="00070FE7" w:rsidR="00402540">
        <w:rPr>
          <w:color w:val="000000" w:themeColor="text1"/>
        </w:rPr>
        <w:t xml:space="preserve"> </w:t>
      </w:r>
      <w:r w:rsidRPr="00070FE7">
        <w:rPr>
          <w:color w:val="000000" w:themeColor="text1"/>
        </w:rPr>
        <w:t>van</w:t>
      </w:r>
      <w:r w:rsidRPr="00070FE7" w:rsidR="00402540">
        <w:rPr>
          <w:color w:val="000000" w:themeColor="text1"/>
        </w:rPr>
        <w:t xml:space="preserve"> </w:t>
      </w:r>
      <w:r w:rsidRPr="00070FE7">
        <w:rPr>
          <w:color w:val="000000" w:themeColor="text1"/>
        </w:rPr>
        <w:t>toeslagen</w:t>
      </w:r>
      <w:r w:rsidRPr="00070FE7" w:rsidR="00402540">
        <w:rPr>
          <w:color w:val="000000" w:themeColor="text1"/>
        </w:rPr>
        <w:t xml:space="preserve"> </w:t>
      </w:r>
      <w:r w:rsidRPr="00070FE7">
        <w:rPr>
          <w:color w:val="000000" w:themeColor="text1"/>
        </w:rPr>
        <w:t>voor</w:t>
      </w:r>
      <w:r w:rsidRPr="00070FE7" w:rsidR="00402540">
        <w:rPr>
          <w:color w:val="000000" w:themeColor="text1"/>
        </w:rPr>
        <w:t xml:space="preserve"> </w:t>
      </w:r>
      <w:r w:rsidRPr="00070FE7">
        <w:rPr>
          <w:color w:val="000000" w:themeColor="text1"/>
        </w:rPr>
        <w:t>de</w:t>
      </w:r>
      <w:r w:rsidRPr="00070FE7" w:rsidR="00402540">
        <w:rPr>
          <w:color w:val="000000" w:themeColor="text1"/>
        </w:rPr>
        <w:t xml:space="preserve"> </w:t>
      </w:r>
      <w:r w:rsidRPr="00070FE7">
        <w:rPr>
          <w:color w:val="000000" w:themeColor="text1"/>
        </w:rPr>
        <w:t>huur,</w:t>
      </w:r>
      <w:r w:rsidRPr="00070FE7" w:rsidR="00402540">
        <w:rPr>
          <w:color w:val="000000" w:themeColor="text1"/>
        </w:rPr>
        <w:t xml:space="preserve"> </w:t>
      </w:r>
      <w:r w:rsidRPr="00070FE7">
        <w:rPr>
          <w:color w:val="000000" w:themeColor="text1"/>
        </w:rPr>
        <w:t>de</w:t>
      </w:r>
      <w:r w:rsidRPr="00070FE7" w:rsidR="00402540">
        <w:rPr>
          <w:color w:val="000000" w:themeColor="text1"/>
        </w:rPr>
        <w:t xml:space="preserve"> </w:t>
      </w:r>
      <w:r w:rsidRPr="00070FE7">
        <w:rPr>
          <w:color w:val="000000" w:themeColor="text1"/>
        </w:rPr>
        <w:t>zorg</w:t>
      </w:r>
      <w:r w:rsidRPr="00070FE7" w:rsidR="00402540">
        <w:rPr>
          <w:color w:val="000000" w:themeColor="text1"/>
        </w:rPr>
        <w:t xml:space="preserve"> </w:t>
      </w:r>
      <w:r w:rsidRPr="00070FE7">
        <w:rPr>
          <w:color w:val="000000" w:themeColor="text1"/>
        </w:rPr>
        <w:t>voor</w:t>
      </w:r>
      <w:r w:rsidRPr="00070FE7" w:rsidR="00402540">
        <w:rPr>
          <w:color w:val="000000" w:themeColor="text1"/>
        </w:rPr>
        <w:t xml:space="preserve"> </w:t>
      </w:r>
      <w:r w:rsidRPr="00070FE7">
        <w:rPr>
          <w:color w:val="000000" w:themeColor="text1"/>
        </w:rPr>
        <w:t>kinderen</w:t>
      </w:r>
      <w:r w:rsidRPr="00070FE7" w:rsidR="00402540">
        <w:rPr>
          <w:color w:val="000000" w:themeColor="text1"/>
        </w:rPr>
        <w:t xml:space="preserve"> </w:t>
      </w:r>
      <w:r w:rsidRPr="00070FE7">
        <w:rPr>
          <w:color w:val="000000" w:themeColor="text1"/>
        </w:rPr>
        <w:t>en</w:t>
      </w:r>
      <w:r w:rsidRPr="00070FE7" w:rsidR="00402540">
        <w:rPr>
          <w:color w:val="000000" w:themeColor="text1"/>
        </w:rPr>
        <w:t xml:space="preserve"> </w:t>
      </w:r>
      <w:r w:rsidRPr="00070FE7">
        <w:rPr>
          <w:color w:val="000000" w:themeColor="text1"/>
        </w:rPr>
        <w:t>de</w:t>
      </w:r>
      <w:r w:rsidRPr="00070FE7" w:rsidR="00402540">
        <w:rPr>
          <w:color w:val="000000" w:themeColor="text1"/>
        </w:rPr>
        <w:t xml:space="preserve"> </w:t>
      </w:r>
      <w:r w:rsidRPr="00070FE7">
        <w:rPr>
          <w:color w:val="000000" w:themeColor="text1"/>
        </w:rPr>
        <w:t>zorgverzekering.</w:t>
      </w:r>
      <w:r w:rsidRPr="00070FE7" w:rsidR="00402540">
        <w:rPr>
          <w:color w:val="000000" w:themeColor="text1"/>
        </w:rPr>
        <w:t xml:space="preserve"> </w:t>
      </w:r>
      <w:r w:rsidRPr="00070FE7">
        <w:rPr>
          <w:color w:val="000000" w:themeColor="text1"/>
        </w:rPr>
        <w:t>Want</w:t>
      </w:r>
      <w:r w:rsidRPr="00070FE7" w:rsidR="00402540">
        <w:rPr>
          <w:color w:val="000000" w:themeColor="text1"/>
        </w:rPr>
        <w:t xml:space="preserve"> </w:t>
      </w:r>
      <w:r w:rsidRPr="00070FE7">
        <w:rPr>
          <w:color w:val="000000" w:themeColor="text1"/>
        </w:rPr>
        <w:t>meedoen</w:t>
      </w:r>
      <w:r w:rsidRPr="00070FE7" w:rsidR="00402540">
        <w:rPr>
          <w:color w:val="000000" w:themeColor="text1"/>
        </w:rPr>
        <w:t xml:space="preserve"> </w:t>
      </w:r>
      <w:r w:rsidRPr="00070FE7">
        <w:rPr>
          <w:color w:val="000000" w:themeColor="text1"/>
        </w:rPr>
        <w:t>in</w:t>
      </w:r>
      <w:r w:rsidRPr="00070FE7" w:rsidR="00402540">
        <w:rPr>
          <w:color w:val="000000" w:themeColor="text1"/>
        </w:rPr>
        <w:t xml:space="preserve"> </w:t>
      </w:r>
      <w:r w:rsidRPr="00070FE7">
        <w:rPr>
          <w:color w:val="000000" w:themeColor="text1"/>
        </w:rPr>
        <w:t>de</w:t>
      </w:r>
      <w:r w:rsidRPr="00070FE7" w:rsidR="00402540">
        <w:rPr>
          <w:color w:val="000000" w:themeColor="text1"/>
        </w:rPr>
        <w:t xml:space="preserve"> </w:t>
      </w:r>
      <w:r w:rsidRPr="00070FE7">
        <w:rPr>
          <w:color w:val="000000" w:themeColor="text1"/>
        </w:rPr>
        <w:t>maatschappij</w:t>
      </w:r>
      <w:r w:rsidRPr="00070FE7" w:rsidR="00402540">
        <w:rPr>
          <w:color w:val="000000" w:themeColor="text1"/>
        </w:rPr>
        <w:t xml:space="preserve"> </w:t>
      </w:r>
      <w:r w:rsidRPr="00070FE7">
        <w:rPr>
          <w:color w:val="000000" w:themeColor="text1"/>
        </w:rPr>
        <w:t>is</w:t>
      </w:r>
      <w:r w:rsidRPr="00070FE7" w:rsidR="00402540">
        <w:rPr>
          <w:color w:val="000000" w:themeColor="text1"/>
        </w:rPr>
        <w:t xml:space="preserve"> </w:t>
      </w:r>
      <w:r w:rsidRPr="00070FE7">
        <w:rPr>
          <w:color w:val="000000" w:themeColor="text1"/>
        </w:rPr>
        <w:t>een</w:t>
      </w:r>
      <w:r w:rsidRPr="00070FE7" w:rsidR="00402540">
        <w:rPr>
          <w:color w:val="000000" w:themeColor="text1"/>
        </w:rPr>
        <w:t xml:space="preserve"> </w:t>
      </w:r>
      <w:r w:rsidRPr="00070FE7">
        <w:rPr>
          <w:color w:val="000000" w:themeColor="text1"/>
        </w:rPr>
        <w:t>groot</w:t>
      </w:r>
      <w:r w:rsidRPr="00070FE7" w:rsidR="00402540">
        <w:rPr>
          <w:color w:val="000000" w:themeColor="text1"/>
        </w:rPr>
        <w:t xml:space="preserve"> </w:t>
      </w:r>
      <w:r w:rsidRPr="00070FE7">
        <w:rPr>
          <w:color w:val="000000" w:themeColor="text1"/>
        </w:rPr>
        <w:t>goed.</w:t>
      </w:r>
    </w:p>
    <w:p w:rsidRPr="00070FE7" w:rsidR="00B87C29" w:rsidP="00616384" w:rsidRDefault="00B87C29" w14:paraId="40EBC546" w14:textId="77777777">
      <w:pPr>
        <w:pStyle w:val="Normaalweb"/>
        <w:shd w:val="clear" w:color="auto" w:fill="FFFFFF"/>
        <w:spacing w:before="0" w:beforeAutospacing="0" w:after="0" w:afterAutospacing="0" w:line="240" w:lineRule="atLeast"/>
        <w:rPr>
          <w:rFonts w:ascii="Verdana" w:hAnsi="Verdana" w:eastAsia="DejaVu Sans" w:cs="Lohit Hindi"/>
          <w:color w:val="000000" w:themeColor="text1"/>
          <w:sz w:val="18"/>
          <w:szCs w:val="18"/>
        </w:rPr>
      </w:pPr>
    </w:p>
    <w:p w:rsidRPr="00070FE7" w:rsidR="00B60CDC" w:rsidP="00616384" w:rsidRDefault="00B60CDC" w14:paraId="496F4AA0" w14:textId="0ED6E6CE">
      <w:pPr>
        <w:pStyle w:val="Geenafstand"/>
        <w:spacing w:line="240" w:lineRule="atLeast"/>
        <w:rPr>
          <w:color w:val="000000" w:themeColor="text1"/>
          <w:sz w:val="24"/>
          <w:szCs w:val="24"/>
        </w:rPr>
      </w:pPr>
      <w:r w:rsidRPr="00070FE7">
        <w:rPr>
          <w:color w:val="000000" w:themeColor="text1"/>
          <w:sz w:val="24"/>
          <w:szCs w:val="24"/>
        </w:rPr>
        <w:t>Kernwaarden</w:t>
      </w:r>
      <w:r w:rsidRPr="00070FE7" w:rsidR="00402540">
        <w:rPr>
          <w:color w:val="000000" w:themeColor="text1"/>
          <w:sz w:val="24"/>
          <w:szCs w:val="24"/>
        </w:rPr>
        <w:t xml:space="preserve"> </w:t>
      </w:r>
      <w:r w:rsidRPr="00070FE7">
        <w:rPr>
          <w:color w:val="000000" w:themeColor="text1"/>
          <w:sz w:val="24"/>
          <w:szCs w:val="24"/>
        </w:rPr>
        <w:t>en</w:t>
      </w:r>
      <w:r w:rsidRPr="00070FE7" w:rsidR="00402540">
        <w:rPr>
          <w:color w:val="000000" w:themeColor="text1"/>
          <w:sz w:val="24"/>
          <w:szCs w:val="24"/>
        </w:rPr>
        <w:t xml:space="preserve"> </w:t>
      </w:r>
      <w:r w:rsidRPr="00070FE7">
        <w:rPr>
          <w:color w:val="000000" w:themeColor="text1"/>
          <w:sz w:val="24"/>
          <w:szCs w:val="24"/>
        </w:rPr>
        <w:t>kompas</w:t>
      </w:r>
    </w:p>
    <w:p w:rsidR="00B60CDC" w:rsidP="00616384" w:rsidRDefault="00B60CDC" w14:paraId="4D8EACF9" w14:textId="026162D3">
      <w:pPr>
        <w:pStyle w:val="Geenafstand"/>
        <w:spacing w:line="240" w:lineRule="atLeast"/>
        <w:rPr>
          <w:color w:val="000000" w:themeColor="text1"/>
        </w:rPr>
      </w:pPr>
      <w:r w:rsidRPr="00070FE7">
        <w:rPr>
          <w:color w:val="000000" w:themeColor="text1"/>
        </w:rPr>
        <w:t>Als</w:t>
      </w:r>
      <w:r w:rsidRPr="00070FE7" w:rsidR="00402540">
        <w:rPr>
          <w:color w:val="000000" w:themeColor="text1"/>
        </w:rPr>
        <w:t xml:space="preserve"> </w:t>
      </w:r>
      <w:r w:rsidRPr="00070FE7">
        <w:rPr>
          <w:color w:val="000000" w:themeColor="text1"/>
        </w:rPr>
        <w:t>onderdeel</w:t>
      </w:r>
      <w:r w:rsidRPr="00070FE7" w:rsidR="00402540">
        <w:rPr>
          <w:color w:val="000000" w:themeColor="text1"/>
        </w:rPr>
        <w:t xml:space="preserve"> </w:t>
      </w:r>
      <w:r w:rsidRPr="00070FE7">
        <w:rPr>
          <w:color w:val="000000" w:themeColor="text1"/>
        </w:rPr>
        <w:t>van</w:t>
      </w:r>
      <w:r w:rsidRPr="00070FE7" w:rsidR="00402540">
        <w:rPr>
          <w:color w:val="000000" w:themeColor="text1"/>
        </w:rPr>
        <w:t xml:space="preserve"> </w:t>
      </w:r>
      <w:r w:rsidRPr="00070FE7">
        <w:rPr>
          <w:color w:val="000000" w:themeColor="text1"/>
        </w:rPr>
        <w:t>het</w:t>
      </w:r>
      <w:r w:rsidRPr="00070FE7" w:rsidR="00402540">
        <w:rPr>
          <w:color w:val="000000" w:themeColor="text1"/>
        </w:rPr>
        <w:t xml:space="preserve"> </w:t>
      </w:r>
      <w:r w:rsidRPr="00070FE7">
        <w:rPr>
          <w:color w:val="000000" w:themeColor="text1"/>
        </w:rPr>
        <w:t>ministerie</w:t>
      </w:r>
      <w:r w:rsidRPr="00070FE7" w:rsidR="00402540">
        <w:rPr>
          <w:color w:val="000000" w:themeColor="text1"/>
        </w:rPr>
        <w:t xml:space="preserve"> </w:t>
      </w:r>
      <w:r w:rsidRPr="00070FE7">
        <w:rPr>
          <w:color w:val="000000" w:themeColor="text1"/>
        </w:rPr>
        <w:t>van</w:t>
      </w:r>
      <w:r w:rsidRPr="00070FE7" w:rsidR="00402540">
        <w:rPr>
          <w:color w:val="000000" w:themeColor="text1"/>
        </w:rPr>
        <w:t xml:space="preserve"> </w:t>
      </w:r>
      <w:r w:rsidRPr="00070FE7">
        <w:rPr>
          <w:color w:val="000000" w:themeColor="text1"/>
        </w:rPr>
        <w:t>Financiën</w:t>
      </w:r>
      <w:r w:rsidRPr="00070FE7" w:rsidR="00402540">
        <w:rPr>
          <w:color w:val="000000" w:themeColor="text1"/>
        </w:rPr>
        <w:t xml:space="preserve"> </w:t>
      </w:r>
      <w:r w:rsidRPr="00070FE7">
        <w:rPr>
          <w:color w:val="000000" w:themeColor="text1"/>
        </w:rPr>
        <w:t>is</w:t>
      </w:r>
      <w:r w:rsidRPr="00070FE7" w:rsidR="00402540">
        <w:rPr>
          <w:color w:val="000000" w:themeColor="text1"/>
        </w:rPr>
        <w:t xml:space="preserve"> </w:t>
      </w:r>
      <w:r w:rsidRPr="00070FE7">
        <w:rPr>
          <w:color w:val="000000" w:themeColor="text1"/>
        </w:rPr>
        <w:t>Dienst</w:t>
      </w:r>
      <w:r w:rsidRPr="00070FE7" w:rsidR="00402540">
        <w:rPr>
          <w:color w:val="000000" w:themeColor="text1"/>
        </w:rPr>
        <w:t xml:space="preserve"> </w:t>
      </w:r>
      <w:r w:rsidRPr="00070FE7">
        <w:rPr>
          <w:color w:val="000000" w:themeColor="text1"/>
        </w:rPr>
        <w:t>Toeslagen</w:t>
      </w:r>
      <w:r w:rsidRPr="00070FE7" w:rsidR="00402540">
        <w:rPr>
          <w:color w:val="000000" w:themeColor="text1"/>
        </w:rPr>
        <w:t xml:space="preserve"> </w:t>
      </w:r>
      <w:r w:rsidRPr="00070FE7">
        <w:rPr>
          <w:color w:val="000000" w:themeColor="text1"/>
        </w:rPr>
        <w:t>integer,</w:t>
      </w:r>
      <w:r w:rsidRPr="00070FE7" w:rsidR="00402540">
        <w:rPr>
          <w:color w:val="000000" w:themeColor="text1"/>
        </w:rPr>
        <w:t xml:space="preserve"> </w:t>
      </w:r>
      <w:r w:rsidRPr="00070FE7">
        <w:rPr>
          <w:color w:val="000000" w:themeColor="text1"/>
        </w:rPr>
        <w:t>deskundig</w:t>
      </w:r>
      <w:r w:rsidRPr="00070FE7" w:rsidR="00402540">
        <w:rPr>
          <w:color w:val="000000" w:themeColor="text1"/>
        </w:rPr>
        <w:t xml:space="preserve"> </w:t>
      </w:r>
      <w:r w:rsidRPr="00070FE7">
        <w:rPr>
          <w:color w:val="000000" w:themeColor="text1"/>
        </w:rPr>
        <w:t>en</w:t>
      </w:r>
      <w:r w:rsidRPr="00070FE7" w:rsidR="00402540">
        <w:rPr>
          <w:color w:val="000000" w:themeColor="text1"/>
        </w:rPr>
        <w:t xml:space="preserve"> </w:t>
      </w:r>
      <w:r w:rsidRPr="00070FE7">
        <w:rPr>
          <w:color w:val="000000" w:themeColor="text1"/>
        </w:rPr>
        <w:t>duidelijk.</w:t>
      </w:r>
      <w:r w:rsidRPr="00070FE7" w:rsidR="00402540">
        <w:rPr>
          <w:color w:val="000000" w:themeColor="text1"/>
        </w:rPr>
        <w:t xml:space="preserve"> </w:t>
      </w:r>
      <w:r w:rsidRPr="00070FE7">
        <w:rPr>
          <w:color w:val="000000" w:themeColor="text1"/>
        </w:rPr>
        <w:t>We</w:t>
      </w:r>
      <w:r w:rsidRPr="00070FE7" w:rsidR="00402540">
        <w:rPr>
          <w:color w:val="000000" w:themeColor="text1"/>
        </w:rPr>
        <w:t xml:space="preserve"> </w:t>
      </w:r>
      <w:r w:rsidRPr="00070FE7">
        <w:rPr>
          <w:color w:val="000000" w:themeColor="text1"/>
        </w:rPr>
        <w:t>tonen</w:t>
      </w:r>
      <w:r w:rsidRPr="00070FE7" w:rsidR="00402540">
        <w:rPr>
          <w:color w:val="000000" w:themeColor="text1"/>
        </w:rPr>
        <w:t xml:space="preserve"> </w:t>
      </w:r>
      <w:r w:rsidRPr="00070FE7">
        <w:rPr>
          <w:color w:val="000000" w:themeColor="text1"/>
        </w:rPr>
        <w:t>durf</w:t>
      </w:r>
      <w:r w:rsidRPr="00070FE7" w:rsidR="00402540">
        <w:rPr>
          <w:color w:val="000000" w:themeColor="text1"/>
        </w:rPr>
        <w:t xml:space="preserve"> </w:t>
      </w:r>
      <w:r w:rsidRPr="00070FE7">
        <w:rPr>
          <w:color w:val="000000" w:themeColor="text1"/>
        </w:rPr>
        <w:t>waar</w:t>
      </w:r>
      <w:r w:rsidRPr="00070FE7" w:rsidR="00402540">
        <w:rPr>
          <w:color w:val="000000" w:themeColor="text1"/>
        </w:rPr>
        <w:t xml:space="preserve"> </w:t>
      </w:r>
      <w:r w:rsidRPr="00070FE7">
        <w:rPr>
          <w:color w:val="000000" w:themeColor="text1"/>
        </w:rPr>
        <w:t>dit</w:t>
      </w:r>
      <w:r w:rsidRPr="00070FE7" w:rsidR="00402540">
        <w:rPr>
          <w:color w:val="000000" w:themeColor="text1"/>
        </w:rPr>
        <w:t xml:space="preserve"> </w:t>
      </w:r>
      <w:r w:rsidRPr="00070FE7">
        <w:rPr>
          <w:color w:val="000000" w:themeColor="text1"/>
        </w:rPr>
        <w:t>nodig</w:t>
      </w:r>
      <w:r w:rsidRPr="00070FE7" w:rsidR="00402540">
        <w:rPr>
          <w:color w:val="000000" w:themeColor="text1"/>
        </w:rPr>
        <w:t xml:space="preserve"> </w:t>
      </w:r>
      <w:r w:rsidRPr="00070FE7">
        <w:rPr>
          <w:color w:val="000000" w:themeColor="text1"/>
        </w:rPr>
        <w:t>is</w:t>
      </w:r>
      <w:r w:rsidRPr="00070FE7" w:rsidR="00402540">
        <w:rPr>
          <w:color w:val="000000" w:themeColor="text1"/>
        </w:rPr>
        <w:t xml:space="preserve"> </w:t>
      </w:r>
      <w:r w:rsidRPr="00070FE7">
        <w:rPr>
          <w:color w:val="000000" w:themeColor="text1"/>
        </w:rPr>
        <w:t>in</w:t>
      </w:r>
      <w:r w:rsidRPr="00070FE7" w:rsidR="00402540">
        <w:rPr>
          <w:color w:val="000000" w:themeColor="text1"/>
        </w:rPr>
        <w:t xml:space="preserve"> </w:t>
      </w:r>
      <w:r w:rsidRPr="00070FE7">
        <w:rPr>
          <w:color w:val="000000" w:themeColor="text1"/>
        </w:rPr>
        <w:t>het</w:t>
      </w:r>
      <w:r w:rsidRPr="00070FE7" w:rsidR="00402540">
        <w:rPr>
          <w:color w:val="000000" w:themeColor="text1"/>
        </w:rPr>
        <w:t xml:space="preserve"> </w:t>
      </w:r>
      <w:r w:rsidRPr="00070FE7">
        <w:rPr>
          <w:color w:val="000000" w:themeColor="text1"/>
        </w:rPr>
        <w:t>belang</w:t>
      </w:r>
      <w:r w:rsidRPr="00070FE7" w:rsidR="00402540">
        <w:rPr>
          <w:color w:val="000000" w:themeColor="text1"/>
        </w:rPr>
        <w:t xml:space="preserve"> </w:t>
      </w:r>
      <w:r w:rsidRPr="00070FE7">
        <w:rPr>
          <w:color w:val="000000" w:themeColor="text1"/>
        </w:rPr>
        <w:t>van</w:t>
      </w:r>
      <w:r w:rsidRPr="00070FE7" w:rsidR="00402540">
        <w:rPr>
          <w:color w:val="000000" w:themeColor="text1"/>
        </w:rPr>
        <w:t xml:space="preserve"> </w:t>
      </w:r>
      <w:r w:rsidRPr="00070FE7">
        <w:rPr>
          <w:color w:val="000000" w:themeColor="text1"/>
        </w:rPr>
        <w:t>burgers,</w:t>
      </w:r>
      <w:r w:rsidRPr="00070FE7" w:rsidR="00402540">
        <w:rPr>
          <w:color w:val="000000" w:themeColor="text1"/>
        </w:rPr>
        <w:t xml:space="preserve"> </w:t>
      </w:r>
      <w:r w:rsidRPr="00070FE7">
        <w:rPr>
          <w:color w:val="000000" w:themeColor="text1"/>
        </w:rPr>
        <w:t>medewerkers</w:t>
      </w:r>
      <w:r w:rsidRPr="00070FE7" w:rsidR="00402540">
        <w:rPr>
          <w:color w:val="000000" w:themeColor="text1"/>
        </w:rPr>
        <w:t xml:space="preserve"> </w:t>
      </w:r>
      <w:r w:rsidRPr="00070FE7">
        <w:rPr>
          <w:color w:val="000000" w:themeColor="text1"/>
        </w:rPr>
        <w:t>en</w:t>
      </w:r>
      <w:r w:rsidRPr="00070FE7" w:rsidR="00402540">
        <w:rPr>
          <w:color w:val="000000" w:themeColor="text1"/>
        </w:rPr>
        <w:t xml:space="preserve"> </w:t>
      </w:r>
      <w:r w:rsidRPr="00070FE7">
        <w:rPr>
          <w:color w:val="000000" w:themeColor="text1"/>
        </w:rPr>
        <w:t>opdrachtgevers.</w:t>
      </w:r>
      <w:r w:rsidRPr="00070FE7" w:rsidR="00402540">
        <w:rPr>
          <w:color w:val="000000" w:themeColor="text1"/>
        </w:rPr>
        <w:t xml:space="preserve"> </w:t>
      </w:r>
      <w:r w:rsidRPr="00070FE7">
        <w:rPr>
          <w:color w:val="000000" w:themeColor="text1"/>
        </w:rPr>
        <w:t>En</w:t>
      </w:r>
      <w:r w:rsidRPr="00070FE7" w:rsidR="00402540">
        <w:rPr>
          <w:color w:val="000000" w:themeColor="text1"/>
        </w:rPr>
        <w:t xml:space="preserve"> </w:t>
      </w:r>
      <w:r w:rsidRPr="00070FE7">
        <w:rPr>
          <w:color w:val="000000" w:themeColor="text1"/>
        </w:rPr>
        <w:t>we</w:t>
      </w:r>
      <w:r w:rsidRPr="00070FE7" w:rsidR="00402540">
        <w:rPr>
          <w:color w:val="000000" w:themeColor="text1"/>
        </w:rPr>
        <w:t xml:space="preserve"> </w:t>
      </w:r>
      <w:r w:rsidRPr="00070FE7">
        <w:rPr>
          <w:color w:val="000000" w:themeColor="text1"/>
        </w:rPr>
        <w:t>werken</w:t>
      </w:r>
      <w:r w:rsidRPr="00070FE7" w:rsidR="00402540">
        <w:rPr>
          <w:color w:val="000000" w:themeColor="text1"/>
        </w:rPr>
        <w:t xml:space="preserve"> </w:t>
      </w:r>
      <w:r w:rsidRPr="00070FE7">
        <w:rPr>
          <w:color w:val="000000" w:themeColor="text1"/>
        </w:rPr>
        <w:t>actief</w:t>
      </w:r>
      <w:r w:rsidRPr="00070FE7" w:rsidR="00402540">
        <w:rPr>
          <w:color w:val="000000" w:themeColor="text1"/>
        </w:rPr>
        <w:t xml:space="preserve"> </w:t>
      </w:r>
      <w:r w:rsidRPr="00070FE7">
        <w:rPr>
          <w:color w:val="000000" w:themeColor="text1"/>
        </w:rPr>
        <w:t>samen</w:t>
      </w:r>
      <w:r w:rsidRPr="00070FE7" w:rsidR="00402540">
        <w:rPr>
          <w:color w:val="000000" w:themeColor="text1"/>
        </w:rPr>
        <w:t xml:space="preserve"> </w:t>
      </w:r>
      <w:r w:rsidRPr="00070FE7">
        <w:rPr>
          <w:color w:val="000000" w:themeColor="text1"/>
        </w:rPr>
        <w:t>met</w:t>
      </w:r>
      <w:r w:rsidRPr="00070FE7" w:rsidR="00402540">
        <w:rPr>
          <w:color w:val="000000" w:themeColor="text1"/>
        </w:rPr>
        <w:t xml:space="preserve"> </w:t>
      </w:r>
      <w:r w:rsidRPr="00070FE7">
        <w:rPr>
          <w:color w:val="000000" w:themeColor="text1"/>
        </w:rPr>
        <w:t>anderen,</w:t>
      </w:r>
      <w:r w:rsidRPr="00070FE7" w:rsidR="00402540">
        <w:rPr>
          <w:color w:val="000000" w:themeColor="text1"/>
        </w:rPr>
        <w:t xml:space="preserve"> </w:t>
      </w:r>
      <w:r w:rsidRPr="00070FE7">
        <w:rPr>
          <w:color w:val="000000" w:themeColor="text1"/>
        </w:rPr>
        <w:t>intern</w:t>
      </w:r>
      <w:r w:rsidRPr="00070FE7" w:rsidR="00402540">
        <w:rPr>
          <w:color w:val="000000" w:themeColor="text1"/>
        </w:rPr>
        <w:t xml:space="preserve"> </w:t>
      </w:r>
      <w:r w:rsidRPr="00070FE7">
        <w:rPr>
          <w:color w:val="000000" w:themeColor="text1"/>
        </w:rPr>
        <w:t>en</w:t>
      </w:r>
      <w:r w:rsidRPr="00070FE7" w:rsidR="00402540">
        <w:rPr>
          <w:color w:val="000000" w:themeColor="text1"/>
        </w:rPr>
        <w:t xml:space="preserve"> </w:t>
      </w:r>
      <w:r w:rsidRPr="00070FE7">
        <w:rPr>
          <w:color w:val="000000" w:themeColor="text1"/>
        </w:rPr>
        <w:t>extern.</w:t>
      </w:r>
      <w:r w:rsidRPr="00070FE7" w:rsidR="00402540">
        <w:rPr>
          <w:color w:val="000000" w:themeColor="text1"/>
        </w:rPr>
        <w:t xml:space="preserve"> </w:t>
      </w:r>
      <w:r w:rsidRPr="00070FE7">
        <w:rPr>
          <w:color w:val="000000" w:themeColor="text1"/>
        </w:rPr>
        <w:t>Deze</w:t>
      </w:r>
      <w:r w:rsidRPr="00070FE7" w:rsidR="00402540">
        <w:rPr>
          <w:color w:val="000000" w:themeColor="text1"/>
        </w:rPr>
        <w:t xml:space="preserve"> </w:t>
      </w:r>
      <w:r w:rsidRPr="00070FE7">
        <w:rPr>
          <w:color w:val="000000" w:themeColor="text1"/>
        </w:rPr>
        <w:t>kernwaarden</w:t>
      </w:r>
      <w:r w:rsidRPr="00070FE7" w:rsidR="00402540">
        <w:rPr>
          <w:color w:val="000000" w:themeColor="text1"/>
        </w:rPr>
        <w:t xml:space="preserve"> </w:t>
      </w:r>
      <w:r w:rsidRPr="00070FE7">
        <w:rPr>
          <w:color w:val="000000" w:themeColor="text1"/>
        </w:rPr>
        <w:t>staan</w:t>
      </w:r>
      <w:r w:rsidRPr="00070FE7" w:rsidR="00402540">
        <w:rPr>
          <w:color w:val="000000" w:themeColor="text1"/>
        </w:rPr>
        <w:t xml:space="preserve"> </w:t>
      </w:r>
      <w:r w:rsidRPr="00070FE7">
        <w:rPr>
          <w:color w:val="000000" w:themeColor="text1"/>
        </w:rPr>
        <w:t>centraal</w:t>
      </w:r>
      <w:r w:rsidRPr="00070FE7" w:rsidR="00402540">
        <w:rPr>
          <w:color w:val="000000" w:themeColor="text1"/>
        </w:rPr>
        <w:t xml:space="preserve"> </w:t>
      </w:r>
      <w:r w:rsidRPr="00070FE7">
        <w:rPr>
          <w:color w:val="000000" w:themeColor="text1"/>
        </w:rPr>
        <w:t>in</w:t>
      </w:r>
      <w:r w:rsidRPr="00070FE7" w:rsidR="00402540">
        <w:rPr>
          <w:color w:val="000000" w:themeColor="text1"/>
        </w:rPr>
        <w:t xml:space="preserve"> </w:t>
      </w:r>
      <w:r w:rsidRPr="00070FE7">
        <w:rPr>
          <w:color w:val="000000" w:themeColor="text1"/>
        </w:rPr>
        <w:t>ons</w:t>
      </w:r>
      <w:r w:rsidRPr="00070FE7" w:rsidR="00402540">
        <w:rPr>
          <w:color w:val="000000" w:themeColor="text1"/>
        </w:rPr>
        <w:t xml:space="preserve"> </w:t>
      </w:r>
      <w:r w:rsidRPr="00070FE7">
        <w:rPr>
          <w:color w:val="000000" w:themeColor="text1"/>
        </w:rPr>
        <w:t>dagelijks</w:t>
      </w:r>
      <w:r w:rsidRPr="00070FE7" w:rsidR="00402540">
        <w:rPr>
          <w:color w:val="000000" w:themeColor="text1"/>
        </w:rPr>
        <w:t xml:space="preserve"> </w:t>
      </w:r>
      <w:r w:rsidRPr="00070FE7">
        <w:rPr>
          <w:color w:val="000000" w:themeColor="text1"/>
        </w:rPr>
        <w:t>handelen</w:t>
      </w:r>
      <w:r w:rsidRPr="00070FE7" w:rsidR="00402540">
        <w:rPr>
          <w:color w:val="000000" w:themeColor="text1"/>
        </w:rPr>
        <w:t xml:space="preserve"> </w:t>
      </w:r>
      <w:r w:rsidRPr="00070FE7">
        <w:rPr>
          <w:color w:val="000000" w:themeColor="text1"/>
        </w:rPr>
        <w:t>en</w:t>
      </w:r>
      <w:r w:rsidRPr="00070FE7" w:rsidR="00402540">
        <w:rPr>
          <w:color w:val="000000" w:themeColor="text1"/>
        </w:rPr>
        <w:t xml:space="preserve"> </w:t>
      </w:r>
      <w:r w:rsidRPr="00070FE7">
        <w:rPr>
          <w:color w:val="000000" w:themeColor="text1"/>
        </w:rPr>
        <w:t>komen</w:t>
      </w:r>
      <w:r w:rsidRPr="00070FE7" w:rsidR="00402540">
        <w:rPr>
          <w:color w:val="000000" w:themeColor="text1"/>
        </w:rPr>
        <w:t xml:space="preserve"> </w:t>
      </w:r>
      <w:r w:rsidRPr="00070FE7">
        <w:rPr>
          <w:color w:val="000000" w:themeColor="text1"/>
        </w:rPr>
        <w:t>tot</w:t>
      </w:r>
      <w:r w:rsidRPr="00070FE7" w:rsidR="00402540">
        <w:rPr>
          <w:color w:val="000000" w:themeColor="text1"/>
        </w:rPr>
        <w:t xml:space="preserve"> </w:t>
      </w:r>
      <w:r w:rsidRPr="00070FE7">
        <w:rPr>
          <w:color w:val="000000" w:themeColor="text1"/>
        </w:rPr>
        <w:t>uiting</w:t>
      </w:r>
      <w:r w:rsidRPr="00070FE7" w:rsidR="00402540">
        <w:rPr>
          <w:color w:val="000000" w:themeColor="text1"/>
        </w:rPr>
        <w:t xml:space="preserve"> </w:t>
      </w:r>
      <w:r w:rsidRPr="00070FE7">
        <w:rPr>
          <w:color w:val="000000" w:themeColor="text1"/>
        </w:rPr>
        <w:t>door</w:t>
      </w:r>
      <w:r w:rsidRPr="00070FE7" w:rsidR="00402540">
        <w:rPr>
          <w:color w:val="000000" w:themeColor="text1"/>
        </w:rPr>
        <w:t xml:space="preserve"> </w:t>
      </w:r>
      <w:r w:rsidRPr="00070FE7">
        <w:rPr>
          <w:color w:val="000000" w:themeColor="text1"/>
        </w:rPr>
        <w:t>steeds</w:t>
      </w:r>
      <w:r w:rsidRPr="00070FE7" w:rsidR="00402540">
        <w:rPr>
          <w:color w:val="000000" w:themeColor="text1"/>
        </w:rPr>
        <w:t xml:space="preserve"> </w:t>
      </w:r>
      <w:r w:rsidRPr="00070FE7">
        <w:rPr>
          <w:color w:val="000000" w:themeColor="text1"/>
        </w:rPr>
        <w:t>drie</w:t>
      </w:r>
      <w:r w:rsidRPr="00070FE7" w:rsidR="00402540">
        <w:rPr>
          <w:color w:val="000000" w:themeColor="text1"/>
        </w:rPr>
        <w:t xml:space="preserve"> </w:t>
      </w:r>
      <w:r w:rsidRPr="00070FE7">
        <w:rPr>
          <w:color w:val="000000" w:themeColor="text1"/>
        </w:rPr>
        <w:t>vragen</w:t>
      </w:r>
      <w:r w:rsidRPr="00070FE7" w:rsidR="00402540">
        <w:rPr>
          <w:color w:val="000000" w:themeColor="text1"/>
        </w:rPr>
        <w:t xml:space="preserve"> </w:t>
      </w:r>
      <w:r w:rsidRPr="00070FE7">
        <w:rPr>
          <w:color w:val="000000" w:themeColor="text1"/>
        </w:rPr>
        <w:t>te</w:t>
      </w:r>
      <w:r w:rsidRPr="00070FE7" w:rsidR="00402540">
        <w:rPr>
          <w:color w:val="000000" w:themeColor="text1"/>
        </w:rPr>
        <w:t xml:space="preserve"> </w:t>
      </w:r>
      <w:r w:rsidRPr="00070FE7">
        <w:rPr>
          <w:color w:val="000000" w:themeColor="text1"/>
        </w:rPr>
        <w:t>stellen</w:t>
      </w:r>
      <w:r w:rsidRPr="00070FE7" w:rsidR="00402540">
        <w:rPr>
          <w:color w:val="000000" w:themeColor="text1"/>
        </w:rPr>
        <w:t xml:space="preserve"> </w:t>
      </w:r>
      <w:r w:rsidRPr="00070FE7">
        <w:rPr>
          <w:color w:val="000000" w:themeColor="text1"/>
        </w:rPr>
        <w:t>die</w:t>
      </w:r>
      <w:r w:rsidRPr="00070FE7" w:rsidR="00402540">
        <w:rPr>
          <w:color w:val="000000" w:themeColor="text1"/>
        </w:rPr>
        <w:t xml:space="preserve"> </w:t>
      </w:r>
      <w:r w:rsidRPr="00070FE7">
        <w:rPr>
          <w:color w:val="000000" w:themeColor="text1"/>
        </w:rPr>
        <w:t>ons</w:t>
      </w:r>
      <w:r w:rsidRPr="00070FE7" w:rsidR="00402540">
        <w:rPr>
          <w:color w:val="000000" w:themeColor="text1"/>
        </w:rPr>
        <w:t xml:space="preserve"> </w:t>
      </w:r>
      <w:r w:rsidRPr="00070FE7">
        <w:rPr>
          <w:color w:val="000000" w:themeColor="text1"/>
        </w:rPr>
        <w:t>kompas</w:t>
      </w:r>
      <w:r w:rsidRPr="00070FE7" w:rsidR="00402540">
        <w:rPr>
          <w:color w:val="000000" w:themeColor="text1"/>
        </w:rPr>
        <w:t xml:space="preserve"> </w:t>
      </w:r>
      <w:r w:rsidRPr="00070FE7">
        <w:rPr>
          <w:color w:val="000000" w:themeColor="text1"/>
        </w:rPr>
        <w:t>vormen</w:t>
      </w:r>
      <w:r w:rsidR="00D11349">
        <w:rPr>
          <w:color w:val="000000" w:themeColor="text1"/>
        </w:rPr>
        <w:t>.</w:t>
      </w:r>
    </w:p>
    <w:p w:rsidRPr="00070FE7" w:rsidR="00D11349" w:rsidP="00616384" w:rsidRDefault="00D11349" w14:paraId="3F4D2FC1" w14:textId="77777777">
      <w:pPr>
        <w:pStyle w:val="Geenafstand"/>
        <w:spacing w:line="240" w:lineRule="atLeast"/>
        <w:rPr>
          <w:color w:val="000000" w:themeColor="text1"/>
        </w:rPr>
      </w:pPr>
    </w:p>
    <w:p w:rsidRPr="00070FE7" w:rsidR="00B60CDC" w:rsidP="00616384" w:rsidRDefault="00B60CDC" w14:paraId="758EA5EB" w14:textId="50003521">
      <w:pPr>
        <w:pStyle w:val="Geenafstand"/>
        <w:spacing w:line="240" w:lineRule="atLeast"/>
        <w:rPr>
          <w:b/>
          <w:bCs/>
          <w:color w:val="000000" w:themeColor="text1"/>
        </w:rPr>
      </w:pPr>
      <w:r w:rsidRPr="00070FE7">
        <w:rPr>
          <w:b/>
          <w:bCs/>
          <w:color w:val="000000" w:themeColor="text1"/>
        </w:rPr>
        <w:t>Is</w:t>
      </w:r>
      <w:r w:rsidRPr="00070FE7" w:rsidR="00402540">
        <w:rPr>
          <w:b/>
          <w:bCs/>
          <w:color w:val="000000" w:themeColor="text1"/>
        </w:rPr>
        <w:t xml:space="preserve"> </w:t>
      </w:r>
      <w:r w:rsidRPr="00070FE7">
        <w:rPr>
          <w:b/>
          <w:bCs/>
          <w:color w:val="000000" w:themeColor="text1"/>
        </w:rPr>
        <w:t>het</w:t>
      </w:r>
      <w:r w:rsidRPr="00070FE7" w:rsidR="00402540">
        <w:rPr>
          <w:b/>
          <w:bCs/>
          <w:color w:val="000000" w:themeColor="text1"/>
        </w:rPr>
        <w:t xml:space="preserve"> </w:t>
      </w:r>
      <w:r w:rsidRPr="00070FE7">
        <w:rPr>
          <w:b/>
          <w:bCs/>
          <w:color w:val="000000" w:themeColor="text1"/>
        </w:rPr>
        <w:t>rechtvaardig?</w:t>
      </w:r>
      <w:r w:rsidRPr="00070FE7" w:rsidR="00402540">
        <w:rPr>
          <w:b/>
          <w:bCs/>
          <w:color w:val="000000" w:themeColor="text1"/>
        </w:rPr>
        <w:t xml:space="preserve"> </w:t>
      </w:r>
      <w:r w:rsidRPr="00070FE7">
        <w:rPr>
          <w:b/>
          <w:bCs/>
          <w:color w:val="000000" w:themeColor="text1"/>
        </w:rPr>
        <w:t>Zijn</w:t>
      </w:r>
      <w:r w:rsidRPr="00070FE7" w:rsidR="00402540">
        <w:rPr>
          <w:b/>
          <w:bCs/>
          <w:color w:val="000000" w:themeColor="text1"/>
        </w:rPr>
        <w:t xml:space="preserve"> </w:t>
      </w:r>
      <w:r w:rsidRPr="00070FE7">
        <w:rPr>
          <w:b/>
          <w:bCs/>
          <w:color w:val="000000" w:themeColor="text1"/>
        </w:rPr>
        <w:t>we</w:t>
      </w:r>
      <w:r w:rsidRPr="00070FE7" w:rsidR="00402540">
        <w:rPr>
          <w:b/>
          <w:bCs/>
          <w:color w:val="000000" w:themeColor="text1"/>
        </w:rPr>
        <w:t xml:space="preserve"> </w:t>
      </w:r>
      <w:r w:rsidRPr="00070FE7">
        <w:rPr>
          <w:b/>
          <w:bCs/>
          <w:color w:val="000000" w:themeColor="text1"/>
        </w:rPr>
        <w:t>aanspreekbaar?</w:t>
      </w:r>
      <w:r w:rsidRPr="00070FE7" w:rsidR="00402540">
        <w:rPr>
          <w:b/>
          <w:bCs/>
          <w:color w:val="000000" w:themeColor="text1"/>
        </w:rPr>
        <w:t xml:space="preserve"> </w:t>
      </w:r>
      <w:r w:rsidRPr="00070FE7">
        <w:rPr>
          <w:b/>
          <w:bCs/>
          <w:color w:val="000000" w:themeColor="text1"/>
        </w:rPr>
        <w:t>Doen</w:t>
      </w:r>
      <w:r w:rsidRPr="00070FE7" w:rsidR="00402540">
        <w:rPr>
          <w:b/>
          <w:bCs/>
          <w:color w:val="000000" w:themeColor="text1"/>
        </w:rPr>
        <w:t xml:space="preserve"> </w:t>
      </w:r>
      <w:r w:rsidRPr="00070FE7">
        <w:rPr>
          <w:b/>
          <w:bCs/>
          <w:color w:val="000000" w:themeColor="text1"/>
        </w:rPr>
        <w:t>we</w:t>
      </w:r>
      <w:r w:rsidRPr="00070FE7" w:rsidR="00402540">
        <w:rPr>
          <w:b/>
          <w:bCs/>
          <w:color w:val="000000" w:themeColor="text1"/>
        </w:rPr>
        <w:t xml:space="preserve"> </w:t>
      </w:r>
      <w:r w:rsidRPr="00070FE7">
        <w:rPr>
          <w:b/>
          <w:bCs/>
          <w:color w:val="000000" w:themeColor="text1"/>
        </w:rPr>
        <w:t>het</w:t>
      </w:r>
      <w:r w:rsidRPr="00070FE7" w:rsidR="00402540">
        <w:rPr>
          <w:b/>
          <w:bCs/>
          <w:color w:val="000000" w:themeColor="text1"/>
        </w:rPr>
        <w:t xml:space="preserve"> </w:t>
      </w:r>
      <w:r w:rsidRPr="00070FE7">
        <w:rPr>
          <w:b/>
          <w:bCs/>
          <w:color w:val="000000" w:themeColor="text1"/>
        </w:rPr>
        <w:t>samen?</w:t>
      </w:r>
    </w:p>
    <w:p w:rsidRPr="00070FE7" w:rsidR="006755E0" w:rsidP="00616384" w:rsidRDefault="00B60CDC" w14:paraId="172622E1" w14:textId="42BE1644">
      <w:pPr>
        <w:pStyle w:val="Geenafstand"/>
        <w:spacing w:line="240" w:lineRule="atLeast"/>
        <w:rPr>
          <w:color w:val="000000" w:themeColor="text1"/>
        </w:rPr>
      </w:pPr>
      <w:r w:rsidRPr="00070FE7">
        <w:rPr>
          <w:color w:val="000000" w:themeColor="text1"/>
        </w:rPr>
        <w:t>Deze</w:t>
      </w:r>
      <w:r w:rsidRPr="00070FE7" w:rsidR="00402540">
        <w:rPr>
          <w:color w:val="000000" w:themeColor="text1"/>
        </w:rPr>
        <w:t xml:space="preserve"> </w:t>
      </w:r>
      <w:r w:rsidRPr="00070FE7">
        <w:rPr>
          <w:color w:val="000000" w:themeColor="text1"/>
        </w:rPr>
        <w:t>kernwaarden</w:t>
      </w:r>
      <w:r w:rsidRPr="00070FE7" w:rsidR="00402540">
        <w:rPr>
          <w:color w:val="000000" w:themeColor="text1"/>
        </w:rPr>
        <w:t xml:space="preserve"> </w:t>
      </w:r>
      <w:r w:rsidRPr="00070FE7">
        <w:rPr>
          <w:color w:val="000000" w:themeColor="text1"/>
        </w:rPr>
        <w:t>en</w:t>
      </w:r>
      <w:r w:rsidRPr="00070FE7" w:rsidR="00402540">
        <w:rPr>
          <w:color w:val="000000" w:themeColor="text1"/>
        </w:rPr>
        <w:t xml:space="preserve"> </w:t>
      </w:r>
      <w:r w:rsidRPr="00070FE7">
        <w:rPr>
          <w:color w:val="000000" w:themeColor="text1"/>
        </w:rPr>
        <w:t>kernvragen</w:t>
      </w:r>
      <w:r w:rsidRPr="00070FE7" w:rsidR="00402540">
        <w:rPr>
          <w:color w:val="000000" w:themeColor="text1"/>
        </w:rPr>
        <w:t xml:space="preserve"> </w:t>
      </w:r>
      <w:r w:rsidRPr="00070FE7">
        <w:rPr>
          <w:color w:val="000000" w:themeColor="text1"/>
        </w:rPr>
        <w:t>geven,</w:t>
      </w:r>
      <w:r w:rsidRPr="00070FE7" w:rsidR="00402540">
        <w:rPr>
          <w:color w:val="000000" w:themeColor="text1"/>
        </w:rPr>
        <w:t xml:space="preserve"> </w:t>
      </w:r>
      <w:r w:rsidRPr="00070FE7">
        <w:rPr>
          <w:color w:val="000000" w:themeColor="text1"/>
        </w:rPr>
        <w:t>als</w:t>
      </w:r>
      <w:r w:rsidRPr="00070FE7" w:rsidR="00402540">
        <w:rPr>
          <w:color w:val="000000" w:themeColor="text1"/>
        </w:rPr>
        <w:t xml:space="preserve"> </w:t>
      </w:r>
      <w:r w:rsidRPr="00070FE7">
        <w:rPr>
          <w:color w:val="000000" w:themeColor="text1"/>
        </w:rPr>
        <w:t>een</w:t>
      </w:r>
      <w:r w:rsidRPr="00070FE7" w:rsidR="00402540">
        <w:rPr>
          <w:color w:val="000000" w:themeColor="text1"/>
        </w:rPr>
        <w:t xml:space="preserve"> </w:t>
      </w:r>
      <w:r w:rsidRPr="00070FE7">
        <w:rPr>
          <w:color w:val="000000" w:themeColor="text1"/>
        </w:rPr>
        <w:t>kompas</w:t>
      </w:r>
      <w:r w:rsidRPr="00070FE7" w:rsidR="00402540">
        <w:rPr>
          <w:color w:val="000000" w:themeColor="text1"/>
        </w:rPr>
        <w:t xml:space="preserve"> </w:t>
      </w:r>
      <w:r w:rsidRPr="00070FE7">
        <w:rPr>
          <w:color w:val="000000" w:themeColor="text1"/>
        </w:rPr>
        <w:t>in</w:t>
      </w:r>
      <w:r w:rsidRPr="00070FE7" w:rsidR="00402540">
        <w:rPr>
          <w:color w:val="000000" w:themeColor="text1"/>
        </w:rPr>
        <w:t xml:space="preserve"> </w:t>
      </w:r>
      <w:r w:rsidRPr="00070FE7">
        <w:rPr>
          <w:color w:val="000000" w:themeColor="text1"/>
        </w:rPr>
        <w:t>de</w:t>
      </w:r>
      <w:r w:rsidRPr="00070FE7" w:rsidR="00402540">
        <w:rPr>
          <w:color w:val="000000" w:themeColor="text1"/>
        </w:rPr>
        <w:t xml:space="preserve"> </w:t>
      </w:r>
      <w:r w:rsidRPr="00070FE7">
        <w:rPr>
          <w:color w:val="000000" w:themeColor="text1"/>
        </w:rPr>
        <w:t>hand,</w:t>
      </w:r>
      <w:r w:rsidRPr="00070FE7" w:rsidR="00402540">
        <w:rPr>
          <w:color w:val="000000" w:themeColor="text1"/>
        </w:rPr>
        <w:t xml:space="preserve"> </w:t>
      </w:r>
      <w:r w:rsidRPr="00070FE7">
        <w:rPr>
          <w:color w:val="000000" w:themeColor="text1"/>
        </w:rPr>
        <w:t>richting</w:t>
      </w:r>
      <w:r w:rsidRPr="00070FE7" w:rsidR="00402540">
        <w:rPr>
          <w:color w:val="000000" w:themeColor="text1"/>
        </w:rPr>
        <w:t xml:space="preserve"> </w:t>
      </w:r>
      <w:r w:rsidRPr="00070FE7">
        <w:rPr>
          <w:color w:val="000000" w:themeColor="text1"/>
        </w:rPr>
        <w:t>als</w:t>
      </w:r>
      <w:r w:rsidRPr="00070FE7" w:rsidR="00402540">
        <w:rPr>
          <w:color w:val="000000" w:themeColor="text1"/>
        </w:rPr>
        <w:t xml:space="preserve"> </w:t>
      </w:r>
      <w:r w:rsidRPr="00070FE7">
        <w:rPr>
          <w:color w:val="000000" w:themeColor="text1"/>
        </w:rPr>
        <w:t>we</w:t>
      </w:r>
      <w:r w:rsidRPr="00070FE7" w:rsidR="00402540">
        <w:rPr>
          <w:color w:val="000000" w:themeColor="text1"/>
        </w:rPr>
        <w:t xml:space="preserve"> </w:t>
      </w:r>
      <w:r w:rsidRPr="00070FE7">
        <w:rPr>
          <w:color w:val="000000" w:themeColor="text1"/>
        </w:rPr>
        <w:t>voor</w:t>
      </w:r>
      <w:r w:rsidRPr="00070FE7" w:rsidR="00402540">
        <w:rPr>
          <w:color w:val="000000" w:themeColor="text1"/>
        </w:rPr>
        <w:t xml:space="preserve"> </w:t>
      </w:r>
      <w:r w:rsidRPr="00070FE7">
        <w:rPr>
          <w:color w:val="000000" w:themeColor="text1"/>
        </w:rPr>
        <w:t>bepalende</w:t>
      </w:r>
      <w:r w:rsidRPr="00070FE7" w:rsidR="00402540">
        <w:rPr>
          <w:color w:val="000000" w:themeColor="text1"/>
        </w:rPr>
        <w:t xml:space="preserve"> </w:t>
      </w:r>
      <w:r w:rsidRPr="00070FE7">
        <w:rPr>
          <w:color w:val="000000" w:themeColor="text1"/>
        </w:rPr>
        <w:t>beslissingen</w:t>
      </w:r>
      <w:r w:rsidRPr="00070FE7" w:rsidR="00402540">
        <w:rPr>
          <w:color w:val="000000" w:themeColor="text1"/>
        </w:rPr>
        <w:t xml:space="preserve"> </w:t>
      </w:r>
      <w:r w:rsidRPr="00070FE7">
        <w:rPr>
          <w:color w:val="000000" w:themeColor="text1"/>
        </w:rPr>
        <w:t>en</w:t>
      </w:r>
      <w:r w:rsidRPr="00070FE7" w:rsidR="00402540">
        <w:rPr>
          <w:color w:val="000000" w:themeColor="text1"/>
        </w:rPr>
        <w:t xml:space="preserve"> </w:t>
      </w:r>
      <w:r w:rsidRPr="00070FE7">
        <w:rPr>
          <w:color w:val="000000" w:themeColor="text1"/>
        </w:rPr>
        <w:t>vraagstukken</w:t>
      </w:r>
      <w:r w:rsidRPr="00070FE7" w:rsidR="00402540">
        <w:rPr>
          <w:color w:val="000000" w:themeColor="text1"/>
        </w:rPr>
        <w:t xml:space="preserve"> </w:t>
      </w:r>
      <w:r w:rsidRPr="00070FE7">
        <w:rPr>
          <w:color w:val="000000" w:themeColor="text1"/>
        </w:rPr>
        <w:t>staan.</w:t>
      </w:r>
      <w:r w:rsidRPr="00070FE7" w:rsidR="00402540">
        <w:rPr>
          <w:color w:val="000000" w:themeColor="text1"/>
        </w:rPr>
        <w:t xml:space="preserve"> </w:t>
      </w:r>
      <w:r w:rsidRPr="00070FE7">
        <w:rPr>
          <w:color w:val="000000" w:themeColor="text1"/>
        </w:rPr>
        <w:t>Zo</w:t>
      </w:r>
      <w:r w:rsidRPr="00070FE7" w:rsidR="00402540">
        <w:rPr>
          <w:color w:val="000000" w:themeColor="text1"/>
        </w:rPr>
        <w:t xml:space="preserve"> </w:t>
      </w:r>
      <w:r w:rsidRPr="00070FE7">
        <w:rPr>
          <w:color w:val="000000" w:themeColor="text1"/>
        </w:rPr>
        <w:t>is</w:t>
      </w:r>
      <w:r w:rsidRPr="00070FE7" w:rsidR="00402540">
        <w:rPr>
          <w:color w:val="000000" w:themeColor="text1"/>
        </w:rPr>
        <w:t xml:space="preserve"> </w:t>
      </w:r>
      <w:r w:rsidRPr="00070FE7">
        <w:rPr>
          <w:color w:val="000000" w:themeColor="text1"/>
        </w:rPr>
        <w:t>Dienst</w:t>
      </w:r>
      <w:r w:rsidRPr="00070FE7" w:rsidR="00402540">
        <w:rPr>
          <w:color w:val="000000" w:themeColor="text1"/>
        </w:rPr>
        <w:t xml:space="preserve"> </w:t>
      </w:r>
      <w:r w:rsidRPr="00070FE7">
        <w:rPr>
          <w:color w:val="000000" w:themeColor="text1"/>
        </w:rPr>
        <w:t>Toeslagen</w:t>
      </w:r>
      <w:r w:rsidRPr="00070FE7" w:rsidR="00402540">
        <w:rPr>
          <w:color w:val="000000" w:themeColor="text1"/>
        </w:rPr>
        <w:t xml:space="preserve"> </w:t>
      </w:r>
      <w:r w:rsidRPr="00070FE7">
        <w:rPr>
          <w:color w:val="000000" w:themeColor="text1"/>
        </w:rPr>
        <w:t>een</w:t>
      </w:r>
      <w:r w:rsidRPr="00070FE7" w:rsidR="00402540">
        <w:rPr>
          <w:color w:val="000000" w:themeColor="text1"/>
        </w:rPr>
        <w:t xml:space="preserve"> </w:t>
      </w:r>
      <w:r w:rsidRPr="00070FE7">
        <w:rPr>
          <w:color w:val="000000" w:themeColor="text1"/>
        </w:rPr>
        <w:t>permanent</w:t>
      </w:r>
      <w:r w:rsidRPr="00070FE7" w:rsidR="00402540">
        <w:rPr>
          <w:color w:val="000000" w:themeColor="text1"/>
        </w:rPr>
        <w:t xml:space="preserve"> </w:t>
      </w:r>
      <w:r w:rsidRPr="00070FE7">
        <w:rPr>
          <w:color w:val="000000" w:themeColor="text1"/>
        </w:rPr>
        <w:t>lerende</w:t>
      </w:r>
      <w:r w:rsidRPr="00070FE7" w:rsidR="00402540">
        <w:rPr>
          <w:color w:val="000000" w:themeColor="text1"/>
        </w:rPr>
        <w:t xml:space="preserve"> </w:t>
      </w:r>
      <w:r w:rsidRPr="00070FE7">
        <w:rPr>
          <w:color w:val="000000" w:themeColor="text1"/>
        </w:rPr>
        <w:t>organisatie,</w:t>
      </w:r>
      <w:r w:rsidRPr="00070FE7" w:rsidR="00402540">
        <w:rPr>
          <w:color w:val="000000" w:themeColor="text1"/>
        </w:rPr>
        <w:t xml:space="preserve"> </w:t>
      </w:r>
      <w:r w:rsidRPr="00070FE7">
        <w:rPr>
          <w:color w:val="000000" w:themeColor="text1"/>
        </w:rPr>
        <w:t>die</w:t>
      </w:r>
      <w:r w:rsidRPr="00070FE7" w:rsidR="00402540">
        <w:rPr>
          <w:color w:val="000000" w:themeColor="text1"/>
        </w:rPr>
        <w:t xml:space="preserve"> </w:t>
      </w:r>
      <w:r w:rsidRPr="00070FE7">
        <w:rPr>
          <w:color w:val="000000" w:themeColor="text1"/>
        </w:rPr>
        <w:t>alert,</w:t>
      </w:r>
      <w:r w:rsidRPr="00070FE7" w:rsidR="00402540">
        <w:rPr>
          <w:color w:val="000000" w:themeColor="text1"/>
        </w:rPr>
        <w:t xml:space="preserve"> </w:t>
      </w:r>
      <w:r w:rsidRPr="00070FE7">
        <w:rPr>
          <w:color w:val="000000" w:themeColor="text1"/>
        </w:rPr>
        <w:t>(zelf-)kritisch</w:t>
      </w:r>
      <w:r w:rsidRPr="00070FE7" w:rsidR="00402540">
        <w:rPr>
          <w:color w:val="000000" w:themeColor="text1"/>
        </w:rPr>
        <w:t xml:space="preserve"> </w:t>
      </w:r>
      <w:r w:rsidRPr="00070FE7">
        <w:rPr>
          <w:color w:val="000000" w:themeColor="text1"/>
        </w:rPr>
        <w:t>en</w:t>
      </w:r>
      <w:r w:rsidRPr="00070FE7" w:rsidR="00402540">
        <w:rPr>
          <w:color w:val="000000" w:themeColor="text1"/>
        </w:rPr>
        <w:t xml:space="preserve"> </w:t>
      </w:r>
      <w:r w:rsidRPr="00070FE7">
        <w:rPr>
          <w:color w:val="000000" w:themeColor="text1"/>
        </w:rPr>
        <w:t>transparant</w:t>
      </w:r>
      <w:r w:rsidRPr="00070FE7" w:rsidR="00402540">
        <w:rPr>
          <w:color w:val="000000" w:themeColor="text1"/>
        </w:rPr>
        <w:t xml:space="preserve"> </w:t>
      </w:r>
      <w:r w:rsidRPr="00070FE7">
        <w:rPr>
          <w:color w:val="000000" w:themeColor="text1"/>
        </w:rPr>
        <w:t>is.</w:t>
      </w:r>
      <w:r w:rsidRPr="00070FE7" w:rsidR="00402540">
        <w:rPr>
          <w:color w:val="000000" w:themeColor="text1"/>
        </w:rPr>
        <w:t xml:space="preserve"> </w:t>
      </w:r>
      <w:r w:rsidRPr="00070FE7">
        <w:rPr>
          <w:color w:val="000000" w:themeColor="text1"/>
        </w:rPr>
        <w:t>En</w:t>
      </w:r>
      <w:r w:rsidRPr="00070FE7" w:rsidR="00402540">
        <w:rPr>
          <w:color w:val="000000" w:themeColor="text1"/>
        </w:rPr>
        <w:t xml:space="preserve"> </w:t>
      </w:r>
      <w:r w:rsidRPr="00070FE7">
        <w:rPr>
          <w:color w:val="000000" w:themeColor="text1"/>
        </w:rPr>
        <w:t>altijd</w:t>
      </w:r>
      <w:r w:rsidRPr="00070FE7" w:rsidR="00402540">
        <w:rPr>
          <w:color w:val="000000" w:themeColor="text1"/>
        </w:rPr>
        <w:t xml:space="preserve"> </w:t>
      </w:r>
      <w:r w:rsidRPr="00070FE7">
        <w:rPr>
          <w:color w:val="000000" w:themeColor="text1"/>
        </w:rPr>
        <w:t>kan</w:t>
      </w:r>
      <w:r w:rsidRPr="00070FE7" w:rsidR="00402540">
        <w:rPr>
          <w:color w:val="000000" w:themeColor="text1"/>
        </w:rPr>
        <w:t xml:space="preserve"> </w:t>
      </w:r>
      <w:r w:rsidRPr="00070FE7">
        <w:rPr>
          <w:color w:val="000000" w:themeColor="text1"/>
        </w:rPr>
        <w:t>uitleggen</w:t>
      </w:r>
      <w:r w:rsidRPr="00070FE7" w:rsidR="00402540">
        <w:rPr>
          <w:color w:val="000000" w:themeColor="text1"/>
        </w:rPr>
        <w:t xml:space="preserve"> </w:t>
      </w:r>
      <w:r w:rsidRPr="00070FE7">
        <w:rPr>
          <w:color w:val="000000" w:themeColor="text1"/>
        </w:rPr>
        <w:t>en</w:t>
      </w:r>
      <w:r w:rsidRPr="00070FE7" w:rsidR="00402540">
        <w:rPr>
          <w:color w:val="000000" w:themeColor="text1"/>
        </w:rPr>
        <w:t xml:space="preserve"> </w:t>
      </w:r>
      <w:r w:rsidRPr="00070FE7">
        <w:rPr>
          <w:color w:val="000000" w:themeColor="text1"/>
        </w:rPr>
        <w:t>laat</w:t>
      </w:r>
      <w:r w:rsidRPr="00070FE7" w:rsidR="00402540">
        <w:rPr>
          <w:color w:val="000000" w:themeColor="text1"/>
        </w:rPr>
        <w:t xml:space="preserve"> </w:t>
      </w:r>
      <w:r w:rsidRPr="00070FE7">
        <w:rPr>
          <w:color w:val="000000" w:themeColor="text1"/>
        </w:rPr>
        <w:t>zien</w:t>
      </w:r>
      <w:r w:rsidRPr="00070FE7" w:rsidR="00402540">
        <w:rPr>
          <w:color w:val="000000" w:themeColor="text1"/>
        </w:rPr>
        <w:t xml:space="preserve"> </w:t>
      </w:r>
      <w:r w:rsidRPr="00070FE7">
        <w:rPr>
          <w:color w:val="000000" w:themeColor="text1"/>
        </w:rPr>
        <w:t>waar</w:t>
      </w:r>
      <w:r w:rsidRPr="00070FE7" w:rsidR="00402540">
        <w:rPr>
          <w:color w:val="000000" w:themeColor="text1"/>
        </w:rPr>
        <w:t xml:space="preserve"> </w:t>
      </w:r>
      <w:r w:rsidRPr="00070FE7">
        <w:rPr>
          <w:color w:val="000000" w:themeColor="text1"/>
        </w:rPr>
        <w:t>zij</w:t>
      </w:r>
      <w:r w:rsidRPr="00070FE7" w:rsidR="00402540">
        <w:rPr>
          <w:color w:val="000000" w:themeColor="text1"/>
        </w:rPr>
        <w:t xml:space="preserve"> </w:t>
      </w:r>
      <w:r w:rsidRPr="00070FE7">
        <w:rPr>
          <w:color w:val="000000" w:themeColor="text1"/>
        </w:rPr>
        <w:t>voor</w:t>
      </w:r>
      <w:r w:rsidRPr="00070FE7" w:rsidR="00402540">
        <w:rPr>
          <w:color w:val="000000" w:themeColor="text1"/>
        </w:rPr>
        <w:t xml:space="preserve"> </w:t>
      </w:r>
      <w:r w:rsidRPr="00070FE7">
        <w:rPr>
          <w:color w:val="000000" w:themeColor="text1"/>
        </w:rPr>
        <w:t>staat.</w:t>
      </w:r>
      <w:r w:rsidRPr="00070FE7" w:rsidR="00402540">
        <w:rPr>
          <w:color w:val="000000" w:themeColor="text1"/>
        </w:rPr>
        <w:t xml:space="preserve"> </w:t>
      </w:r>
      <w:r w:rsidRPr="00070FE7">
        <w:rPr>
          <w:color w:val="000000" w:themeColor="text1"/>
        </w:rPr>
        <w:t>De</w:t>
      </w:r>
      <w:r w:rsidRPr="00070FE7" w:rsidR="00402540">
        <w:rPr>
          <w:color w:val="000000" w:themeColor="text1"/>
        </w:rPr>
        <w:t xml:space="preserve"> </w:t>
      </w:r>
      <w:r w:rsidRPr="00070FE7">
        <w:rPr>
          <w:color w:val="000000" w:themeColor="text1"/>
        </w:rPr>
        <w:t>gesprekken</w:t>
      </w:r>
      <w:r w:rsidRPr="00070FE7" w:rsidR="00402540">
        <w:rPr>
          <w:color w:val="000000" w:themeColor="text1"/>
        </w:rPr>
        <w:t xml:space="preserve"> </w:t>
      </w:r>
      <w:r w:rsidRPr="00070FE7">
        <w:rPr>
          <w:color w:val="000000" w:themeColor="text1"/>
        </w:rPr>
        <w:t>die</w:t>
      </w:r>
      <w:r w:rsidRPr="00070FE7" w:rsidR="00402540">
        <w:rPr>
          <w:color w:val="000000" w:themeColor="text1"/>
        </w:rPr>
        <w:t xml:space="preserve"> </w:t>
      </w:r>
      <w:r w:rsidRPr="00070FE7">
        <w:rPr>
          <w:color w:val="000000" w:themeColor="text1"/>
        </w:rPr>
        <w:t>we</w:t>
      </w:r>
      <w:r w:rsidRPr="00070FE7" w:rsidR="00402540">
        <w:rPr>
          <w:color w:val="000000" w:themeColor="text1"/>
        </w:rPr>
        <w:t xml:space="preserve"> </w:t>
      </w:r>
      <w:r w:rsidRPr="00070FE7">
        <w:rPr>
          <w:color w:val="000000" w:themeColor="text1"/>
        </w:rPr>
        <w:t>met</w:t>
      </w:r>
      <w:r w:rsidRPr="00070FE7" w:rsidR="00402540">
        <w:rPr>
          <w:color w:val="000000" w:themeColor="text1"/>
        </w:rPr>
        <w:t xml:space="preserve"> </w:t>
      </w:r>
      <w:r w:rsidRPr="00070FE7">
        <w:rPr>
          <w:color w:val="000000" w:themeColor="text1"/>
        </w:rPr>
        <w:t>elkaar</w:t>
      </w:r>
      <w:r w:rsidRPr="00070FE7" w:rsidR="00402540">
        <w:rPr>
          <w:color w:val="000000" w:themeColor="text1"/>
        </w:rPr>
        <w:t xml:space="preserve"> </w:t>
      </w:r>
      <w:r w:rsidRPr="00070FE7">
        <w:rPr>
          <w:color w:val="000000" w:themeColor="text1"/>
        </w:rPr>
        <w:t>voeren</w:t>
      </w:r>
      <w:r w:rsidRPr="00070FE7" w:rsidR="00402540">
        <w:rPr>
          <w:color w:val="000000" w:themeColor="text1"/>
        </w:rPr>
        <w:t xml:space="preserve"> </w:t>
      </w:r>
      <w:r w:rsidRPr="00070FE7">
        <w:rPr>
          <w:color w:val="000000" w:themeColor="text1"/>
        </w:rPr>
        <w:t>langs</w:t>
      </w:r>
      <w:r w:rsidRPr="00070FE7" w:rsidR="00402540">
        <w:rPr>
          <w:color w:val="000000" w:themeColor="text1"/>
        </w:rPr>
        <w:t xml:space="preserve"> </w:t>
      </w:r>
      <w:r w:rsidRPr="00070FE7">
        <w:rPr>
          <w:color w:val="000000" w:themeColor="text1"/>
        </w:rPr>
        <w:t>deze</w:t>
      </w:r>
      <w:r w:rsidRPr="00070FE7" w:rsidR="00402540">
        <w:rPr>
          <w:color w:val="000000" w:themeColor="text1"/>
        </w:rPr>
        <w:t xml:space="preserve"> </w:t>
      </w:r>
      <w:r w:rsidRPr="00070FE7">
        <w:rPr>
          <w:color w:val="000000" w:themeColor="text1"/>
        </w:rPr>
        <w:t>waarden</w:t>
      </w:r>
      <w:r w:rsidRPr="00070FE7" w:rsidR="00402540">
        <w:rPr>
          <w:color w:val="000000" w:themeColor="text1"/>
        </w:rPr>
        <w:t xml:space="preserve"> </w:t>
      </w:r>
      <w:r w:rsidRPr="00070FE7">
        <w:rPr>
          <w:color w:val="000000" w:themeColor="text1"/>
        </w:rPr>
        <w:t>geven</w:t>
      </w:r>
      <w:r w:rsidRPr="00070FE7" w:rsidR="00402540">
        <w:rPr>
          <w:color w:val="000000" w:themeColor="text1"/>
        </w:rPr>
        <w:t xml:space="preserve"> </w:t>
      </w:r>
      <w:r w:rsidRPr="00070FE7">
        <w:rPr>
          <w:color w:val="000000" w:themeColor="text1"/>
        </w:rPr>
        <w:t>verdere</w:t>
      </w:r>
      <w:r w:rsidRPr="00070FE7" w:rsidR="00402540">
        <w:rPr>
          <w:color w:val="000000" w:themeColor="text1"/>
        </w:rPr>
        <w:t xml:space="preserve"> </w:t>
      </w:r>
      <w:r w:rsidRPr="00070FE7">
        <w:rPr>
          <w:color w:val="000000" w:themeColor="text1"/>
        </w:rPr>
        <w:t>aanscherping</w:t>
      </w:r>
      <w:r w:rsidRPr="00070FE7" w:rsidR="00402540">
        <w:rPr>
          <w:color w:val="000000" w:themeColor="text1"/>
        </w:rPr>
        <w:t xml:space="preserve"> </w:t>
      </w:r>
      <w:r w:rsidRPr="00070FE7">
        <w:rPr>
          <w:color w:val="000000" w:themeColor="text1"/>
        </w:rPr>
        <w:t>van</w:t>
      </w:r>
      <w:r w:rsidRPr="00070FE7" w:rsidR="00402540">
        <w:rPr>
          <w:color w:val="000000" w:themeColor="text1"/>
        </w:rPr>
        <w:t xml:space="preserve"> </w:t>
      </w:r>
      <w:r w:rsidRPr="00070FE7">
        <w:rPr>
          <w:color w:val="000000" w:themeColor="text1"/>
        </w:rPr>
        <w:t>en</w:t>
      </w:r>
      <w:r w:rsidRPr="00070FE7" w:rsidR="00402540">
        <w:rPr>
          <w:color w:val="000000" w:themeColor="text1"/>
        </w:rPr>
        <w:t xml:space="preserve"> </w:t>
      </w:r>
      <w:r w:rsidRPr="00070FE7">
        <w:rPr>
          <w:color w:val="000000" w:themeColor="text1"/>
        </w:rPr>
        <w:t>aanvulling</w:t>
      </w:r>
      <w:r w:rsidRPr="00070FE7" w:rsidR="00402540">
        <w:rPr>
          <w:color w:val="000000" w:themeColor="text1"/>
        </w:rPr>
        <w:t xml:space="preserve"> </w:t>
      </w:r>
      <w:r w:rsidRPr="00070FE7">
        <w:rPr>
          <w:color w:val="000000" w:themeColor="text1"/>
        </w:rPr>
        <w:t>op</w:t>
      </w:r>
      <w:r w:rsidRPr="00070FE7" w:rsidR="00402540">
        <w:rPr>
          <w:color w:val="000000" w:themeColor="text1"/>
        </w:rPr>
        <w:t xml:space="preserve"> </w:t>
      </w:r>
      <w:r w:rsidRPr="00070FE7">
        <w:rPr>
          <w:color w:val="000000" w:themeColor="text1"/>
        </w:rPr>
        <w:t>ons</w:t>
      </w:r>
      <w:r w:rsidRPr="00070FE7" w:rsidR="00402540">
        <w:rPr>
          <w:color w:val="000000" w:themeColor="text1"/>
        </w:rPr>
        <w:t xml:space="preserve"> </w:t>
      </w:r>
      <w:r w:rsidRPr="00070FE7">
        <w:rPr>
          <w:color w:val="000000" w:themeColor="text1"/>
        </w:rPr>
        <w:t>waardenkompas.</w:t>
      </w:r>
    </w:p>
    <w:p w:rsidRPr="00070FE7" w:rsidR="006755E0" w:rsidP="00616384" w:rsidRDefault="006755E0" w14:paraId="698D1F7F" w14:textId="77777777">
      <w:pPr>
        <w:pStyle w:val="Geenafstand"/>
        <w:spacing w:line="240" w:lineRule="atLeast"/>
        <w:rPr>
          <w:color w:val="000000" w:themeColor="text1"/>
        </w:rPr>
      </w:pPr>
    </w:p>
    <w:p w:rsidRPr="00616384" w:rsidR="006755E0" w:rsidP="001A00E8" w:rsidRDefault="00B60CDC" w14:paraId="3515315A" w14:textId="2C71863C">
      <w:pPr>
        <w:pStyle w:val="Geenafstand"/>
        <w:numPr>
          <w:ilvl w:val="0"/>
          <w:numId w:val="56"/>
        </w:numPr>
        <w:spacing w:line="240" w:lineRule="atLeast"/>
        <w:ind w:left="426" w:hanging="426"/>
        <w:rPr>
          <w:color w:val="000000" w:themeColor="text1"/>
        </w:rPr>
      </w:pPr>
      <w:r w:rsidRPr="00616384">
        <w:rPr>
          <w:b/>
          <w:bCs/>
          <w:color w:val="000000" w:themeColor="text1"/>
        </w:rPr>
        <w:t>Is</w:t>
      </w:r>
      <w:r w:rsidRPr="00616384" w:rsidR="00402540">
        <w:rPr>
          <w:b/>
          <w:bCs/>
          <w:color w:val="000000" w:themeColor="text1"/>
        </w:rPr>
        <w:t xml:space="preserve"> </w:t>
      </w:r>
      <w:r w:rsidRPr="00616384">
        <w:rPr>
          <w:b/>
          <w:bCs/>
          <w:color w:val="000000" w:themeColor="text1"/>
        </w:rPr>
        <w:t>het</w:t>
      </w:r>
      <w:r w:rsidRPr="00616384" w:rsidR="00402540">
        <w:rPr>
          <w:b/>
          <w:bCs/>
          <w:color w:val="000000" w:themeColor="text1"/>
        </w:rPr>
        <w:t xml:space="preserve"> </w:t>
      </w:r>
      <w:r w:rsidRPr="00616384">
        <w:rPr>
          <w:b/>
          <w:bCs/>
          <w:color w:val="000000" w:themeColor="text1"/>
        </w:rPr>
        <w:t>rechtvaardig?</w:t>
      </w:r>
      <w:r w:rsidRPr="00616384" w:rsidR="006755E0">
        <w:rPr>
          <w:b/>
          <w:bCs/>
          <w:color w:val="000000" w:themeColor="text1"/>
        </w:rPr>
        <w:br/>
      </w:r>
      <w:r w:rsidRPr="00616384">
        <w:rPr>
          <w:color w:val="000000" w:themeColor="text1"/>
        </w:rPr>
        <w:t>Toeslagen</w:t>
      </w:r>
      <w:r w:rsidRPr="00616384" w:rsidR="00402540">
        <w:rPr>
          <w:color w:val="000000" w:themeColor="text1"/>
        </w:rPr>
        <w:t xml:space="preserve"> </w:t>
      </w:r>
      <w:r w:rsidRPr="00616384">
        <w:rPr>
          <w:color w:val="000000" w:themeColor="text1"/>
        </w:rPr>
        <w:t>worden</w:t>
      </w:r>
      <w:r w:rsidRPr="00616384" w:rsidR="00402540">
        <w:rPr>
          <w:color w:val="000000" w:themeColor="text1"/>
        </w:rPr>
        <w:t xml:space="preserve"> </w:t>
      </w:r>
      <w:r w:rsidRPr="00616384">
        <w:rPr>
          <w:color w:val="000000" w:themeColor="text1"/>
        </w:rPr>
        <w:t>uitgekeerd</w:t>
      </w:r>
      <w:r w:rsidRPr="00616384" w:rsidR="00402540">
        <w:rPr>
          <w:color w:val="000000" w:themeColor="text1"/>
        </w:rPr>
        <w:t xml:space="preserve"> </w:t>
      </w:r>
      <w:r w:rsidRPr="00616384">
        <w:rPr>
          <w:color w:val="000000" w:themeColor="text1"/>
        </w:rPr>
        <w:t>aan</w:t>
      </w:r>
      <w:r w:rsidRPr="00616384" w:rsidR="00402540">
        <w:rPr>
          <w:color w:val="000000" w:themeColor="text1"/>
        </w:rPr>
        <w:t xml:space="preserve"> </w:t>
      </w:r>
      <w:r w:rsidRPr="00616384">
        <w:rPr>
          <w:color w:val="000000" w:themeColor="text1"/>
        </w:rPr>
        <w:t>iedereen</w:t>
      </w:r>
      <w:r w:rsidRPr="00616384" w:rsidR="00402540">
        <w:rPr>
          <w:color w:val="000000" w:themeColor="text1"/>
        </w:rPr>
        <w:t xml:space="preserve"> </w:t>
      </w:r>
      <w:r w:rsidRPr="00616384">
        <w:rPr>
          <w:color w:val="000000" w:themeColor="text1"/>
        </w:rPr>
        <w:t>die</w:t>
      </w:r>
      <w:r w:rsidRPr="00616384" w:rsidR="00402540">
        <w:rPr>
          <w:color w:val="000000" w:themeColor="text1"/>
        </w:rPr>
        <w:t xml:space="preserve"> </w:t>
      </w:r>
      <w:r w:rsidRPr="00616384">
        <w:rPr>
          <w:color w:val="000000" w:themeColor="text1"/>
        </w:rPr>
        <w:t>daar</w:t>
      </w:r>
      <w:r w:rsidRPr="00616384" w:rsidR="00402540">
        <w:rPr>
          <w:color w:val="000000" w:themeColor="text1"/>
        </w:rPr>
        <w:t xml:space="preserve"> </w:t>
      </w:r>
      <w:r w:rsidRPr="00616384">
        <w:rPr>
          <w:color w:val="000000" w:themeColor="text1"/>
        </w:rPr>
        <w:t>recht</w:t>
      </w:r>
      <w:r w:rsidRPr="00616384" w:rsidR="00402540">
        <w:rPr>
          <w:color w:val="000000" w:themeColor="text1"/>
        </w:rPr>
        <w:t xml:space="preserve"> </w:t>
      </w:r>
      <w:r w:rsidRPr="00616384">
        <w:rPr>
          <w:color w:val="000000" w:themeColor="text1"/>
        </w:rPr>
        <w:t>op</w:t>
      </w:r>
      <w:r w:rsidRPr="00616384" w:rsidR="00402540">
        <w:rPr>
          <w:color w:val="000000" w:themeColor="text1"/>
        </w:rPr>
        <w:t xml:space="preserve"> </w:t>
      </w:r>
      <w:r w:rsidRPr="00616384">
        <w:rPr>
          <w:color w:val="000000" w:themeColor="text1"/>
        </w:rPr>
        <w:t>heeft.</w:t>
      </w:r>
      <w:r w:rsidRPr="00616384" w:rsidR="00402540">
        <w:rPr>
          <w:color w:val="000000" w:themeColor="text1"/>
        </w:rPr>
        <w:t xml:space="preserve"> </w:t>
      </w:r>
      <w:r w:rsidRPr="00616384">
        <w:rPr>
          <w:color w:val="000000" w:themeColor="text1"/>
        </w:rPr>
        <w:t>En</w:t>
      </w:r>
      <w:r w:rsidRPr="00616384" w:rsidR="00402540">
        <w:rPr>
          <w:color w:val="000000" w:themeColor="text1"/>
        </w:rPr>
        <w:t xml:space="preserve"> </w:t>
      </w:r>
      <w:r w:rsidRPr="00616384">
        <w:rPr>
          <w:color w:val="000000" w:themeColor="text1"/>
        </w:rPr>
        <w:t>we</w:t>
      </w:r>
      <w:r w:rsidRPr="00616384" w:rsidR="00402540">
        <w:rPr>
          <w:color w:val="000000" w:themeColor="text1"/>
        </w:rPr>
        <w:t xml:space="preserve"> </w:t>
      </w:r>
      <w:r w:rsidRPr="00616384">
        <w:rPr>
          <w:color w:val="000000" w:themeColor="text1"/>
        </w:rPr>
        <w:t>zorgen</w:t>
      </w:r>
      <w:r w:rsidRPr="00616384" w:rsidR="00402540">
        <w:rPr>
          <w:color w:val="000000" w:themeColor="text1"/>
        </w:rPr>
        <w:t xml:space="preserve"> </w:t>
      </w:r>
      <w:r w:rsidRPr="00616384">
        <w:rPr>
          <w:color w:val="000000" w:themeColor="text1"/>
        </w:rPr>
        <w:t>er</w:t>
      </w:r>
      <w:r w:rsidRPr="00616384" w:rsidR="00402540">
        <w:rPr>
          <w:color w:val="000000" w:themeColor="text1"/>
        </w:rPr>
        <w:t xml:space="preserve"> </w:t>
      </w:r>
      <w:r w:rsidRPr="00616384">
        <w:rPr>
          <w:color w:val="000000" w:themeColor="text1"/>
        </w:rPr>
        <w:t>ook</w:t>
      </w:r>
      <w:r w:rsidRPr="00616384" w:rsidR="00402540">
        <w:rPr>
          <w:color w:val="000000" w:themeColor="text1"/>
        </w:rPr>
        <w:t xml:space="preserve"> </w:t>
      </w:r>
      <w:r w:rsidRPr="00616384">
        <w:rPr>
          <w:color w:val="000000" w:themeColor="text1"/>
        </w:rPr>
        <w:t>voor</w:t>
      </w:r>
      <w:r w:rsidRPr="00616384" w:rsidR="00402540">
        <w:rPr>
          <w:color w:val="000000" w:themeColor="text1"/>
        </w:rPr>
        <w:t xml:space="preserve"> </w:t>
      </w:r>
      <w:r w:rsidRPr="00616384">
        <w:rPr>
          <w:color w:val="000000" w:themeColor="text1"/>
        </w:rPr>
        <w:t>dat</w:t>
      </w:r>
      <w:r w:rsidRPr="00616384" w:rsidR="00402540">
        <w:rPr>
          <w:color w:val="000000" w:themeColor="text1"/>
        </w:rPr>
        <w:t xml:space="preserve"> </w:t>
      </w:r>
      <w:r w:rsidRPr="00616384">
        <w:rPr>
          <w:color w:val="000000" w:themeColor="text1"/>
        </w:rPr>
        <w:t>toeslagen</w:t>
      </w:r>
      <w:r w:rsidRPr="00616384" w:rsidR="00402540">
        <w:rPr>
          <w:color w:val="000000" w:themeColor="text1"/>
        </w:rPr>
        <w:t xml:space="preserve"> </w:t>
      </w:r>
      <w:r w:rsidRPr="00616384">
        <w:rPr>
          <w:color w:val="000000" w:themeColor="text1"/>
        </w:rPr>
        <w:t>niet</w:t>
      </w:r>
      <w:r w:rsidRPr="00616384" w:rsidR="00402540">
        <w:rPr>
          <w:color w:val="000000" w:themeColor="text1"/>
        </w:rPr>
        <w:t xml:space="preserve"> </w:t>
      </w:r>
      <w:r w:rsidRPr="00616384">
        <w:rPr>
          <w:color w:val="000000" w:themeColor="text1"/>
        </w:rPr>
        <w:t>worden</w:t>
      </w:r>
      <w:r w:rsidRPr="00616384" w:rsidR="00402540">
        <w:rPr>
          <w:color w:val="000000" w:themeColor="text1"/>
        </w:rPr>
        <w:t xml:space="preserve"> </w:t>
      </w:r>
      <w:r w:rsidRPr="00616384">
        <w:rPr>
          <w:color w:val="000000" w:themeColor="text1"/>
        </w:rPr>
        <w:t>uitgekeerd</w:t>
      </w:r>
      <w:r w:rsidRPr="00616384" w:rsidR="00402540">
        <w:rPr>
          <w:color w:val="000000" w:themeColor="text1"/>
        </w:rPr>
        <w:t xml:space="preserve"> </w:t>
      </w:r>
      <w:r w:rsidRPr="00616384">
        <w:rPr>
          <w:color w:val="000000" w:themeColor="text1"/>
        </w:rPr>
        <w:t>aan</w:t>
      </w:r>
      <w:r w:rsidRPr="00616384" w:rsidR="00402540">
        <w:rPr>
          <w:color w:val="000000" w:themeColor="text1"/>
        </w:rPr>
        <w:t xml:space="preserve"> </w:t>
      </w:r>
      <w:r w:rsidRPr="00616384">
        <w:rPr>
          <w:color w:val="000000" w:themeColor="text1"/>
        </w:rPr>
        <w:t>burgers</w:t>
      </w:r>
      <w:r w:rsidRPr="00616384" w:rsidR="00402540">
        <w:rPr>
          <w:color w:val="000000" w:themeColor="text1"/>
        </w:rPr>
        <w:t xml:space="preserve"> </w:t>
      </w:r>
      <w:r w:rsidRPr="00616384">
        <w:rPr>
          <w:color w:val="000000" w:themeColor="text1"/>
        </w:rPr>
        <w:t>die</w:t>
      </w:r>
      <w:r w:rsidRPr="00616384" w:rsidR="00402540">
        <w:rPr>
          <w:color w:val="000000" w:themeColor="text1"/>
        </w:rPr>
        <w:t xml:space="preserve"> </w:t>
      </w:r>
      <w:r w:rsidRPr="00616384">
        <w:rPr>
          <w:color w:val="000000" w:themeColor="text1"/>
        </w:rPr>
        <w:t>daar</w:t>
      </w:r>
      <w:r w:rsidRPr="00616384" w:rsidR="00402540">
        <w:rPr>
          <w:color w:val="000000" w:themeColor="text1"/>
        </w:rPr>
        <w:t xml:space="preserve"> </w:t>
      </w:r>
      <w:r w:rsidRPr="00616384">
        <w:rPr>
          <w:color w:val="000000" w:themeColor="text1"/>
        </w:rPr>
        <w:t>geen</w:t>
      </w:r>
      <w:r w:rsidRPr="00616384" w:rsidR="00402540">
        <w:rPr>
          <w:color w:val="000000" w:themeColor="text1"/>
        </w:rPr>
        <w:t xml:space="preserve"> </w:t>
      </w:r>
      <w:r w:rsidRPr="00616384">
        <w:rPr>
          <w:color w:val="000000" w:themeColor="text1"/>
        </w:rPr>
        <w:t>recht</w:t>
      </w:r>
      <w:r w:rsidRPr="00616384" w:rsidR="00402540">
        <w:rPr>
          <w:color w:val="000000" w:themeColor="text1"/>
        </w:rPr>
        <w:t xml:space="preserve"> </w:t>
      </w:r>
      <w:r w:rsidRPr="00616384">
        <w:rPr>
          <w:color w:val="000000" w:themeColor="text1"/>
        </w:rPr>
        <w:t>op</w:t>
      </w:r>
      <w:r w:rsidRPr="00616384" w:rsidR="00402540">
        <w:rPr>
          <w:color w:val="000000" w:themeColor="text1"/>
        </w:rPr>
        <w:t xml:space="preserve"> </w:t>
      </w:r>
      <w:r w:rsidRPr="00616384">
        <w:rPr>
          <w:color w:val="000000" w:themeColor="text1"/>
        </w:rPr>
        <w:t>hebben.</w:t>
      </w:r>
      <w:r w:rsidRPr="00616384" w:rsidR="00402540">
        <w:rPr>
          <w:color w:val="000000" w:themeColor="text1"/>
        </w:rPr>
        <w:t xml:space="preserve"> </w:t>
      </w:r>
      <w:r w:rsidRPr="00616384">
        <w:rPr>
          <w:color w:val="000000" w:themeColor="text1"/>
        </w:rPr>
        <w:t>Beslissingen</w:t>
      </w:r>
      <w:r w:rsidRPr="00616384" w:rsidR="00402540">
        <w:rPr>
          <w:color w:val="000000" w:themeColor="text1"/>
        </w:rPr>
        <w:t xml:space="preserve"> </w:t>
      </w:r>
      <w:r w:rsidRPr="00616384">
        <w:rPr>
          <w:color w:val="000000" w:themeColor="text1"/>
        </w:rPr>
        <w:t>over</w:t>
      </w:r>
      <w:r w:rsidRPr="00616384" w:rsidR="00402540">
        <w:rPr>
          <w:color w:val="000000" w:themeColor="text1"/>
        </w:rPr>
        <w:t xml:space="preserve"> </w:t>
      </w:r>
      <w:r w:rsidRPr="00616384">
        <w:rPr>
          <w:color w:val="000000" w:themeColor="text1"/>
        </w:rPr>
        <w:t>het</w:t>
      </w:r>
      <w:r w:rsidRPr="00616384" w:rsidR="00402540">
        <w:rPr>
          <w:color w:val="000000" w:themeColor="text1"/>
        </w:rPr>
        <w:t xml:space="preserve"> </w:t>
      </w:r>
      <w:r w:rsidRPr="00616384">
        <w:rPr>
          <w:color w:val="000000" w:themeColor="text1"/>
        </w:rPr>
        <w:t>individuele</w:t>
      </w:r>
      <w:r w:rsidRPr="00616384" w:rsidR="00402540">
        <w:rPr>
          <w:color w:val="000000" w:themeColor="text1"/>
        </w:rPr>
        <w:t xml:space="preserve"> </w:t>
      </w:r>
      <w:r w:rsidRPr="00616384">
        <w:rPr>
          <w:color w:val="000000" w:themeColor="text1"/>
        </w:rPr>
        <w:t>recht</w:t>
      </w:r>
      <w:r w:rsidRPr="00616384" w:rsidR="00402540">
        <w:rPr>
          <w:color w:val="000000" w:themeColor="text1"/>
        </w:rPr>
        <w:t xml:space="preserve"> </w:t>
      </w:r>
      <w:r w:rsidRPr="00616384">
        <w:rPr>
          <w:color w:val="000000" w:themeColor="text1"/>
        </w:rPr>
        <w:t>op</w:t>
      </w:r>
      <w:r w:rsidRPr="00616384" w:rsidR="00402540">
        <w:rPr>
          <w:color w:val="000000" w:themeColor="text1"/>
        </w:rPr>
        <w:t xml:space="preserve"> </w:t>
      </w:r>
      <w:r w:rsidRPr="00616384">
        <w:rPr>
          <w:color w:val="000000" w:themeColor="text1"/>
        </w:rPr>
        <w:t>toeslagen</w:t>
      </w:r>
      <w:r w:rsidRPr="00616384" w:rsidR="00402540">
        <w:rPr>
          <w:color w:val="000000" w:themeColor="text1"/>
        </w:rPr>
        <w:t xml:space="preserve"> </w:t>
      </w:r>
      <w:r w:rsidRPr="00616384">
        <w:rPr>
          <w:color w:val="000000" w:themeColor="text1"/>
        </w:rPr>
        <w:t>moeten</w:t>
      </w:r>
      <w:r w:rsidRPr="00616384" w:rsidR="00402540">
        <w:rPr>
          <w:color w:val="000000" w:themeColor="text1"/>
        </w:rPr>
        <w:t xml:space="preserve"> </w:t>
      </w:r>
      <w:r w:rsidRPr="00616384">
        <w:rPr>
          <w:color w:val="000000" w:themeColor="text1"/>
        </w:rPr>
        <w:t>naast</w:t>
      </w:r>
      <w:r w:rsidRPr="00616384" w:rsidR="00402540">
        <w:rPr>
          <w:color w:val="000000" w:themeColor="text1"/>
        </w:rPr>
        <w:t xml:space="preserve"> </w:t>
      </w:r>
      <w:r w:rsidRPr="00616384">
        <w:rPr>
          <w:color w:val="000000" w:themeColor="text1"/>
        </w:rPr>
        <w:t>de</w:t>
      </w:r>
      <w:r w:rsidRPr="00616384" w:rsidR="00402540">
        <w:rPr>
          <w:color w:val="000000" w:themeColor="text1"/>
        </w:rPr>
        <w:t xml:space="preserve"> </w:t>
      </w:r>
      <w:r w:rsidRPr="00616384">
        <w:rPr>
          <w:color w:val="000000" w:themeColor="text1"/>
        </w:rPr>
        <w:t>berekeningsregels</w:t>
      </w:r>
      <w:r w:rsidRPr="00616384" w:rsidR="00402540">
        <w:rPr>
          <w:color w:val="000000" w:themeColor="text1"/>
        </w:rPr>
        <w:t xml:space="preserve"> </w:t>
      </w:r>
      <w:r w:rsidRPr="00616384">
        <w:rPr>
          <w:color w:val="000000" w:themeColor="text1"/>
        </w:rPr>
        <w:t>ook</w:t>
      </w:r>
      <w:r w:rsidRPr="00616384" w:rsidR="00402540">
        <w:rPr>
          <w:color w:val="000000" w:themeColor="text1"/>
        </w:rPr>
        <w:t xml:space="preserve"> </w:t>
      </w:r>
      <w:r w:rsidRPr="00616384">
        <w:rPr>
          <w:color w:val="000000" w:themeColor="text1"/>
        </w:rPr>
        <w:t>als</w:t>
      </w:r>
      <w:r w:rsidRPr="00616384" w:rsidR="00402540">
        <w:rPr>
          <w:color w:val="000000" w:themeColor="text1"/>
        </w:rPr>
        <w:t xml:space="preserve"> </w:t>
      </w:r>
      <w:r w:rsidRPr="00616384">
        <w:rPr>
          <w:color w:val="000000" w:themeColor="text1"/>
        </w:rPr>
        <w:t>rechtvaardig</w:t>
      </w:r>
      <w:r w:rsidRPr="00616384" w:rsidR="00402540">
        <w:rPr>
          <w:color w:val="000000" w:themeColor="text1"/>
        </w:rPr>
        <w:t xml:space="preserve"> </w:t>
      </w:r>
      <w:r w:rsidRPr="00616384">
        <w:rPr>
          <w:color w:val="000000" w:themeColor="text1"/>
        </w:rPr>
        <w:t>gelden</w:t>
      </w:r>
      <w:r w:rsidRPr="00616384" w:rsidR="00402540">
        <w:rPr>
          <w:color w:val="000000" w:themeColor="text1"/>
        </w:rPr>
        <w:t xml:space="preserve"> </w:t>
      </w:r>
      <w:r w:rsidRPr="00616384">
        <w:rPr>
          <w:color w:val="000000" w:themeColor="text1"/>
        </w:rPr>
        <w:t>langs</w:t>
      </w:r>
      <w:r w:rsidRPr="00616384" w:rsidR="00402540">
        <w:rPr>
          <w:color w:val="000000" w:themeColor="text1"/>
        </w:rPr>
        <w:t xml:space="preserve"> </w:t>
      </w:r>
      <w:r w:rsidRPr="00616384">
        <w:rPr>
          <w:color w:val="000000" w:themeColor="text1"/>
        </w:rPr>
        <w:t>de</w:t>
      </w:r>
      <w:r w:rsidRPr="00616384" w:rsidR="00402540">
        <w:rPr>
          <w:color w:val="000000" w:themeColor="text1"/>
        </w:rPr>
        <w:t xml:space="preserve"> </w:t>
      </w:r>
      <w:r w:rsidRPr="00616384">
        <w:rPr>
          <w:color w:val="000000" w:themeColor="text1"/>
        </w:rPr>
        <w:t>meetlat</w:t>
      </w:r>
      <w:r w:rsidRPr="00616384" w:rsidR="00402540">
        <w:rPr>
          <w:color w:val="000000" w:themeColor="text1"/>
        </w:rPr>
        <w:t xml:space="preserve"> </w:t>
      </w:r>
      <w:r w:rsidRPr="00616384">
        <w:rPr>
          <w:color w:val="000000" w:themeColor="text1"/>
        </w:rPr>
        <w:t>van</w:t>
      </w:r>
      <w:r w:rsidRPr="00616384" w:rsidR="00402540">
        <w:rPr>
          <w:color w:val="000000" w:themeColor="text1"/>
        </w:rPr>
        <w:t xml:space="preserve"> </w:t>
      </w:r>
      <w:r w:rsidRPr="00616384">
        <w:rPr>
          <w:color w:val="000000" w:themeColor="text1"/>
        </w:rPr>
        <w:t>de</w:t>
      </w:r>
      <w:r w:rsidRPr="00616384" w:rsidR="00402540">
        <w:rPr>
          <w:color w:val="000000" w:themeColor="text1"/>
        </w:rPr>
        <w:t xml:space="preserve"> </w:t>
      </w:r>
      <w:r w:rsidRPr="00616384">
        <w:rPr>
          <w:color w:val="000000" w:themeColor="text1"/>
        </w:rPr>
        <w:t>beginselen</w:t>
      </w:r>
      <w:r w:rsidRPr="00616384" w:rsidR="00402540">
        <w:rPr>
          <w:color w:val="000000" w:themeColor="text1"/>
        </w:rPr>
        <w:t xml:space="preserve"> </w:t>
      </w:r>
      <w:r w:rsidRPr="00616384">
        <w:rPr>
          <w:color w:val="000000" w:themeColor="text1"/>
        </w:rPr>
        <w:t>van</w:t>
      </w:r>
      <w:r w:rsidRPr="00616384" w:rsidR="00402540">
        <w:rPr>
          <w:color w:val="000000" w:themeColor="text1"/>
        </w:rPr>
        <w:t xml:space="preserve"> </w:t>
      </w:r>
      <w:r w:rsidRPr="00616384">
        <w:rPr>
          <w:color w:val="000000" w:themeColor="text1"/>
        </w:rPr>
        <w:t>behoorlijk</w:t>
      </w:r>
      <w:r w:rsidRPr="00616384" w:rsidR="00402540">
        <w:rPr>
          <w:color w:val="000000" w:themeColor="text1"/>
        </w:rPr>
        <w:t xml:space="preserve"> </w:t>
      </w:r>
      <w:r w:rsidRPr="00616384">
        <w:rPr>
          <w:color w:val="000000" w:themeColor="text1"/>
        </w:rPr>
        <w:t>bestuur,</w:t>
      </w:r>
      <w:r w:rsidRPr="00616384" w:rsidR="00402540">
        <w:rPr>
          <w:color w:val="000000" w:themeColor="text1"/>
        </w:rPr>
        <w:t xml:space="preserve"> </w:t>
      </w:r>
      <w:r w:rsidRPr="00616384">
        <w:rPr>
          <w:color w:val="000000" w:themeColor="text1"/>
        </w:rPr>
        <w:t>want</w:t>
      </w:r>
      <w:r w:rsidRPr="00616384" w:rsidR="00402540">
        <w:rPr>
          <w:color w:val="000000" w:themeColor="text1"/>
        </w:rPr>
        <w:t xml:space="preserve"> </w:t>
      </w:r>
      <w:r w:rsidRPr="00616384">
        <w:rPr>
          <w:color w:val="000000" w:themeColor="text1"/>
        </w:rPr>
        <w:t>we</w:t>
      </w:r>
      <w:r w:rsidRPr="00616384" w:rsidR="00402540">
        <w:rPr>
          <w:color w:val="000000" w:themeColor="text1"/>
        </w:rPr>
        <w:t xml:space="preserve"> </w:t>
      </w:r>
      <w:r w:rsidRPr="00616384">
        <w:rPr>
          <w:color w:val="000000" w:themeColor="text1"/>
        </w:rPr>
        <w:t>werken</w:t>
      </w:r>
      <w:r w:rsidRPr="00616384" w:rsidR="00402540">
        <w:rPr>
          <w:color w:val="000000" w:themeColor="text1"/>
        </w:rPr>
        <w:t xml:space="preserve"> </w:t>
      </w:r>
      <w:r w:rsidRPr="00616384">
        <w:rPr>
          <w:color w:val="000000" w:themeColor="text1"/>
        </w:rPr>
        <w:t>vanuit</w:t>
      </w:r>
      <w:r w:rsidRPr="00616384" w:rsidR="00402540">
        <w:rPr>
          <w:color w:val="000000" w:themeColor="text1"/>
        </w:rPr>
        <w:t xml:space="preserve"> </w:t>
      </w:r>
      <w:r w:rsidRPr="00616384">
        <w:rPr>
          <w:color w:val="000000" w:themeColor="text1"/>
        </w:rPr>
        <w:t>de</w:t>
      </w:r>
      <w:r w:rsidRPr="00616384" w:rsidR="00402540">
        <w:rPr>
          <w:color w:val="000000" w:themeColor="text1"/>
        </w:rPr>
        <w:t xml:space="preserve"> </w:t>
      </w:r>
      <w:r w:rsidRPr="00616384">
        <w:rPr>
          <w:color w:val="000000" w:themeColor="text1"/>
        </w:rPr>
        <w:t>bedoeling</w:t>
      </w:r>
      <w:r w:rsidRPr="00616384" w:rsidR="00402540">
        <w:rPr>
          <w:color w:val="000000" w:themeColor="text1"/>
        </w:rPr>
        <w:t xml:space="preserve"> </w:t>
      </w:r>
      <w:r w:rsidRPr="00616384">
        <w:rPr>
          <w:color w:val="000000" w:themeColor="text1"/>
        </w:rPr>
        <w:t>van</w:t>
      </w:r>
      <w:r w:rsidRPr="00616384" w:rsidR="00402540">
        <w:rPr>
          <w:color w:val="000000" w:themeColor="text1"/>
        </w:rPr>
        <w:t xml:space="preserve"> </w:t>
      </w:r>
      <w:r w:rsidRPr="00616384">
        <w:rPr>
          <w:color w:val="000000" w:themeColor="text1"/>
        </w:rPr>
        <w:t>de</w:t>
      </w:r>
      <w:r w:rsidRPr="00616384" w:rsidR="00402540">
        <w:rPr>
          <w:color w:val="000000" w:themeColor="text1"/>
        </w:rPr>
        <w:t xml:space="preserve"> </w:t>
      </w:r>
      <w:r w:rsidRPr="00616384">
        <w:rPr>
          <w:color w:val="000000" w:themeColor="text1"/>
        </w:rPr>
        <w:t>wet.</w:t>
      </w:r>
      <w:r w:rsidRPr="00616384" w:rsidR="00402540">
        <w:rPr>
          <w:color w:val="000000" w:themeColor="text1"/>
        </w:rPr>
        <w:t xml:space="preserve"> </w:t>
      </w:r>
      <w:r w:rsidRPr="00616384">
        <w:rPr>
          <w:color w:val="000000" w:themeColor="text1"/>
        </w:rPr>
        <w:t>Met</w:t>
      </w:r>
      <w:r w:rsidRPr="00616384" w:rsidR="00402540">
        <w:rPr>
          <w:color w:val="000000" w:themeColor="text1"/>
        </w:rPr>
        <w:t xml:space="preserve"> </w:t>
      </w:r>
      <w:r w:rsidRPr="00616384">
        <w:rPr>
          <w:color w:val="000000" w:themeColor="text1"/>
        </w:rPr>
        <w:t>deze</w:t>
      </w:r>
      <w:r w:rsidRPr="00616384" w:rsidR="00402540">
        <w:rPr>
          <w:color w:val="000000" w:themeColor="text1"/>
        </w:rPr>
        <w:t xml:space="preserve"> </w:t>
      </w:r>
      <w:r w:rsidRPr="00616384">
        <w:rPr>
          <w:color w:val="000000" w:themeColor="text1"/>
        </w:rPr>
        <w:t>vraag</w:t>
      </w:r>
      <w:r w:rsidRPr="00616384" w:rsidR="00402540">
        <w:rPr>
          <w:color w:val="000000" w:themeColor="text1"/>
        </w:rPr>
        <w:t xml:space="preserve"> </w:t>
      </w:r>
      <w:r w:rsidRPr="00616384">
        <w:rPr>
          <w:color w:val="000000" w:themeColor="text1"/>
        </w:rPr>
        <w:t>bewaken</w:t>
      </w:r>
      <w:r w:rsidRPr="00616384" w:rsidR="00402540">
        <w:rPr>
          <w:color w:val="000000" w:themeColor="text1"/>
        </w:rPr>
        <w:t xml:space="preserve"> </w:t>
      </w:r>
      <w:r w:rsidRPr="00616384">
        <w:rPr>
          <w:color w:val="000000" w:themeColor="text1"/>
        </w:rPr>
        <w:t>we</w:t>
      </w:r>
      <w:r w:rsidRPr="00616384" w:rsidR="00402540">
        <w:rPr>
          <w:color w:val="000000" w:themeColor="text1"/>
        </w:rPr>
        <w:t xml:space="preserve"> </w:t>
      </w:r>
      <w:r w:rsidRPr="00616384">
        <w:rPr>
          <w:color w:val="000000" w:themeColor="text1"/>
        </w:rPr>
        <w:t>actief</w:t>
      </w:r>
      <w:r w:rsidRPr="00616384" w:rsidR="00402540">
        <w:rPr>
          <w:color w:val="000000" w:themeColor="text1"/>
        </w:rPr>
        <w:t xml:space="preserve"> </w:t>
      </w:r>
      <w:r w:rsidRPr="00616384">
        <w:rPr>
          <w:color w:val="000000" w:themeColor="text1"/>
        </w:rPr>
        <w:t>de</w:t>
      </w:r>
      <w:r w:rsidRPr="00616384" w:rsidR="00402540">
        <w:rPr>
          <w:color w:val="000000" w:themeColor="text1"/>
        </w:rPr>
        <w:t xml:space="preserve"> </w:t>
      </w:r>
      <w:r w:rsidRPr="00616384">
        <w:rPr>
          <w:color w:val="000000" w:themeColor="text1"/>
        </w:rPr>
        <w:t>rechtmatigheid</w:t>
      </w:r>
      <w:r w:rsidRPr="00616384" w:rsidR="00402540">
        <w:rPr>
          <w:color w:val="000000" w:themeColor="text1"/>
        </w:rPr>
        <w:t xml:space="preserve"> </w:t>
      </w:r>
      <w:r w:rsidRPr="00616384">
        <w:rPr>
          <w:color w:val="000000" w:themeColor="text1"/>
        </w:rPr>
        <w:t>van</w:t>
      </w:r>
      <w:r w:rsidRPr="00616384" w:rsidR="00402540">
        <w:rPr>
          <w:color w:val="000000" w:themeColor="text1"/>
        </w:rPr>
        <w:t xml:space="preserve"> </w:t>
      </w:r>
      <w:r w:rsidRPr="00616384">
        <w:rPr>
          <w:color w:val="000000" w:themeColor="text1"/>
        </w:rPr>
        <w:t>de</w:t>
      </w:r>
      <w:r w:rsidRPr="00616384" w:rsidR="00402540">
        <w:rPr>
          <w:color w:val="000000" w:themeColor="text1"/>
        </w:rPr>
        <w:t xml:space="preserve"> </w:t>
      </w:r>
      <w:r w:rsidRPr="00616384">
        <w:rPr>
          <w:color w:val="000000" w:themeColor="text1"/>
        </w:rPr>
        <w:t>toekenningen,</w:t>
      </w:r>
      <w:r w:rsidRPr="00616384" w:rsidR="00402540">
        <w:rPr>
          <w:color w:val="000000" w:themeColor="text1"/>
        </w:rPr>
        <w:t xml:space="preserve"> </w:t>
      </w:r>
      <w:r w:rsidRPr="00616384">
        <w:rPr>
          <w:color w:val="000000" w:themeColor="text1"/>
        </w:rPr>
        <w:t>de</w:t>
      </w:r>
      <w:r w:rsidRPr="00616384" w:rsidR="00402540">
        <w:rPr>
          <w:color w:val="000000" w:themeColor="text1"/>
        </w:rPr>
        <w:t xml:space="preserve"> </w:t>
      </w:r>
      <w:r w:rsidRPr="00616384">
        <w:rPr>
          <w:color w:val="000000" w:themeColor="text1"/>
        </w:rPr>
        <w:t>rechtsbescherming</w:t>
      </w:r>
      <w:r w:rsidRPr="00616384" w:rsidR="00402540">
        <w:rPr>
          <w:color w:val="000000" w:themeColor="text1"/>
        </w:rPr>
        <w:t xml:space="preserve"> </w:t>
      </w:r>
      <w:r w:rsidRPr="00616384">
        <w:rPr>
          <w:color w:val="000000" w:themeColor="text1"/>
        </w:rPr>
        <w:t>van</w:t>
      </w:r>
      <w:r w:rsidRPr="00616384" w:rsidR="00402540">
        <w:rPr>
          <w:color w:val="000000" w:themeColor="text1"/>
        </w:rPr>
        <w:t xml:space="preserve"> </w:t>
      </w:r>
      <w:r w:rsidRPr="00616384">
        <w:rPr>
          <w:color w:val="000000" w:themeColor="text1"/>
        </w:rPr>
        <w:t>burgers</w:t>
      </w:r>
      <w:r w:rsidRPr="00616384" w:rsidR="00402540">
        <w:rPr>
          <w:color w:val="000000" w:themeColor="text1"/>
        </w:rPr>
        <w:t xml:space="preserve"> </w:t>
      </w:r>
      <w:r w:rsidRPr="00616384">
        <w:rPr>
          <w:color w:val="000000" w:themeColor="text1"/>
        </w:rPr>
        <w:t>en</w:t>
      </w:r>
      <w:r w:rsidRPr="00616384" w:rsidR="00402540">
        <w:rPr>
          <w:color w:val="000000" w:themeColor="text1"/>
        </w:rPr>
        <w:t xml:space="preserve"> </w:t>
      </w:r>
      <w:r w:rsidRPr="00616384">
        <w:rPr>
          <w:color w:val="000000" w:themeColor="text1"/>
        </w:rPr>
        <w:t>ons</w:t>
      </w:r>
      <w:r w:rsidRPr="00616384" w:rsidR="00402540">
        <w:rPr>
          <w:color w:val="000000" w:themeColor="text1"/>
        </w:rPr>
        <w:t xml:space="preserve"> </w:t>
      </w:r>
      <w:r w:rsidRPr="00616384">
        <w:rPr>
          <w:color w:val="000000" w:themeColor="text1"/>
        </w:rPr>
        <w:t>rechtstatelijk</w:t>
      </w:r>
      <w:r w:rsidRPr="00616384" w:rsidR="00402540">
        <w:rPr>
          <w:color w:val="000000" w:themeColor="text1"/>
        </w:rPr>
        <w:t xml:space="preserve"> </w:t>
      </w:r>
      <w:r w:rsidRPr="00616384">
        <w:rPr>
          <w:color w:val="000000" w:themeColor="text1"/>
        </w:rPr>
        <w:t>handelen.</w:t>
      </w:r>
    </w:p>
    <w:p w:rsidRPr="00616384" w:rsidR="006755E0" w:rsidP="0006550C" w:rsidRDefault="00B60CDC" w14:paraId="23208D99" w14:textId="14890A6F">
      <w:pPr>
        <w:pStyle w:val="Geenafstand"/>
        <w:numPr>
          <w:ilvl w:val="0"/>
          <w:numId w:val="56"/>
        </w:numPr>
        <w:spacing w:line="240" w:lineRule="atLeast"/>
        <w:ind w:left="426" w:hanging="426"/>
        <w:rPr>
          <w:b/>
          <w:bCs/>
          <w:color w:val="000000" w:themeColor="text1"/>
        </w:rPr>
      </w:pPr>
      <w:r w:rsidRPr="00616384">
        <w:rPr>
          <w:b/>
          <w:bCs/>
          <w:color w:val="000000" w:themeColor="text1"/>
        </w:rPr>
        <w:t>Zijn</w:t>
      </w:r>
      <w:r w:rsidRPr="00616384" w:rsidR="00402540">
        <w:rPr>
          <w:b/>
          <w:bCs/>
          <w:color w:val="000000" w:themeColor="text1"/>
        </w:rPr>
        <w:t xml:space="preserve"> </w:t>
      </w:r>
      <w:r w:rsidRPr="00616384">
        <w:rPr>
          <w:b/>
          <w:bCs/>
          <w:color w:val="000000" w:themeColor="text1"/>
        </w:rPr>
        <w:t>we</w:t>
      </w:r>
      <w:r w:rsidRPr="00616384" w:rsidR="00402540">
        <w:rPr>
          <w:b/>
          <w:bCs/>
          <w:color w:val="000000" w:themeColor="text1"/>
        </w:rPr>
        <w:t xml:space="preserve"> </w:t>
      </w:r>
      <w:r w:rsidRPr="00616384">
        <w:rPr>
          <w:b/>
          <w:bCs/>
          <w:color w:val="000000" w:themeColor="text1"/>
        </w:rPr>
        <w:t>aanspreekbaar?</w:t>
      </w:r>
      <w:r w:rsidRPr="00616384" w:rsidR="006755E0">
        <w:rPr>
          <w:b/>
          <w:bCs/>
          <w:color w:val="000000" w:themeColor="text1"/>
        </w:rPr>
        <w:br/>
      </w:r>
      <w:r w:rsidRPr="00616384">
        <w:rPr>
          <w:color w:val="000000" w:themeColor="text1"/>
        </w:rPr>
        <w:t>Wij</w:t>
      </w:r>
      <w:r w:rsidRPr="00616384" w:rsidR="00402540">
        <w:rPr>
          <w:color w:val="000000" w:themeColor="text1"/>
        </w:rPr>
        <w:t xml:space="preserve"> </w:t>
      </w:r>
      <w:r w:rsidRPr="00616384">
        <w:rPr>
          <w:color w:val="000000" w:themeColor="text1"/>
        </w:rPr>
        <w:t>zijn</w:t>
      </w:r>
      <w:r w:rsidRPr="00616384" w:rsidR="00402540">
        <w:rPr>
          <w:color w:val="000000" w:themeColor="text1"/>
        </w:rPr>
        <w:t xml:space="preserve"> </w:t>
      </w:r>
      <w:r w:rsidRPr="00616384">
        <w:rPr>
          <w:color w:val="000000" w:themeColor="text1"/>
        </w:rPr>
        <w:t>verantwoordelijk</w:t>
      </w:r>
      <w:r w:rsidRPr="00616384" w:rsidR="00402540">
        <w:rPr>
          <w:color w:val="000000" w:themeColor="text1"/>
        </w:rPr>
        <w:t xml:space="preserve"> </w:t>
      </w:r>
      <w:r w:rsidRPr="00616384">
        <w:rPr>
          <w:color w:val="000000" w:themeColor="text1"/>
        </w:rPr>
        <w:t>voor</w:t>
      </w:r>
      <w:r w:rsidRPr="00616384" w:rsidR="00402540">
        <w:rPr>
          <w:color w:val="000000" w:themeColor="text1"/>
        </w:rPr>
        <w:t xml:space="preserve"> </w:t>
      </w:r>
      <w:r w:rsidRPr="00616384">
        <w:rPr>
          <w:color w:val="000000" w:themeColor="text1"/>
        </w:rPr>
        <w:t>en</w:t>
      </w:r>
      <w:r w:rsidRPr="00616384" w:rsidR="00402540">
        <w:rPr>
          <w:color w:val="000000" w:themeColor="text1"/>
        </w:rPr>
        <w:t xml:space="preserve"> </w:t>
      </w:r>
      <w:r w:rsidRPr="00616384">
        <w:rPr>
          <w:color w:val="000000" w:themeColor="text1"/>
        </w:rPr>
        <w:t>aanspreekbaar</w:t>
      </w:r>
      <w:r w:rsidRPr="00616384" w:rsidR="00402540">
        <w:rPr>
          <w:color w:val="000000" w:themeColor="text1"/>
        </w:rPr>
        <w:t xml:space="preserve"> </w:t>
      </w:r>
      <w:r w:rsidRPr="00616384">
        <w:rPr>
          <w:color w:val="000000" w:themeColor="text1"/>
        </w:rPr>
        <w:t>op</w:t>
      </w:r>
      <w:r w:rsidRPr="00616384" w:rsidR="00402540">
        <w:rPr>
          <w:color w:val="000000" w:themeColor="text1"/>
        </w:rPr>
        <w:t xml:space="preserve"> </w:t>
      </w:r>
      <w:r w:rsidRPr="00616384">
        <w:rPr>
          <w:color w:val="000000" w:themeColor="text1"/>
        </w:rPr>
        <w:t>ons</w:t>
      </w:r>
      <w:r w:rsidRPr="00616384" w:rsidR="00402540">
        <w:rPr>
          <w:color w:val="000000" w:themeColor="text1"/>
        </w:rPr>
        <w:t xml:space="preserve"> </w:t>
      </w:r>
      <w:r w:rsidRPr="00616384">
        <w:rPr>
          <w:color w:val="000000" w:themeColor="text1"/>
        </w:rPr>
        <w:t>handelen;</w:t>
      </w:r>
      <w:r w:rsidRPr="00616384" w:rsidR="00402540">
        <w:rPr>
          <w:color w:val="000000" w:themeColor="text1"/>
        </w:rPr>
        <w:t xml:space="preserve"> </w:t>
      </w:r>
      <w:r w:rsidRPr="00616384">
        <w:rPr>
          <w:color w:val="000000" w:themeColor="text1"/>
        </w:rPr>
        <w:t>van</w:t>
      </w:r>
      <w:r w:rsidRPr="00616384" w:rsidR="00402540">
        <w:rPr>
          <w:color w:val="000000" w:themeColor="text1"/>
        </w:rPr>
        <w:t xml:space="preserve"> </w:t>
      </w:r>
      <w:r w:rsidRPr="00616384">
        <w:rPr>
          <w:color w:val="000000" w:themeColor="text1"/>
        </w:rPr>
        <w:t>dingen</w:t>
      </w:r>
      <w:r w:rsidRPr="00616384" w:rsidR="00402540">
        <w:rPr>
          <w:color w:val="000000" w:themeColor="text1"/>
        </w:rPr>
        <w:t xml:space="preserve"> </w:t>
      </w:r>
      <w:r w:rsidRPr="00616384">
        <w:rPr>
          <w:color w:val="000000" w:themeColor="text1"/>
        </w:rPr>
        <w:t>die</w:t>
      </w:r>
      <w:r w:rsidRPr="00616384" w:rsidR="00402540">
        <w:rPr>
          <w:color w:val="000000" w:themeColor="text1"/>
        </w:rPr>
        <w:t xml:space="preserve"> </w:t>
      </w:r>
      <w:r w:rsidRPr="00616384">
        <w:rPr>
          <w:color w:val="000000" w:themeColor="text1"/>
        </w:rPr>
        <w:t>goed</w:t>
      </w:r>
      <w:r w:rsidRPr="00616384" w:rsidR="00402540">
        <w:rPr>
          <w:color w:val="000000" w:themeColor="text1"/>
        </w:rPr>
        <w:t xml:space="preserve"> </w:t>
      </w:r>
      <w:r w:rsidRPr="00616384">
        <w:rPr>
          <w:color w:val="000000" w:themeColor="text1"/>
        </w:rPr>
        <w:t>gaan</w:t>
      </w:r>
      <w:r w:rsidRPr="00616384" w:rsidR="00402540">
        <w:rPr>
          <w:color w:val="000000" w:themeColor="text1"/>
        </w:rPr>
        <w:t xml:space="preserve"> </w:t>
      </w:r>
      <w:r w:rsidRPr="00616384">
        <w:rPr>
          <w:color w:val="000000" w:themeColor="text1"/>
        </w:rPr>
        <w:t>tot</w:t>
      </w:r>
      <w:r w:rsidRPr="00616384" w:rsidR="00402540">
        <w:rPr>
          <w:color w:val="000000" w:themeColor="text1"/>
        </w:rPr>
        <w:t xml:space="preserve"> </w:t>
      </w:r>
      <w:r w:rsidRPr="00616384">
        <w:rPr>
          <w:color w:val="000000" w:themeColor="text1"/>
        </w:rPr>
        <w:t>dingen</w:t>
      </w:r>
      <w:r w:rsidRPr="00616384" w:rsidR="00402540">
        <w:rPr>
          <w:color w:val="000000" w:themeColor="text1"/>
        </w:rPr>
        <w:t xml:space="preserve"> </w:t>
      </w:r>
      <w:r w:rsidRPr="00616384">
        <w:rPr>
          <w:color w:val="000000" w:themeColor="text1"/>
        </w:rPr>
        <w:t>die</w:t>
      </w:r>
      <w:r w:rsidRPr="00616384" w:rsidR="00402540">
        <w:rPr>
          <w:color w:val="000000" w:themeColor="text1"/>
        </w:rPr>
        <w:t xml:space="preserve"> </w:t>
      </w:r>
      <w:r w:rsidRPr="00616384">
        <w:rPr>
          <w:color w:val="000000" w:themeColor="text1"/>
        </w:rPr>
        <w:t>fout</w:t>
      </w:r>
      <w:r w:rsidRPr="00616384" w:rsidR="00402540">
        <w:rPr>
          <w:color w:val="000000" w:themeColor="text1"/>
        </w:rPr>
        <w:t xml:space="preserve"> </w:t>
      </w:r>
      <w:r w:rsidRPr="00616384">
        <w:rPr>
          <w:color w:val="000000" w:themeColor="text1"/>
        </w:rPr>
        <w:t>gaan,</w:t>
      </w:r>
      <w:r w:rsidRPr="00616384" w:rsidR="00402540">
        <w:rPr>
          <w:color w:val="000000" w:themeColor="text1"/>
        </w:rPr>
        <w:t xml:space="preserve"> </w:t>
      </w:r>
      <w:r w:rsidRPr="00616384">
        <w:rPr>
          <w:color w:val="000000" w:themeColor="text1"/>
        </w:rPr>
        <w:t>en</w:t>
      </w:r>
      <w:r w:rsidRPr="00616384" w:rsidR="00402540">
        <w:rPr>
          <w:color w:val="000000" w:themeColor="text1"/>
        </w:rPr>
        <w:t xml:space="preserve"> </w:t>
      </w:r>
      <w:r w:rsidRPr="00616384">
        <w:rPr>
          <w:color w:val="000000" w:themeColor="text1"/>
        </w:rPr>
        <w:t>dingen</w:t>
      </w:r>
      <w:r w:rsidRPr="00616384" w:rsidR="00402540">
        <w:rPr>
          <w:color w:val="000000" w:themeColor="text1"/>
        </w:rPr>
        <w:t xml:space="preserve"> </w:t>
      </w:r>
      <w:r w:rsidRPr="00616384">
        <w:rPr>
          <w:color w:val="000000" w:themeColor="text1"/>
        </w:rPr>
        <w:t>die</w:t>
      </w:r>
      <w:r w:rsidRPr="00616384" w:rsidR="00402540">
        <w:rPr>
          <w:color w:val="000000" w:themeColor="text1"/>
        </w:rPr>
        <w:t xml:space="preserve"> </w:t>
      </w:r>
      <w:r w:rsidRPr="00616384">
        <w:rPr>
          <w:color w:val="000000" w:themeColor="text1"/>
        </w:rPr>
        <w:t>volgens</w:t>
      </w:r>
      <w:r w:rsidRPr="00616384" w:rsidR="00402540">
        <w:rPr>
          <w:color w:val="000000" w:themeColor="text1"/>
        </w:rPr>
        <w:t xml:space="preserve"> </w:t>
      </w:r>
      <w:r w:rsidRPr="00616384">
        <w:rPr>
          <w:color w:val="000000" w:themeColor="text1"/>
        </w:rPr>
        <w:t>ons</w:t>
      </w:r>
      <w:r w:rsidRPr="00616384" w:rsidR="00402540">
        <w:rPr>
          <w:color w:val="000000" w:themeColor="text1"/>
        </w:rPr>
        <w:t xml:space="preserve"> </w:t>
      </w:r>
      <w:r w:rsidRPr="00616384">
        <w:rPr>
          <w:color w:val="000000" w:themeColor="text1"/>
        </w:rPr>
        <w:t>wellicht</w:t>
      </w:r>
      <w:r w:rsidRPr="00616384" w:rsidR="00402540">
        <w:rPr>
          <w:color w:val="000000" w:themeColor="text1"/>
        </w:rPr>
        <w:t xml:space="preserve"> </w:t>
      </w:r>
      <w:r w:rsidRPr="00616384">
        <w:rPr>
          <w:color w:val="000000" w:themeColor="text1"/>
        </w:rPr>
        <w:t>anders</w:t>
      </w:r>
      <w:r w:rsidRPr="00616384" w:rsidR="00402540">
        <w:rPr>
          <w:color w:val="000000" w:themeColor="text1"/>
        </w:rPr>
        <w:t xml:space="preserve"> </w:t>
      </w:r>
      <w:r w:rsidRPr="00616384">
        <w:rPr>
          <w:color w:val="000000" w:themeColor="text1"/>
        </w:rPr>
        <w:t>kunnen</w:t>
      </w:r>
      <w:r w:rsidRPr="00616384" w:rsidR="00402540">
        <w:rPr>
          <w:color w:val="000000" w:themeColor="text1"/>
        </w:rPr>
        <w:t xml:space="preserve"> </w:t>
      </w:r>
      <w:r w:rsidRPr="00616384">
        <w:rPr>
          <w:color w:val="000000" w:themeColor="text1"/>
        </w:rPr>
        <w:t>of</w:t>
      </w:r>
      <w:r w:rsidRPr="00616384" w:rsidR="00402540">
        <w:rPr>
          <w:color w:val="000000" w:themeColor="text1"/>
        </w:rPr>
        <w:t xml:space="preserve"> </w:t>
      </w:r>
      <w:r w:rsidRPr="00616384">
        <w:rPr>
          <w:color w:val="000000" w:themeColor="text1"/>
        </w:rPr>
        <w:t>moeten.</w:t>
      </w:r>
      <w:r w:rsidRPr="00616384" w:rsidR="00402540">
        <w:rPr>
          <w:color w:val="000000" w:themeColor="text1"/>
        </w:rPr>
        <w:t xml:space="preserve"> </w:t>
      </w:r>
      <w:r w:rsidRPr="00616384">
        <w:rPr>
          <w:color w:val="000000" w:themeColor="text1"/>
        </w:rPr>
        <w:t>We</w:t>
      </w:r>
      <w:r w:rsidRPr="00616384" w:rsidR="00402540">
        <w:rPr>
          <w:color w:val="000000" w:themeColor="text1"/>
        </w:rPr>
        <w:t xml:space="preserve"> </w:t>
      </w:r>
      <w:r w:rsidRPr="00616384">
        <w:rPr>
          <w:color w:val="000000" w:themeColor="text1"/>
        </w:rPr>
        <w:t>leggen</w:t>
      </w:r>
      <w:r w:rsidRPr="00616384" w:rsidR="00402540">
        <w:rPr>
          <w:color w:val="000000" w:themeColor="text1"/>
        </w:rPr>
        <w:t xml:space="preserve"> </w:t>
      </w:r>
      <w:r w:rsidRPr="00616384">
        <w:rPr>
          <w:color w:val="000000" w:themeColor="text1"/>
        </w:rPr>
        <w:t>hierover</w:t>
      </w:r>
      <w:r w:rsidRPr="00616384" w:rsidR="00402540">
        <w:rPr>
          <w:color w:val="000000" w:themeColor="text1"/>
        </w:rPr>
        <w:t xml:space="preserve"> </w:t>
      </w:r>
      <w:r w:rsidRPr="00616384">
        <w:rPr>
          <w:color w:val="000000" w:themeColor="text1"/>
        </w:rPr>
        <w:t>gevraagd</w:t>
      </w:r>
      <w:r w:rsidRPr="00616384" w:rsidR="00402540">
        <w:rPr>
          <w:color w:val="000000" w:themeColor="text1"/>
        </w:rPr>
        <w:t xml:space="preserve"> </w:t>
      </w:r>
      <w:r w:rsidRPr="00616384">
        <w:rPr>
          <w:color w:val="000000" w:themeColor="text1"/>
        </w:rPr>
        <w:t>en</w:t>
      </w:r>
      <w:r w:rsidRPr="00616384" w:rsidR="00402540">
        <w:rPr>
          <w:color w:val="000000" w:themeColor="text1"/>
        </w:rPr>
        <w:t xml:space="preserve"> </w:t>
      </w:r>
      <w:r w:rsidRPr="00616384">
        <w:rPr>
          <w:color w:val="000000" w:themeColor="text1"/>
        </w:rPr>
        <w:t>ongevraagd</w:t>
      </w:r>
      <w:r w:rsidRPr="00616384" w:rsidR="00402540">
        <w:rPr>
          <w:color w:val="000000" w:themeColor="text1"/>
        </w:rPr>
        <w:t xml:space="preserve"> </w:t>
      </w:r>
      <w:r w:rsidRPr="00616384">
        <w:rPr>
          <w:color w:val="000000" w:themeColor="text1"/>
        </w:rPr>
        <w:t>verantwoording</w:t>
      </w:r>
      <w:r w:rsidRPr="00616384" w:rsidR="00402540">
        <w:rPr>
          <w:color w:val="000000" w:themeColor="text1"/>
        </w:rPr>
        <w:t xml:space="preserve"> </w:t>
      </w:r>
      <w:r w:rsidRPr="00616384">
        <w:rPr>
          <w:color w:val="000000" w:themeColor="text1"/>
        </w:rPr>
        <w:t>af.</w:t>
      </w:r>
      <w:r w:rsidRPr="00616384" w:rsidR="00402540">
        <w:rPr>
          <w:color w:val="000000" w:themeColor="text1"/>
        </w:rPr>
        <w:t xml:space="preserve"> </w:t>
      </w:r>
      <w:r w:rsidRPr="00616384">
        <w:rPr>
          <w:color w:val="000000" w:themeColor="text1"/>
        </w:rPr>
        <w:t>En</w:t>
      </w:r>
      <w:r w:rsidRPr="00616384" w:rsidR="00402540">
        <w:rPr>
          <w:color w:val="000000" w:themeColor="text1"/>
        </w:rPr>
        <w:t xml:space="preserve"> </w:t>
      </w:r>
      <w:r w:rsidRPr="00616384">
        <w:rPr>
          <w:color w:val="000000" w:themeColor="text1"/>
        </w:rPr>
        <w:t>dragen</w:t>
      </w:r>
      <w:r w:rsidRPr="00616384" w:rsidR="00402540">
        <w:rPr>
          <w:color w:val="000000" w:themeColor="text1"/>
        </w:rPr>
        <w:t xml:space="preserve"> </w:t>
      </w:r>
      <w:r w:rsidRPr="00616384">
        <w:rPr>
          <w:color w:val="000000" w:themeColor="text1"/>
        </w:rPr>
        <w:t>daarmee</w:t>
      </w:r>
      <w:r w:rsidRPr="00616384" w:rsidR="00402540">
        <w:rPr>
          <w:color w:val="000000" w:themeColor="text1"/>
        </w:rPr>
        <w:t xml:space="preserve"> </w:t>
      </w:r>
      <w:r w:rsidRPr="00616384">
        <w:rPr>
          <w:color w:val="000000" w:themeColor="text1"/>
        </w:rPr>
        <w:t>bij</w:t>
      </w:r>
      <w:r w:rsidRPr="00616384" w:rsidR="00402540">
        <w:rPr>
          <w:color w:val="000000" w:themeColor="text1"/>
        </w:rPr>
        <w:t xml:space="preserve"> </w:t>
      </w:r>
      <w:r w:rsidRPr="00616384">
        <w:rPr>
          <w:color w:val="000000" w:themeColor="text1"/>
        </w:rPr>
        <w:t>aan</w:t>
      </w:r>
      <w:r w:rsidRPr="00616384" w:rsidR="00402540">
        <w:rPr>
          <w:color w:val="000000" w:themeColor="text1"/>
        </w:rPr>
        <w:t xml:space="preserve"> </w:t>
      </w:r>
      <w:r w:rsidRPr="00616384">
        <w:rPr>
          <w:color w:val="000000" w:themeColor="text1"/>
        </w:rPr>
        <w:t>een</w:t>
      </w:r>
      <w:r w:rsidRPr="00616384" w:rsidR="00402540">
        <w:rPr>
          <w:color w:val="000000" w:themeColor="text1"/>
        </w:rPr>
        <w:t xml:space="preserve"> </w:t>
      </w:r>
      <w:r w:rsidRPr="00616384">
        <w:rPr>
          <w:color w:val="000000" w:themeColor="text1"/>
        </w:rPr>
        <w:t>transparante</w:t>
      </w:r>
      <w:r w:rsidRPr="00616384" w:rsidR="00402540">
        <w:rPr>
          <w:color w:val="000000" w:themeColor="text1"/>
        </w:rPr>
        <w:t xml:space="preserve"> </w:t>
      </w:r>
      <w:r w:rsidRPr="00616384">
        <w:rPr>
          <w:color w:val="000000" w:themeColor="text1"/>
        </w:rPr>
        <w:t>en</w:t>
      </w:r>
      <w:r w:rsidRPr="00616384" w:rsidR="00402540">
        <w:rPr>
          <w:color w:val="000000" w:themeColor="text1"/>
        </w:rPr>
        <w:t xml:space="preserve"> </w:t>
      </w:r>
      <w:r w:rsidRPr="00616384">
        <w:rPr>
          <w:color w:val="000000" w:themeColor="text1"/>
        </w:rPr>
        <w:t>betrouwbare</w:t>
      </w:r>
      <w:r w:rsidRPr="00616384" w:rsidR="00402540">
        <w:rPr>
          <w:color w:val="000000" w:themeColor="text1"/>
        </w:rPr>
        <w:t xml:space="preserve"> </w:t>
      </w:r>
      <w:r w:rsidRPr="00616384">
        <w:rPr>
          <w:color w:val="000000" w:themeColor="text1"/>
        </w:rPr>
        <w:t>overheid.</w:t>
      </w:r>
      <w:r w:rsidRPr="00616384" w:rsidR="00402540">
        <w:rPr>
          <w:color w:val="000000" w:themeColor="text1"/>
        </w:rPr>
        <w:t xml:space="preserve"> </w:t>
      </w:r>
      <w:r w:rsidRPr="00616384">
        <w:rPr>
          <w:color w:val="000000" w:themeColor="text1"/>
        </w:rPr>
        <w:t>Tegelijk</w:t>
      </w:r>
      <w:r w:rsidRPr="00616384" w:rsidR="00402540">
        <w:rPr>
          <w:color w:val="000000" w:themeColor="text1"/>
        </w:rPr>
        <w:t xml:space="preserve"> </w:t>
      </w:r>
      <w:r w:rsidRPr="00616384">
        <w:rPr>
          <w:color w:val="000000" w:themeColor="text1"/>
        </w:rPr>
        <w:t>creëren</w:t>
      </w:r>
      <w:r w:rsidRPr="00616384" w:rsidR="00402540">
        <w:rPr>
          <w:color w:val="000000" w:themeColor="text1"/>
        </w:rPr>
        <w:t xml:space="preserve"> </w:t>
      </w:r>
      <w:r w:rsidRPr="00616384">
        <w:rPr>
          <w:color w:val="000000" w:themeColor="text1"/>
        </w:rPr>
        <w:t>we</w:t>
      </w:r>
      <w:r w:rsidRPr="00616384" w:rsidR="00402540">
        <w:rPr>
          <w:color w:val="000000" w:themeColor="text1"/>
        </w:rPr>
        <w:t xml:space="preserve"> </w:t>
      </w:r>
      <w:r w:rsidRPr="00616384" w:rsidR="00030CF0">
        <w:rPr>
          <w:color w:val="000000" w:themeColor="text1"/>
        </w:rPr>
        <w:t>zoals</w:t>
      </w:r>
      <w:r w:rsidRPr="00616384" w:rsidR="00402540">
        <w:rPr>
          <w:color w:val="000000" w:themeColor="text1"/>
        </w:rPr>
        <w:t xml:space="preserve"> </w:t>
      </w:r>
      <w:r w:rsidRPr="00616384">
        <w:rPr>
          <w:color w:val="000000" w:themeColor="text1"/>
        </w:rPr>
        <w:t>uitvoeringsorganisatie</w:t>
      </w:r>
      <w:r w:rsidRPr="00616384" w:rsidR="00402540">
        <w:rPr>
          <w:color w:val="000000" w:themeColor="text1"/>
        </w:rPr>
        <w:t xml:space="preserve"> </w:t>
      </w:r>
      <w:r w:rsidRPr="00616384">
        <w:rPr>
          <w:color w:val="000000" w:themeColor="text1"/>
        </w:rPr>
        <w:t>een</w:t>
      </w:r>
      <w:r w:rsidRPr="00616384" w:rsidR="00402540">
        <w:rPr>
          <w:color w:val="000000" w:themeColor="text1"/>
        </w:rPr>
        <w:t xml:space="preserve"> </w:t>
      </w:r>
      <w:r w:rsidRPr="00616384">
        <w:rPr>
          <w:color w:val="000000" w:themeColor="text1"/>
        </w:rPr>
        <w:t>stevige</w:t>
      </w:r>
      <w:r w:rsidRPr="00616384" w:rsidR="00402540">
        <w:rPr>
          <w:color w:val="000000" w:themeColor="text1"/>
        </w:rPr>
        <w:t xml:space="preserve"> </w:t>
      </w:r>
      <w:r w:rsidRPr="00616384">
        <w:rPr>
          <w:color w:val="000000" w:themeColor="text1"/>
        </w:rPr>
        <w:t>gesprekspositie</w:t>
      </w:r>
      <w:r w:rsidRPr="00616384" w:rsidR="00402540">
        <w:rPr>
          <w:color w:val="000000" w:themeColor="text1"/>
        </w:rPr>
        <w:t xml:space="preserve"> </w:t>
      </w:r>
      <w:r w:rsidRPr="00616384">
        <w:rPr>
          <w:color w:val="000000" w:themeColor="text1"/>
        </w:rPr>
        <w:t>in</w:t>
      </w:r>
      <w:r w:rsidRPr="00616384" w:rsidR="00402540">
        <w:rPr>
          <w:color w:val="000000" w:themeColor="text1"/>
        </w:rPr>
        <w:t xml:space="preserve"> </w:t>
      </w:r>
      <w:r w:rsidRPr="00616384">
        <w:rPr>
          <w:color w:val="000000" w:themeColor="text1"/>
        </w:rPr>
        <w:t>de</w:t>
      </w:r>
      <w:r w:rsidRPr="00616384" w:rsidR="00402540">
        <w:rPr>
          <w:color w:val="000000" w:themeColor="text1"/>
        </w:rPr>
        <w:t xml:space="preserve"> </w:t>
      </w:r>
      <w:r w:rsidRPr="00616384">
        <w:rPr>
          <w:color w:val="000000" w:themeColor="text1"/>
        </w:rPr>
        <w:t>totstandkoming</w:t>
      </w:r>
      <w:r w:rsidRPr="00616384" w:rsidR="00402540">
        <w:rPr>
          <w:color w:val="000000" w:themeColor="text1"/>
        </w:rPr>
        <w:t xml:space="preserve"> </w:t>
      </w:r>
      <w:r w:rsidRPr="00616384">
        <w:rPr>
          <w:color w:val="000000" w:themeColor="text1"/>
        </w:rPr>
        <w:t>van</w:t>
      </w:r>
      <w:r w:rsidRPr="00616384" w:rsidR="00402540">
        <w:rPr>
          <w:color w:val="000000" w:themeColor="text1"/>
        </w:rPr>
        <w:t xml:space="preserve"> </w:t>
      </w:r>
      <w:r w:rsidRPr="00616384">
        <w:rPr>
          <w:color w:val="000000" w:themeColor="text1"/>
        </w:rPr>
        <w:t>beleid.</w:t>
      </w:r>
      <w:r w:rsidRPr="00616384" w:rsidR="00402540">
        <w:rPr>
          <w:color w:val="000000" w:themeColor="text1"/>
        </w:rPr>
        <w:t xml:space="preserve"> </w:t>
      </w:r>
      <w:r w:rsidRPr="00616384">
        <w:rPr>
          <w:color w:val="000000" w:themeColor="text1"/>
        </w:rPr>
        <w:t>We</w:t>
      </w:r>
      <w:r w:rsidRPr="00616384" w:rsidR="00402540">
        <w:rPr>
          <w:color w:val="000000" w:themeColor="text1"/>
        </w:rPr>
        <w:t xml:space="preserve"> </w:t>
      </w:r>
      <w:r w:rsidRPr="00616384">
        <w:rPr>
          <w:color w:val="000000" w:themeColor="text1"/>
        </w:rPr>
        <w:t>zijn</w:t>
      </w:r>
      <w:r w:rsidRPr="00616384" w:rsidR="00402540">
        <w:rPr>
          <w:color w:val="000000" w:themeColor="text1"/>
        </w:rPr>
        <w:t xml:space="preserve"> </w:t>
      </w:r>
      <w:r w:rsidRPr="00616384">
        <w:rPr>
          <w:color w:val="000000" w:themeColor="text1"/>
        </w:rPr>
        <w:t>professioneel,</w:t>
      </w:r>
      <w:r w:rsidRPr="00616384" w:rsidR="00402540">
        <w:rPr>
          <w:color w:val="000000" w:themeColor="text1"/>
        </w:rPr>
        <w:t xml:space="preserve"> </w:t>
      </w:r>
      <w:r w:rsidRPr="00616384">
        <w:rPr>
          <w:color w:val="000000" w:themeColor="text1"/>
        </w:rPr>
        <w:t>goed</w:t>
      </w:r>
      <w:r w:rsidRPr="00616384" w:rsidR="00402540">
        <w:rPr>
          <w:color w:val="000000" w:themeColor="text1"/>
        </w:rPr>
        <w:t xml:space="preserve"> </w:t>
      </w:r>
      <w:r w:rsidRPr="00616384">
        <w:rPr>
          <w:color w:val="000000" w:themeColor="text1"/>
        </w:rPr>
        <w:t>bereikbaar</w:t>
      </w:r>
      <w:r w:rsidRPr="00616384" w:rsidR="00402540">
        <w:rPr>
          <w:color w:val="000000" w:themeColor="text1"/>
        </w:rPr>
        <w:t xml:space="preserve"> </w:t>
      </w:r>
      <w:r w:rsidRPr="00616384">
        <w:rPr>
          <w:color w:val="000000" w:themeColor="text1"/>
        </w:rPr>
        <w:t>en</w:t>
      </w:r>
      <w:r w:rsidRPr="00616384" w:rsidR="00402540">
        <w:rPr>
          <w:color w:val="000000" w:themeColor="text1"/>
        </w:rPr>
        <w:t xml:space="preserve"> </w:t>
      </w:r>
      <w:r w:rsidRPr="00616384">
        <w:rPr>
          <w:color w:val="000000" w:themeColor="text1"/>
        </w:rPr>
        <w:t>staan</w:t>
      </w:r>
      <w:r w:rsidRPr="00616384" w:rsidR="00402540">
        <w:rPr>
          <w:color w:val="000000" w:themeColor="text1"/>
        </w:rPr>
        <w:t xml:space="preserve"> </w:t>
      </w:r>
      <w:r w:rsidRPr="00616384">
        <w:rPr>
          <w:color w:val="000000" w:themeColor="text1"/>
        </w:rPr>
        <w:t>open</w:t>
      </w:r>
      <w:r w:rsidRPr="00616384" w:rsidR="00402540">
        <w:rPr>
          <w:color w:val="000000" w:themeColor="text1"/>
        </w:rPr>
        <w:t xml:space="preserve"> </w:t>
      </w:r>
      <w:r w:rsidRPr="00616384">
        <w:rPr>
          <w:color w:val="000000" w:themeColor="text1"/>
        </w:rPr>
        <w:t>om</w:t>
      </w:r>
      <w:r w:rsidRPr="00616384" w:rsidR="00402540">
        <w:rPr>
          <w:color w:val="000000" w:themeColor="text1"/>
        </w:rPr>
        <w:t xml:space="preserve"> </w:t>
      </w:r>
      <w:r w:rsidRPr="00616384">
        <w:rPr>
          <w:color w:val="000000" w:themeColor="text1"/>
        </w:rPr>
        <w:t>het</w:t>
      </w:r>
      <w:r w:rsidRPr="00616384" w:rsidR="00402540">
        <w:rPr>
          <w:color w:val="000000" w:themeColor="text1"/>
        </w:rPr>
        <w:t xml:space="preserve"> </w:t>
      </w:r>
      <w:r w:rsidRPr="00616384">
        <w:rPr>
          <w:color w:val="000000" w:themeColor="text1"/>
        </w:rPr>
        <w:t>gesprek</w:t>
      </w:r>
      <w:r w:rsidRPr="00616384" w:rsidR="00402540">
        <w:rPr>
          <w:color w:val="000000" w:themeColor="text1"/>
        </w:rPr>
        <w:t xml:space="preserve"> </w:t>
      </w:r>
      <w:r w:rsidRPr="00616384">
        <w:rPr>
          <w:color w:val="000000" w:themeColor="text1"/>
        </w:rPr>
        <w:t>te</w:t>
      </w:r>
      <w:r w:rsidRPr="00616384" w:rsidR="00402540">
        <w:rPr>
          <w:color w:val="000000" w:themeColor="text1"/>
        </w:rPr>
        <w:t xml:space="preserve"> </w:t>
      </w:r>
      <w:r w:rsidRPr="00616384">
        <w:rPr>
          <w:color w:val="000000" w:themeColor="text1"/>
        </w:rPr>
        <w:t>voeren.</w:t>
      </w:r>
      <w:r w:rsidRPr="00616384" w:rsidR="00402540">
        <w:rPr>
          <w:color w:val="000000" w:themeColor="text1"/>
        </w:rPr>
        <w:t xml:space="preserve"> </w:t>
      </w:r>
      <w:r w:rsidRPr="00616384">
        <w:rPr>
          <w:color w:val="000000" w:themeColor="text1"/>
        </w:rPr>
        <w:t>Met</w:t>
      </w:r>
      <w:r w:rsidRPr="00616384" w:rsidR="00402540">
        <w:rPr>
          <w:color w:val="000000" w:themeColor="text1"/>
        </w:rPr>
        <w:t xml:space="preserve"> </w:t>
      </w:r>
      <w:r w:rsidRPr="00616384">
        <w:rPr>
          <w:color w:val="000000" w:themeColor="text1"/>
        </w:rPr>
        <w:t>burgers,</w:t>
      </w:r>
      <w:r w:rsidRPr="00616384" w:rsidR="00402540">
        <w:rPr>
          <w:color w:val="000000" w:themeColor="text1"/>
        </w:rPr>
        <w:t xml:space="preserve"> </w:t>
      </w:r>
      <w:r w:rsidRPr="00616384">
        <w:rPr>
          <w:color w:val="000000" w:themeColor="text1"/>
        </w:rPr>
        <w:t>met</w:t>
      </w:r>
      <w:r w:rsidRPr="00616384" w:rsidR="00402540">
        <w:rPr>
          <w:color w:val="000000" w:themeColor="text1"/>
        </w:rPr>
        <w:t xml:space="preserve"> </w:t>
      </w:r>
      <w:r w:rsidRPr="00616384">
        <w:rPr>
          <w:color w:val="000000" w:themeColor="text1"/>
        </w:rPr>
        <w:t>onze</w:t>
      </w:r>
      <w:r w:rsidRPr="00616384" w:rsidR="00402540">
        <w:rPr>
          <w:color w:val="000000" w:themeColor="text1"/>
        </w:rPr>
        <w:t xml:space="preserve"> </w:t>
      </w:r>
      <w:r w:rsidRPr="00616384">
        <w:rPr>
          <w:color w:val="000000" w:themeColor="text1"/>
        </w:rPr>
        <w:t>(keten)partners</w:t>
      </w:r>
      <w:r w:rsidRPr="00616384" w:rsidR="00402540">
        <w:rPr>
          <w:color w:val="000000" w:themeColor="text1"/>
        </w:rPr>
        <w:t xml:space="preserve"> </w:t>
      </w:r>
      <w:r w:rsidRPr="00616384">
        <w:rPr>
          <w:color w:val="000000" w:themeColor="text1"/>
        </w:rPr>
        <w:t>en</w:t>
      </w:r>
      <w:r w:rsidRPr="00616384" w:rsidR="00402540">
        <w:rPr>
          <w:color w:val="000000" w:themeColor="text1"/>
        </w:rPr>
        <w:t xml:space="preserve"> </w:t>
      </w:r>
      <w:r w:rsidRPr="00616384">
        <w:rPr>
          <w:color w:val="000000" w:themeColor="text1"/>
        </w:rPr>
        <w:t>onderling.</w:t>
      </w:r>
      <w:r w:rsidRPr="00616384" w:rsidR="00616384">
        <w:rPr>
          <w:color w:val="000000" w:themeColor="text1"/>
        </w:rPr>
        <w:t xml:space="preserve"> </w:t>
      </w:r>
      <w:r w:rsidRPr="00616384">
        <w:rPr>
          <w:color w:val="000000" w:themeColor="text1"/>
        </w:rPr>
        <w:t>We</w:t>
      </w:r>
      <w:r w:rsidRPr="00616384" w:rsidR="00402540">
        <w:rPr>
          <w:color w:val="000000" w:themeColor="text1"/>
        </w:rPr>
        <w:t xml:space="preserve"> </w:t>
      </w:r>
      <w:r w:rsidRPr="00616384">
        <w:rPr>
          <w:color w:val="000000" w:themeColor="text1"/>
        </w:rPr>
        <w:t>doen</w:t>
      </w:r>
      <w:r w:rsidRPr="00616384" w:rsidR="00402540">
        <w:rPr>
          <w:color w:val="000000" w:themeColor="text1"/>
        </w:rPr>
        <w:t xml:space="preserve"> </w:t>
      </w:r>
      <w:r w:rsidRPr="00616384">
        <w:rPr>
          <w:color w:val="000000" w:themeColor="text1"/>
        </w:rPr>
        <w:t>wat</w:t>
      </w:r>
      <w:r w:rsidRPr="00616384" w:rsidR="00402540">
        <w:rPr>
          <w:color w:val="000000" w:themeColor="text1"/>
        </w:rPr>
        <w:t xml:space="preserve"> </w:t>
      </w:r>
      <w:r w:rsidRPr="00616384">
        <w:rPr>
          <w:color w:val="000000" w:themeColor="text1"/>
        </w:rPr>
        <w:t>we</w:t>
      </w:r>
      <w:r w:rsidRPr="00616384" w:rsidR="00402540">
        <w:rPr>
          <w:color w:val="000000" w:themeColor="text1"/>
        </w:rPr>
        <w:t xml:space="preserve"> </w:t>
      </w:r>
      <w:r w:rsidRPr="00616384">
        <w:rPr>
          <w:color w:val="000000" w:themeColor="text1"/>
        </w:rPr>
        <w:t>beloven.</w:t>
      </w:r>
      <w:r w:rsidRPr="00616384" w:rsidR="00402540">
        <w:rPr>
          <w:color w:val="000000" w:themeColor="text1"/>
        </w:rPr>
        <w:t xml:space="preserve"> </w:t>
      </w:r>
      <w:r w:rsidRPr="00616384">
        <w:rPr>
          <w:color w:val="000000" w:themeColor="text1"/>
        </w:rPr>
        <w:t>En</w:t>
      </w:r>
      <w:r w:rsidRPr="00616384" w:rsidR="00402540">
        <w:rPr>
          <w:color w:val="000000" w:themeColor="text1"/>
        </w:rPr>
        <w:t xml:space="preserve"> </w:t>
      </w:r>
      <w:r w:rsidRPr="00616384">
        <w:rPr>
          <w:color w:val="000000" w:themeColor="text1"/>
        </w:rPr>
        <w:t>er</w:t>
      </w:r>
      <w:r w:rsidRPr="00616384" w:rsidR="00402540">
        <w:rPr>
          <w:color w:val="000000" w:themeColor="text1"/>
        </w:rPr>
        <w:t xml:space="preserve"> </w:t>
      </w:r>
      <w:r w:rsidRPr="00616384">
        <w:rPr>
          <w:color w:val="000000" w:themeColor="text1"/>
        </w:rPr>
        <w:t>is</w:t>
      </w:r>
      <w:r w:rsidRPr="00616384" w:rsidR="00402540">
        <w:rPr>
          <w:color w:val="000000" w:themeColor="text1"/>
        </w:rPr>
        <w:t xml:space="preserve"> </w:t>
      </w:r>
      <w:r w:rsidRPr="00616384">
        <w:rPr>
          <w:color w:val="000000" w:themeColor="text1"/>
        </w:rPr>
        <w:t>ruimte</w:t>
      </w:r>
      <w:r w:rsidRPr="00616384" w:rsidR="00402540">
        <w:rPr>
          <w:color w:val="000000" w:themeColor="text1"/>
        </w:rPr>
        <w:t xml:space="preserve"> </w:t>
      </w:r>
      <w:r w:rsidRPr="00616384">
        <w:rPr>
          <w:color w:val="000000" w:themeColor="text1"/>
        </w:rPr>
        <w:t>voor</w:t>
      </w:r>
      <w:r w:rsidRPr="00616384" w:rsidR="00402540">
        <w:rPr>
          <w:color w:val="000000" w:themeColor="text1"/>
        </w:rPr>
        <w:t xml:space="preserve"> </w:t>
      </w:r>
      <w:r w:rsidRPr="00616384">
        <w:rPr>
          <w:color w:val="000000" w:themeColor="text1"/>
        </w:rPr>
        <w:t>meedenkers,</w:t>
      </w:r>
      <w:r w:rsidRPr="00616384" w:rsidR="00402540">
        <w:rPr>
          <w:color w:val="000000" w:themeColor="text1"/>
        </w:rPr>
        <w:t xml:space="preserve"> </w:t>
      </w:r>
      <w:r w:rsidRPr="00616384">
        <w:rPr>
          <w:color w:val="000000" w:themeColor="text1"/>
        </w:rPr>
        <w:t>zowel</w:t>
      </w:r>
      <w:r w:rsidRPr="00616384" w:rsidR="00402540">
        <w:rPr>
          <w:color w:val="000000" w:themeColor="text1"/>
        </w:rPr>
        <w:t xml:space="preserve"> </w:t>
      </w:r>
      <w:r w:rsidRPr="00616384">
        <w:rPr>
          <w:color w:val="000000" w:themeColor="text1"/>
        </w:rPr>
        <w:t>binnen</w:t>
      </w:r>
      <w:r w:rsidRPr="00616384" w:rsidR="00402540">
        <w:rPr>
          <w:color w:val="000000" w:themeColor="text1"/>
        </w:rPr>
        <w:t xml:space="preserve"> </w:t>
      </w:r>
      <w:r w:rsidRPr="00616384">
        <w:rPr>
          <w:color w:val="000000" w:themeColor="text1"/>
        </w:rPr>
        <w:t>in</w:t>
      </w:r>
      <w:r w:rsidRPr="00616384" w:rsidR="00402540">
        <w:rPr>
          <w:color w:val="000000" w:themeColor="text1"/>
        </w:rPr>
        <w:t xml:space="preserve"> </w:t>
      </w:r>
      <w:r w:rsidRPr="00616384">
        <w:rPr>
          <w:color w:val="000000" w:themeColor="text1"/>
        </w:rPr>
        <w:t>de</w:t>
      </w:r>
      <w:r w:rsidRPr="00616384" w:rsidR="00402540">
        <w:rPr>
          <w:color w:val="000000" w:themeColor="text1"/>
        </w:rPr>
        <w:t xml:space="preserve"> </w:t>
      </w:r>
      <w:r w:rsidRPr="00616384">
        <w:rPr>
          <w:color w:val="000000" w:themeColor="text1"/>
        </w:rPr>
        <w:t>organisatie</w:t>
      </w:r>
      <w:r w:rsidRPr="00616384" w:rsidR="00402540">
        <w:rPr>
          <w:color w:val="000000" w:themeColor="text1"/>
        </w:rPr>
        <w:t xml:space="preserve"> </w:t>
      </w:r>
      <w:r w:rsidRPr="00616384">
        <w:rPr>
          <w:color w:val="000000" w:themeColor="text1"/>
        </w:rPr>
        <w:t>als</w:t>
      </w:r>
      <w:r w:rsidRPr="00616384" w:rsidR="00402540">
        <w:rPr>
          <w:color w:val="000000" w:themeColor="text1"/>
        </w:rPr>
        <w:t xml:space="preserve"> </w:t>
      </w:r>
      <w:r w:rsidRPr="00616384">
        <w:rPr>
          <w:color w:val="000000" w:themeColor="text1"/>
        </w:rPr>
        <w:t>daarbuiten.</w:t>
      </w:r>
      <w:r w:rsidRPr="00616384" w:rsidR="00402540">
        <w:rPr>
          <w:color w:val="000000" w:themeColor="text1"/>
        </w:rPr>
        <w:t xml:space="preserve"> </w:t>
      </w:r>
      <w:r w:rsidRPr="00616384">
        <w:rPr>
          <w:color w:val="000000" w:themeColor="text1"/>
        </w:rPr>
        <w:t>We</w:t>
      </w:r>
      <w:r w:rsidRPr="00616384" w:rsidR="00402540">
        <w:rPr>
          <w:color w:val="000000" w:themeColor="text1"/>
        </w:rPr>
        <w:t xml:space="preserve"> </w:t>
      </w:r>
      <w:r w:rsidRPr="00616384">
        <w:rPr>
          <w:color w:val="000000" w:themeColor="text1"/>
        </w:rPr>
        <w:t>leren</w:t>
      </w:r>
      <w:r w:rsidRPr="00616384" w:rsidR="00402540">
        <w:rPr>
          <w:color w:val="000000" w:themeColor="text1"/>
        </w:rPr>
        <w:t xml:space="preserve"> </w:t>
      </w:r>
      <w:r w:rsidRPr="00616384">
        <w:rPr>
          <w:color w:val="000000" w:themeColor="text1"/>
        </w:rPr>
        <w:t>van</w:t>
      </w:r>
      <w:r w:rsidRPr="00616384" w:rsidR="00402540">
        <w:rPr>
          <w:color w:val="000000" w:themeColor="text1"/>
        </w:rPr>
        <w:t xml:space="preserve"> </w:t>
      </w:r>
      <w:r w:rsidRPr="00616384">
        <w:rPr>
          <w:color w:val="000000" w:themeColor="text1"/>
        </w:rPr>
        <w:t>elkaar.</w:t>
      </w:r>
      <w:r w:rsidRPr="00616384" w:rsidR="00402540">
        <w:rPr>
          <w:color w:val="000000" w:themeColor="text1"/>
        </w:rPr>
        <w:t xml:space="preserve"> </w:t>
      </w:r>
      <w:r w:rsidRPr="00616384">
        <w:rPr>
          <w:color w:val="000000" w:themeColor="text1"/>
        </w:rPr>
        <w:t>Zo</w:t>
      </w:r>
      <w:r w:rsidRPr="00616384" w:rsidR="00402540">
        <w:rPr>
          <w:color w:val="000000" w:themeColor="text1"/>
        </w:rPr>
        <w:t xml:space="preserve"> </w:t>
      </w:r>
      <w:r w:rsidRPr="00616384">
        <w:rPr>
          <w:color w:val="000000" w:themeColor="text1"/>
        </w:rPr>
        <w:t>buiten,</w:t>
      </w:r>
      <w:r w:rsidRPr="00616384" w:rsidR="00402540">
        <w:rPr>
          <w:color w:val="000000" w:themeColor="text1"/>
        </w:rPr>
        <w:t xml:space="preserve"> </w:t>
      </w:r>
      <w:r w:rsidRPr="00616384">
        <w:rPr>
          <w:color w:val="000000" w:themeColor="text1"/>
        </w:rPr>
        <w:t>zo</w:t>
      </w:r>
      <w:r w:rsidRPr="00616384" w:rsidR="00402540">
        <w:rPr>
          <w:color w:val="000000" w:themeColor="text1"/>
        </w:rPr>
        <w:t xml:space="preserve"> </w:t>
      </w:r>
      <w:r w:rsidRPr="00616384">
        <w:rPr>
          <w:color w:val="000000" w:themeColor="text1"/>
        </w:rPr>
        <w:t>binnen.</w:t>
      </w:r>
    </w:p>
    <w:p w:rsidR="00B60CDC" w:rsidP="00616384" w:rsidRDefault="00B60CDC" w14:paraId="0728004C" w14:textId="5340BE7E">
      <w:pPr>
        <w:pStyle w:val="Geenafstand"/>
        <w:numPr>
          <w:ilvl w:val="0"/>
          <w:numId w:val="56"/>
        </w:numPr>
        <w:spacing w:line="240" w:lineRule="atLeast"/>
        <w:ind w:left="426" w:hanging="426"/>
        <w:rPr>
          <w:color w:val="000000" w:themeColor="text1"/>
        </w:rPr>
      </w:pPr>
      <w:r w:rsidRPr="00070FE7">
        <w:rPr>
          <w:b/>
          <w:bCs/>
          <w:color w:val="000000" w:themeColor="text1"/>
        </w:rPr>
        <w:t>Doen</w:t>
      </w:r>
      <w:r w:rsidRPr="00070FE7" w:rsidR="00402540">
        <w:rPr>
          <w:b/>
          <w:bCs/>
          <w:color w:val="000000" w:themeColor="text1"/>
        </w:rPr>
        <w:t xml:space="preserve"> </w:t>
      </w:r>
      <w:r w:rsidRPr="00070FE7">
        <w:rPr>
          <w:b/>
          <w:bCs/>
          <w:color w:val="000000" w:themeColor="text1"/>
        </w:rPr>
        <w:t>we</w:t>
      </w:r>
      <w:r w:rsidRPr="00070FE7" w:rsidR="00402540">
        <w:rPr>
          <w:b/>
          <w:bCs/>
          <w:color w:val="000000" w:themeColor="text1"/>
        </w:rPr>
        <w:t xml:space="preserve"> </w:t>
      </w:r>
      <w:r w:rsidRPr="00070FE7">
        <w:rPr>
          <w:b/>
          <w:bCs/>
          <w:color w:val="000000" w:themeColor="text1"/>
        </w:rPr>
        <w:t>het</w:t>
      </w:r>
      <w:r w:rsidRPr="00070FE7" w:rsidR="00402540">
        <w:rPr>
          <w:b/>
          <w:bCs/>
          <w:color w:val="000000" w:themeColor="text1"/>
        </w:rPr>
        <w:t xml:space="preserve"> </w:t>
      </w:r>
      <w:r w:rsidRPr="00070FE7">
        <w:rPr>
          <w:b/>
          <w:bCs/>
          <w:color w:val="000000" w:themeColor="text1"/>
        </w:rPr>
        <w:t>samen?</w:t>
      </w:r>
      <w:r w:rsidRPr="00070FE7" w:rsidR="006755E0">
        <w:rPr>
          <w:b/>
          <w:bCs/>
          <w:color w:val="000000" w:themeColor="text1"/>
        </w:rPr>
        <w:br/>
      </w:r>
      <w:r w:rsidRPr="00070FE7">
        <w:rPr>
          <w:color w:val="000000" w:themeColor="text1"/>
        </w:rPr>
        <w:t>We</w:t>
      </w:r>
      <w:r w:rsidRPr="00070FE7" w:rsidR="00402540">
        <w:rPr>
          <w:color w:val="000000" w:themeColor="text1"/>
        </w:rPr>
        <w:t xml:space="preserve"> </w:t>
      </w:r>
      <w:r w:rsidRPr="00070FE7">
        <w:rPr>
          <w:color w:val="000000" w:themeColor="text1"/>
        </w:rPr>
        <w:t>werken</w:t>
      </w:r>
      <w:r w:rsidRPr="00070FE7" w:rsidR="00402540">
        <w:rPr>
          <w:color w:val="000000" w:themeColor="text1"/>
        </w:rPr>
        <w:t xml:space="preserve"> </w:t>
      </w:r>
      <w:r w:rsidRPr="00070FE7">
        <w:rPr>
          <w:color w:val="000000" w:themeColor="text1"/>
        </w:rPr>
        <w:t>samen</w:t>
      </w:r>
      <w:r w:rsidRPr="00070FE7" w:rsidR="00402540">
        <w:rPr>
          <w:color w:val="000000" w:themeColor="text1"/>
        </w:rPr>
        <w:t xml:space="preserve"> </w:t>
      </w:r>
      <w:r w:rsidRPr="00070FE7">
        <w:rPr>
          <w:color w:val="000000" w:themeColor="text1"/>
        </w:rPr>
        <w:t>met</w:t>
      </w:r>
      <w:r w:rsidRPr="00070FE7" w:rsidR="00402540">
        <w:rPr>
          <w:color w:val="000000" w:themeColor="text1"/>
        </w:rPr>
        <w:t xml:space="preserve"> </w:t>
      </w:r>
      <w:r w:rsidRPr="00070FE7">
        <w:rPr>
          <w:color w:val="000000" w:themeColor="text1"/>
        </w:rPr>
        <w:t>burgers,</w:t>
      </w:r>
      <w:r w:rsidRPr="00070FE7" w:rsidR="00402540">
        <w:rPr>
          <w:color w:val="000000" w:themeColor="text1"/>
        </w:rPr>
        <w:t xml:space="preserve"> </w:t>
      </w:r>
      <w:r w:rsidRPr="00070FE7">
        <w:rPr>
          <w:color w:val="000000" w:themeColor="text1"/>
        </w:rPr>
        <w:t>partijen</w:t>
      </w:r>
      <w:r w:rsidRPr="00070FE7" w:rsidR="00402540">
        <w:rPr>
          <w:color w:val="000000" w:themeColor="text1"/>
        </w:rPr>
        <w:t xml:space="preserve"> </w:t>
      </w:r>
      <w:r w:rsidRPr="00070FE7">
        <w:rPr>
          <w:color w:val="000000" w:themeColor="text1"/>
        </w:rPr>
        <w:t>in</w:t>
      </w:r>
      <w:r w:rsidRPr="00070FE7" w:rsidR="00402540">
        <w:rPr>
          <w:color w:val="000000" w:themeColor="text1"/>
        </w:rPr>
        <w:t xml:space="preserve"> </w:t>
      </w:r>
      <w:r w:rsidRPr="00070FE7">
        <w:rPr>
          <w:color w:val="000000" w:themeColor="text1"/>
        </w:rPr>
        <w:t>het</w:t>
      </w:r>
      <w:r w:rsidRPr="00070FE7" w:rsidR="00402540">
        <w:rPr>
          <w:color w:val="000000" w:themeColor="text1"/>
        </w:rPr>
        <w:t xml:space="preserve"> </w:t>
      </w:r>
      <w:r w:rsidRPr="00070FE7">
        <w:rPr>
          <w:color w:val="000000" w:themeColor="text1"/>
        </w:rPr>
        <w:t>veld,</w:t>
      </w:r>
      <w:r w:rsidRPr="00070FE7" w:rsidR="00402540">
        <w:rPr>
          <w:color w:val="000000" w:themeColor="text1"/>
        </w:rPr>
        <w:t xml:space="preserve"> </w:t>
      </w:r>
      <w:r w:rsidRPr="00070FE7">
        <w:rPr>
          <w:color w:val="000000" w:themeColor="text1"/>
        </w:rPr>
        <w:t>onze</w:t>
      </w:r>
      <w:r w:rsidRPr="00070FE7" w:rsidR="00402540">
        <w:rPr>
          <w:color w:val="000000" w:themeColor="text1"/>
        </w:rPr>
        <w:t xml:space="preserve"> </w:t>
      </w:r>
      <w:r w:rsidRPr="00070FE7">
        <w:rPr>
          <w:color w:val="000000" w:themeColor="text1"/>
        </w:rPr>
        <w:t>ketenpartners</w:t>
      </w:r>
      <w:r w:rsidRPr="00070FE7" w:rsidR="00402540">
        <w:rPr>
          <w:color w:val="000000" w:themeColor="text1"/>
        </w:rPr>
        <w:t xml:space="preserve"> </w:t>
      </w:r>
      <w:r w:rsidRPr="00070FE7">
        <w:rPr>
          <w:color w:val="000000" w:themeColor="text1"/>
        </w:rPr>
        <w:t>en</w:t>
      </w:r>
      <w:r w:rsidRPr="00070FE7" w:rsidR="00402540">
        <w:rPr>
          <w:color w:val="000000" w:themeColor="text1"/>
        </w:rPr>
        <w:t xml:space="preserve"> </w:t>
      </w:r>
      <w:r w:rsidRPr="00070FE7">
        <w:rPr>
          <w:color w:val="000000" w:themeColor="text1"/>
        </w:rPr>
        <w:t>opdrachtgevers</w:t>
      </w:r>
      <w:r w:rsidRPr="00070FE7" w:rsidR="00402540">
        <w:rPr>
          <w:color w:val="000000" w:themeColor="text1"/>
        </w:rPr>
        <w:t xml:space="preserve"> </w:t>
      </w:r>
      <w:r w:rsidRPr="00070FE7">
        <w:rPr>
          <w:color w:val="000000" w:themeColor="text1"/>
        </w:rPr>
        <w:t>en</w:t>
      </w:r>
      <w:r w:rsidRPr="00070FE7" w:rsidR="00402540">
        <w:rPr>
          <w:color w:val="000000" w:themeColor="text1"/>
        </w:rPr>
        <w:t xml:space="preserve"> </w:t>
      </w:r>
      <w:r w:rsidRPr="00070FE7">
        <w:rPr>
          <w:color w:val="000000" w:themeColor="text1"/>
        </w:rPr>
        <w:t>voelen</w:t>
      </w:r>
      <w:r w:rsidRPr="00070FE7" w:rsidR="00402540">
        <w:rPr>
          <w:color w:val="000000" w:themeColor="text1"/>
        </w:rPr>
        <w:t xml:space="preserve"> </w:t>
      </w:r>
      <w:r w:rsidRPr="00070FE7">
        <w:rPr>
          <w:color w:val="000000" w:themeColor="text1"/>
        </w:rPr>
        <w:t>ons</w:t>
      </w:r>
      <w:r w:rsidRPr="00070FE7" w:rsidR="00402540">
        <w:rPr>
          <w:color w:val="000000" w:themeColor="text1"/>
        </w:rPr>
        <w:t xml:space="preserve"> </w:t>
      </w:r>
      <w:r w:rsidRPr="00070FE7">
        <w:rPr>
          <w:color w:val="000000" w:themeColor="text1"/>
        </w:rPr>
        <w:t>eigenaar</w:t>
      </w:r>
      <w:r w:rsidRPr="00070FE7" w:rsidR="00402540">
        <w:rPr>
          <w:color w:val="000000" w:themeColor="text1"/>
        </w:rPr>
        <w:t xml:space="preserve"> </w:t>
      </w:r>
      <w:r w:rsidRPr="00070FE7">
        <w:rPr>
          <w:color w:val="000000" w:themeColor="text1"/>
        </w:rPr>
        <w:t>van</w:t>
      </w:r>
      <w:r w:rsidRPr="00070FE7" w:rsidR="00402540">
        <w:rPr>
          <w:color w:val="000000" w:themeColor="text1"/>
        </w:rPr>
        <w:t xml:space="preserve"> </w:t>
      </w:r>
      <w:r w:rsidRPr="00070FE7">
        <w:rPr>
          <w:color w:val="000000" w:themeColor="text1"/>
        </w:rPr>
        <w:t>onze</w:t>
      </w:r>
      <w:r w:rsidRPr="00070FE7" w:rsidR="00402540">
        <w:rPr>
          <w:color w:val="000000" w:themeColor="text1"/>
        </w:rPr>
        <w:t xml:space="preserve"> </w:t>
      </w:r>
      <w:r w:rsidRPr="00070FE7">
        <w:rPr>
          <w:color w:val="000000" w:themeColor="text1"/>
        </w:rPr>
        <w:t>maatschappelijke</w:t>
      </w:r>
      <w:r w:rsidRPr="00070FE7" w:rsidR="00402540">
        <w:rPr>
          <w:color w:val="000000" w:themeColor="text1"/>
        </w:rPr>
        <w:t xml:space="preserve"> </w:t>
      </w:r>
      <w:r w:rsidRPr="00070FE7">
        <w:rPr>
          <w:color w:val="000000" w:themeColor="text1"/>
        </w:rPr>
        <w:t>doelen</w:t>
      </w:r>
      <w:r w:rsidRPr="00070FE7" w:rsidR="00402540">
        <w:rPr>
          <w:color w:val="000000" w:themeColor="text1"/>
        </w:rPr>
        <w:t xml:space="preserve"> </w:t>
      </w:r>
      <w:r w:rsidRPr="00070FE7">
        <w:rPr>
          <w:color w:val="000000" w:themeColor="text1"/>
        </w:rPr>
        <w:t>en</w:t>
      </w:r>
      <w:r w:rsidRPr="00070FE7" w:rsidR="00402540">
        <w:rPr>
          <w:color w:val="000000" w:themeColor="text1"/>
        </w:rPr>
        <w:t xml:space="preserve"> </w:t>
      </w:r>
      <w:r w:rsidRPr="00070FE7">
        <w:rPr>
          <w:color w:val="000000" w:themeColor="text1"/>
        </w:rPr>
        <w:t>taken.</w:t>
      </w:r>
      <w:r w:rsidRPr="00070FE7" w:rsidR="00402540">
        <w:rPr>
          <w:color w:val="000000" w:themeColor="text1"/>
        </w:rPr>
        <w:t xml:space="preserve"> </w:t>
      </w:r>
      <w:r w:rsidRPr="00070FE7">
        <w:rPr>
          <w:color w:val="000000" w:themeColor="text1"/>
        </w:rPr>
        <w:t>En</w:t>
      </w:r>
      <w:r w:rsidRPr="00070FE7" w:rsidR="00402540">
        <w:rPr>
          <w:color w:val="000000" w:themeColor="text1"/>
        </w:rPr>
        <w:t xml:space="preserve"> </w:t>
      </w:r>
      <w:r w:rsidRPr="00070FE7">
        <w:rPr>
          <w:color w:val="000000" w:themeColor="text1"/>
        </w:rPr>
        <w:t>onze</w:t>
      </w:r>
      <w:r w:rsidRPr="00070FE7" w:rsidR="00402540">
        <w:rPr>
          <w:color w:val="000000" w:themeColor="text1"/>
        </w:rPr>
        <w:t xml:space="preserve"> </w:t>
      </w:r>
      <w:r w:rsidRPr="00070FE7">
        <w:rPr>
          <w:color w:val="000000" w:themeColor="text1"/>
        </w:rPr>
        <w:t>medewerkers</w:t>
      </w:r>
      <w:r w:rsidRPr="00070FE7" w:rsidR="00402540">
        <w:rPr>
          <w:color w:val="000000" w:themeColor="text1"/>
        </w:rPr>
        <w:t xml:space="preserve"> </w:t>
      </w:r>
      <w:r w:rsidRPr="00070FE7">
        <w:rPr>
          <w:color w:val="000000" w:themeColor="text1"/>
        </w:rPr>
        <w:t>voelen</w:t>
      </w:r>
      <w:r w:rsidRPr="00070FE7" w:rsidR="00402540">
        <w:rPr>
          <w:color w:val="000000" w:themeColor="text1"/>
        </w:rPr>
        <w:t xml:space="preserve"> </w:t>
      </w:r>
      <w:r w:rsidRPr="00070FE7">
        <w:rPr>
          <w:color w:val="000000" w:themeColor="text1"/>
        </w:rPr>
        <w:t>zich</w:t>
      </w:r>
      <w:r w:rsidRPr="00070FE7" w:rsidR="00402540">
        <w:rPr>
          <w:color w:val="000000" w:themeColor="text1"/>
        </w:rPr>
        <w:t xml:space="preserve"> </w:t>
      </w:r>
      <w:r w:rsidRPr="00070FE7">
        <w:rPr>
          <w:color w:val="000000" w:themeColor="text1"/>
        </w:rPr>
        <w:t>trotse</w:t>
      </w:r>
      <w:r w:rsidRPr="00070FE7" w:rsidR="00402540">
        <w:rPr>
          <w:color w:val="000000" w:themeColor="text1"/>
        </w:rPr>
        <w:t xml:space="preserve"> </w:t>
      </w:r>
      <w:r w:rsidRPr="00070FE7">
        <w:rPr>
          <w:color w:val="000000" w:themeColor="text1"/>
        </w:rPr>
        <w:t>ambassadeurs</w:t>
      </w:r>
      <w:r w:rsidRPr="00070FE7" w:rsidR="00402540">
        <w:rPr>
          <w:color w:val="000000" w:themeColor="text1"/>
        </w:rPr>
        <w:t xml:space="preserve"> </w:t>
      </w:r>
      <w:r w:rsidRPr="00070FE7">
        <w:rPr>
          <w:color w:val="000000" w:themeColor="text1"/>
        </w:rPr>
        <w:t>van</w:t>
      </w:r>
      <w:r w:rsidRPr="00070FE7" w:rsidR="00402540">
        <w:rPr>
          <w:color w:val="000000" w:themeColor="text1"/>
        </w:rPr>
        <w:t xml:space="preserve"> </w:t>
      </w:r>
      <w:r w:rsidRPr="00070FE7">
        <w:rPr>
          <w:color w:val="000000" w:themeColor="text1"/>
        </w:rPr>
        <w:t>de</w:t>
      </w:r>
      <w:r w:rsidRPr="00070FE7" w:rsidR="00402540">
        <w:rPr>
          <w:color w:val="000000" w:themeColor="text1"/>
        </w:rPr>
        <w:t xml:space="preserve"> </w:t>
      </w:r>
      <w:r w:rsidRPr="00070FE7">
        <w:rPr>
          <w:color w:val="000000" w:themeColor="text1"/>
        </w:rPr>
        <w:t>organisatie.</w:t>
      </w:r>
    </w:p>
    <w:p w:rsidRPr="00070FE7" w:rsidR="00380E68" w:rsidP="00380E68" w:rsidRDefault="00380E68" w14:paraId="05E253B4" w14:textId="77777777">
      <w:pPr>
        <w:pStyle w:val="Geenafstand"/>
        <w:spacing w:line="240" w:lineRule="atLeast"/>
        <w:rPr>
          <w:color w:val="000000" w:themeColor="text1"/>
        </w:rPr>
      </w:pPr>
    </w:p>
    <w:p w:rsidRPr="00D11349" w:rsidR="00803717" w:rsidP="00EE4A2D" w:rsidRDefault="00803717" w14:paraId="658C92D0" w14:textId="632593BC">
      <w:pPr>
        <w:pStyle w:val="Kop2"/>
        <w:rPr>
          <w:rFonts w:ascii="Verdana" w:hAnsi="Verdana"/>
          <w:color w:val="000000" w:themeColor="text1"/>
          <w:sz w:val="24"/>
          <w:szCs w:val="24"/>
        </w:rPr>
      </w:pPr>
      <w:r w:rsidRPr="00D11349">
        <w:rPr>
          <w:rFonts w:ascii="Verdana" w:hAnsi="Verdana"/>
          <w:color w:val="000000" w:themeColor="text1"/>
          <w:sz w:val="24"/>
          <w:szCs w:val="24"/>
        </w:rPr>
        <w:lastRenderedPageBreak/>
        <w:t>Strategische</w:t>
      </w:r>
      <w:r w:rsidRPr="00D11349" w:rsidR="00402540">
        <w:rPr>
          <w:rFonts w:ascii="Verdana" w:hAnsi="Verdana"/>
          <w:color w:val="000000" w:themeColor="text1"/>
          <w:sz w:val="24"/>
          <w:szCs w:val="24"/>
        </w:rPr>
        <w:t xml:space="preserve"> </w:t>
      </w:r>
      <w:r w:rsidRPr="00D11349">
        <w:rPr>
          <w:rFonts w:ascii="Verdana" w:hAnsi="Verdana"/>
          <w:color w:val="000000" w:themeColor="text1"/>
          <w:sz w:val="24"/>
          <w:szCs w:val="24"/>
        </w:rPr>
        <w:t>doelen</w:t>
      </w:r>
      <w:r w:rsidRPr="00D11349" w:rsidR="00402540">
        <w:rPr>
          <w:rFonts w:ascii="Verdana" w:hAnsi="Verdana"/>
          <w:color w:val="000000" w:themeColor="text1"/>
          <w:sz w:val="24"/>
          <w:szCs w:val="24"/>
        </w:rPr>
        <w:t xml:space="preserve"> </w:t>
      </w:r>
      <w:r w:rsidRPr="00D11349">
        <w:rPr>
          <w:rFonts w:ascii="Verdana" w:hAnsi="Verdana"/>
          <w:color w:val="000000" w:themeColor="text1"/>
          <w:sz w:val="24"/>
          <w:szCs w:val="24"/>
        </w:rPr>
        <w:t>Dienst</w:t>
      </w:r>
      <w:r w:rsidRPr="00D11349" w:rsidR="00402540">
        <w:rPr>
          <w:rFonts w:ascii="Verdana" w:hAnsi="Verdana"/>
          <w:color w:val="000000" w:themeColor="text1"/>
          <w:sz w:val="24"/>
          <w:szCs w:val="24"/>
        </w:rPr>
        <w:t xml:space="preserve"> </w:t>
      </w:r>
      <w:r w:rsidRPr="00D11349">
        <w:rPr>
          <w:rFonts w:ascii="Verdana" w:hAnsi="Verdana"/>
          <w:color w:val="000000" w:themeColor="text1"/>
          <w:sz w:val="24"/>
          <w:szCs w:val="24"/>
        </w:rPr>
        <w:t>Toeslagen</w:t>
      </w:r>
    </w:p>
    <w:p w:rsidRPr="00070FE7" w:rsidR="00803717" w:rsidP="00803717" w:rsidRDefault="00803717" w14:paraId="7541CB44" w14:textId="77777777">
      <w:pPr>
        <w:rPr>
          <w:rFonts w:cstheme="minorBidi"/>
          <w:color w:val="000000" w:themeColor="text1"/>
          <w:szCs w:val="22"/>
        </w:rPr>
      </w:pPr>
    </w:p>
    <w:p w:rsidRPr="00D11349" w:rsidR="00803717" w:rsidP="00577308" w:rsidRDefault="00803717" w14:paraId="781FDE25" w14:textId="0240F6D5">
      <w:pPr>
        <w:pStyle w:val="Geenafstand"/>
        <w:spacing w:line="240" w:lineRule="atLeast"/>
        <w:rPr>
          <w:b/>
          <w:bCs/>
          <w:color w:val="000000" w:themeColor="text1"/>
        </w:rPr>
      </w:pPr>
      <w:r w:rsidRPr="00D11349">
        <w:rPr>
          <w:b/>
          <w:bCs/>
          <w:color w:val="000000" w:themeColor="text1"/>
        </w:rPr>
        <w:t>Presteren</w:t>
      </w:r>
      <w:r w:rsidRPr="00D11349" w:rsidR="00402540">
        <w:rPr>
          <w:b/>
          <w:bCs/>
          <w:color w:val="000000" w:themeColor="text1"/>
        </w:rPr>
        <w:t xml:space="preserve"> </w:t>
      </w:r>
      <w:r w:rsidRPr="00D11349">
        <w:rPr>
          <w:b/>
          <w:bCs/>
          <w:color w:val="000000" w:themeColor="text1"/>
        </w:rPr>
        <w:t>in</w:t>
      </w:r>
      <w:r w:rsidRPr="00D11349" w:rsidR="00402540">
        <w:rPr>
          <w:b/>
          <w:bCs/>
          <w:color w:val="000000" w:themeColor="text1"/>
        </w:rPr>
        <w:t xml:space="preserve"> </w:t>
      </w:r>
      <w:r w:rsidRPr="00D11349">
        <w:rPr>
          <w:b/>
          <w:bCs/>
          <w:color w:val="000000" w:themeColor="text1"/>
        </w:rPr>
        <w:t>het</w:t>
      </w:r>
      <w:r w:rsidRPr="00D11349" w:rsidR="00402540">
        <w:rPr>
          <w:b/>
          <w:bCs/>
          <w:color w:val="000000" w:themeColor="text1"/>
        </w:rPr>
        <w:t xml:space="preserve"> </w:t>
      </w:r>
      <w:r w:rsidRPr="00D11349">
        <w:rPr>
          <w:b/>
          <w:bCs/>
          <w:color w:val="000000" w:themeColor="text1"/>
        </w:rPr>
        <w:t>heden</w:t>
      </w:r>
      <w:r w:rsidRPr="00D11349" w:rsidR="00402540">
        <w:rPr>
          <w:b/>
          <w:bCs/>
          <w:color w:val="000000" w:themeColor="text1"/>
        </w:rPr>
        <w:t xml:space="preserve"> </w:t>
      </w:r>
      <w:r w:rsidRPr="00D11349">
        <w:rPr>
          <w:b/>
          <w:bCs/>
          <w:color w:val="000000" w:themeColor="text1"/>
        </w:rPr>
        <w:t>&gt;</w:t>
      </w:r>
      <w:r w:rsidRPr="00D11349" w:rsidR="00402540">
        <w:rPr>
          <w:b/>
          <w:bCs/>
          <w:color w:val="000000" w:themeColor="text1"/>
        </w:rPr>
        <w:t xml:space="preserve"> </w:t>
      </w:r>
      <w:r w:rsidRPr="00D11349">
        <w:rPr>
          <w:b/>
          <w:bCs/>
          <w:color w:val="000000" w:themeColor="text1"/>
        </w:rPr>
        <w:t>ambities:</w:t>
      </w:r>
    </w:p>
    <w:p w:rsidR="00F0051A" w:rsidP="00577308" w:rsidRDefault="00F0051A" w14:paraId="0AF5A2A1" w14:textId="65DF4791">
      <w:pPr>
        <w:pStyle w:val="Geenafstand"/>
        <w:spacing w:line="240" w:lineRule="atLeast"/>
        <w:rPr>
          <w:color w:val="000000" w:themeColor="text1"/>
        </w:rPr>
      </w:pPr>
      <w:r>
        <w:rPr>
          <w:color w:val="000000" w:themeColor="text1"/>
        </w:rPr>
        <w:t>S</w:t>
      </w:r>
      <w:r w:rsidRPr="00070FE7" w:rsidR="00C96876">
        <w:rPr>
          <w:color w:val="000000" w:themeColor="text1"/>
        </w:rPr>
        <w:t>tapsgewijs</w:t>
      </w:r>
      <w:r w:rsidRPr="00070FE7" w:rsidR="00402540">
        <w:rPr>
          <w:color w:val="000000" w:themeColor="text1"/>
        </w:rPr>
        <w:t xml:space="preserve"> </w:t>
      </w:r>
      <w:r w:rsidRPr="00070FE7" w:rsidR="00C96876">
        <w:rPr>
          <w:color w:val="000000" w:themeColor="text1"/>
        </w:rPr>
        <w:t>wordt</w:t>
      </w:r>
      <w:r w:rsidRPr="00070FE7" w:rsidR="00402540">
        <w:rPr>
          <w:color w:val="000000" w:themeColor="text1"/>
        </w:rPr>
        <w:t xml:space="preserve"> </w:t>
      </w:r>
      <w:r w:rsidRPr="00070FE7" w:rsidR="00C96876">
        <w:rPr>
          <w:color w:val="000000" w:themeColor="text1"/>
        </w:rPr>
        <w:t>gewerkt</w:t>
      </w:r>
      <w:r w:rsidRPr="00070FE7" w:rsidR="00402540">
        <w:rPr>
          <w:color w:val="000000" w:themeColor="text1"/>
        </w:rPr>
        <w:t xml:space="preserve"> </w:t>
      </w:r>
      <w:r w:rsidRPr="00070FE7" w:rsidR="00C96876">
        <w:rPr>
          <w:color w:val="000000" w:themeColor="text1"/>
        </w:rPr>
        <w:t>aan</w:t>
      </w:r>
      <w:r w:rsidRPr="00070FE7" w:rsidR="00402540">
        <w:rPr>
          <w:color w:val="000000" w:themeColor="text1"/>
        </w:rPr>
        <w:t xml:space="preserve"> </w:t>
      </w:r>
      <w:r w:rsidRPr="00070FE7" w:rsidR="00C96876">
        <w:rPr>
          <w:color w:val="000000" w:themeColor="text1"/>
        </w:rPr>
        <w:t>verbeteringen</w:t>
      </w:r>
      <w:r w:rsidRPr="00070FE7" w:rsidR="00402540">
        <w:rPr>
          <w:color w:val="000000" w:themeColor="text1"/>
        </w:rPr>
        <w:t xml:space="preserve"> </w:t>
      </w:r>
      <w:r w:rsidRPr="00070FE7" w:rsidR="00C96876">
        <w:rPr>
          <w:color w:val="000000" w:themeColor="text1"/>
        </w:rPr>
        <w:t>in</w:t>
      </w:r>
      <w:r w:rsidRPr="00070FE7" w:rsidR="00402540">
        <w:rPr>
          <w:color w:val="000000" w:themeColor="text1"/>
        </w:rPr>
        <w:t xml:space="preserve"> </w:t>
      </w:r>
      <w:r w:rsidRPr="00070FE7" w:rsidR="00C96876">
        <w:rPr>
          <w:color w:val="000000" w:themeColor="text1"/>
        </w:rPr>
        <w:t>de</w:t>
      </w:r>
      <w:r w:rsidRPr="00070FE7" w:rsidR="00402540">
        <w:rPr>
          <w:color w:val="000000" w:themeColor="text1"/>
        </w:rPr>
        <w:t xml:space="preserve"> </w:t>
      </w:r>
      <w:r w:rsidRPr="00070FE7" w:rsidR="00C96876">
        <w:rPr>
          <w:color w:val="000000" w:themeColor="text1"/>
        </w:rPr>
        <w:t>sociale</w:t>
      </w:r>
      <w:r w:rsidRPr="00070FE7" w:rsidR="00402540">
        <w:rPr>
          <w:color w:val="000000" w:themeColor="text1"/>
        </w:rPr>
        <w:t xml:space="preserve"> </w:t>
      </w:r>
      <w:r w:rsidRPr="00070FE7" w:rsidR="00C96876">
        <w:rPr>
          <w:color w:val="000000" w:themeColor="text1"/>
        </w:rPr>
        <w:t>zekerheid,</w:t>
      </w:r>
      <w:r w:rsidRPr="00070FE7" w:rsidR="00402540">
        <w:rPr>
          <w:color w:val="000000" w:themeColor="text1"/>
        </w:rPr>
        <w:t xml:space="preserve"> </w:t>
      </w:r>
      <w:r w:rsidRPr="00070FE7" w:rsidR="00C96876">
        <w:rPr>
          <w:color w:val="000000" w:themeColor="text1"/>
        </w:rPr>
        <w:t>fiscale</w:t>
      </w:r>
      <w:r w:rsidRPr="00070FE7" w:rsidR="00402540">
        <w:rPr>
          <w:color w:val="000000" w:themeColor="text1"/>
        </w:rPr>
        <w:t xml:space="preserve"> </w:t>
      </w:r>
      <w:r w:rsidRPr="00070FE7" w:rsidR="00C96876">
        <w:rPr>
          <w:color w:val="000000" w:themeColor="text1"/>
        </w:rPr>
        <w:t>regelingen</w:t>
      </w:r>
      <w:r w:rsidRPr="00070FE7" w:rsidR="00402540">
        <w:rPr>
          <w:color w:val="000000" w:themeColor="text1"/>
        </w:rPr>
        <w:t xml:space="preserve"> </w:t>
      </w:r>
      <w:r w:rsidRPr="00070FE7" w:rsidR="00C96876">
        <w:rPr>
          <w:color w:val="000000" w:themeColor="text1"/>
        </w:rPr>
        <w:t>en</w:t>
      </w:r>
      <w:r w:rsidRPr="00070FE7" w:rsidR="00402540">
        <w:rPr>
          <w:color w:val="000000" w:themeColor="text1"/>
        </w:rPr>
        <w:t xml:space="preserve"> </w:t>
      </w:r>
      <w:r w:rsidRPr="00070FE7" w:rsidR="00C96876">
        <w:rPr>
          <w:color w:val="000000" w:themeColor="text1"/>
        </w:rPr>
        <w:t>de</w:t>
      </w:r>
      <w:r w:rsidRPr="00070FE7" w:rsidR="00402540">
        <w:rPr>
          <w:color w:val="000000" w:themeColor="text1"/>
        </w:rPr>
        <w:t xml:space="preserve"> </w:t>
      </w:r>
      <w:r w:rsidRPr="00070FE7" w:rsidR="00C96876">
        <w:rPr>
          <w:color w:val="000000" w:themeColor="text1"/>
        </w:rPr>
        <w:t>toeslagen,</w:t>
      </w:r>
      <w:r w:rsidRPr="00070FE7" w:rsidR="00402540">
        <w:rPr>
          <w:color w:val="000000" w:themeColor="text1"/>
        </w:rPr>
        <w:t xml:space="preserve"> </w:t>
      </w:r>
      <w:r w:rsidRPr="00070FE7" w:rsidR="00C96876">
        <w:rPr>
          <w:color w:val="000000" w:themeColor="text1"/>
        </w:rPr>
        <w:t>zodat</w:t>
      </w:r>
      <w:r w:rsidRPr="00070FE7" w:rsidR="00402540">
        <w:rPr>
          <w:color w:val="000000" w:themeColor="text1"/>
        </w:rPr>
        <w:t xml:space="preserve"> </w:t>
      </w:r>
      <w:r w:rsidRPr="00070FE7" w:rsidR="00C96876">
        <w:rPr>
          <w:color w:val="000000" w:themeColor="text1"/>
        </w:rPr>
        <w:t>werken</w:t>
      </w:r>
      <w:r w:rsidRPr="00070FE7" w:rsidR="00402540">
        <w:rPr>
          <w:color w:val="000000" w:themeColor="text1"/>
        </w:rPr>
        <w:t xml:space="preserve"> </w:t>
      </w:r>
      <w:r w:rsidRPr="00070FE7" w:rsidR="00C96876">
        <w:rPr>
          <w:color w:val="000000" w:themeColor="text1"/>
        </w:rPr>
        <w:t>meer</w:t>
      </w:r>
      <w:r w:rsidRPr="00070FE7" w:rsidR="00402540">
        <w:rPr>
          <w:color w:val="000000" w:themeColor="text1"/>
        </w:rPr>
        <w:t xml:space="preserve"> </w:t>
      </w:r>
      <w:r w:rsidRPr="00070FE7" w:rsidR="00C96876">
        <w:rPr>
          <w:color w:val="000000" w:themeColor="text1"/>
        </w:rPr>
        <w:t>loont.</w:t>
      </w:r>
      <w:r w:rsidRPr="00D11349" w:rsidR="00402540">
        <w:rPr>
          <w:color w:val="000000" w:themeColor="text1"/>
        </w:rPr>
        <w:t xml:space="preserve"> </w:t>
      </w:r>
      <w:r w:rsidRPr="00D11349" w:rsidR="00C96876">
        <w:rPr>
          <w:color w:val="000000" w:themeColor="text1"/>
        </w:rPr>
        <w:t>Hiertoe</w:t>
      </w:r>
      <w:r w:rsidRPr="00D11349" w:rsidR="00402540">
        <w:rPr>
          <w:color w:val="000000" w:themeColor="text1"/>
        </w:rPr>
        <w:t xml:space="preserve"> </w:t>
      </w:r>
      <w:r w:rsidRPr="00D11349" w:rsidR="00C96876">
        <w:rPr>
          <w:color w:val="000000" w:themeColor="text1"/>
        </w:rPr>
        <w:t>wordt</w:t>
      </w:r>
      <w:r w:rsidRPr="00D11349" w:rsidR="00402540">
        <w:rPr>
          <w:color w:val="000000" w:themeColor="text1"/>
        </w:rPr>
        <w:t xml:space="preserve"> </w:t>
      </w:r>
      <w:r w:rsidRPr="00070FE7" w:rsidR="00C96876">
        <w:rPr>
          <w:color w:val="000000" w:themeColor="text1"/>
        </w:rPr>
        <w:t>wetgeving</w:t>
      </w:r>
      <w:r w:rsidRPr="00070FE7" w:rsidR="00402540">
        <w:rPr>
          <w:color w:val="000000" w:themeColor="text1"/>
        </w:rPr>
        <w:t xml:space="preserve"> </w:t>
      </w:r>
      <w:r w:rsidRPr="00070FE7" w:rsidR="00C96876">
        <w:rPr>
          <w:color w:val="000000" w:themeColor="text1"/>
        </w:rPr>
        <w:t>voorbereid.</w:t>
      </w:r>
      <w:r>
        <w:rPr>
          <w:color w:val="000000" w:themeColor="text1"/>
        </w:rPr>
        <w:t xml:space="preserve"> Ook wordt wetgeving voorbereid voor hervorming van het Toeslagenstelsel. </w:t>
      </w:r>
    </w:p>
    <w:p w:rsidRPr="00070FE7" w:rsidR="00C96876" w:rsidP="00577308" w:rsidRDefault="00C96876" w14:paraId="4B1CF428" w14:textId="56B49D7A">
      <w:pPr>
        <w:pStyle w:val="Geenafstand"/>
        <w:spacing w:line="240" w:lineRule="atLeast"/>
        <w:rPr>
          <w:color w:val="000000" w:themeColor="text1"/>
        </w:rPr>
      </w:pPr>
      <w:r w:rsidRPr="00070FE7">
        <w:rPr>
          <w:color w:val="000000" w:themeColor="text1"/>
        </w:rPr>
        <w:t>Daarnaast</w:t>
      </w:r>
      <w:r w:rsidRPr="00070FE7" w:rsidR="00402540">
        <w:rPr>
          <w:color w:val="000000" w:themeColor="text1"/>
        </w:rPr>
        <w:t xml:space="preserve"> </w:t>
      </w:r>
      <w:r w:rsidRPr="00070FE7">
        <w:rPr>
          <w:color w:val="000000" w:themeColor="text1"/>
        </w:rPr>
        <w:t>kijken</w:t>
      </w:r>
      <w:r w:rsidRPr="00070FE7" w:rsidR="00402540">
        <w:rPr>
          <w:color w:val="000000" w:themeColor="text1"/>
        </w:rPr>
        <w:t xml:space="preserve"> </w:t>
      </w:r>
      <w:r w:rsidRPr="00070FE7">
        <w:rPr>
          <w:color w:val="000000" w:themeColor="text1"/>
        </w:rPr>
        <w:t>we</w:t>
      </w:r>
      <w:r w:rsidRPr="00070FE7" w:rsidR="00402540">
        <w:rPr>
          <w:color w:val="000000" w:themeColor="text1"/>
        </w:rPr>
        <w:t xml:space="preserve"> </w:t>
      </w:r>
      <w:r w:rsidRPr="00070FE7">
        <w:rPr>
          <w:color w:val="000000" w:themeColor="text1"/>
        </w:rPr>
        <w:t>naar</w:t>
      </w:r>
      <w:r w:rsidRPr="00070FE7" w:rsidR="00402540">
        <w:rPr>
          <w:color w:val="000000" w:themeColor="text1"/>
        </w:rPr>
        <w:t xml:space="preserve"> </w:t>
      </w:r>
      <w:r w:rsidRPr="00070FE7">
        <w:rPr>
          <w:color w:val="000000" w:themeColor="text1"/>
        </w:rPr>
        <w:t>verbetermogelijkheden</w:t>
      </w:r>
      <w:r w:rsidRPr="00070FE7" w:rsidR="00402540">
        <w:rPr>
          <w:color w:val="000000" w:themeColor="text1"/>
        </w:rPr>
        <w:t xml:space="preserve"> </w:t>
      </w:r>
      <w:r w:rsidRPr="00070FE7">
        <w:rPr>
          <w:color w:val="000000" w:themeColor="text1"/>
        </w:rPr>
        <w:t>binnen</w:t>
      </w:r>
      <w:r w:rsidRPr="00070FE7" w:rsidR="00402540">
        <w:rPr>
          <w:color w:val="000000" w:themeColor="text1"/>
        </w:rPr>
        <w:t xml:space="preserve"> </w:t>
      </w:r>
      <w:r w:rsidRPr="00070FE7">
        <w:rPr>
          <w:color w:val="000000" w:themeColor="text1"/>
        </w:rPr>
        <w:t>het</w:t>
      </w:r>
      <w:r w:rsidRPr="00070FE7" w:rsidR="00402540">
        <w:rPr>
          <w:color w:val="000000" w:themeColor="text1"/>
        </w:rPr>
        <w:t xml:space="preserve"> </w:t>
      </w:r>
      <w:r w:rsidRPr="00070FE7">
        <w:rPr>
          <w:color w:val="000000" w:themeColor="text1"/>
        </w:rPr>
        <w:t>huidige</w:t>
      </w:r>
      <w:r w:rsidRPr="00070FE7" w:rsidR="00402540">
        <w:rPr>
          <w:color w:val="000000" w:themeColor="text1"/>
        </w:rPr>
        <w:t xml:space="preserve"> </w:t>
      </w:r>
      <w:r w:rsidRPr="00070FE7">
        <w:rPr>
          <w:color w:val="000000" w:themeColor="text1"/>
        </w:rPr>
        <w:t>toeslagenstelsel.</w:t>
      </w:r>
      <w:r w:rsidRPr="00070FE7" w:rsidR="00402540">
        <w:rPr>
          <w:color w:val="000000" w:themeColor="text1"/>
        </w:rPr>
        <w:t xml:space="preserve"> </w:t>
      </w:r>
      <w:r w:rsidRPr="00070FE7">
        <w:rPr>
          <w:color w:val="000000" w:themeColor="text1"/>
        </w:rPr>
        <w:t>We</w:t>
      </w:r>
      <w:r w:rsidRPr="00070FE7" w:rsidR="00402540">
        <w:rPr>
          <w:color w:val="000000" w:themeColor="text1"/>
        </w:rPr>
        <w:t xml:space="preserve"> </w:t>
      </w:r>
      <w:r w:rsidRPr="00070FE7">
        <w:rPr>
          <w:color w:val="000000" w:themeColor="text1"/>
        </w:rPr>
        <w:t>anticiperen</w:t>
      </w:r>
      <w:r w:rsidRPr="00070FE7" w:rsidR="00402540">
        <w:rPr>
          <w:color w:val="000000" w:themeColor="text1"/>
        </w:rPr>
        <w:t xml:space="preserve"> </w:t>
      </w:r>
      <w:r w:rsidRPr="00070FE7">
        <w:rPr>
          <w:color w:val="000000" w:themeColor="text1"/>
        </w:rPr>
        <w:t>op</w:t>
      </w:r>
      <w:r w:rsidRPr="00070FE7" w:rsidR="00402540">
        <w:rPr>
          <w:color w:val="000000" w:themeColor="text1"/>
        </w:rPr>
        <w:t xml:space="preserve"> </w:t>
      </w:r>
      <w:r w:rsidRPr="00070FE7">
        <w:rPr>
          <w:color w:val="000000" w:themeColor="text1"/>
        </w:rPr>
        <w:t>de</w:t>
      </w:r>
      <w:r w:rsidRPr="00070FE7" w:rsidR="00402540">
        <w:rPr>
          <w:color w:val="000000" w:themeColor="text1"/>
        </w:rPr>
        <w:t xml:space="preserve"> </w:t>
      </w:r>
      <w:r w:rsidRPr="00070FE7">
        <w:rPr>
          <w:color w:val="000000" w:themeColor="text1"/>
        </w:rPr>
        <w:t>toekomst</w:t>
      </w:r>
      <w:r w:rsidRPr="00070FE7" w:rsidR="00402540">
        <w:rPr>
          <w:color w:val="000000" w:themeColor="text1"/>
        </w:rPr>
        <w:t xml:space="preserve"> </w:t>
      </w:r>
      <w:r w:rsidRPr="00070FE7">
        <w:rPr>
          <w:color w:val="000000" w:themeColor="text1"/>
        </w:rPr>
        <w:t>door</w:t>
      </w:r>
      <w:r w:rsidRPr="00070FE7" w:rsidR="00402540">
        <w:rPr>
          <w:color w:val="000000" w:themeColor="text1"/>
        </w:rPr>
        <w:t xml:space="preserve"> </w:t>
      </w:r>
      <w:r w:rsidRPr="00070FE7">
        <w:rPr>
          <w:color w:val="000000" w:themeColor="text1"/>
        </w:rPr>
        <w:t>als</w:t>
      </w:r>
      <w:r w:rsidRPr="00070FE7" w:rsidR="00402540">
        <w:rPr>
          <w:color w:val="000000" w:themeColor="text1"/>
        </w:rPr>
        <w:t xml:space="preserve"> </w:t>
      </w:r>
      <w:r w:rsidRPr="00070FE7">
        <w:rPr>
          <w:color w:val="000000" w:themeColor="text1"/>
        </w:rPr>
        <w:t>organisatie</w:t>
      </w:r>
      <w:r w:rsidRPr="00070FE7" w:rsidR="00402540">
        <w:rPr>
          <w:color w:val="000000" w:themeColor="text1"/>
        </w:rPr>
        <w:t xml:space="preserve"> </w:t>
      </w:r>
      <w:r w:rsidRPr="00070FE7">
        <w:rPr>
          <w:color w:val="000000" w:themeColor="text1"/>
        </w:rPr>
        <w:t>voldoende</w:t>
      </w:r>
      <w:r w:rsidRPr="00070FE7" w:rsidR="00402540">
        <w:rPr>
          <w:color w:val="000000" w:themeColor="text1"/>
        </w:rPr>
        <w:t xml:space="preserve"> </w:t>
      </w:r>
      <w:r w:rsidRPr="00070FE7">
        <w:rPr>
          <w:color w:val="000000" w:themeColor="text1"/>
        </w:rPr>
        <w:t>wendbaar</w:t>
      </w:r>
      <w:r w:rsidRPr="00070FE7" w:rsidR="00402540">
        <w:rPr>
          <w:color w:val="000000" w:themeColor="text1"/>
        </w:rPr>
        <w:t xml:space="preserve"> </w:t>
      </w:r>
      <w:r w:rsidRPr="00070FE7">
        <w:rPr>
          <w:color w:val="000000" w:themeColor="text1"/>
        </w:rPr>
        <w:t>te</w:t>
      </w:r>
      <w:r w:rsidRPr="00070FE7" w:rsidR="00402540">
        <w:rPr>
          <w:color w:val="000000" w:themeColor="text1"/>
        </w:rPr>
        <w:t xml:space="preserve"> </w:t>
      </w:r>
      <w:r w:rsidRPr="00070FE7">
        <w:rPr>
          <w:color w:val="000000" w:themeColor="text1"/>
        </w:rPr>
        <w:t>zijn</w:t>
      </w:r>
      <w:r w:rsidRPr="00070FE7" w:rsidR="00402540">
        <w:rPr>
          <w:color w:val="000000" w:themeColor="text1"/>
        </w:rPr>
        <w:t xml:space="preserve"> </w:t>
      </w:r>
      <w:r w:rsidRPr="00070FE7">
        <w:rPr>
          <w:color w:val="000000" w:themeColor="text1"/>
        </w:rPr>
        <w:t>om</w:t>
      </w:r>
      <w:r w:rsidRPr="00070FE7" w:rsidR="00402540">
        <w:rPr>
          <w:color w:val="000000" w:themeColor="text1"/>
        </w:rPr>
        <w:t xml:space="preserve"> </w:t>
      </w:r>
      <w:r w:rsidRPr="00070FE7">
        <w:rPr>
          <w:color w:val="000000" w:themeColor="text1"/>
        </w:rPr>
        <w:t>de</w:t>
      </w:r>
      <w:r w:rsidRPr="00070FE7" w:rsidR="00402540">
        <w:rPr>
          <w:color w:val="000000" w:themeColor="text1"/>
        </w:rPr>
        <w:t xml:space="preserve"> </w:t>
      </w:r>
      <w:r w:rsidRPr="00070FE7">
        <w:rPr>
          <w:color w:val="000000" w:themeColor="text1"/>
        </w:rPr>
        <w:t>huidige</w:t>
      </w:r>
      <w:r w:rsidRPr="00070FE7" w:rsidR="00402540">
        <w:rPr>
          <w:color w:val="000000" w:themeColor="text1"/>
        </w:rPr>
        <w:t xml:space="preserve"> </w:t>
      </w:r>
      <w:r w:rsidRPr="00070FE7">
        <w:rPr>
          <w:color w:val="000000" w:themeColor="text1"/>
        </w:rPr>
        <w:t>én</w:t>
      </w:r>
      <w:r w:rsidRPr="00070FE7" w:rsidR="00402540">
        <w:rPr>
          <w:color w:val="000000" w:themeColor="text1"/>
        </w:rPr>
        <w:t xml:space="preserve"> </w:t>
      </w:r>
      <w:r w:rsidRPr="00070FE7">
        <w:rPr>
          <w:color w:val="000000" w:themeColor="text1"/>
        </w:rPr>
        <w:t>toekomstige</w:t>
      </w:r>
      <w:r w:rsidRPr="00070FE7" w:rsidR="00402540">
        <w:rPr>
          <w:color w:val="000000" w:themeColor="text1"/>
        </w:rPr>
        <w:t xml:space="preserve"> </w:t>
      </w:r>
      <w:r w:rsidRPr="00070FE7">
        <w:rPr>
          <w:color w:val="000000" w:themeColor="text1"/>
        </w:rPr>
        <w:t>opgave</w:t>
      </w:r>
      <w:r w:rsidRPr="00070FE7" w:rsidR="00402540">
        <w:rPr>
          <w:color w:val="000000" w:themeColor="text1"/>
        </w:rPr>
        <w:t xml:space="preserve"> </w:t>
      </w:r>
      <w:r w:rsidRPr="00070FE7">
        <w:rPr>
          <w:color w:val="000000" w:themeColor="text1"/>
        </w:rPr>
        <w:t>aan</w:t>
      </w:r>
      <w:r w:rsidRPr="00070FE7" w:rsidR="00402540">
        <w:rPr>
          <w:color w:val="000000" w:themeColor="text1"/>
        </w:rPr>
        <w:t xml:space="preserve"> </w:t>
      </w:r>
      <w:r w:rsidRPr="00070FE7">
        <w:rPr>
          <w:color w:val="000000" w:themeColor="text1"/>
        </w:rPr>
        <w:t>te</w:t>
      </w:r>
      <w:r w:rsidRPr="00070FE7" w:rsidR="00402540">
        <w:rPr>
          <w:color w:val="000000" w:themeColor="text1"/>
        </w:rPr>
        <w:t xml:space="preserve"> </w:t>
      </w:r>
      <w:r w:rsidRPr="00070FE7">
        <w:rPr>
          <w:color w:val="000000" w:themeColor="text1"/>
        </w:rPr>
        <w:t>kunnen.</w:t>
      </w:r>
      <w:r w:rsidRPr="00070FE7" w:rsidR="00402540">
        <w:rPr>
          <w:color w:val="000000" w:themeColor="text1"/>
        </w:rPr>
        <w:t xml:space="preserve"> </w:t>
      </w:r>
      <w:r w:rsidRPr="00070FE7">
        <w:rPr>
          <w:color w:val="000000" w:themeColor="text1"/>
        </w:rPr>
        <w:t>Hierbij</w:t>
      </w:r>
      <w:r w:rsidRPr="00070FE7" w:rsidR="00402540">
        <w:rPr>
          <w:color w:val="000000" w:themeColor="text1"/>
        </w:rPr>
        <w:t xml:space="preserve"> </w:t>
      </w:r>
      <w:r w:rsidRPr="00070FE7">
        <w:rPr>
          <w:color w:val="000000" w:themeColor="text1"/>
        </w:rPr>
        <w:t>kijken</w:t>
      </w:r>
      <w:r w:rsidRPr="00070FE7" w:rsidR="00402540">
        <w:rPr>
          <w:color w:val="000000" w:themeColor="text1"/>
        </w:rPr>
        <w:t xml:space="preserve"> </w:t>
      </w:r>
      <w:r w:rsidRPr="00070FE7">
        <w:rPr>
          <w:color w:val="000000" w:themeColor="text1"/>
        </w:rPr>
        <w:t>we</w:t>
      </w:r>
      <w:r w:rsidRPr="00070FE7" w:rsidR="00402540">
        <w:rPr>
          <w:color w:val="000000" w:themeColor="text1"/>
        </w:rPr>
        <w:t xml:space="preserve"> </w:t>
      </w:r>
      <w:r w:rsidRPr="00070FE7">
        <w:rPr>
          <w:color w:val="000000" w:themeColor="text1"/>
        </w:rPr>
        <w:t>naar</w:t>
      </w:r>
      <w:r w:rsidRPr="00070FE7" w:rsidR="00402540">
        <w:rPr>
          <w:color w:val="000000" w:themeColor="text1"/>
        </w:rPr>
        <w:t xml:space="preserve"> </w:t>
      </w:r>
      <w:r w:rsidRPr="00070FE7">
        <w:rPr>
          <w:color w:val="000000" w:themeColor="text1"/>
        </w:rPr>
        <w:t>het</w:t>
      </w:r>
      <w:r w:rsidRPr="00070FE7" w:rsidR="00402540">
        <w:rPr>
          <w:color w:val="000000" w:themeColor="text1"/>
        </w:rPr>
        <w:t xml:space="preserve"> </w:t>
      </w:r>
      <w:r w:rsidRPr="00070FE7">
        <w:rPr>
          <w:color w:val="000000" w:themeColor="text1"/>
        </w:rPr>
        <w:t>samenspel</w:t>
      </w:r>
      <w:r w:rsidRPr="00070FE7" w:rsidR="00402540">
        <w:rPr>
          <w:color w:val="000000" w:themeColor="text1"/>
        </w:rPr>
        <w:t xml:space="preserve"> </w:t>
      </w:r>
      <w:r w:rsidRPr="00070FE7">
        <w:rPr>
          <w:color w:val="000000" w:themeColor="text1"/>
        </w:rPr>
        <w:t>van</w:t>
      </w:r>
      <w:r w:rsidRPr="00070FE7" w:rsidR="00402540">
        <w:rPr>
          <w:color w:val="000000" w:themeColor="text1"/>
        </w:rPr>
        <w:t xml:space="preserve"> </w:t>
      </w:r>
      <w:r w:rsidRPr="00070FE7">
        <w:rPr>
          <w:color w:val="000000" w:themeColor="text1"/>
        </w:rPr>
        <w:t>mensen,</w:t>
      </w:r>
      <w:r w:rsidRPr="00070FE7" w:rsidR="00402540">
        <w:rPr>
          <w:color w:val="000000" w:themeColor="text1"/>
        </w:rPr>
        <w:t xml:space="preserve"> </w:t>
      </w:r>
      <w:r w:rsidRPr="00070FE7">
        <w:rPr>
          <w:color w:val="000000" w:themeColor="text1"/>
        </w:rPr>
        <w:t>middelen,</w:t>
      </w:r>
      <w:r w:rsidRPr="00070FE7" w:rsidR="00402540">
        <w:rPr>
          <w:color w:val="000000" w:themeColor="text1"/>
        </w:rPr>
        <w:t xml:space="preserve"> </w:t>
      </w:r>
      <w:r w:rsidRPr="00070FE7">
        <w:rPr>
          <w:color w:val="000000" w:themeColor="text1"/>
        </w:rPr>
        <w:t>processen</w:t>
      </w:r>
      <w:r w:rsidRPr="00070FE7" w:rsidR="00402540">
        <w:rPr>
          <w:color w:val="000000" w:themeColor="text1"/>
        </w:rPr>
        <w:t xml:space="preserve"> </w:t>
      </w:r>
      <w:r w:rsidRPr="00070FE7">
        <w:rPr>
          <w:color w:val="000000" w:themeColor="text1"/>
        </w:rPr>
        <w:t>en</w:t>
      </w:r>
      <w:r w:rsidRPr="00070FE7" w:rsidR="00402540">
        <w:rPr>
          <w:color w:val="000000" w:themeColor="text1"/>
        </w:rPr>
        <w:t xml:space="preserve"> </w:t>
      </w:r>
      <w:r w:rsidRPr="00070FE7">
        <w:rPr>
          <w:color w:val="000000" w:themeColor="text1"/>
        </w:rPr>
        <w:t>systemen.</w:t>
      </w:r>
    </w:p>
    <w:p w:rsidRPr="00070FE7" w:rsidR="00803717" w:rsidP="00577308" w:rsidRDefault="00803717" w14:paraId="76F3E6CA" w14:textId="77777777">
      <w:pPr>
        <w:ind w:left="284" w:hanging="284"/>
        <w:rPr>
          <w:rFonts w:cstheme="minorBidi"/>
          <w:color w:val="000000" w:themeColor="text1"/>
        </w:rPr>
      </w:pPr>
    </w:p>
    <w:p w:rsidRPr="00D11349" w:rsidR="00803717" w:rsidP="00577308" w:rsidRDefault="00803717" w14:paraId="05E9BEAF" w14:textId="7501B6F5">
      <w:pPr>
        <w:pStyle w:val="Geenafstand"/>
        <w:spacing w:line="240" w:lineRule="atLeast"/>
        <w:rPr>
          <w:b/>
          <w:bCs/>
          <w:color w:val="000000" w:themeColor="text1"/>
        </w:rPr>
      </w:pPr>
      <w:r w:rsidRPr="00D11349">
        <w:rPr>
          <w:b/>
          <w:bCs/>
          <w:color w:val="000000" w:themeColor="text1"/>
        </w:rPr>
        <w:t>Anticiperen</w:t>
      </w:r>
      <w:r w:rsidRPr="00D11349" w:rsidR="00402540">
        <w:rPr>
          <w:b/>
          <w:bCs/>
          <w:color w:val="000000" w:themeColor="text1"/>
        </w:rPr>
        <w:t xml:space="preserve"> </w:t>
      </w:r>
      <w:r w:rsidRPr="00D11349">
        <w:rPr>
          <w:b/>
          <w:bCs/>
          <w:color w:val="000000" w:themeColor="text1"/>
        </w:rPr>
        <w:t>op</w:t>
      </w:r>
      <w:r w:rsidRPr="00D11349" w:rsidR="00402540">
        <w:rPr>
          <w:b/>
          <w:bCs/>
          <w:color w:val="000000" w:themeColor="text1"/>
        </w:rPr>
        <w:t xml:space="preserve"> </w:t>
      </w:r>
      <w:r w:rsidRPr="00D11349">
        <w:rPr>
          <w:b/>
          <w:bCs/>
          <w:color w:val="000000" w:themeColor="text1"/>
        </w:rPr>
        <w:t>de</w:t>
      </w:r>
      <w:r w:rsidRPr="00D11349" w:rsidR="00402540">
        <w:rPr>
          <w:b/>
          <w:bCs/>
          <w:color w:val="000000" w:themeColor="text1"/>
        </w:rPr>
        <w:t xml:space="preserve"> </w:t>
      </w:r>
      <w:r w:rsidRPr="00D11349">
        <w:rPr>
          <w:b/>
          <w:bCs/>
          <w:color w:val="000000" w:themeColor="text1"/>
        </w:rPr>
        <w:t>toekomst</w:t>
      </w:r>
      <w:r w:rsidRPr="00D11349" w:rsidR="00402540">
        <w:rPr>
          <w:b/>
          <w:bCs/>
          <w:color w:val="000000" w:themeColor="text1"/>
        </w:rPr>
        <w:t xml:space="preserve"> </w:t>
      </w:r>
      <w:r w:rsidRPr="00D11349">
        <w:rPr>
          <w:b/>
          <w:bCs/>
          <w:color w:val="000000" w:themeColor="text1"/>
        </w:rPr>
        <w:t>&gt;</w:t>
      </w:r>
      <w:r w:rsidRPr="00D11349" w:rsidR="00402540">
        <w:rPr>
          <w:b/>
          <w:bCs/>
          <w:color w:val="000000" w:themeColor="text1"/>
        </w:rPr>
        <w:t xml:space="preserve"> </w:t>
      </w:r>
      <w:r w:rsidRPr="00D11349">
        <w:rPr>
          <w:b/>
          <w:bCs/>
          <w:color w:val="000000" w:themeColor="text1"/>
        </w:rPr>
        <w:t>ambities:</w:t>
      </w:r>
    </w:p>
    <w:p w:rsidRPr="00070FE7" w:rsidR="003C632E" w:rsidP="00577308" w:rsidRDefault="003C632E" w14:paraId="0EA0A8A0" w14:textId="3C8EBCCA">
      <w:pPr>
        <w:pStyle w:val="Geenafstand"/>
        <w:spacing w:line="240" w:lineRule="atLeast"/>
        <w:rPr>
          <w:color w:val="000000" w:themeColor="text1"/>
        </w:rPr>
      </w:pPr>
      <w:r w:rsidRPr="00070FE7">
        <w:rPr>
          <w:color w:val="000000" w:themeColor="text1"/>
        </w:rPr>
        <w:t>In</w:t>
      </w:r>
      <w:r w:rsidRPr="00070FE7" w:rsidR="00402540">
        <w:rPr>
          <w:color w:val="000000" w:themeColor="text1"/>
        </w:rPr>
        <w:t xml:space="preserve"> </w:t>
      </w:r>
      <w:r w:rsidRPr="00070FE7">
        <w:rPr>
          <w:color w:val="000000" w:themeColor="text1"/>
        </w:rPr>
        <w:t>het</w:t>
      </w:r>
      <w:r w:rsidRPr="00070FE7" w:rsidR="00402540">
        <w:rPr>
          <w:color w:val="000000" w:themeColor="text1"/>
        </w:rPr>
        <w:t xml:space="preserve"> </w:t>
      </w:r>
      <w:r w:rsidRPr="00070FE7">
        <w:rPr>
          <w:color w:val="000000" w:themeColor="text1"/>
        </w:rPr>
        <w:t>hoofdlijnenakkoord</w:t>
      </w:r>
      <w:r w:rsidRPr="00070FE7" w:rsidR="00402540">
        <w:rPr>
          <w:color w:val="000000" w:themeColor="text1"/>
        </w:rPr>
        <w:t xml:space="preserve"> </w:t>
      </w:r>
      <w:r w:rsidRPr="00070FE7">
        <w:rPr>
          <w:color w:val="000000" w:themeColor="text1"/>
        </w:rPr>
        <w:t>is</w:t>
      </w:r>
      <w:r w:rsidRPr="00070FE7" w:rsidR="00402540">
        <w:rPr>
          <w:color w:val="000000" w:themeColor="text1"/>
        </w:rPr>
        <w:t xml:space="preserve"> </w:t>
      </w:r>
      <w:r w:rsidRPr="00070FE7">
        <w:rPr>
          <w:color w:val="000000" w:themeColor="text1"/>
        </w:rPr>
        <w:t>opgenomen</w:t>
      </w:r>
      <w:r w:rsidRPr="00070FE7" w:rsidR="00402540">
        <w:rPr>
          <w:color w:val="000000" w:themeColor="text1"/>
        </w:rPr>
        <w:t xml:space="preserve"> </w:t>
      </w:r>
      <w:r w:rsidRPr="00070FE7">
        <w:rPr>
          <w:color w:val="000000" w:themeColor="text1"/>
        </w:rPr>
        <w:t>dat</w:t>
      </w:r>
      <w:r w:rsidRPr="00070FE7" w:rsidR="00402540">
        <w:rPr>
          <w:color w:val="000000" w:themeColor="text1"/>
        </w:rPr>
        <w:t xml:space="preserve"> </w:t>
      </w:r>
      <w:r w:rsidRPr="00070FE7">
        <w:rPr>
          <w:color w:val="000000" w:themeColor="text1"/>
        </w:rPr>
        <w:t>wetgeving</w:t>
      </w:r>
      <w:r w:rsidRPr="00070FE7" w:rsidR="00402540">
        <w:rPr>
          <w:color w:val="000000" w:themeColor="text1"/>
        </w:rPr>
        <w:t xml:space="preserve"> </w:t>
      </w:r>
      <w:r w:rsidRPr="00070FE7">
        <w:rPr>
          <w:color w:val="000000" w:themeColor="text1"/>
        </w:rPr>
        <w:t>wordt</w:t>
      </w:r>
      <w:r w:rsidRPr="00070FE7" w:rsidR="00402540">
        <w:rPr>
          <w:color w:val="000000" w:themeColor="text1"/>
        </w:rPr>
        <w:t xml:space="preserve"> </w:t>
      </w:r>
      <w:r w:rsidRPr="00070FE7">
        <w:rPr>
          <w:color w:val="000000" w:themeColor="text1"/>
        </w:rPr>
        <w:t>voorbereid</w:t>
      </w:r>
      <w:r w:rsidRPr="00070FE7" w:rsidR="00402540">
        <w:rPr>
          <w:color w:val="000000" w:themeColor="text1"/>
        </w:rPr>
        <w:t xml:space="preserve"> </w:t>
      </w:r>
      <w:r w:rsidRPr="00070FE7">
        <w:rPr>
          <w:color w:val="000000" w:themeColor="text1"/>
        </w:rPr>
        <w:t>voor</w:t>
      </w:r>
      <w:r w:rsidRPr="00070FE7" w:rsidR="00402540">
        <w:rPr>
          <w:color w:val="000000" w:themeColor="text1"/>
        </w:rPr>
        <w:t xml:space="preserve"> </w:t>
      </w:r>
      <w:r w:rsidRPr="00070FE7">
        <w:rPr>
          <w:color w:val="000000" w:themeColor="text1"/>
        </w:rPr>
        <w:t>hervorming</w:t>
      </w:r>
      <w:r w:rsidRPr="00070FE7" w:rsidR="00402540">
        <w:rPr>
          <w:color w:val="000000" w:themeColor="text1"/>
        </w:rPr>
        <w:t xml:space="preserve"> </w:t>
      </w:r>
      <w:r w:rsidRPr="00070FE7">
        <w:rPr>
          <w:color w:val="000000" w:themeColor="text1"/>
        </w:rPr>
        <w:t>van</w:t>
      </w:r>
      <w:r w:rsidRPr="00070FE7" w:rsidR="00402540">
        <w:rPr>
          <w:color w:val="000000" w:themeColor="text1"/>
        </w:rPr>
        <w:t xml:space="preserve"> </w:t>
      </w:r>
      <w:r w:rsidRPr="00070FE7">
        <w:rPr>
          <w:color w:val="000000" w:themeColor="text1"/>
        </w:rPr>
        <w:t>het</w:t>
      </w:r>
      <w:r w:rsidRPr="00070FE7" w:rsidR="00402540">
        <w:rPr>
          <w:color w:val="000000" w:themeColor="text1"/>
        </w:rPr>
        <w:t xml:space="preserve"> </w:t>
      </w:r>
      <w:r w:rsidRPr="00070FE7">
        <w:rPr>
          <w:color w:val="000000" w:themeColor="text1"/>
        </w:rPr>
        <w:t>Toeslagenstelsel.</w:t>
      </w:r>
      <w:r w:rsidRPr="00070FE7" w:rsidR="00402540">
        <w:rPr>
          <w:color w:val="000000" w:themeColor="text1"/>
        </w:rPr>
        <w:t xml:space="preserve"> </w:t>
      </w:r>
      <w:r w:rsidRPr="005A01A3" w:rsidR="005A01A3">
        <w:rPr>
          <w:color w:val="000000" w:themeColor="text1"/>
        </w:rPr>
        <w:t>Binnen het huidige stelsel kan nog veel verbeterd worden. De ambitie is om het stelsel zo uit te voeren dat hoge en onverwachte terugvorderingen worden voorkomen, dat mensen die toch met terugvorderingen worden geconfronteerd op een goede manier worden geholpen en dat het niet-gebruik van to</w:t>
      </w:r>
      <w:r w:rsidR="002466DC">
        <w:rPr>
          <w:color w:val="000000" w:themeColor="text1"/>
        </w:rPr>
        <w:t>e</w:t>
      </w:r>
      <w:r w:rsidRPr="005A01A3" w:rsidR="005A01A3">
        <w:rPr>
          <w:color w:val="000000" w:themeColor="text1"/>
        </w:rPr>
        <w:t>slagen wordt teruggedrongen.</w:t>
      </w:r>
    </w:p>
    <w:p w:rsidRPr="00070FE7" w:rsidR="00C96876" w:rsidP="00577308" w:rsidRDefault="00C96876" w14:paraId="332AF7C2" w14:textId="77777777">
      <w:pPr>
        <w:pStyle w:val="Geenafstand"/>
        <w:spacing w:line="240" w:lineRule="atLeast"/>
        <w:rPr>
          <w:color w:val="000000" w:themeColor="text1"/>
        </w:rPr>
      </w:pPr>
    </w:p>
    <w:p w:rsidRPr="00D11349" w:rsidR="00C96876" w:rsidP="00577308" w:rsidRDefault="00C96876" w14:paraId="75543B8C" w14:textId="71A010BE">
      <w:pPr>
        <w:pStyle w:val="Geenafstand"/>
        <w:spacing w:line="240" w:lineRule="atLeast"/>
        <w:rPr>
          <w:b/>
          <w:bCs/>
          <w:color w:val="000000" w:themeColor="text1"/>
        </w:rPr>
      </w:pPr>
      <w:r w:rsidRPr="00D11349">
        <w:rPr>
          <w:b/>
          <w:bCs/>
          <w:color w:val="000000" w:themeColor="text1"/>
        </w:rPr>
        <w:t>Rechtdoen</w:t>
      </w:r>
      <w:r w:rsidRPr="00D11349" w:rsidR="00402540">
        <w:rPr>
          <w:b/>
          <w:bCs/>
          <w:color w:val="000000" w:themeColor="text1"/>
        </w:rPr>
        <w:t xml:space="preserve"> </w:t>
      </w:r>
      <w:r w:rsidRPr="00D11349">
        <w:rPr>
          <w:b/>
          <w:bCs/>
          <w:color w:val="000000" w:themeColor="text1"/>
        </w:rPr>
        <w:t>aan</w:t>
      </w:r>
      <w:r w:rsidRPr="00D11349" w:rsidR="00402540">
        <w:rPr>
          <w:b/>
          <w:bCs/>
          <w:color w:val="000000" w:themeColor="text1"/>
        </w:rPr>
        <w:t xml:space="preserve"> </w:t>
      </w:r>
      <w:r w:rsidRPr="00D11349">
        <w:rPr>
          <w:b/>
          <w:bCs/>
          <w:color w:val="000000" w:themeColor="text1"/>
        </w:rPr>
        <w:t>het</w:t>
      </w:r>
      <w:r w:rsidRPr="00D11349" w:rsidR="00402540">
        <w:rPr>
          <w:b/>
          <w:bCs/>
          <w:color w:val="000000" w:themeColor="text1"/>
        </w:rPr>
        <w:t xml:space="preserve"> </w:t>
      </w:r>
      <w:r w:rsidRPr="00D11349">
        <w:rPr>
          <w:b/>
          <w:bCs/>
          <w:color w:val="000000" w:themeColor="text1"/>
        </w:rPr>
        <w:t>verleden</w:t>
      </w:r>
      <w:r w:rsidRPr="00D11349" w:rsidR="00402540">
        <w:rPr>
          <w:b/>
          <w:bCs/>
          <w:color w:val="000000" w:themeColor="text1"/>
        </w:rPr>
        <w:t xml:space="preserve"> </w:t>
      </w:r>
      <w:r w:rsidRPr="00D11349">
        <w:rPr>
          <w:b/>
          <w:bCs/>
          <w:color w:val="000000" w:themeColor="text1"/>
        </w:rPr>
        <w:t>&gt;</w:t>
      </w:r>
      <w:r w:rsidRPr="00D11349" w:rsidR="00402540">
        <w:rPr>
          <w:b/>
          <w:bCs/>
          <w:color w:val="000000" w:themeColor="text1"/>
        </w:rPr>
        <w:t xml:space="preserve"> </w:t>
      </w:r>
      <w:r w:rsidRPr="00D11349">
        <w:rPr>
          <w:b/>
          <w:bCs/>
          <w:color w:val="000000" w:themeColor="text1"/>
        </w:rPr>
        <w:t>ambities:</w:t>
      </w:r>
    </w:p>
    <w:p w:rsidRPr="00070FE7" w:rsidR="00C96876" w:rsidP="00577308" w:rsidRDefault="00C96876" w14:paraId="3B7D59F4" w14:textId="46682142">
      <w:pPr>
        <w:pStyle w:val="Geenafstand"/>
        <w:spacing w:line="240" w:lineRule="atLeast"/>
        <w:rPr>
          <w:color w:val="000000" w:themeColor="text1"/>
        </w:rPr>
      </w:pPr>
      <w:r w:rsidRPr="00070FE7">
        <w:rPr>
          <w:color w:val="000000" w:themeColor="text1"/>
        </w:rPr>
        <w:t>Bij</w:t>
      </w:r>
      <w:r w:rsidRPr="00070FE7" w:rsidR="00402540">
        <w:rPr>
          <w:color w:val="000000" w:themeColor="text1"/>
        </w:rPr>
        <w:t xml:space="preserve"> </w:t>
      </w:r>
      <w:r w:rsidRPr="00070FE7">
        <w:rPr>
          <w:color w:val="000000" w:themeColor="text1"/>
        </w:rPr>
        <w:t>het</w:t>
      </w:r>
      <w:r w:rsidRPr="00070FE7" w:rsidR="00402540">
        <w:rPr>
          <w:color w:val="000000" w:themeColor="text1"/>
        </w:rPr>
        <w:t xml:space="preserve"> </w:t>
      </w:r>
      <w:r w:rsidRPr="00070FE7">
        <w:rPr>
          <w:color w:val="000000" w:themeColor="text1"/>
        </w:rPr>
        <w:t>rechtdoen</w:t>
      </w:r>
      <w:r w:rsidRPr="00070FE7" w:rsidR="00402540">
        <w:rPr>
          <w:color w:val="000000" w:themeColor="text1"/>
        </w:rPr>
        <w:t xml:space="preserve"> </w:t>
      </w:r>
      <w:r w:rsidRPr="00070FE7">
        <w:rPr>
          <w:color w:val="000000" w:themeColor="text1"/>
        </w:rPr>
        <w:t>aan</w:t>
      </w:r>
      <w:r w:rsidRPr="00070FE7" w:rsidR="00402540">
        <w:rPr>
          <w:color w:val="000000" w:themeColor="text1"/>
        </w:rPr>
        <w:t xml:space="preserve"> </w:t>
      </w:r>
      <w:r w:rsidRPr="00070FE7">
        <w:rPr>
          <w:color w:val="000000" w:themeColor="text1"/>
        </w:rPr>
        <w:t>het</w:t>
      </w:r>
      <w:r w:rsidRPr="00070FE7" w:rsidR="00402540">
        <w:rPr>
          <w:color w:val="000000" w:themeColor="text1"/>
        </w:rPr>
        <w:t xml:space="preserve"> </w:t>
      </w:r>
      <w:r w:rsidRPr="00070FE7">
        <w:rPr>
          <w:color w:val="000000" w:themeColor="text1"/>
        </w:rPr>
        <w:t>verleden</w:t>
      </w:r>
      <w:r w:rsidRPr="00070FE7" w:rsidR="00402540">
        <w:rPr>
          <w:color w:val="000000" w:themeColor="text1"/>
        </w:rPr>
        <w:t xml:space="preserve"> </w:t>
      </w:r>
      <w:r w:rsidRPr="00070FE7">
        <w:rPr>
          <w:color w:val="000000" w:themeColor="text1"/>
        </w:rPr>
        <w:t>zet</w:t>
      </w:r>
      <w:r w:rsidRPr="00070FE7" w:rsidR="00402540">
        <w:rPr>
          <w:color w:val="000000" w:themeColor="text1"/>
        </w:rPr>
        <w:t xml:space="preserve"> </w:t>
      </w:r>
      <w:r w:rsidRPr="00070FE7">
        <w:rPr>
          <w:color w:val="000000" w:themeColor="text1"/>
        </w:rPr>
        <w:t>Toeslagen</w:t>
      </w:r>
      <w:r w:rsidRPr="00070FE7" w:rsidR="00402540">
        <w:rPr>
          <w:color w:val="000000" w:themeColor="text1"/>
        </w:rPr>
        <w:t xml:space="preserve"> </w:t>
      </w:r>
      <w:r w:rsidRPr="00070FE7">
        <w:rPr>
          <w:color w:val="000000" w:themeColor="text1"/>
        </w:rPr>
        <w:t>ten</w:t>
      </w:r>
      <w:r w:rsidRPr="00070FE7" w:rsidR="00402540">
        <w:rPr>
          <w:color w:val="000000" w:themeColor="text1"/>
        </w:rPr>
        <w:t xml:space="preserve"> </w:t>
      </w:r>
      <w:r w:rsidRPr="00070FE7">
        <w:rPr>
          <w:color w:val="000000" w:themeColor="text1"/>
        </w:rPr>
        <w:t>eerste</w:t>
      </w:r>
      <w:r w:rsidRPr="00070FE7" w:rsidR="00402540">
        <w:rPr>
          <w:color w:val="000000" w:themeColor="text1"/>
        </w:rPr>
        <w:t xml:space="preserve"> </w:t>
      </w:r>
      <w:r w:rsidRPr="00070FE7">
        <w:rPr>
          <w:color w:val="000000" w:themeColor="text1"/>
        </w:rPr>
        <w:t>in</w:t>
      </w:r>
      <w:r w:rsidRPr="00070FE7" w:rsidR="00402540">
        <w:rPr>
          <w:color w:val="000000" w:themeColor="text1"/>
        </w:rPr>
        <w:t xml:space="preserve"> </w:t>
      </w:r>
      <w:r w:rsidRPr="00070FE7">
        <w:rPr>
          <w:color w:val="000000" w:themeColor="text1"/>
        </w:rPr>
        <w:t>op</w:t>
      </w:r>
      <w:r w:rsidRPr="00070FE7" w:rsidR="00402540">
        <w:rPr>
          <w:color w:val="000000" w:themeColor="text1"/>
        </w:rPr>
        <w:t xml:space="preserve"> </w:t>
      </w:r>
      <w:r w:rsidRPr="00070FE7">
        <w:rPr>
          <w:color w:val="000000" w:themeColor="text1"/>
        </w:rPr>
        <w:t>erkenning</w:t>
      </w:r>
      <w:r w:rsidRPr="00070FE7" w:rsidR="00402540">
        <w:rPr>
          <w:color w:val="000000" w:themeColor="text1"/>
        </w:rPr>
        <w:t xml:space="preserve"> </w:t>
      </w:r>
      <w:r w:rsidRPr="00070FE7">
        <w:rPr>
          <w:color w:val="000000" w:themeColor="text1"/>
        </w:rPr>
        <w:t>en</w:t>
      </w:r>
      <w:r w:rsidRPr="00070FE7" w:rsidR="00402540">
        <w:rPr>
          <w:color w:val="000000" w:themeColor="text1"/>
        </w:rPr>
        <w:t xml:space="preserve"> </w:t>
      </w:r>
      <w:r w:rsidRPr="00070FE7">
        <w:rPr>
          <w:color w:val="000000" w:themeColor="text1"/>
        </w:rPr>
        <w:t>financieel</w:t>
      </w:r>
      <w:r w:rsidRPr="00070FE7" w:rsidR="00402540">
        <w:rPr>
          <w:color w:val="000000" w:themeColor="text1"/>
        </w:rPr>
        <w:t xml:space="preserve"> </w:t>
      </w:r>
      <w:r w:rsidRPr="00070FE7">
        <w:rPr>
          <w:color w:val="000000" w:themeColor="text1"/>
        </w:rPr>
        <w:t>herstel</w:t>
      </w:r>
      <w:r w:rsidRPr="00070FE7" w:rsidR="00402540">
        <w:rPr>
          <w:color w:val="000000" w:themeColor="text1"/>
        </w:rPr>
        <w:t xml:space="preserve"> </w:t>
      </w:r>
      <w:r w:rsidRPr="00070FE7">
        <w:rPr>
          <w:color w:val="000000" w:themeColor="text1"/>
        </w:rPr>
        <w:t>bieden</w:t>
      </w:r>
      <w:r w:rsidRPr="00070FE7" w:rsidR="00402540">
        <w:rPr>
          <w:color w:val="000000" w:themeColor="text1"/>
        </w:rPr>
        <w:t xml:space="preserve"> </w:t>
      </w:r>
      <w:r w:rsidRPr="00070FE7">
        <w:rPr>
          <w:color w:val="000000" w:themeColor="text1"/>
        </w:rPr>
        <w:t>aan</w:t>
      </w:r>
      <w:r w:rsidRPr="00070FE7" w:rsidR="00402540">
        <w:rPr>
          <w:color w:val="000000" w:themeColor="text1"/>
        </w:rPr>
        <w:t xml:space="preserve"> </w:t>
      </w:r>
      <w:r w:rsidRPr="00070FE7">
        <w:rPr>
          <w:color w:val="000000" w:themeColor="text1"/>
        </w:rPr>
        <w:t>gedupeerden</w:t>
      </w:r>
      <w:r w:rsidRPr="00070FE7" w:rsidR="00402540">
        <w:rPr>
          <w:color w:val="000000" w:themeColor="text1"/>
        </w:rPr>
        <w:t xml:space="preserve"> </w:t>
      </w:r>
      <w:r w:rsidRPr="00070FE7">
        <w:rPr>
          <w:color w:val="000000" w:themeColor="text1"/>
        </w:rPr>
        <w:t>van</w:t>
      </w:r>
      <w:r w:rsidRPr="00070FE7" w:rsidR="00402540">
        <w:rPr>
          <w:color w:val="000000" w:themeColor="text1"/>
        </w:rPr>
        <w:t xml:space="preserve"> </w:t>
      </w:r>
      <w:r w:rsidRPr="00070FE7">
        <w:rPr>
          <w:color w:val="000000" w:themeColor="text1"/>
        </w:rPr>
        <w:t>de</w:t>
      </w:r>
      <w:r w:rsidRPr="00070FE7" w:rsidR="00402540">
        <w:rPr>
          <w:color w:val="000000" w:themeColor="text1"/>
        </w:rPr>
        <w:t xml:space="preserve"> </w:t>
      </w:r>
      <w:r w:rsidRPr="00070FE7">
        <w:rPr>
          <w:color w:val="000000" w:themeColor="text1"/>
        </w:rPr>
        <w:t>kinderopvangtoeslagaffaire.</w:t>
      </w:r>
      <w:r w:rsidRPr="00070FE7" w:rsidR="00402540">
        <w:rPr>
          <w:color w:val="000000" w:themeColor="text1"/>
        </w:rPr>
        <w:t xml:space="preserve"> </w:t>
      </w:r>
      <w:r w:rsidRPr="00070FE7">
        <w:rPr>
          <w:color w:val="000000" w:themeColor="text1"/>
        </w:rPr>
        <w:t>In</w:t>
      </w:r>
      <w:r w:rsidRPr="00070FE7" w:rsidR="00402540">
        <w:rPr>
          <w:color w:val="000000" w:themeColor="text1"/>
        </w:rPr>
        <w:t xml:space="preserve"> </w:t>
      </w:r>
      <w:r w:rsidRPr="00070FE7">
        <w:rPr>
          <w:color w:val="000000" w:themeColor="text1"/>
        </w:rPr>
        <w:t>2025</w:t>
      </w:r>
      <w:r w:rsidRPr="00070FE7" w:rsidR="00402540">
        <w:rPr>
          <w:color w:val="000000" w:themeColor="text1"/>
        </w:rPr>
        <w:t xml:space="preserve"> </w:t>
      </w:r>
      <w:r w:rsidRPr="00070FE7">
        <w:rPr>
          <w:color w:val="000000" w:themeColor="text1"/>
        </w:rPr>
        <w:t>worden</w:t>
      </w:r>
      <w:r w:rsidRPr="00070FE7" w:rsidR="00402540">
        <w:rPr>
          <w:color w:val="000000" w:themeColor="text1"/>
        </w:rPr>
        <w:t xml:space="preserve"> </w:t>
      </w:r>
      <w:r w:rsidRPr="00070FE7">
        <w:rPr>
          <w:color w:val="000000" w:themeColor="text1"/>
        </w:rPr>
        <w:t>verschillende</w:t>
      </w:r>
      <w:r w:rsidRPr="00070FE7" w:rsidR="00402540">
        <w:rPr>
          <w:color w:val="000000" w:themeColor="text1"/>
        </w:rPr>
        <w:t xml:space="preserve"> </w:t>
      </w:r>
      <w:r w:rsidRPr="00070FE7">
        <w:rPr>
          <w:color w:val="000000" w:themeColor="text1"/>
        </w:rPr>
        <w:t>regelingen</w:t>
      </w:r>
      <w:r w:rsidRPr="00070FE7" w:rsidR="00402540">
        <w:rPr>
          <w:color w:val="000000" w:themeColor="text1"/>
        </w:rPr>
        <w:t xml:space="preserve"> </w:t>
      </w:r>
      <w:r w:rsidRPr="00070FE7">
        <w:rPr>
          <w:color w:val="000000" w:themeColor="text1"/>
        </w:rPr>
        <w:t>afgerond.</w:t>
      </w:r>
      <w:r w:rsidRPr="00070FE7" w:rsidR="00402540">
        <w:rPr>
          <w:color w:val="000000" w:themeColor="text1"/>
        </w:rPr>
        <w:t xml:space="preserve"> </w:t>
      </w:r>
      <w:r w:rsidRPr="00070FE7">
        <w:rPr>
          <w:color w:val="000000" w:themeColor="text1"/>
        </w:rPr>
        <w:t>Daarnaast</w:t>
      </w:r>
      <w:r w:rsidRPr="00070FE7" w:rsidR="00402540">
        <w:rPr>
          <w:color w:val="000000" w:themeColor="text1"/>
        </w:rPr>
        <w:t xml:space="preserve"> </w:t>
      </w:r>
      <w:r w:rsidRPr="00070FE7">
        <w:rPr>
          <w:color w:val="000000" w:themeColor="text1"/>
        </w:rPr>
        <w:t>wordt</w:t>
      </w:r>
      <w:r w:rsidRPr="00070FE7" w:rsidR="00402540">
        <w:rPr>
          <w:color w:val="000000" w:themeColor="text1"/>
        </w:rPr>
        <w:t xml:space="preserve"> </w:t>
      </w:r>
      <w:r w:rsidRPr="00070FE7">
        <w:rPr>
          <w:color w:val="000000" w:themeColor="text1"/>
        </w:rPr>
        <w:t>het</w:t>
      </w:r>
      <w:r w:rsidRPr="00070FE7" w:rsidR="00402540">
        <w:rPr>
          <w:color w:val="000000" w:themeColor="text1"/>
        </w:rPr>
        <w:t xml:space="preserve"> </w:t>
      </w:r>
      <w:r w:rsidRPr="00070FE7">
        <w:rPr>
          <w:color w:val="000000" w:themeColor="text1"/>
        </w:rPr>
        <w:t>bezwaarproces</w:t>
      </w:r>
      <w:r w:rsidRPr="00070FE7" w:rsidR="00402540">
        <w:rPr>
          <w:color w:val="000000" w:themeColor="text1"/>
        </w:rPr>
        <w:t xml:space="preserve"> </w:t>
      </w:r>
      <w:r w:rsidRPr="00070FE7">
        <w:rPr>
          <w:color w:val="000000" w:themeColor="text1"/>
        </w:rPr>
        <w:t>verbeterd</w:t>
      </w:r>
      <w:r w:rsidRPr="00070FE7" w:rsidR="00402540">
        <w:rPr>
          <w:color w:val="000000" w:themeColor="text1"/>
        </w:rPr>
        <w:t xml:space="preserve"> </w:t>
      </w:r>
      <w:r w:rsidRPr="00070FE7">
        <w:rPr>
          <w:color w:val="000000" w:themeColor="text1"/>
        </w:rPr>
        <w:t>met</w:t>
      </w:r>
      <w:r w:rsidRPr="00070FE7" w:rsidR="00402540">
        <w:rPr>
          <w:color w:val="000000" w:themeColor="text1"/>
        </w:rPr>
        <w:t xml:space="preserve"> </w:t>
      </w:r>
      <w:r w:rsidRPr="00070FE7">
        <w:rPr>
          <w:color w:val="000000" w:themeColor="text1"/>
        </w:rPr>
        <w:t>een</w:t>
      </w:r>
      <w:r w:rsidRPr="00070FE7" w:rsidR="00402540">
        <w:rPr>
          <w:color w:val="000000" w:themeColor="text1"/>
        </w:rPr>
        <w:t xml:space="preserve"> </w:t>
      </w:r>
      <w:r w:rsidRPr="00070FE7">
        <w:rPr>
          <w:color w:val="000000" w:themeColor="text1"/>
        </w:rPr>
        <w:t>snellere</w:t>
      </w:r>
      <w:r w:rsidRPr="00070FE7" w:rsidR="00402540">
        <w:rPr>
          <w:color w:val="000000" w:themeColor="text1"/>
        </w:rPr>
        <w:t xml:space="preserve"> </w:t>
      </w:r>
      <w:r w:rsidRPr="00070FE7">
        <w:rPr>
          <w:color w:val="000000" w:themeColor="text1"/>
        </w:rPr>
        <w:t>afhandeling</w:t>
      </w:r>
      <w:r w:rsidRPr="00070FE7" w:rsidR="00402540">
        <w:rPr>
          <w:color w:val="000000" w:themeColor="text1"/>
        </w:rPr>
        <w:t xml:space="preserve"> </w:t>
      </w:r>
      <w:r w:rsidRPr="00070FE7">
        <w:rPr>
          <w:color w:val="000000" w:themeColor="text1"/>
        </w:rPr>
        <w:t>van</w:t>
      </w:r>
      <w:r w:rsidRPr="00070FE7" w:rsidR="00402540">
        <w:rPr>
          <w:color w:val="000000" w:themeColor="text1"/>
        </w:rPr>
        <w:t xml:space="preserve"> </w:t>
      </w:r>
      <w:r w:rsidRPr="00070FE7">
        <w:rPr>
          <w:color w:val="000000" w:themeColor="text1"/>
        </w:rPr>
        <w:t>bezwaren</w:t>
      </w:r>
      <w:r w:rsidRPr="00070FE7" w:rsidR="00402540">
        <w:rPr>
          <w:color w:val="000000" w:themeColor="text1"/>
        </w:rPr>
        <w:t xml:space="preserve"> </w:t>
      </w:r>
      <w:r w:rsidRPr="00070FE7">
        <w:rPr>
          <w:color w:val="000000" w:themeColor="text1"/>
        </w:rPr>
        <w:t>tot</w:t>
      </w:r>
      <w:r w:rsidRPr="00070FE7" w:rsidR="00402540">
        <w:rPr>
          <w:color w:val="000000" w:themeColor="text1"/>
        </w:rPr>
        <w:t xml:space="preserve"> </w:t>
      </w:r>
      <w:r w:rsidRPr="00070FE7">
        <w:rPr>
          <w:color w:val="000000" w:themeColor="text1"/>
        </w:rPr>
        <w:t>gevolg.</w:t>
      </w:r>
      <w:r w:rsidRPr="00070FE7" w:rsidR="00402540">
        <w:rPr>
          <w:color w:val="000000" w:themeColor="text1"/>
        </w:rPr>
        <w:t xml:space="preserve"> </w:t>
      </w:r>
      <w:r w:rsidRPr="00070FE7">
        <w:rPr>
          <w:color w:val="000000" w:themeColor="text1"/>
        </w:rPr>
        <w:t>Het</w:t>
      </w:r>
      <w:r w:rsidRPr="00070FE7" w:rsidR="00402540">
        <w:rPr>
          <w:color w:val="000000" w:themeColor="text1"/>
        </w:rPr>
        <w:t xml:space="preserve"> </w:t>
      </w:r>
      <w:r w:rsidRPr="00070FE7">
        <w:rPr>
          <w:color w:val="000000" w:themeColor="text1"/>
        </w:rPr>
        <w:t>zwaartepunt</w:t>
      </w:r>
      <w:r w:rsidRPr="00070FE7" w:rsidR="00402540">
        <w:rPr>
          <w:color w:val="000000" w:themeColor="text1"/>
        </w:rPr>
        <w:t xml:space="preserve"> </w:t>
      </w:r>
      <w:r w:rsidRPr="00070FE7">
        <w:rPr>
          <w:color w:val="000000" w:themeColor="text1"/>
        </w:rPr>
        <w:t>bij</w:t>
      </w:r>
      <w:r w:rsidRPr="00070FE7" w:rsidR="00402540">
        <w:rPr>
          <w:color w:val="000000" w:themeColor="text1"/>
        </w:rPr>
        <w:t xml:space="preserve"> </w:t>
      </w:r>
      <w:r w:rsidRPr="00070FE7">
        <w:rPr>
          <w:color w:val="000000" w:themeColor="text1"/>
        </w:rPr>
        <w:t>de</w:t>
      </w:r>
      <w:r w:rsidRPr="00070FE7" w:rsidR="00402540">
        <w:rPr>
          <w:color w:val="000000" w:themeColor="text1"/>
        </w:rPr>
        <w:t xml:space="preserve"> </w:t>
      </w:r>
      <w:r w:rsidRPr="00070FE7">
        <w:rPr>
          <w:color w:val="000000" w:themeColor="text1"/>
        </w:rPr>
        <w:t>oplevering</w:t>
      </w:r>
      <w:r w:rsidRPr="00070FE7" w:rsidR="00402540">
        <w:rPr>
          <w:color w:val="000000" w:themeColor="text1"/>
        </w:rPr>
        <w:t xml:space="preserve"> </w:t>
      </w:r>
      <w:r w:rsidRPr="00070FE7">
        <w:rPr>
          <w:color w:val="000000" w:themeColor="text1"/>
        </w:rPr>
        <w:t>van</w:t>
      </w:r>
      <w:r w:rsidRPr="00070FE7" w:rsidR="00402540">
        <w:rPr>
          <w:color w:val="000000" w:themeColor="text1"/>
        </w:rPr>
        <w:t xml:space="preserve"> </w:t>
      </w:r>
      <w:r w:rsidRPr="00070FE7">
        <w:rPr>
          <w:color w:val="000000" w:themeColor="text1"/>
        </w:rPr>
        <w:t>dossiers</w:t>
      </w:r>
      <w:r w:rsidRPr="00070FE7" w:rsidR="00402540">
        <w:rPr>
          <w:color w:val="000000" w:themeColor="text1"/>
        </w:rPr>
        <w:t xml:space="preserve"> </w:t>
      </w:r>
      <w:r w:rsidRPr="00070FE7">
        <w:rPr>
          <w:color w:val="000000" w:themeColor="text1"/>
        </w:rPr>
        <w:t>wordt</w:t>
      </w:r>
      <w:r w:rsidRPr="00070FE7" w:rsidR="00402540">
        <w:rPr>
          <w:color w:val="000000" w:themeColor="text1"/>
        </w:rPr>
        <w:t xml:space="preserve"> </w:t>
      </w:r>
      <w:r w:rsidRPr="00070FE7">
        <w:rPr>
          <w:color w:val="000000" w:themeColor="text1"/>
        </w:rPr>
        <w:t>meer</w:t>
      </w:r>
      <w:r w:rsidRPr="00070FE7" w:rsidR="00402540">
        <w:rPr>
          <w:color w:val="000000" w:themeColor="text1"/>
        </w:rPr>
        <w:t xml:space="preserve"> </w:t>
      </w:r>
      <w:r w:rsidRPr="00070FE7">
        <w:rPr>
          <w:color w:val="000000" w:themeColor="text1"/>
        </w:rPr>
        <w:t>gelegd</w:t>
      </w:r>
      <w:r w:rsidRPr="00070FE7" w:rsidR="00402540">
        <w:rPr>
          <w:color w:val="000000" w:themeColor="text1"/>
        </w:rPr>
        <w:t xml:space="preserve"> </w:t>
      </w:r>
      <w:r w:rsidRPr="00070FE7">
        <w:rPr>
          <w:color w:val="000000" w:themeColor="text1"/>
        </w:rPr>
        <w:t>bij</w:t>
      </w:r>
      <w:r w:rsidRPr="00070FE7" w:rsidR="00402540">
        <w:rPr>
          <w:color w:val="000000" w:themeColor="text1"/>
        </w:rPr>
        <w:t xml:space="preserve"> </w:t>
      </w:r>
      <w:r w:rsidRPr="00070FE7">
        <w:rPr>
          <w:color w:val="000000" w:themeColor="text1"/>
        </w:rPr>
        <w:t>snelheid</w:t>
      </w:r>
      <w:r w:rsidRPr="00070FE7" w:rsidR="00402540">
        <w:rPr>
          <w:color w:val="000000" w:themeColor="text1"/>
        </w:rPr>
        <w:t xml:space="preserve"> </w:t>
      </w:r>
      <w:r w:rsidRPr="00070FE7">
        <w:rPr>
          <w:color w:val="000000" w:themeColor="text1"/>
        </w:rPr>
        <w:t>en</w:t>
      </w:r>
      <w:r w:rsidRPr="00070FE7" w:rsidR="00402540">
        <w:rPr>
          <w:color w:val="000000" w:themeColor="text1"/>
        </w:rPr>
        <w:t xml:space="preserve"> </w:t>
      </w:r>
      <w:r w:rsidRPr="00070FE7">
        <w:rPr>
          <w:color w:val="000000" w:themeColor="text1"/>
        </w:rPr>
        <w:t>eenvoud,</w:t>
      </w:r>
      <w:r w:rsidRPr="00070FE7" w:rsidR="00402540">
        <w:rPr>
          <w:color w:val="000000" w:themeColor="text1"/>
        </w:rPr>
        <w:t xml:space="preserve"> </w:t>
      </w:r>
      <w:r w:rsidRPr="00070FE7">
        <w:rPr>
          <w:color w:val="000000" w:themeColor="text1"/>
        </w:rPr>
        <w:t>en</w:t>
      </w:r>
      <w:r w:rsidRPr="00070FE7" w:rsidR="00402540">
        <w:rPr>
          <w:color w:val="000000" w:themeColor="text1"/>
        </w:rPr>
        <w:t xml:space="preserve"> </w:t>
      </w:r>
      <w:r w:rsidRPr="00070FE7">
        <w:rPr>
          <w:color w:val="000000" w:themeColor="text1"/>
        </w:rPr>
        <w:t>minder</w:t>
      </w:r>
      <w:r w:rsidRPr="00070FE7" w:rsidR="00402540">
        <w:rPr>
          <w:color w:val="000000" w:themeColor="text1"/>
        </w:rPr>
        <w:t xml:space="preserve"> </w:t>
      </w:r>
      <w:r w:rsidRPr="00070FE7">
        <w:rPr>
          <w:color w:val="000000" w:themeColor="text1"/>
        </w:rPr>
        <w:t>bij</w:t>
      </w:r>
      <w:r w:rsidRPr="00070FE7" w:rsidR="00402540">
        <w:rPr>
          <w:color w:val="000000" w:themeColor="text1"/>
        </w:rPr>
        <w:t xml:space="preserve"> </w:t>
      </w:r>
      <w:r w:rsidRPr="00070FE7">
        <w:rPr>
          <w:color w:val="000000" w:themeColor="text1"/>
        </w:rPr>
        <w:t>de</w:t>
      </w:r>
      <w:r w:rsidRPr="00070FE7" w:rsidR="00402540">
        <w:rPr>
          <w:color w:val="000000" w:themeColor="text1"/>
        </w:rPr>
        <w:t xml:space="preserve"> </w:t>
      </w:r>
      <w:r w:rsidRPr="00070FE7">
        <w:rPr>
          <w:color w:val="000000" w:themeColor="text1"/>
        </w:rPr>
        <w:t>uitgebreide</w:t>
      </w:r>
      <w:r w:rsidRPr="00070FE7" w:rsidR="00402540">
        <w:rPr>
          <w:color w:val="000000" w:themeColor="text1"/>
        </w:rPr>
        <w:t xml:space="preserve"> </w:t>
      </w:r>
      <w:r w:rsidRPr="00070FE7">
        <w:rPr>
          <w:color w:val="000000" w:themeColor="text1"/>
        </w:rPr>
        <w:t>controle</w:t>
      </w:r>
      <w:r w:rsidRPr="00070FE7" w:rsidR="00402540">
        <w:rPr>
          <w:color w:val="000000" w:themeColor="text1"/>
        </w:rPr>
        <w:t xml:space="preserve"> </w:t>
      </w:r>
      <w:r w:rsidRPr="00070FE7">
        <w:rPr>
          <w:color w:val="000000" w:themeColor="text1"/>
        </w:rPr>
        <w:t>op</w:t>
      </w:r>
      <w:r w:rsidRPr="00070FE7" w:rsidR="00402540">
        <w:rPr>
          <w:color w:val="000000" w:themeColor="text1"/>
        </w:rPr>
        <w:t xml:space="preserve"> </w:t>
      </w:r>
      <w:r w:rsidRPr="00070FE7">
        <w:rPr>
          <w:color w:val="000000" w:themeColor="text1"/>
        </w:rPr>
        <w:t>elk</w:t>
      </w:r>
      <w:r w:rsidRPr="00070FE7" w:rsidR="00402540">
        <w:rPr>
          <w:color w:val="000000" w:themeColor="text1"/>
        </w:rPr>
        <w:t xml:space="preserve"> </w:t>
      </w:r>
      <w:r w:rsidRPr="00070FE7">
        <w:rPr>
          <w:color w:val="000000" w:themeColor="text1"/>
        </w:rPr>
        <w:t>dossier.</w:t>
      </w:r>
      <w:r w:rsidR="00995B7B">
        <w:rPr>
          <w:color w:val="000000" w:themeColor="text1"/>
        </w:rPr>
        <w:t xml:space="preserve"> </w:t>
      </w:r>
      <w:r w:rsidR="00556F6F">
        <w:rPr>
          <w:color w:val="000000" w:themeColor="text1"/>
        </w:rPr>
        <w:t>Ook levert Toeslagen een bijdrage aan de inrichting van het aanmeldportaal en de uitvoering van verschillende aanvullende schaderoutes.</w:t>
      </w:r>
    </w:p>
    <w:p w:rsidRPr="00070FE7" w:rsidR="00C96876" w:rsidP="00577308" w:rsidRDefault="00C96876" w14:paraId="09D57331" w14:textId="77777777">
      <w:pPr>
        <w:pStyle w:val="Geenafstand"/>
        <w:spacing w:line="240" w:lineRule="atLeast"/>
        <w:rPr>
          <w:color w:val="000000" w:themeColor="text1"/>
        </w:rPr>
      </w:pPr>
    </w:p>
    <w:p w:rsidRPr="00D11349" w:rsidR="00803717" w:rsidP="00577308" w:rsidRDefault="00803717" w14:paraId="1CD66DF4" w14:textId="09081E8E">
      <w:pPr>
        <w:pStyle w:val="Kop2"/>
        <w:rPr>
          <w:rFonts w:ascii="Verdana" w:hAnsi="Verdana"/>
          <w:color w:val="000000" w:themeColor="text1"/>
          <w:sz w:val="24"/>
          <w:szCs w:val="24"/>
        </w:rPr>
      </w:pPr>
      <w:r w:rsidRPr="00D11349">
        <w:rPr>
          <w:rFonts w:ascii="Verdana" w:hAnsi="Verdana"/>
          <w:color w:val="000000" w:themeColor="text1"/>
          <w:sz w:val="24"/>
          <w:szCs w:val="24"/>
        </w:rPr>
        <w:t>Strategische</w:t>
      </w:r>
      <w:r w:rsidRPr="00D11349" w:rsidR="00402540">
        <w:rPr>
          <w:rFonts w:ascii="Verdana" w:hAnsi="Verdana"/>
          <w:color w:val="000000" w:themeColor="text1"/>
          <w:sz w:val="24"/>
          <w:szCs w:val="24"/>
        </w:rPr>
        <w:t xml:space="preserve"> </w:t>
      </w:r>
      <w:r w:rsidRPr="00D11349">
        <w:rPr>
          <w:rFonts w:ascii="Verdana" w:hAnsi="Verdana"/>
          <w:color w:val="000000" w:themeColor="text1"/>
          <w:sz w:val="24"/>
          <w:szCs w:val="24"/>
        </w:rPr>
        <w:t>ontwikkelopgave</w:t>
      </w:r>
      <w:r w:rsidRPr="00D11349" w:rsidR="00402540">
        <w:rPr>
          <w:rFonts w:ascii="Verdana" w:hAnsi="Verdana"/>
          <w:color w:val="000000" w:themeColor="text1"/>
          <w:sz w:val="24"/>
          <w:szCs w:val="24"/>
        </w:rPr>
        <w:t xml:space="preserve"> </w:t>
      </w:r>
      <w:r w:rsidRPr="00D11349">
        <w:rPr>
          <w:rFonts w:ascii="Verdana" w:hAnsi="Verdana"/>
          <w:color w:val="000000" w:themeColor="text1"/>
          <w:sz w:val="24"/>
          <w:szCs w:val="24"/>
        </w:rPr>
        <w:t>Dienst</w:t>
      </w:r>
      <w:r w:rsidRPr="00D11349" w:rsidR="00402540">
        <w:rPr>
          <w:rFonts w:ascii="Verdana" w:hAnsi="Verdana"/>
          <w:color w:val="000000" w:themeColor="text1"/>
          <w:sz w:val="24"/>
          <w:szCs w:val="24"/>
        </w:rPr>
        <w:t xml:space="preserve"> </w:t>
      </w:r>
      <w:r w:rsidRPr="00D11349">
        <w:rPr>
          <w:rFonts w:ascii="Verdana" w:hAnsi="Verdana"/>
          <w:color w:val="000000" w:themeColor="text1"/>
          <w:sz w:val="24"/>
          <w:szCs w:val="24"/>
        </w:rPr>
        <w:t>Toeslagen</w:t>
      </w:r>
    </w:p>
    <w:p w:rsidRPr="00070FE7" w:rsidR="00966193" w:rsidP="00577308" w:rsidRDefault="00966193" w14:paraId="4D6706B0" w14:textId="77777777">
      <w:pPr>
        <w:pStyle w:val="Geenafstand"/>
        <w:spacing w:line="240" w:lineRule="atLeast"/>
        <w:rPr>
          <w:color w:val="000000" w:themeColor="text1"/>
        </w:rPr>
      </w:pPr>
    </w:p>
    <w:p w:rsidRPr="00D11349" w:rsidR="00803717" w:rsidP="00577308" w:rsidRDefault="00154104" w14:paraId="6944E7E7" w14:textId="71C7C6C4">
      <w:pPr>
        <w:pStyle w:val="Geenafstand"/>
        <w:spacing w:line="240" w:lineRule="atLeast"/>
        <w:rPr>
          <w:b/>
          <w:bCs/>
          <w:color w:val="000000" w:themeColor="text1"/>
        </w:rPr>
      </w:pPr>
      <w:r w:rsidRPr="00D11349">
        <w:rPr>
          <w:b/>
          <w:bCs/>
          <w:color w:val="000000" w:themeColor="text1"/>
        </w:rPr>
        <w:t>W</w:t>
      </w:r>
      <w:r w:rsidRPr="00D11349" w:rsidR="00803717">
        <w:rPr>
          <w:b/>
          <w:bCs/>
          <w:color w:val="000000" w:themeColor="text1"/>
        </w:rPr>
        <w:t>endba</w:t>
      </w:r>
      <w:r w:rsidRPr="00D11349">
        <w:rPr>
          <w:b/>
          <w:bCs/>
          <w:color w:val="000000" w:themeColor="text1"/>
        </w:rPr>
        <w:t>ar</w:t>
      </w:r>
      <w:r w:rsidRPr="00D11349" w:rsidR="00402540">
        <w:rPr>
          <w:b/>
          <w:bCs/>
          <w:color w:val="000000" w:themeColor="text1"/>
        </w:rPr>
        <w:t xml:space="preserve"> </w:t>
      </w:r>
      <w:r w:rsidRPr="00D11349">
        <w:rPr>
          <w:b/>
          <w:bCs/>
          <w:color w:val="000000" w:themeColor="text1"/>
        </w:rPr>
        <w:t>en</w:t>
      </w:r>
      <w:r w:rsidRPr="00D11349" w:rsidR="00402540">
        <w:rPr>
          <w:b/>
          <w:bCs/>
          <w:color w:val="000000" w:themeColor="text1"/>
        </w:rPr>
        <w:t xml:space="preserve"> </w:t>
      </w:r>
      <w:r w:rsidRPr="00D11349">
        <w:rPr>
          <w:b/>
          <w:bCs/>
          <w:color w:val="000000" w:themeColor="text1"/>
        </w:rPr>
        <w:t>in</w:t>
      </w:r>
      <w:r w:rsidRPr="00D11349" w:rsidR="00402540">
        <w:rPr>
          <w:b/>
          <w:bCs/>
          <w:color w:val="000000" w:themeColor="text1"/>
        </w:rPr>
        <w:t xml:space="preserve"> </w:t>
      </w:r>
      <w:r w:rsidRPr="00D11349">
        <w:rPr>
          <w:b/>
          <w:bCs/>
          <w:color w:val="000000" w:themeColor="text1"/>
        </w:rPr>
        <w:t>verbinding</w:t>
      </w:r>
    </w:p>
    <w:p w:rsidRPr="00070FE7" w:rsidR="00C96876" w:rsidP="00577308" w:rsidRDefault="00C96876" w14:paraId="73261AB4" w14:textId="3F10F9F0">
      <w:pPr>
        <w:rPr>
          <w:color w:val="000000" w:themeColor="text1"/>
        </w:rPr>
      </w:pPr>
      <w:bookmarkStart w:name="_Hlk164415632" w:id="8"/>
      <w:r w:rsidRPr="00070FE7">
        <w:rPr>
          <w:color w:val="000000" w:themeColor="text1"/>
        </w:rPr>
        <w:t>Om</w:t>
      </w:r>
      <w:r w:rsidRPr="00070FE7" w:rsidR="00402540">
        <w:rPr>
          <w:color w:val="000000" w:themeColor="text1"/>
        </w:rPr>
        <w:t xml:space="preserve"> </w:t>
      </w:r>
      <w:r w:rsidRPr="00070FE7">
        <w:rPr>
          <w:color w:val="000000" w:themeColor="text1"/>
        </w:rPr>
        <w:t>de</w:t>
      </w:r>
      <w:r w:rsidRPr="00070FE7" w:rsidR="00402540">
        <w:rPr>
          <w:color w:val="000000" w:themeColor="text1"/>
        </w:rPr>
        <w:t xml:space="preserve"> </w:t>
      </w:r>
      <w:r w:rsidRPr="00070FE7">
        <w:rPr>
          <w:color w:val="000000" w:themeColor="text1"/>
        </w:rPr>
        <w:t>drie</w:t>
      </w:r>
      <w:r w:rsidRPr="00070FE7" w:rsidR="00402540">
        <w:rPr>
          <w:color w:val="000000" w:themeColor="text1"/>
        </w:rPr>
        <w:t xml:space="preserve"> </w:t>
      </w:r>
      <w:r w:rsidRPr="00070FE7">
        <w:rPr>
          <w:color w:val="000000" w:themeColor="text1"/>
        </w:rPr>
        <w:t>bovengenoemde</w:t>
      </w:r>
      <w:r w:rsidRPr="00070FE7" w:rsidR="00402540">
        <w:rPr>
          <w:color w:val="000000" w:themeColor="text1"/>
        </w:rPr>
        <w:t xml:space="preserve"> </w:t>
      </w:r>
      <w:r w:rsidRPr="00070FE7">
        <w:rPr>
          <w:color w:val="000000" w:themeColor="text1"/>
        </w:rPr>
        <w:t>strategische</w:t>
      </w:r>
      <w:r w:rsidRPr="00070FE7" w:rsidR="00402540">
        <w:rPr>
          <w:color w:val="000000" w:themeColor="text1"/>
        </w:rPr>
        <w:t xml:space="preserve"> </w:t>
      </w:r>
      <w:r w:rsidRPr="00070FE7">
        <w:rPr>
          <w:color w:val="000000" w:themeColor="text1"/>
        </w:rPr>
        <w:t>jaardoelen</w:t>
      </w:r>
      <w:r w:rsidRPr="00070FE7" w:rsidR="00402540">
        <w:rPr>
          <w:color w:val="000000" w:themeColor="text1"/>
        </w:rPr>
        <w:t xml:space="preserve"> </w:t>
      </w:r>
      <w:r w:rsidRPr="00070FE7">
        <w:rPr>
          <w:color w:val="000000" w:themeColor="text1"/>
        </w:rPr>
        <w:t>te</w:t>
      </w:r>
      <w:r w:rsidRPr="00070FE7" w:rsidR="00402540">
        <w:rPr>
          <w:color w:val="000000" w:themeColor="text1"/>
        </w:rPr>
        <w:t xml:space="preserve"> </w:t>
      </w:r>
      <w:r w:rsidRPr="00070FE7">
        <w:rPr>
          <w:color w:val="000000" w:themeColor="text1"/>
        </w:rPr>
        <w:t>realiseren</w:t>
      </w:r>
      <w:r w:rsidRPr="00070FE7" w:rsidR="00402540">
        <w:rPr>
          <w:color w:val="000000" w:themeColor="text1"/>
        </w:rPr>
        <w:t xml:space="preserve"> </w:t>
      </w:r>
      <w:r w:rsidRPr="00070FE7">
        <w:rPr>
          <w:color w:val="000000" w:themeColor="text1"/>
        </w:rPr>
        <w:t>is</w:t>
      </w:r>
      <w:r w:rsidRPr="00070FE7" w:rsidR="00402540">
        <w:rPr>
          <w:color w:val="000000" w:themeColor="text1"/>
        </w:rPr>
        <w:t xml:space="preserve"> </w:t>
      </w:r>
      <w:r w:rsidRPr="00070FE7">
        <w:rPr>
          <w:color w:val="000000" w:themeColor="text1"/>
        </w:rPr>
        <w:t>er</w:t>
      </w:r>
      <w:r w:rsidRPr="00070FE7" w:rsidR="00402540">
        <w:rPr>
          <w:color w:val="000000" w:themeColor="text1"/>
        </w:rPr>
        <w:t xml:space="preserve"> </w:t>
      </w:r>
      <w:r w:rsidRPr="00070FE7">
        <w:rPr>
          <w:color w:val="000000" w:themeColor="text1"/>
        </w:rPr>
        <w:t>een</w:t>
      </w:r>
      <w:r w:rsidRPr="00070FE7" w:rsidR="00402540">
        <w:rPr>
          <w:color w:val="000000" w:themeColor="text1"/>
        </w:rPr>
        <w:t xml:space="preserve"> </w:t>
      </w:r>
      <w:r w:rsidRPr="00070FE7">
        <w:rPr>
          <w:color w:val="000000" w:themeColor="text1"/>
        </w:rPr>
        <w:t>vierde,</w:t>
      </w:r>
      <w:r w:rsidRPr="00070FE7" w:rsidR="00402540">
        <w:rPr>
          <w:color w:val="000000" w:themeColor="text1"/>
        </w:rPr>
        <w:t xml:space="preserve"> </w:t>
      </w:r>
      <w:proofErr w:type="spellStart"/>
      <w:r w:rsidRPr="00070FE7">
        <w:rPr>
          <w:color w:val="000000" w:themeColor="text1"/>
        </w:rPr>
        <w:t>randvoorwaardelijke</w:t>
      </w:r>
      <w:proofErr w:type="spellEnd"/>
      <w:r w:rsidRPr="00070FE7" w:rsidR="00402540">
        <w:rPr>
          <w:color w:val="000000" w:themeColor="text1"/>
        </w:rPr>
        <w:t xml:space="preserve"> </w:t>
      </w:r>
      <w:r w:rsidRPr="00070FE7">
        <w:rPr>
          <w:color w:val="000000" w:themeColor="text1"/>
        </w:rPr>
        <w:t>doelstelling:</w:t>
      </w:r>
      <w:r w:rsidRPr="00070FE7" w:rsidR="00402540">
        <w:rPr>
          <w:color w:val="000000" w:themeColor="text1"/>
        </w:rPr>
        <w:t xml:space="preserve"> </w:t>
      </w:r>
      <w:r w:rsidRPr="00070FE7">
        <w:rPr>
          <w:color w:val="000000" w:themeColor="text1"/>
        </w:rPr>
        <w:t>de</w:t>
      </w:r>
      <w:r w:rsidRPr="00070FE7" w:rsidR="00402540">
        <w:rPr>
          <w:color w:val="000000" w:themeColor="text1"/>
        </w:rPr>
        <w:t xml:space="preserve"> </w:t>
      </w:r>
      <w:r w:rsidRPr="00070FE7">
        <w:rPr>
          <w:color w:val="000000" w:themeColor="text1"/>
        </w:rPr>
        <w:t>organisatie</w:t>
      </w:r>
      <w:r w:rsidRPr="00070FE7" w:rsidR="00402540">
        <w:rPr>
          <w:color w:val="000000" w:themeColor="text1"/>
        </w:rPr>
        <w:t xml:space="preserve"> </w:t>
      </w:r>
      <w:r w:rsidRPr="00070FE7">
        <w:rPr>
          <w:color w:val="000000" w:themeColor="text1"/>
        </w:rPr>
        <w:t>van</w:t>
      </w:r>
      <w:r w:rsidRPr="00070FE7" w:rsidR="00402540">
        <w:rPr>
          <w:color w:val="000000" w:themeColor="text1"/>
        </w:rPr>
        <w:t xml:space="preserve"> </w:t>
      </w:r>
      <w:r w:rsidRPr="00070FE7">
        <w:rPr>
          <w:color w:val="000000" w:themeColor="text1"/>
        </w:rPr>
        <w:t>Dienst</w:t>
      </w:r>
      <w:r w:rsidRPr="00070FE7" w:rsidR="00402540">
        <w:rPr>
          <w:color w:val="000000" w:themeColor="text1"/>
        </w:rPr>
        <w:t xml:space="preserve"> </w:t>
      </w:r>
      <w:r w:rsidRPr="00070FE7">
        <w:rPr>
          <w:color w:val="000000" w:themeColor="text1"/>
        </w:rPr>
        <w:t>Toeslagen</w:t>
      </w:r>
      <w:r w:rsidRPr="00070FE7" w:rsidR="00402540">
        <w:rPr>
          <w:color w:val="000000" w:themeColor="text1"/>
        </w:rPr>
        <w:t xml:space="preserve"> </w:t>
      </w:r>
      <w:r w:rsidRPr="00070FE7">
        <w:rPr>
          <w:color w:val="000000" w:themeColor="text1"/>
        </w:rPr>
        <w:t>opereert</w:t>
      </w:r>
      <w:r w:rsidRPr="00070FE7" w:rsidR="00402540">
        <w:rPr>
          <w:color w:val="000000" w:themeColor="text1"/>
        </w:rPr>
        <w:t xml:space="preserve"> </w:t>
      </w:r>
      <w:r w:rsidRPr="00070FE7">
        <w:rPr>
          <w:color w:val="000000" w:themeColor="text1"/>
        </w:rPr>
        <w:t>wendbaar</w:t>
      </w:r>
      <w:r w:rsidRPr="00070FE7" w:rsidR="00402540">
        <w:rPr>
          <w:color w:val="000000" w:themeColor="text1"/>
        </w:rPr>
        <w:t xml:space="preserve"> </w:t>
      </w:r>
      <w:r w:rsidRPr="00070FE7">
        <w:rPr>
          <w:color w:val="000000" w:themeColor="text1"/>
        </w:rPr>
        <w:t>en</w:t>
      </w:r>
      <w:r w:rsidRPr="00070FE7" w:rsidR="00402540">
        <w:rPr>
          <w:color w:val="000000" w:themeColor="text1"/>
        </w:rPr>
        <w:t xml:space="preserve"> </w:t>
      </w:r>
      <w:r w:rsidRPr="00070FE7">
        <w:rPr>
          <w:color w:val="000000" w:themeColor="text1"/>
        </w:rPr>
        <w:t>in</w:t>
      </w:r>
      <w:r w:rsidRPr="00070FE7" w:rsidR="00402540">
        <w:rPr>
          <w:color w:val="000000" w:themeColor="text1"/>
        </w:rPr>
        <w:t xml:space="preserve"> </w:t>
      </w:r>
      <w:r w:rsidRPr="00070FE7">
        <w:rPr>
          <w:color w:val="000000" w:themeColor="text1"/>
        </w:rPr>
        <w:t>verbinding.</w:t>
      </w:r>
      <w:bookmarkEnd w:id="8"/>
      <w:r w:rsidRPr="00070FE7" w:rsidR="00402540">
        <w:rPr>
          <w:color w:val="000000" w:themeColor="text1"/>
        </w:rPr>
        <w:t xml:space="preserve"> </w:t>
      </w:r>
      <w:r w:rsidRPr="00070FE7">
        <w:rPr>
          <w:color w:val="000000" w:themeColor="text1"/>
        </w:rPr>
        <w:t>Dit</w:t>
      </w:r>
      <w:r w:rsidRPr="00070FE7" w:rsidR="00402540">
        <w:rPr>
          <w:color w:val="000000" w:themeColor="text1"/>
        </w:rPr>
        <w:t xml:space="preserve"> </w:t>
      </w:r>
      <w:r w:rsidRPr="00070FE7">
        <w:rPr>
          <w:color w:val="000000" w:themeColor="text1"/>
        </w:rPr>
        <w:t>is</w:t>
      </w:r>
      <w:r w:rsidRPr="00070FE7" w:rsidR="00402540">
        <w:rPr>
          <w:color w:val="000000" w:themeColor="text1"/>
        </w:rPr>
        <w:t xml:space="preserve"> </w:t>
      </w:r>
      <w:r w:rsidRPr="00070FE7">
        <w:rPr>
          <w:color w:val="000000" w:themeColor="text1"/>
        </w:rPr>
        <w:t>nodig</w:t>
      </w:r>
      <w:r w:rsidRPr="00070FE7" w:rsidR="00402540">
        <w:rPr>
          <w:color w:val="000000" w:themeColor="text1"/>
        </w:rPr>
        <w:t xml:space="preserve"> </w:t>
      </w:r>
      <w:r w:rsidRPr="00070FE7">
        <w:rPr>
          <w:color w:val="000000" w:themeColor="text1"/>
        </w:rPr>
        <w:t>om</w:t>
      </w:r>
      <w:r w:rsidRPr="00070FE7" w:rsidR="00402540">
        <w:rPr>
          <w:color w:val="000000" w:themeColor="text1"/>
        </w:rPr>
        <w:t xml:space="preserve"> </w:t>
      </w:r>
      <w:r w:rsidRPr="00070FE7">
        <w:rPr>
          <w:color w:val="000000" w:themeColor="text1"/>
        </w:rPr>
        <w:t>doorlopend</w:t>
      </w:r>
      <w:r w:rsidRPr="00070FE7" w:rsidR="00402540">
        <w:rPr>
          <w:color w:val="000000" w:themeColor="text1"/>
        </w:rPr>
        <w:t xml:space="preserve"> </w:t>
      </w:r>
      <w:r w:rsidRPr="00070FE7">
        <w:rPr>
          <w:color w:val="000000" w:themeColor="text1"/>
        </w:rPr>
        <w:t>te</w:t>
      </w:r>
      <w:r w:rsidRPr="00070FE7" w:rsidR="00402540">
        <w:rPr>
          <w:color w:val="000000" w:themeColor="text1"/>
        </w:rPr>
        <w:t xml:space="preserve"> </w:t>
      </w:r>
      <w:r w:rsidRPr="00070FE7">
        <w:rPr>
          <w:color w:val="000000" w:themeColor="text1"/>
        </w:rPr>
        <w:t>kunnen</w:t>
      </w:r>
      <w:r w:rsidRPr="00070FE7" w:rsidR="00402540">
        <w:rPr>
          <w:color w:val="000000" w:themeColor="text1"/>
        </w:rPr>
        <w:t xml:space="preserve"> </w:t>
      </w:r>
      <w:r w:rsidRPr="00070FE7">
        <w:rPr>
          <w:color w:val="000000" w:themeColor="text1"/>
        </w:rPr>
        <w:t>inspelen</w:t>
      </w:r>
      <w:r w:rsidRPr="00070FE7" w:rsidR="00402540">
        <w:rPr>
          <w:color w:val="000000" w:themeColor="text1"/>
        </w:rPr>
        <w:t xml:space="preserve"> </w:t>
      </w:r>
      <w:r w:rsidRPr="00070FE7">
        <w:rPr>
          <w:color w:val="000000" w:themeColor="text1"/>
        </w:rPr>
        <w:t>op</w:t>
      </w:r>
      <w:r w:rsidRPr="00070FE7" w:rsidR="00402540">
        <w:rPr>
          <w:color w:val="000000" w:themeColor="text1"/>
        </w:rPr>
        <w:t xml:space="preserve"> </w:t>
      </w:r>
      <w:r w:rsidRPr="00070FE7">
        <w:rPr>
          <w:color w:val="000000" w:themeColor="text1"/>
        </w:rPr>
        <w:t>maatschappelijke</w:t>
      </w:r>
      <w:r w:rsidRPr="00070FE7" w:rsidR="00402540">
        <w:rPr>
          <w:color w:val="000000" w:themeColor="text1"/>
        </w:rPr>
        <w:t xml:space="preserve"> </w:t>
      </w:r>
      <w:r w:rsidRPr="00070FE7">
        <w:rPr>
          <w:color w:val="000000" w:themeColor="text1"/>
        </w:rPr>
        <w:t>veranderingen</w:t>
      </w:r>
      <w:r w:rsidRPr="00070FE7" w:rsidR="00402540">
        <w:rPr>
          <w:color w:val="000000" w:themeColor="text1"/>
        </w:rPr>
        <w:t xml:space="preserve"> </w:t>
      </w:r>
      <w:r w:rsidRPr="00070FE7">
        <w:rPr>
          <w:color w:val="000000" w:themeColor="text1"/>
        </w:rPr>
        <w:t>en</w:t>
      </w:r>
      <w:r w:rsidRPr="00070FE7" w:rsidR="00402540">
        <w:rPr>
          <w:color w:val="000000" w:themeColor="text1"/>
        </w:rPr>
        <w:t xml:space="preserve"> </w:t>
      </w:r>
      <w:r w:rsidRPr="00070FE7">
        <w:rPr>
          <w:color w:val="000000" w:themeColor="text1"/>
        </w:rPr>
        <w:t>vraagstukken.</w:t>
      </w:r>
      <w:r w:rsidRPr="00070FE7" w:rsidR="00402540">
        <w:rPr>
          <w:color w:val="000000" w:themeColor="text1"/>
        </w:rPr>
        <w:t xml:space="preserve"> </w:t>
      </w:r>
    </w:p>
    <w:p w:rsidRPr="00383141" w:rsidR="00BA2203" w:rsidP="00577308" w:rsidRDefault="00BA2203" w14:paraId="6FC8ADA6" w14:textId="77777777">
      <w:pPr>
        <w:rPr>
          <w:color w:val="auto"/>
        </w:rPr>
      </w:pPr>
    </w:p>
    <w:p w:rsidRPr="00383141" w:rsidR="00CE44EF" w:rsidRDefault="00CE44EF" w14:paraId="2D86E37D" w14:textId="77777777">
      <w:pPr>
        <w:autoSpaceDN/>
        <w:spacing w:after="160" w:line="259" w:lineRule="auto"/>
        <w:textAlignment w:val="auto"/>
        <w:rPr>
          <w:rFonts w:asciiTheme="majorHAnsi" w:hAnsiTheme="majorHAnsi" w:eastAsiaTheme="majorEastAsia" w:cstheme="majorBidi"/>
          <w:color w:val="2E74B5" w:themeColor="accent1" w:themeShade="BF"/>
          <w:sz w:val="32"/>
          <w:szCs w:val="32"/>
        </w:rPr>
      </w:pPr>
      <w:bookmarkStart w:name="_Toc130325461" w:id="9"/>
      <w:bookmarkStart w:name="_Toc130474943" w:id="10"/>
      <w:r w:rsidRPr="00383141">
        <w:br w:type="page"/>
      </w:r>
    </w:p>
    <w:p w:rsidRPr="00383141" w:rsidR="00AB7D98" w:rsidP="00AB7D98" w:rsidRDefault="00AB7D98" w14:paraId="17703161" w14:textId="5B47EBF6">
      <w:pPr>
        <w:pStyle w:val="Kop1"/>
      </w:pPr>
      <w:bookmarkStart w:name="_Toc209092254" w:id="11"/>
      <w:r w:rsidRPr="00383141">
        <w:lastRenderedPageBreak/>
        <w:t>2.</w:t>
      </w:r>
      <w:bookmarkEnd w:id="9"/>
      <w:bookmarkEnd w:id="10"/>
      <w:r w:rsidRPr="00383141" w:rsidR="00402540">
        <w:t xml:space="preserve"> </w:t>
      </w:r>
      <w:r w:rsidRPr="00383141" w:rsidR="00600C1A">
        <w:t>Digitaliseringsopgave</w:t>
      </w:r>
      <w:bookmarkEnd w:id="11"/>
    </w:p>
    <w:p w:rsidRPr="00383141" w:rsidR="00C73AC6" w:rsidP="00AB7D98" w:rsidRDefault="00C73AC6" w14:paraId="0221FBC0" w14:textId="77777777">
      <w:pPr>
        <w:autoSpaceDE w:val="0"/>
        <w:adjustRightInd w:val="0"/>
        <w:rPr>
          <w:rFonts w:cs="Verdana"/>
        </w:rPr>
      </w:pPr>
      <w:bookmarkStart w:name="_Toc110410564" w:id="12"/>
    </w:p>
    <w:p w:rsidRPr="00383141" w:rsidR="00C73AC6" w:rsidP="00C73AC6" w:rsidRDefault="00C73AC6" w14:paraId="0272E0E8" w14:textId="764C50CE">
      <w:pPr>
        <w:pStyle w:val="Kop2"/>
      </w:pPr>
      <w:bookmarkStart w:name="_Toc145581129" w:id="13"/>
      <w:r w:rsidRPr="00383141">
        <w:t>2.1.</w:t>
      </w:r>
      <w:r w:rsidRPr="00383141" w:rsidR="00402540">
        <w:t xml:space="preserve"> </w:t>
      </w:r>
      <w:r w:rsidR="009F3B41">
        <w:t>S</w:t>
      </w:r>
      <w:r w:rsidRPr="00383141">
        <w:t>trategie</w:t>
      </w:r>
      <w:r w:rsidRPr="00383141" w:rsidR="00402540">
        <w:t xml:space="preserve"> </w:t>
      </w:r>
      <w:r w:rsidRPr="00383141">
        <w:t>op</w:t>
      </w:r>
      <w:r w:rsidRPr="00383141" w:rsidR="00402540">
        <w:t xml:space="preserve"> </w:t>
      </w:r>
      <w:r w:rsidRPr="00383141">
        <w:t>hoofdlijnen</w:t>
      </w:r>
      <w:bookmarkEnd w:id="13"/>
      <w:r w:rsidRPr="00383141" w:rsidR="00402540">
        <w:t xml:space="preserve"> </w:t>
      </w:r>
    </w:p>
    <w:p w:rsidRPr="00383141" w:rsidR="00C73AC6" w:rsidP="00577308" w:rsidRDefault="00C73AC6" w14:paraId="0C2AD7FC" w14:textId="09DE62D2">
      <w:r w:rsidRPr="00383141">
        <w:t>De</w:t>
      </w:r>
      <w:r w:rsidRPr="00383141" w:rsidR="00402540">
        <w:t xml:space="preserve"> </w:t>
      </w:r>
      <w:r w:rsidRPr="00383141">
        <w:t>strategie</w:t>
      </w:r>
      <w:r w:rsidRPr="00383141" w:rsidR="00402540">
        <w:t xml:space="preserve"> </w:t>
      </w:r>
      <w:r w:rsidRPr="00383141">
        <w:t>van</w:t>
      </w:r>
      <w:r w:rsidRPr="00383141" w:rsidR="00402540">
        <w:t xml:space="preserve"> </w:t>
      </w:r>
      <w:r w:rsidRPr="00383141">
        <w:t>Dienst</w:t>
      </w:r>
      <w:r w:rsidRPr="00383141" w:rsidR="00402540">
        <w:t xml:space="preserve"> </w:t>
      </w:r>
      <w:r w:rsidRPr="00383141">
        <w:t>Toeslagen</w:t>
      </w:r>
      <w:r w:rsidRPr="00383141" w:rsidR="00402540">
        <w:t xml:space="preserve"> </w:t>
      </w:r>
      <w:r w:rsidRPr="00383141">
        <w:t>is</w:t>
      </w:r>
      <w:r w:rsidRPr="00383141" w:rsidR="00402540">
        <w:t xml:space="preserve"> </w:t>
      </w:r>
      <w:r w:rsidRPr="00383141">
        <w:t>in</w:t>
      </w:r>
      <w:r w:rsidRPr="00383141" w:rsidR="00402540">
        <w:t xml:space="preserve"> </w:t>
      </w:r>
      <w:r w:rsidR="009F3B41">
        <w:t xml:space="preserve">de volgende </w:t>
      </w:r>
      <w:r w:rsidRPr="00383141">
        <w:t>doelstellingen</w:t>
      </w:r>
      <w:r w:rsidRPr="00383141" w:rsidR="00402540">
        <w:t xml:space="preserve"> </w:t>
      </w:r>
      <w:r w:rsidRPr="00383141">
        <w:t>weergegeven:</w:t>
      </w:r>
    </w:p>
    <w:p w:rsidRPr="00383141" w:rsidR="00C73AC6" w:rsidP="00577308" w:rsidRDefault="00C73AC6" w14:paraId="135382DD" w14:textId="72DEE572">
      <w:pPr>
        <w:pStyle w:val="Lijstalinea"/>
        <w:numPr>
          <w:ilvl w:val="0"/>
          <w:numId w:val="34"/>
        </w:numPr>
      </w:pPr>
      <w:r w:rsidRPr="00383141">
        <w:t>Presteren</w:t>
      </w:r>
      <w:r w:rsidRPr="00383141" w:rsidR="00402540">
        <w:t xml:space="preserve"> </w:t>
      </w:r>
      <w:r w:rsidRPr="00383141">
        <w:t>in</w:t>
      </w:r>
      <w:r w:rsidRPr="00383141" w:rsidR="00402540">
        <w:t xml:space="preserve"> </w:t>
      </w:r>
      <w:r w:rsidRPr="00383141">
        <w:t>het</w:t>
      </w:r>
      <w:r w:rsidRPr="00383141" w:rsidR="00402540">
        <w:t xml:space="preserve"> </w:t>
      </w:r>
      <w:r w:rsidRPr="00383141">
        <w:t>heden</w:t>
      </w:r>
      <w:r w:rsidR="009F3B41">
        <w:t>.</w:t>
      </w:r>
      <w:r w:rsidRPr="00383141" w:rsidR="00402540">
        <w:t xml:space="preserve"> </w:t>
      </w:r>
    </w:p>
    <w:p w:rsidRPr="00383141" w:rsidR="00C96876" w:rsidP="00577308" w:rsidRDefault="00C73AC6" w14:paraId="2E82AD2F" w14:textId="700780EA">
      <w:pPr>
        <w:pStyle w:val="Lijstalinea"/>
        <w:numPr>
          <w:ilvl w:val="0"/>
          <w:numId w:val="34"/>
        </w:numPr>
      </w:pPr>
      <w:r w:rsidRPr="00383141">
        <w:t>Anticiperen</w:t>
      </w:r>
      <w:r w:rsidRPr="00383141" w:rsidR="00402540">
        <w:t xml:space="preserve"> </w:t>
      </w:r>
      <w:r w:rsidRPr="00383141">
        <w:t>op</w:t>
      </w:r>
      <w:r w:rsidRPr="00383141" w:rsidR="00402540">
        <w:t xml:space="preserve"> </w:t>
      </w:r>
      <w:r w:rsidRPr="00383141">
        <w:t>de</w:t>
      </w:r>
      <w:r w:rsidRPr="00383141" w:rsidR="00402540">
        <w:t xml:space="preserve"> </w:t>
      </w:r>
      <w:r w:rsidRPr="00383141">
        <w:t>toekomst.</w:t>
      </w:r>
      <w:r w:rsidRPr="00383141" w:rsidR="00402540">
        <w:t xml:space="preserve"> </w:t>
      </w:r>
    </w:p>
    <w:p w:rsidRPr="00383141" w:rsidR="00C96876" w:rsidP="00577308" w:rsidRDefault="00C96876" w14:paraId="1C5C22F2" w14:textId="18A4B82D">
      <w:pPr>
        <w:pStyle w:val="Lijstalinea"/>
        <w:numPr>
          <w:ilvl w:val="0"/>
          <w:numId w:val="34"/>
        </w:numPr>
      </w:pPr>
      <w:r w:rsidRPr="00383141">
        <w:t>Rechtdoen</w:t>
      </w:r>
      <w:r w:rsidRPr="00383141" w:rsidR="00402540">
        <w:t xml:space="preserve"> </w:t>
      </w:r>
      <w:r w:rsidRPr="00383141">
        <w:t>aan</w:t>
      </w:r>
      <w:r w:rsidRPr="00383141" w:rsidR="00402540">
        <w:t xml:space="preserve"> </w:t>
      </w:r>
      <w:r w:rsidRPr="00383141">
        <w:t>het</w:t>
      </w:r>
      <w:r w:rsidRPr="00383141" w:rsidR="00402540">
        <w:t xml:space="preserve"> </w:t>
      </w:r>
      <w:r w:rsidRPr="00383141">
        <w:t>verleden</w:t>
      </w:r>
      <w:r w:rsidR="009F3B41">
        <w:t>.</w:t>
      </w:r>
    </w:p>
    <w:p w:rsidRPr="00383141" w:rsidR="00C73AC6" w:rsidP="00577308" w:rsidRDefault="00C73AC6" w14:paraId="05D00F49" w14:textId="15B560E7">
      <w:pPr>
        <w:pStyle w:val="Lijstalinea"/>
        <w:ind w:left="360"/>
      </w:pPr>
    </w:p>
    <w:p w:rsidRPr="00383141" w:rsidR="00C73AC6" w:rsidP="00577308" w:rsidRDefault="00C73AC6" w14:paraId="19E72370" w14:textId="4845DB62">
      <w:pPr>
        <w:autoSpaceDE w:val="0"/>
        <w:adjustRightInd w:val="0"/>
        <w:rPr>
          <w:rFonts w:cs="Verdana" w:eastAsiaTheme="minorHAnsi"/>
        </w:rPr>
      </w:pPr>
      <w:r w:rsidRPr="00383141">
        <w:rPr>
          <w:rFonts w:cs="Verdana"/>
        </w:rPr>
        <w:t>De</w:t>
      </w:r>
      <w:r w:rsidRPr="00383141" w:rsidR="00402540">
        <w:rPr>
          <w:rFonts w:cs="Verdana"/>
        </w:rPr>
        <w:t xml:space="preserve"> </w:t>
      </w:r>
      <w:r w:rsidRPr="00383141">
        <w:rPr>
          <w:rFonts w:cs="Verdana"/>
        </w:rPr>
        <w:t>missie,</w:t>
      </w:r>
      <w:r w:rsidRPr="00383141" w:rsidR="00402540">
        <w:rPr>
          <w:rFonts w:cs="Verdana"/>
        </w:rPr>
        <w:t xml:space="preserve"> </w:t>
      </w:r>
      <w:r w:rsidRPr="00383141">
        <w:rPr>
          <w:rFonts w:cs="Verdana"/>
        </w:rPr>
        <w:t>visie</w:t>
      </w:r>
      <w:r w:rsidRPr="00383141" w:rsidR="00402540">
        <w:rPr>
          <w:rFonts w:cs="Verdana"/>
        </w:rPr>
        <w:t xml:space="preserve"> </w:t>
      </w:r>
      <w:r w:rsidRPr="00383141">
        <w:rPr>
          <w:rFonts w:cs="Verdana"/>
        </w:rPr>
        <w:t>en</w:t>
      </w:r>
      <w:r w:rsidRPr="00383141" w:rsidR="00402540">
        <w:rPr>
          <w:rFonts w:cs="Verdana"/>
        </w:rPr>
        <w:t xml:space="preserve"> </w:t>
      </w:r>
      <w:r w:rsidRPr="00383141" w:rsidR="009517DF">
        <w:rPr>
          <w:rFonts w:cs="Verdana"/>
        </w:rPr>
        <w:t>de</w:t>
      </w:r>
      <w:r w:rsidRPr="00383141" w:rsidR="00402540">
        <w:rPr>
          <w:rFonts w:cs="Verdana"/>
        </w:rPr>
        <w:t xml:space="preserve"> </w:t>
      </w:r>
      <w:r w:rsidRPr="00383141">
        <w:rPr>
          <w:rFonts w:cs="Verdana"/>
        </w:rPr>
        <w:t>in</w:t>
      </w:r>
      <w:r w:rsidRPr="00383141" w:rsidR="00402540">
        <w:rPr>
          <w:rFonts w:cs="Verdana"/>
        </w:rPr>
        <w:t xml:space="preserve"> </w:t>
      </w:r>
      <w:r w:rsidRPr="00383141">
        <w:rPr>
          <w:rFonts w:cs="Verdana"/>
        </w:rPr>
        <w:t>de</w:t>
      </w:r>
      <w:r w:rsidRPr="00383141" w:rsidR="00402540">
        <w:rPr>
          <w:rFonts w:cs="Verdana"/>
        </w:rPr>
        <w:t xml:space="preserve"> </w:t>
      </w:r>
      <w:r w:rsidRPr="00383141">
        <w:rPr>
          <w:rFonts w:cs="Verdana"/>
        </w:rPr>
        <w:t>Enterprise</w:t>
      </w:r>
      <w:r w:rsidRPr="00383141" w:rsidR="00402540">
        <w:rPr>
          <w:rFonts w:cs="Verdana"/>
        </w:rPr>
        <w:t xml:space="preserve"> </w:t>
      </w:r>
      <w:r w:rsidRPr="00383141">
        <w:rPr>
          <w:rFonts w:cs="Verdana"/>
        </w:rPr>
        <w:t>architectuur</w:t>
      </w:r>
      <w:r w:rsidRPr="00383141" w:rsidR="00402540">
        <w:rPr>
          <w:rFonts w:cs="Verdana"/>
        </w:rPr>
        <w:t xml:space="preserve"> </w:t>
      </w:r>
      <w:r w:rsidRPr="00383141" w:rsidR="00B7772B">
        <w:rPr>
          <w:rFonts w:cs="Verdana"/>
        </w:rPr>
        <w:t>uitgewerkte</w:t>
      </w:r>
      <w:r w:rsidRPr="00383141" w:rsidR="00402540">
        <w:rPr>
          <w:rFonts w:cs="Verdana"/>
        </w:rPr>
        <w:t xml:space="preserve"> </w:t>
      </w:r>
      <w:r w:rsidRPr="00383141">
        <w:rPr>
          <w:rFonts w:cs="Verdana"/>
        </w:rPr>
        <w:t>kernwaarden</w:t>
      </w:r>
      <w:r w:rsidRPr="00383141" w:rsidR="00402540">
        <w:rPr>
          <w:rFonts w:cs="Verdana"/>
        </w:rPr>
        <w:t xml:space="preserve"> </w:t>
      </w:r>
      <w:r w:rsidRPr="00383141">
        <w:rPr>
          <w:rFonts w:cs="Verdana"/>
        </w:rPr>
        <w:t>van</w:t>
      </w:r>
      <w:r w:rsidRPr="00383141" w:rsidR="00402540">
        <w:rPr>
          <w:rFonts w:cs="Verdana"/>
        </w:rPr>
        <w:t xml:space="preserve"> </w:t>
      </w:r>
      <w:r w:rsidRPr="00383141">
        <w:rPr>
          <w:rFonts w:cs="Verdana"/>
        </w:rPr>
        <w:t>Dienst</w:t>
      </w:r>
      <w:r w:rsidRPr="00383141" w:rsidR="00402540">
        <w:rPr>
          <w:rFonts w:cs="Verdana"/>
        </w:rPr>
        <w:t xml:space="preserve"> </w:t>
      </w:r>
      <w:r w:rsidRPr="00383141">
        <w:rPr>
          <w:rFonts w:cs="Verdana"/>
        </w:rPr>
        <w:t>Toeslagen</w:t>
      </w:r>
      <w:r w:rsidRPr="00383141" w:rsidR="00402540">
        <w:rPr>
          <w:rFonts w:cs="Verdana"/>
        </w:rPr>
        <w:t xml:space="preserve"> </w:t>
      </w:r>
      <w:r w:rsidRPr="00383141">
        <w:rPr>
          <w:rFonts w:cs="Verdana"/>
        </w:rPr>
        <w:t>geven</w:t>
      </w:r>
      <w:r w:rsidRPr="00383141" w:rsidR="00402540">
        <w:rPr>
          <w:rFonts w:cs="Verdana"/>
        </w:rPr>
        <w:t xml:space="preserve"> </w:t>
      </w:r>
      <w:r w:rsidRPr="00383141">
        <w:rPr>
          <w:rFonts w:cs="Verdana"/>
        </w:rPr>
        <w:t>richting</w:t>
      </w:r>
      <w:r w:rsidRPr="00383141" w:rsidR="00402540">
        <w:rPr>
          <w:rFonts w:cs="Verdana"/>
        </w:rPr>
        <w:t xml:space="preserve"> </w:t>
      </w:r>
      <w:r w:rsidRPr="00383141">
        <w:rPr>
          <w:rFonts w:cs="Verdana"/>
        </w:rPr>
        <w:t>aan</w:t>
      </w:r>
      <w:r w:rsidRPr="00383141" w:rsidR="00402540">
        <w:rPr>
          <w:rFonts w:cs="Verdana"/>
        </w:rPr>
        <w:t xml:space="preserve"> </w:t>
      </w:r>
      <w:r w:rsidRPr="00383141">
        <w:rPr>
          <w:rFonts w:cs="Verdana"/>
        </w:rPr>
        <w:t>de</w:t>
      </w:r>
      <w:r w:rsidRPr="00383141" w:rsidR="00402540">
        <w:rPr>
          <w:rFonts w:cs="Verdana"/>
        </w:rPr>
        <w:t xml:space="preserve"> </w:t>
      </w:r>
      <w:r w:rsidRPr="00383141">
        <w:rPr>
          <w:rFonts w:cs="Verdana"/>
        </w:rPr>
        <w:t>wijze</w:t>
      </w:r>
      <w:r w:rsidRPr="00383141" w:rsidR="00402540">
        <w:rPr>
          <w:rFonts w:cs="Verdana"/>
        </w:rPr>
        <w:t xml:space="preserve"> </w:t>
      </w:r>
      <w:r w:rsidRPr="00383141">
        <w:rPr>
          <w:rFonts w:cs="Verdana"/>
        </w:rPr>
        <w:t>waarop</w:t>
      </w:r>
      <w:r w:rsidRPr="00383141" w:rsidR="00402540">
        <w:rPr>
          <w:rFonts w:cs="Verdana"/>
        </w:rPr>
        <w:t xml:space="preserve"> </w:t>
      </w:r>
      <w:r w:rsidRPr="00383141">
        <w:rPr>
          <w:rFonts w:cs="Verdana"/>
        </w:rPr>
        <w:t>Dienst</w:t>
      </w:r>
      <w:r w:rsidRPr="00383141" w:rsidR="00402540">
        <w:rPr>
          <w:rFonts w:cs="Verdana"/>
        </w:rPr>
        <w:t xml:space="preserve"> </w:t>
      </w:r>
      <w:r w:rsidRPr="00383141">
        <w:rPr>
          <w:rFonts w:cs="Verdana"/>
        </w:rPr>
        <w:t>Toeslagen</w:t>
      </w:r>
      <w:r w:rsidRPr="00383141" w:rsidR="00402540">
        <w:rPr>
          <w:rFonts w:cs="Verdana"/>
        </w:rPr>
        <w:t xml:space="preserve"> </w:t>
      </w:r>
      <w:r w:rsidRPr="00383141">
        <w:rPr>
          <w:rFonts w:cs="Verdana"/>
        </w:rPr>
        <w:t>om</w:t>
      </w:r>
      <w:r w:rsidRPr="00383141" w:rsidR="00402540">
        <w:rPr>
          <w:rFonts w:cs="Verdana"/>
        </w:rPr>
        <w:t xml:space="preserve"> </w:t>
      </w:r>
      <w:r w:rsidR="00893196">
        <w:rPr>
          <w:rFonts w:cs="Verdana"/>
        </w:rPr>
        <w:t xml:space="preserve">gaat </w:t>
      </w:r>
      <w:r w:rsidRPr="00383141">
        <w:rPr>
          <w:rFonts w:cs="Verdana"/>
        </w:rPr>
        <w:t>met</w:t>
      </w:r>
      <w:r w:rsidRPr="00383141" w:rsidR="00402540">
        <w:rPr>
          <w:rFonts w:cs="Verdana"/>
        </w:rPr>
        <w:t xml:space="preserve"> </w:t>
      </w:r>
      <w:r w:rsidRPr="00383141">
        <w:rPr>
          <w:rFonts w:cs="Verdana"/>
        </w:rPr>
        <w:t>data</w:t>
      </w:r>
      <w:r w:rsidRPr="00383141" w:rsidR="00402540">
        <w:rPr>
          <w:rFonts w:cs="Verdana"/>
        </w:rPr>
        <w:t xml:space="preserve"> </w:t>
      </w:r>
      <w:r w:rsidRPr="00383141">
        <w:rPr>
          <w:rFonts w:cs="Verdana"/>
        </w:rPr>
        <w:t>en</w:t>
      </w:r>
      <w:r w:rsidRPr="00383141" w:rsidR="00402540">
        <w:rPr>
          <w:rFonts w:cs="Verdana"/>
        </w:rPr>
        <w:t xml:space="preserve"> </w:t>
      </w:r>
      <w:r w:rsidRPr="00383141">
        <w:rPr>
          <w:rFonts w:cs="Verdana"/>
        </w:rPr>
        <w:t>informatie.</w:t>
      </w:r>
      <w:r w:rsidRPr="00383141" w:rsidR="00402540">
        <w:rPr>
          <w:rFonts w:cs="Verdana"/>
        </w:rPr>
        <w:t xml:space="preserve"> </w:t>
      </w:r>
      <w:r w:rsidRPr="00383141">
        <w:rPr>
          <w:rFonts w:cs="Verdana"/>
        </w:rPr>
        <w:t>Hieruit</w:t>
      </w:r>
      <w:r w:rsidRPr="00383141" w:rsidR="00402540">
        <w:rPr>
          <w:rFonts w:cs="Verdana"/>
        </w:rPr>
        <w:t xml:space="preserve"> </w:t>
      </w:r>
      <w:r w:rsidRPr="00383141">
        <w:rPr>
          <w:rFonts w:cs="Verdana"/>
        </w:rPr>
        <w:t>voortkomende</w:t>
      </w:r>
      <w:r w:rsidRPr="00383141" w:rsidR="00402540">
        <w:rPr>
          <w:rFonts w:cs="Verdana"/>
        </w:rPr>
        <w:t xml:space="preserve"> </w:t>
      </w:r>
      <w:r w:rsidRPr="00383141">
        <w:rPr>
          <w:rFonts w:cs="Verdana"/>
        </w:rPr>
        <w:t>doelstellingen</w:t>
      </w:r>
      <w:r w:rsidRPr="00383141" w:rsidR="00402540">
        <w:rPr>
          <w:rFonts w:cs="Verdana"/>
        </w:rPr>
        <w:t xml:space="preserve"> </w:t>
      </w:r>
      <w:r w:rsidRPr="00383141">
        <w:rPr>
          <w:rFonts w:cs="Verdana"/>
        </w:rPr>
        <w:t>en</w:t>
      </w:r>
      <w:r w:rsidRPr="00383141" w:rsidR="00402540">
        <w:rPr>
          <w:rFonts w:cs="Verdana"/>
        </w:rPr>
        <w:t xml:space="preserve"> </w:t>
      </w:r>
      <w:r w:rsidRPr="00383141">
        <w:rPr>
          <w:rFonts w:cs="Verdana"/>
        </w:rPr>
        <w:t>veranderopgave</w:t>
      </w:r>
      <w:r w:rsidRPr="00383141" w:rsidR="009517DF">
        <w:rPr>
          <w:rFonts w:cs="Verdana"/>
        </w:rPr>
        <w:t>n</w:t>
      </w:r>
      <w:r w:rsidRPr="00383141" w:rsidR="00402540">
        <w:rPr>
          <w:rFonts w:cs="Verdana"/>
        </w:rPr>
        <w:t xml:space="preserve"> </w:t>
      </w:r>
      <w:r w:rsidRPr="00383141">
        <w:rPr>
          <w:rFonts w:cs="Verdana"/>
          <w:color w:val="000000" w:themeColor="text1"/>
        </w:rPr>
        <w:t>vormen</w:t>
      </w:r>
      <w:r w:rsidRPr="00383141" w:rsidR="00402540">
        <w:rPr>
          <w:rFonts w:cs="Verdana"/>
          <w:color w:val="000000" w:themeColor="text1"/>
        </w:rPr>
        <w:t xml:space="preserve"> </w:t>
      </w:r>
      <w:r w:rsidRPr="00383141">
        <w:rPr>
          <w:rFonts w:cs="Verdana"/>
          <w:color w:val="000000" w:themeColor="text1"/>
        </w:rPr>
        <w:t>een</w:t>
      </w:r>
      <w:r w:rsidRPr="00383141" w:rsidR="00402540">
        <w:rPr>
          <w:rFonts w:cs="Verdana"/>
          <w:color w:val="000000" w:themeColor="text1"/>
        </w:rPr>
        <w:t xml:space="preserve"> </w:t>
      </w:r>
      <w:r w:rsidRPr="00383141">
        <w:rPr>
          <w:rFonts w:cs="Verdana"/>
          <w:color w:val="000000" w:themeColor="text1"/>
        </w:rPr>
        <w:t>strategie</w:t>
      </w:r>
      <w:r w:rsidRPr="00383141" w:rsidR="00402540">
        <w:rPr>
          <w:rFonts w:cs="Verdana"/>
          <w:color w:val="000000" w:themeColor="text1"/>
        </w:rPr>
        <w:t xml:space="preserve"> </w:t>
      </w:r>
      <w:r w:rsidRPr="00383141">
        <w:rPr>
          <w:rFonts w:cs="Verdana"/>
          <w:color w:val="000000" w:themeColor="text1"/>
        </w:rPr>
        <w:t>die</w:t>
      </w:r>
      <w:r w:rsidRPr="00383141" w:rsidR="00402540">
        <w:rPr>
          <w:rFonts w:cs="Verdana"/>
          <w:color w:val="000000" w:themeColor="text1"/>
        </w:rPr>
        <w:t xml:space="preserve"> </w:t>
      </w:r>
      <w:r w:rsidRPr="00383141">
        <w:rPr>
          <w:rFonts w:cs="Verdana"/>
        </w:rPr>
        <w:t>meebeweegt</w:t>
      </w:r>
      <w:r w:rsidRPr="00383141" w:rsidR="00402540">
        <w:rPr>
          <w:rFonts w:cs="Verdana"/>
        </w:rPr>
        <w:t xml:space="preserve"> </w:t>
      </w:r>
      <w:r w:rsidRPr="00383141">
        <w:rPr>
          <w:rFonts w:cs="Verdana"/>
        </w:rPr>
        <w:t>met</w:t>
      </w:r>
      <w:r w:rsidRPr="00383141" w:rsidR="00402540">
        <w:rPr>
          <w:rFonts w:cs="Verdana"/>
        </w:rPr>
        <w:t xml:space="preserve"> </w:t>
      </w:r>
      <w:r w:rsidRPr="00383141">
        <w:rPr>
          <w:rFonts w:cs="Verdana"/>
        </w:rPr>
        <w:t>de</w:t>
      </w:r>
      <w:r w:rsidRPr="00383141" w:rsidR="00402540">
        <w:rPr>
          <w:rFonts w:cs="Verdana"/>
        </w:rPr>
        <w:t xml:space="preserve"> </w:t>
      </w:r>
      <w:r w:rsidRPr="00383141">
        <w:rPr>
          <w:rFonts w:cs="Verdana"/>
        </w:rPr>
        <w:t>actualiteit</w:t>
      </w:r>
      <w:r w:rsidRPr="00383141" w:rsidR="00402540">
        <w:rPr>
          <w:rFonts w:cs="Verdana"/>
        </w:rPr>
        <w:t xml:space="preserve"> </w:t>
      </w:r>
      <w:r w:rsidRPr="00383141">
        <w:rPr>
          <w:rFonts w:cs="Verdana"/>
        </w:rPr>
        <w:t>en</w:t>
      </w:r>
      <w:r w:rsidRPr="00383141" w:rsidR="00402540">
        <w:rPr>
          <w:rFonts w:cs="Verdana"/>
        </w:rPr>
        <w:t xml:space="preserve"> </w:t>
      </w:r>
      <w:r w:rsidRPr="00383141">
        <w:rPr>
          <w:rFonts w:cs="Verdana"/>
        </w:rPr>
        <w:t>steeds</w:t>
      </w:r>
      <w:r w:rsidRPr="00383141" w:rsidR="00402540">
        <w:rPr>
          <w:rFonts w:cs="Verdana"/>
        </w:rPr>
        <w:t xml:space="preserve"> </w:t>
      </w:r>
      <w:r w:rsidRPr="00383141">
        <w:rPr>
          <w:rFonts w:cs="Verdana"/>
        </w:rPr>
        <w:t>in</w:t>
      </w:r>
      <w:r w:rsidRPr="00383141" w:rsidR="00402540">
        <w:rPr>
          <w:rFonts w:cs="Verdana"/>
        </w:rPr>
        <w:t xml:space="preserve"> </w:t>
      </w:r>
      <w:r w:rsidRPr="00383141">
        <w:rPr>
          <w:rFonts w:cs="Verdana"/>
        </w:rPr>
        <w:t>verbinding</w:t>
      </w:r>
      <w:r w:rsidRPr="00383141" w:rsidR="00402540">
        <w:rPr>
          <w:rFonts w:cs="Verdana"/>
        </w:rPr>
        <w:t xml:space="preserve"> </w:t>
      </w:r>
      <w:r w:rsidRPr="00383141">
        <w:rPr>
          <w:rFonts w:cs="Verdana"/>
        </w:rPr>
        <w:t>staat</w:t>
      </w:r>
      <w:r w:rsidRPr="00383141" w:rsidR="00402540">
        <w:rPr>
          <w:rFonts w:cs="Verdana"/>
        </w:rPr>
        <w:t xml:space="preserve"> </w:t>
      </w:r>
      <w:r w:rsidRPr="00383141">
        <w:rPr>
          <w:rFonts w:cs="Verdana"/>
        </w:rPr>
        <w:t>met</w:t>
      </w:r>
      <w:r w:rsidRPr="00383141" w:rsidR="00402540">
        <w:rPr>
          <w:rFonts w:cs="Verdana"/>
        </w:rPr>
        <w:t xml:space="preserve"> </w:t>
      </w:r>
      <w:r w:rsidRPr="00383141">
        <w:rPr>
          <w:rFonts w:cs="Verdana"/>
        </w:rPr>
        <w:t>de</w:t>
      </w:r>
      <w:r w:rsidRPr="00383141" w:rsidR="00402540">
        <w:rPr>
          <w:rFonts w:cs="Verdana"/>
        </w:rPr>
        <w:t xml:space="preserve"> </w:t>
      </w:r>
      <w:r w:rsidRPr="00383141">
        <w:rPr>
          <w:rFonts w:cs="Verdana"/>
        </w:rPr>
        <w:t>maatschappelijke</w:t>
      </w:r>
      <w:r w:rsidRPr="00383141" w:rsidR="00402540">
        <w:rPr>
          <w:rFonts w:cs="Verdana"/>
        </w:rPr>
        <w:t xml:space="preserve"> </w:t>
      </w:r>
      <w:r w:rsidRPr="00383141">
        <w:rPr>
          <w:rFonts w:cs="Verdana"/>
        </w:rPr>
        <w:t>opgaven,</w:t>
      </w:r>
      <w:r w:rsidRPr="00383141" w:rsidR="00402540">
        <w:rPr>
          <w:rFonts w:cs="Verdana"/>
        </w:rPr>
        <w:t xml:space="preserve"> </w:t>
      </w:r>
      <w:r w:rsidRPr="00383141">
        <w:rPr>
          <w:rFonts w:cs="Verdana"/>
        </w:rPr>
        <w:t>de</w:t>
      </w:r>
      <w:r w:rsidRPr="00383141" w:rsidR="00402540">
        <w:rPr>
          <w:rFonts w:cs="Verdana"/>
        </w:rPr>
        <w:t xml:space="preserve"> </w:t>
      </w:r>
      <w:r w:rsidRPr="00383141">
        <w:rPr>
          <w:rFonts w:cs="Verdana"/>
        </w:rPr>
        <w:t>behoeften</w:t>
      </w:r>
      <w:r w:rsidR="00AD6CEE">
        <w:rPr>
          <w:rFonts w:cs="Verdana"/>
        </w:rPr>
        <w:t xml:space="preserve"> en ontwikkelingen</w:t>
      </w:r>
      <w:r w:rsidRPr="00383141" w:rsidR="00402540">
        <w:rPr>
          <w:rFonts w:cs="Verdana"/>
        </w:rPr>
        <w:t xml:space="preserve"> </w:t>
      </w:r>
      <w:r w:rsidR="00AD6CEE">
        <w:rPr>
          <w:rFonts w:cs="Verdana"/>
        </w:rPr>
        <w:t>binnen</w:t>
      </w:r>
      <w:r w:rsidRPr="00383141" w:rsidR="00AD6CEE">
        <w:rPr>
          <w:rFonts w:cs="Verdana"/>
        </w:rPr>
        <w:t xml:space="preserve"> </w:t>
      </w:r>
      <w:r w:rsidRPr="00383141">
        <w:rPr>
          <w:rFonts w:cs="Verdana"/>
        </w:rPr>
        <w:t>de</w:t>
      </w:r>
      <w:r w:rsidRPr="00383141" w:rsidR="00402540">
        <w:rPr>
          <w:rFonts w:cs="Verdana"/>
        </w:rPr>
        <w:t xml:space="preserve"> </w:t>
      </w:r>
      <w:r w:rsidRPr="00383141">
        <w:rPr>
          <w:rFonts w:cs="Verdana"/>
        </w:rPr>
        <w:t>samenleving,</w:t>
      </w:r>
      <w:r w:rsidRPr="00383141" w:rsidR="00402540">
        <w:rPr>
          <w:rFonts w:cs="Verdana"/>
        </w:rPr>
        <w:t xml:space="preserve"> </w:t>
      </w:r>
      <w:r w:rsidRPr="00383141">
        <w:rPr>
          <w:rFonts w:cs="Verdana"/>
        </w:rPr>
        <w:t>technische</w:t>
      </w:r>
      <w:r w:rsidRPr="00383141" w:rsidR="00402540">
        <w:rPr>
          <w:rFonts w:cs="Verdana"/>
        </w:rPr>
        <w:t xml:space="preserve"> </w:t>
      </w:r>
      <w:r w:rsidRPr="00383141">
        <w:rPr>
          <w:rFonts w:cs="Verdana"/>
        </w:rPr>
        <w:t>ontwikkelingen,</w:t>
      </w:r>
      <w:r w:rsidRPr="00383141" w:rsidR="00402540">
        <w:rPr>
          <w:rFonts w:cs="Verdana"/>
        </w:rPr>
        <w:t xml:space="preserve"> </w:t>
      </w:r>
      <w:r w:rsidRPr="00383141">
        <w:rPr>
          <w:rFonts w:cs="Verdana"/>
        </w:rPr>
        <w:t>financiële</w:t>
      </w:r>
      <w:r w:rsidRPr="00383141" w:rsidR="00402540">
        <w:rPr>
          <w:rFonts w:cs="Verdana"/>
        </w:rPr>
        <w:t xml:space="preserve"> </w:t>
      </w:r>
      <w:r w:rsidRPr="00383141">
        <w:rPr>
          <w:rFonts w:cs="Verdana"/>
        </w:rPr>
        <w:t>mogelijkheden</w:t>
      </w:r>
      <w:r w:rsidRPr="00383141" w:rsidR="00402540">
        <w:rPr>
          <w:rFonts w:cs="Verdana"/>
        </w:rPr>
        <w:t xml:space="preserve"> </w:t>
      </w:r>
      <w:r w:rsidRPr="00383141">
        <w:rPr>
          <w:rFonts w:cs="Verdana"/>
        </w:rPr>
        <w:t>en</w:t>
      </w:r>
      <w:r w:rsidRPr="00383141" w:rsidR="00402540">
        <w:rPr>
          <w:rFonts w:cs="Verdana"/>
        </w:rPr>
        <w:t xml:space="preserve"> </w:t>
      </w:r>
      <w:r w:rsidRPr="00383141">
        <w:rPr>
          <w:rFonts w:cs="Verdana"/>
        </w:rPr>
        <w:t>politieke</w:t>
      </w:r>
      <w:r w:rsidRPr="00383141" w:rsidR="00402540">
        <w:rPr>
          <w:rFonts w:cs="Verdana"/>
        </w:rPr>
        <w:t xml:space="preserve"> </w:t>
      </w:r>
      <w:r w:rsidRPr="00383141">
        <w:rPr>
          <w:rFonts w:cs="Verdana"/>
        </w:rPr>
        <w:t>prioriteiten.</w:t>
      </w:r>
    </w:p>
    <w:p w:rsidRPr="00383141" w:rsidR="00C73AC6" w:rsidP="00577308" w:rsidRDefault="00C73AC6" w14:paraId="534730D7" w14:textId="77777777">
      <w:pPr>
        <w:autoSpaceDE w:val="0"/>
        <w:adjustRightInd w:val="0"/>
        <w:rPr>
          <w:rFonts w:cs="Verdana"/>
        </w:rPr>
      </w:pPr>
    </w:p>
    <w:p w:rsidRPr="00383141" w:rsidR="00C73AC6" w:rsidP="00577308" w:rsidRDefault="00C73AC6" w14:paraId="6D2987F0" w14:textId="1BEF7B16">
      <w:pPr>
        <w:autoSpaceDE w:val="0"/>
        <w:adjustRightInd w:val="0"/>
        <w:rPr>
          <w:rFonts w:cs="Verdana"/>
        </w:rPr>
      </w:pPr>
      <w:r w:rsidRPr="00383141">
        <w:rPr>
          <w:rFonts w:cs="Verdana"/>
        </w:rPr>
        <w:t>De</w:t>
      </w:r>
      <w:r w:rsidRPr="00383141" w:rsidR="00402540">
        <w:rPr>
          <w:rFonts w:cs="Verdana"/>
        </w:rPr>
        <w:t xml:space="preserve"> </w:t>
      </w:r>
      <w:r w:rsidRPr="00383141">
        <w:rPr>
          <w:rFonts w:cs="Verdana"/>
        </w:rPr>
        <w:t>betrouwbaarheid</w:t>
      </w:r>
      <w:r w:rsidRPr="00383141" w:rsidR="00402540">
        <w:rPr>
          <w:rFonts w:cs="Verdana"/>
        </w:rPr>
        <w:t xml:space="preserve"> </w:t>
      </w:r>
      <w:r w:rsidRPr="00383141">
        <w:rPr>
          <w:rFonts w:cs="Verdana"/>
        </w:rPr>
        <w:t>en</w:t>
      </w:r>
      <w:r w:rsidRPr="00383141" w:rsidR="00402540">
        <w:rPr>
          <w:rFonts w:cs="Verdana"/>
        </w:rPr>
        <w:t xml:space="preserve"> </w:t>
      </w:r>
      <w:r w:rsidRPr="00383141">
        <w:rPr>
          <w:rFonts w:cs="Verdana"/>
        </w:rPr>
        <w:t>beschikbaarheid</w:t>
      </w:r>
      <w:r w:rsidRPr="00383141" w:rsidR="00402540">
        <w:rPr>
          <w:rFonts w:cs="Verdana"/>
        </w:rPr>
        <w:t xml:space="preserve"> </w:t>
      </w:r>
      <w:r w:rsidRPr="00383141">
        <w:rPr>
          <w:rFonts w:cs="Verdana"/>
        </w:rPr>
        <w:t>van</w:t>
      </w:r>
      <w:r w:rsidRPr="00383141" w:rsidR="00402540">
        <w:rPr>
          <w:rFonts w:cs="Verdana"/>
        </w:rPr>
        <w:t xml:space="preserve"> </w:t>
      </w:r>
      <w:r w:rsidRPr="00383141">
        <w:rPr>
          <w:rFonts w:cs="Verdana"/>
        </w:rPr>
        <w:t>informatie</w:t>
      </w:r>
      <w:r w:rsidRPr="00383141" w:rsidR="00402540">
        <w:rPr>
          <w:rFonts w:cs="Verdana"/>
        </w:rPr>
        <w:t xml:space="preserve"> </w:t>
      </w:r>
      <w:r w:rsidRPr="00383141">
        <w:rPr>
          <w:rFonts w:cs="Verdana"/>
        </w:rPr>
        <w:t>is</w:t>
      </w:r>
      <w:r w:rsidRPr="00383141" w:rsidR="00402540">
        <w:rPr>
          <w:rFonts w:cs="Verdana"/>
        </w:rPr>
        <w:t xml:space="preserve"> </w:t>
      </w:r>
      <w:r w:rsidRPr="00383141">
        <w:rPr>
          <w:rFonts w:cs="Verdana"/>
        </w:rPr>
        <w:t>essentieel</w:t>
      </w:r>
      <w:r w:rsidRPr="00383141" w:rsidR="00402540">
        <w:rPr>
          <w:rFonts w:cs="Verdana"/>
        </w:rPr>
        <w:t xml:space="preserve"> </w:t>
      </w:r>
      <w:r w:rsidRPr="00383141">
        <w:rPr>
          <w:rFonts w:cs="Verdana"/>
        </w:rPr>
        <w:t>voor</w:t>
      </w:r>
      <w:r w:rsidRPr="00383141" w:rsidR="00402540">
        <w:rPr>
          <w:rFonts w:cs="Verdana"/>
        </w:rPr>
        <w:t xml:space="preserve"> </w:t>
      </w:r>
      <w:r w:rsidRPr="00383141">
        <w:rPr>
          <w:rFonts w:cs="Verdana"/>
        </w:rPr>
        <w:t>de</w:t>
      </w:r>
      <w:r w:rsidRPr="00383141" w:rsidR="00402540">
        <w:rPr>
          <w:rFonts w:cs="Verdana"/>
        </w:rPr>
        <w:t xml:space="preserve"> </w:t>
      </w:r>
      <w:r w:rsidRPr="00383141">
        <w:rPr>
          <w:rFonts w:cs="Verdana"/>
        </w:rPr>
        <w:t>dienstverlening</w:t>
      </w:r>
      <w:r w:rsidRPr="00383141" w:rsidR="00402540">
        <w:rPr>
          <w:rFonts w:cs="Verdana"/>
        </w:rPr>
        <w:t xml:space="preserve"> </w:t>
      </w:r>
      <w:r w:rsidRPr="00383141">
        <w:rPr>
          <w:rFonts w:cs="Verdana"/>
        </w:rPr>
        <w:t>van</w:t>
      </w:r>
      <w:r w:rsidRPr="00383141" w:rsidR="00402540">
        <w:rPr>
          <w:rFonts w:cs="Verdana"/>
        </w:rPr>
        <w:t xml:space="preserve"> </w:t>
      </w:r>
      <w:r w:rsidRPr="00383141">
        <w:rPr>
          <w:rFonts w:cs="Verdana"/>
        </w:rPr>
        <w:t>Dienst</w:t>
      </w:r>
      <w:r w:rsidRPr="00383141" w:rsidR="00402540">
        <w:rPr>
          <w:rFonts w:cs="Verdana"/>
        </w:rPr>
        <w:t xml:space="preserve"> </w:t>
      </w:r>
      <w:r w:rsidRPr="00383141">
        <w:rPr>
          <w:rFonts w:cs="Verdana"/>
        </w:rPr>
        <w:t>Toeslagen.</w:t>
      </w:r>
      <w:r w:rsidRPr="00383141" w:rsidR="00402540">
        <w:rPr>
          <w:rFonts w:cs="Verdana"/>
        </w:rPr>
        <w:t xml:space="preserve"> </w:t>
      </w:r>
      <w:r w:rsidRPr="00383141" w:rsidR="000E74C5">
        <w:rPr>
          <w:rFonts w:cs="Verdana"/>
        </w:rPr>
        <w:t>Wij</w:t>
      </w:r>
      <w:r w:rsidRPr="00383141" w:rsidR="00402540">
        <w:rPr>
          <w:rFonts w:cs="Verdana"/>
        </w:rPr>
        <w:t xml:space="preserve"> </w:t>
      </w:r>
      <w:r w:rsidRPr="00383141" w:rsidR="000E74C5">
        <w:rPr>
          <w:rFonts w:cs="Verdana"/>
        </w:rPr>
        <w:t>zijn</w:t>
      </w:r>
      <w:r w:rsidRPr="00383141" w:rsidR="00402540">
        <w:rPr>
          <w:rFonts w:cs="Verdana"/>
        </w:rPr>
        <w:t xml:space="preserve"> </w:t>
      </w:r>
      <w:r w:rsidRPr="00383141" w:rsidR="000E74C5">
        <w:rPr>
          <w:rFonts w:cs="Verdana"/>
        </w:rPr>
        <w:t>een</w:t>
      </w:r>
      <w:r w:rsidRPr="00383141" w:rsidR="00402540">
        <w:rPr>
          <w:rFonts w:cs="Verdana"/>
        </w:rPr>
        <w:t xml:space="preserve"> </w:t>
      </w:r>
      <w:r w:rsidRPr="00383141" w:rsidR="000E74C5">
        <w:rPr>
          <w:rFonts w:cs="Verdana"/>
        </w:rPr>
        <w:t>digitale</w:t>
      </w:r>
      <w:r w:rsidRPr="00383141" w:rsidR="00402540">
        <w:rPr>
          <w:rFonts w:cs="Verdana"/>
        </w:rPr>
        <w:t xml:space="preserve"> </w:t>
      </w:r>
      <w:r w:rsidRPr="00383141" w:rsidR="000E74C5">
        <w:rPr>
          <w:rFonts w:cs="Verdana"/>
        </w:rPr>
        <w:t>organisatie</w:t>
      </w:r>
      <w:r w:rsidRPr="00383141" w:rsidR="00E922DC">
        <w:rPr>
          <w:rFonts w:cs="Verdana"/>
        </w:rPr>
        <w:t>, d.w.z. dat ruim 90% van de ruim 50 miljoen mutaties per jaar (aanvragen, wijzigingen, betalingen, brieven, beschikkingen) zonder menselijke tussenkomst worden afgehandeld</w:t>
      </w:r>
      <w:r w:rsidRPr="00383141" w:rsidR="000E74C5">
        <w:rPr>
          <w:rFonts w:cs="Verdana"/>
        </w:rPr>
        <w:t>.</w:t>
      </w:r>
      <w:r w:rsidRPr="00383141" w:rsidR="00402540">
        <w:rPr>
          <w:rFonts w:cs="Verdana"/>
        </w:rPr>
        <w:t xml:space="preserve"> </w:t>
      </w:r>
      <w:r w:rsidRPr="00383141">
        <w:rPr>
          <w:rFonts w:cs="Verdana"/>
        </w:rPr>
        <w:t>Zorgvuldig</w:t>
      </w:r>
      <w:r w:rsidRPr="00383141" w:rsidR="00402540">
        <w:rPr>
          <w:rFonts w:cs="Verdana"/>
        </w:rPr>
        <w:t xml:space="preserve"> </w:t>
      </w:r>
      <w:r w:rsidRPr="00383141">
        <w:rPr>
          <w:rFonts w:cs="Verdana"/>
        </w:rPr>
        <w:t>gebruik</w:t>
      </w:r>
      <w:r w:rsidRPr="00383141" w:rsidR="00402540">
        <w:rPr>
          <w:rFonts w:cs="Verdana"/>
        </w:rPr>
        <w:t xml:space="preserve"> </w:t>
      </w:r>
      <w:r w:rsidRPr="00383141">
        <w:rPr>
          <w:rFonts w:cs="Verdana"/>
        </w:rPr>
        <w:t>van</w:t>
      </w:r>
      <w:r w:rsidRPr="00383141" w:rsidR="00402540">
        <w:rPr>
          <w:rFonts w:cs="Verdana"/>
        </w:rPr>
        <w:t xml:space="preserve"> </w:t>
      </w:r>
      <w:r w:rsidRPr="00383141">
        <w:rPr>
          <w:rFonts w:cs="Verdana"/>
        </w:rPr>
        <w:t>data</w:t>
      </w:r>
      <w:r w:rsidRPr="00383141" w:rsidR="00402540">
        <w:rPr>
          <w:rFonts w:cs="Verdana"/>
        </w:rPr>
        <w:t xml:space="preserve"> </w:t>
      </w:r>
      <w:r w:rsidRPr="00383141">
        <w:rPr>
          <w:rFonts w:cs="Verdana"/>
        </w:rPr>
        <w:t>en</w:t>
      </w:r>
      <w:r w:rsidRPr="00383141" w:rsidR="00402540">
        <w:rPr>
          <w:rFonts w:cs="Verdana"/>
        </w:rPr>
        <w:t xml:space="preserve"> </w:t>
      </w:r>
      <w:r w:rsidRPr="00383141" w:rsidR="006519C2">
        <w:rPr>
          <w:rFonts w:cs="Verdana"/>
        </w:rPr>
        <w:t>toepassen</w:t>
      </w:r>
      <w:r w:rsidRPr="00383141" w:rsidR="00402540">
        <w:rPr>
          <w:rFonts w:cs="Verdana"/>
        </w:rPr>
        <w:t xml:space="preserve"> </w:t>
      </w:r>
      <w:r w:rsidRPr="00383141" w:rsidR="006519C2">
        <w:rPr>
          <w:rFonts w:cs="Verdana"/>
        </w:rPr>
        <w:t>van</w:t>
      </w:r>
      <w:r w:rsidRPr="00383141" w:rsidR="00402540">
        <w:rPr>
          <w:rFonts w:cs="Verdana"/>
        </w:rPr>
        <w:t xml:space="preserve"> </w:t>
      </w:r>
      <w:r w:rsidRPr="00383141">
        <w:rPr>
          <w:rFonts w:cs="Verdana"/>
        </w:rPr>
        <w:t>menselijke</w:t>
      </w:r>
      <w:r w:rsidRPr="00383141" w:rsidR="00402540">
        <w:rPr>
          <w:rFonts w:cs="Verdana"/>
        </w:rPr>
        <w:t xml:space="preserve"> </w:t>
      </w:r>
      <w:r w:rsidRPr="00383141">
        <w:rPr>
          <w:rFonts w:cs="Verdana"/>
        </w:rPr>
        <w:t>maat</w:t>
      </w:r>
      <w:r w:rsidRPr="00383141" w:rsidR="00402540">
        <w:rPr>
          <w:rFonts w:cs="Verdana"/>
        </w:rPr>
        <w:t xml:space="preserve"> </w:t>
      </w:r>
      <w:r w:rsidRPr="00383141">
        <w:rPr>
          <w:rFonts w:cs="Verdana"/>
        </w:rPr>
        <w:t>vormen</w:t>
      </w:r>
      <w:r w:rsidRPr="00383141" w:rsidR="00402540">
        <w:rPr>
          <w:rFonts w:cs="Verdana"/>
        </w:rPr>
        <w:t xml:space="preserve"> </w:t>
      </w:r>
      <w:r w:rsidRPr="00383141" w:rsidR="00E922DC">
        <w:rPr>
          <w:rFonts w:cs="Verdana"/>
        </w:rPr>
        <w:t xml:space="preserve">daarbij </w:t>
      </w:r>
      <w:r w:rsidRPr="00383141">
        <w:rPr>
          <w:rFonts w:cs="Verdana"/>
        </w:rPr>
        <w:t>het</w:t>
      </w:r>
      <w:r w:rsidRPr="00383141" w:rsidR="00402540">
        <w:rPr>
          <w:rFonts w:cs="Verdana"/>
        </w:rPr>
        <w:t xml:space="preserve"> </w:t>
      </w:r>
      <w:r w:rsidRPr="00383141">
        <w:rPr>
          <w:rFonts w:cs="Verdana"/>
        </w:rPr>
        <w:t>uitgangspunt,</w:t>
      </w:r>
      <w:r w:rsidRPr="00383141" w:rsidR="00402540">
        <w:rPr>
          <w:rFonts w:cs="Verdana"/>
        </w:rPr>
        <w:t xml:space="preserve"> </w:t>
      </w:r>
      <w:r w:rsidRPr="00383141">
        <w:rPr>
          <w:rFonts w:cs="Verdana"/>
        </w:rPr>
        <w:t>met</w:t>
      </w:r>
      <w:r w:rsidRPr="00383141" w:rsidR="00402540">
        <w:rPr>
          <w:rFonts w:cs="Verdana"/>
        </w:rPr>
        <w:t xml:space="preserve"> </w:t>
      </w:r>
      <w:r w:rsidRPr="00383141">
        <w:rPr>
          <w:rFonts w:cs="Verdana"/>
        </w:rPr>
        <w:t>vanzelfsprekend</w:t>
      </w:r>
      <w:r w:rsidRPr="00383141" w:rsidR="00402540">
        <w:rPr>
          <w:rFonts w:cs="Verdana"/>
        </w:rPr>
        <w:t xml:space="preserve"> </w:t>
      </w:r>
      <w:r w:rsidRPr="00383141">
        <w:rPr>
          <w:rFonts w:cs="Verdana"/>
        </w:rPr>
        <w:t>het</w:t>
      </w:r>
      <w:r w:rsidRPr="00383141" w:rsidR="00402540">
        <w:rPr>
          <w:rFonts w:cs="Verdana"/>
        </w:rPr>
        <w:t xml:space="preserve"> </w:t>
      </w:r>
      <w:r w:rsidRPr="00383141">
        <w:rPr>
          <w:rFonts w:cs="Verdana"/>
        </w:rPr>
        <w:t>resultaat</w:t>
      </w:r>
      <w:r w:rsidRPr="00383141" w:rsidR="00402540">
        <w:rPr>
          <w:rFonts w:cs="Verdana"/>
        </w:rPr>
        <w:t xml:space="preserve"> </w:t>
      </w:r>
      <w:r w:rsidRPr="00383141">
        <w:rPr>
          <w:rFonts w:cs="Verdana"/>
        </w:rPr>
        <w:t>voor</w:t>
      </w:r>
      <w:r w:rsidRPr="00383141" w:rsidR="00402540">
        <w:rPr>
          <w:rFonts w:cs="Verdana"/>
        </w:rPr>
        <w:t xml:space="preserve"> </w:t>
      </w:r>
      <w:r w:rsidRPr="00383141">
        <w:rPr>
          <w:rFonts w:cs="Verdana"/>
        </w:rPr>
        <w:t>ogen</w:t>
      </w:r>
      <w:r w:rsidRPr="00383141" w:rsidR="00402540">
        <w:rPr>
          <w:rFonts w:cs="Verdana"/>
        </w:rPr>
        <w:t xml:space="preserve"> </w:t>
      </w:r>
      <w:r w:rsidRPr="00383141">
        <w:rPr>
          <w:rFonts w:cs="Verdana"/>
        </w:rPr>
        <w:t>dat</w:t>
      </w:r>
      <w:r w:rsidRPr="00383141" w:rsidR="00402540">
        <w:rPr>
          <w:rFonts w:cs="Verdana"/>
        </w:rPr>
        <w:t xml:space="preserve"> </w:t>
      </w:r>
      <w:r w:rsidRPr="00383141">
        <w:rPr>
          <w:rFonts w:cs="Verdana"/>
        </w:rPr>
        <w:t>we</w:t>
      </w:r>
      <w:r w:rsidRPr="00383141" w:rsidR="00402540">
        <w:rPr>
          <w:rFonts w:cs="Verdana"/>
        </w:rPr>
        <w:t xml:space="preserve"> </w:t>
      </w:r>
      <w:r w:rsidRPr="00383141">
        <w:rPr>
          <w:rFonts w:cs="Verdana"/>
        </w:rPr>
        <w:t>de</w:t>
      </w:r>
      <w:r w:rsidRPr="00383141" w:rsidR="00402540">
        <w:rPr>
          <w:rFonts w:cs="Verdana"/>
        </w:rPr>
        <w:t xml:space="preserve"> </w:t>
      </w:r>
      <w:r w:rsidRPr="00383141">
        <w:rPr>
          <w:rFonts w:cs="Verdana"/>
        </w:rPr>
        <w:t>juiste</w:t>
      </w:r>
      <w:r w:rsidRPr="00383141" w:rsidR="00402540">
        <w:rPr>
          <w:rFonts w:cs="Verdana"/>
        </w:rPr>
        <w:t xml:space="preserve"> </w:t>
      </w:r>
      <w:r w:rsidRPr="00383141">
        <w:rPr>
          <w:rFonts w:cs="Verdana"/>
        </w:rPr>
        <w:t>toeslagen</w:t>
      </w:r>
      <w:r w:rsidRPr="00383141" w:rsidR="00402540">
        <w:rPr>
          <w:rFonts w:cs="Verdana"/>
        </w:rPr>
        <w:t xml:space="preserve"> </w:t>
      </w:r>
      <w:r w:rsidRPr="00383141">
        <w:rPr>
          <w:rFonts w:cs="Verdana"/>
        </w:rPr>
        <w:t>rechtvaardig</w:t>
      </w:r>
      <w:r w:rsidRPr="00383141" w:rsidR="00402540">
        <w:rPr>
          <w:rFonts w:cs="Verdana"/>
        </w:rPr>
        <w:t xml:space="preserve"> </w:t>
      </w:r>
      <w:r w:rsidRPr="00383141">
        <w:rPr>
          <w:rFonts w:cs="Verdana"/>
        </w:rPr>
        <w:t>en</w:t>
      </w:r>
      <w:r w:rsidRPr="00383141" w:rsidR="00402540">
        <w:rPr>
          <w:rFonts w:cs="Verdana"/>
        </w:rPr>
        <w:t xml:space="preserve"> </w:t>
      </w:r>
      <w:r w:rsidRPr="00383141">
        <w:rPr>
          <w:rFonts w:cs="Verdana"/>
        </w:rPr>
        <w:t>rechtmatig</w:t>
      </w:r>
      <w:r w:rsidRPr="00383141" w:rsidR="00402540">
        <w:rPr>
          <w:rFonts w:cs="Verdana"/>
        </w:rPr>
        <w:t xml:space="preserve"> </w:t>
      </w:r>
      <w:r w:rsidRPr="00383141">
        <w:rPr>
          <w:rFonts w:cs="Verdana"/>
        </w:rPr>
        <w:t>toe</w:t>
      </w:r>
      <w:r w:rsidRPr="00383141" w:rsidR="00402540">
        <w:rPr>
          <w:rFonts w:cs="Verdana"/>
        </w:rPr>
        <w:t xml:space="preserve"> </w:t>
      </w:r>
      <w:r w:rsidRPr="00383141">
        <w:rPr>
          <w:rFonts w:cs="Verdana"/>
        </w:rPr>
        <w:t>kunnen</w:t>
      </w:r>
      <w:r w:rsidRPr="00383141" w:rsidR="00402540">
        <w:rPr>
          <w:rFonts w:cs="Verdana"/>
        </w:rPr>
        <w:t xml:space="preserve"> </w:t>
      </w:r>
      <w:r w:rsidRPr="00383141">
        <w:rPr>
          <w:rFonts w:cs="Verdana"/>
        </w:rPr>
        <w:t>kennen</w:t>
      </w:r>
      <w:r w:rsidRPr="00383141" w:rsidR="00402540">
        <w:rPr>
          <w:rFonts w:cs="Verdana"/>
        </w:rPr>
        <w:t xml:space="preserve"> </w:t>
      </w:r>
      <w:r w:rsidRPr="00383141">
        <w:rPr>
          <w:rFonts w:cs="Verdana"/>
        </w:rPr>
        <w:t>en</w:t>
      </w:r>
      <w:r w:rsidRPr="00383141" w:rsidR="00402540">
        <w:rPr>
          <w:rFonts w:cs="Verdana"/>
        </w:rPr>
        <w:t xml:space="preserve"> </w:t>
      </w:r>
      <w:r w:rsidRPr="00383141">
        <w:rPr>
          <w:rFonts w:cs="Verdana"/>
        </w:rPr>
        <w:t>dit</w:t>
      </w:r>
      <w:r w:rsidRPr="00383141" w:rsidR="00402540">
        <w:rPr>
          <w:rFonts w:cs="Verdana"/>
        </w:rPr>
        <w:t xml:space="preserve"> </w:t>
      </w:r>
      <w:r w:rsidRPr="00383141">
        <w:rPr>
          <w:rFonts w:cs="Verdana"/>
        </w:rPr>
        <w:t>ook</w:t>
      </w:r>
      <w:r w:rsidRPr="00383141" w:rsidR="00402540">
        <w:rPr>
          <w:rFonts w:cs="Verdana"/>
        </w:rPr>
        <w:t xml:space="preserve"> </w:t>
      </w:r>
      <w:r w:rsidRPr="00383141">
        <w:rPr>
          <w:rFonts w:cs="Verdana"/>
        </w:rPr>
        <w:t>aantoonbaar</w:t>
      </w:r>
      <w:r w:rsidRPr="00383141" w:rsidR="00402540">
        <w:rPr>
          <w:rFonts w:cs="Verdana"/>
        </w:rPr>
        <w:t xml:space="preserve"> </w:t>
      </w:r>
      <w:r w:rsidRPr="00383141">
        <w:rPr>
          <w:rFonts w:cs="Verdana"/>
        </w:rPr>
        <w:t>juist</w:t>
      </w:r>
      <w:r w:rsidRPr="00383141" w:rsidR="00402540">
        <w:rPr>
          <w:rFonts w:cs="Verdana"/>
        </w:rPr>
        <w:t xml:space="preserve"> </w:t>
      </w:r>
      <w:r w:rsidRPr="00383141">
        <w:rPr>
          <w:rFonts w:cs="Verdana"/>
        </w:rPr>
        <w:t>doen.</w:t>
      </w:r>
      <w:r w:rsidRPr="00383141" w:rsidR="00402540">
        <w:rPr>
          <w:rFonts w:cs="Verdana"/>
        </w:rPr>
        <w:t xml:space="preserve"> </w:t>
      </w:r>
      <w:r w:rsidRPr="00383141" w:rsidR="000E74C5">
        <w:rPr>
          <w:rFonts w:cs="Verdana"/>
        </w:rPr>
        <w:t>Dit</w:t>
      </w:r>
      <w:r w:rsidRPr="00383141" w:rsidR="00402540">
        <w:rPr>
          <w:rFonts w:cs="Verdana"/>
        </w:rPr>
        <w:t xml:space="preserve"> </w:t>
      </w:r>
      <w:r w:rsidRPr="00383141" w:rsidR="000E74C5">
        <w:rPr>
          <w:rFonts w:cs="Verdana"/>
        </w:rPr>
        <w:t>doen</w:t>
      </w:r>
      <w:r w:rsidRPr="00383141" w:rsidR="00402540">
        <w:rPr>
          <w:rFonts w:cs="Verdana"/>
        </w:rPr>
        <w:t xml:space="preserve"> </w:t>
      </w:r>
      <w:r w:rsidRPr="00383141" w:rsidR="000E74C5">
        <w:rPr>
          <w:rFonts w:cs="Verdana"/>
        </w:rPr>
        <w:t>wij</w:t>
      </w:r>
      <w:r w:rsidRPr="00383141" w:rsidR="00402540">
        <w:rPr>
          <w:rFonts w:cs="Verdana"/>
        </w:rPr>
        <w:t xml:space="preserve"> </w:t>
      </w:r>
      <w:r w:rsidRPr="00383141" w:rsidR="000E74C5">
        <w:rPr>
          <w:rFonts w:cs="Verdana"/>
        </w:rPr>
        <w:t>door</w:t>
      </w:r>
      <w:r w:rsidRPr="00383141" w:rsidR="00402540">
        <w:rPr>
          <w:rFonts w:cs="Verdana"/>
        </w:rPr>
        <w:t xml:space="preserve"> </w:t>
      </w:r>
      <w:r w:rsidRPr="00383141" w:rsidR="000E74C5">
        <w:rPr>
          <w:rFonts w:cs="Verdana"/>
        </w:rPr>
        <w:t>onze</w:t>
      </w:r>
      <w:r w:rsidRPr="00383141" w:rsidR="00402540">
        <w:rPr>
          <w:rFonts w:cs="Verdana"/>
        </w:rPr>
        <w:t xml:space="preserve"> </w:t>
      </w:r>
      <w:r w:rsidRPr="00383141" w:rsidR="000E74C5">
        <w:rPr>
          <w:rFonts w:cs="Verdana"/>
        </w:rPr>
        <w:t>diensten</w:t>
      </w:r>
      <w:r w:rsidRPr="00383141" w:rsidR="00402540">
        <w:rPr>
          <w:rFonts w:cs="Verdana"/>
        </w:rPr>
        <w:t xml:space="preserve"> </w:t>
      </w:r>
      <w:r w:rsidRPr="00383141" w:rsidR="000E74C5">
        <w:rPr>
          <w:rFonts w:cs="Verdana"/>
        </w:rPr>
        <w:t>maximaal</w:t>
      </w:r>
      <w:r w:rsidRPr="00383141" w:rsidR="00402540">
        <w:rPr>
          <w:rFonts w:cs="Verdana"/>
        </w:rPr>
        <w:t xml:space="preserve"> </w:t>
      </w:r>
      <w:r w:rsidRPr="00383141" w:rsidR="000E74C5">
        <w:rPr>
          <w:rFonts w:cs="Verdana"/>
        </w:rPr>
        <w:t>te</w:t>
      </w:r>
      <w:r w:rsidRPr="00383141" w:rsidR="00402540">
        <w:rPr>
          <w:rFonts w:cs="Verdana"/>
        </w:rPr>
        <w:t xml:space="preserve"> </w:t>
      </w:r>
      <w:r w:rsidRPr="00383141" w:rsidR="000E74C5">
        <w:rPr>
          <w:rFonts w:cs="Verdana"/>
        </w:rPr>
        <w:t>digitaliseren.</w:t>
      </w:r>
    </w:p>
    <w:p w:rsidRPr="00383141" w:rsidR="006519C2" w:rsidP="00C73AC6" w:rsidRDefault="00402540" w14:paraId="59D220B0" w14:textId="17194485">
      <w:pPr>
        <w:pStyle w:val="Geenafstand"/>
      </w:pPr>
      <w:r w:rsidRPr="00383141">
        <w:t xml:space="preserve"> </w:t>
      </w:r>
    </w:p>
    <w:p w:rsidRPr="00383141" w:rsidR="00C73AC6" w:rsidP="00C73AC6" w:rsidRDefault="00C73AC6" w14:paraId="4892C471" w14:textId="60BD0E19">
      <w:pPr>
        <w:pStyle w:val="Kop2"/>
      </w:pPr>
      <w:bookmarkStart w:name="_Toc145581130" w:id="14"/>
      <w:r w:rsidRPr="00383141">
        <w:t>2.1.2.</w:t>
      </w:r>
      <w:r w:rsidRPr="00383141" w:rsidR="00402540">
        <w:t xml:space="preserve"> </w:t>
      </w:r>
      <w:r w:rsidRPr="00383141">
        <w:t>Strategische</w:t>
      </w:r>
      <w:r w:rsidRPr="00383141" w:rsidR="00402540">
        <w:t xml:space="preserve"> </w:t>
      </w:r>
      <w:r w:rsidRPr="00383141">
        <w:t>I–thema’s</w:t>
      </w:r>
      <w:bookmarkEnd w:id="14"/>
      <w:r w:rsidRPr="00383141" w:rsidR="00402540">
        <w:t xml:space="preserve"> </w:t>
      </w:r>
    </w:p>
    <w:p w:rsidRPr="00383141" w:rsidR="00C73AC6" w:rsidP="00577308" w:rsidRDefault="00C73AC6" w14:paraId="7039642C" w14:textId="3F666CF2">
      <w:pPr>
        <w:pStyle w:val="Geenafstand"/>
        <w:spacing w:line="240" w:lineRule="atLeast"/>
      </w:pPr>
      <w:r w:rsidRPr="00383141">
        <w:t>De</w:t>
      </w:r>
      <w:r w:rsidRPr="00383141" w:rsidR="00402540">
        <w:t xml:space="preserve"> </w:t>
      </w:r>
      <w:r w:rsidRPr="00383141">
        <w:t>strategische</w:t>
      </w:r>
      <w:r w:rsidRPr="00383141" w:rsidR="00402540">
        <w:t xml:space="preserve"> </w:t>
      </w:r>
      <w:r w:rsidRPr="00383141">
        <w:t>thema’s</w:t>
      </w:r>
      <w:r w:rsidRPr="00383141" w:rsidR="00402540">
        <w:t xml:space="preserve"> </w:t>
      </w:r>
      <w:r w:rsidRPr="00383141">
        <w:t>van</w:t>
      </w:r>
      <w:r w:rsidRPr="00383141" w:rsidR="00402540">
        <w:t xml:space="preserve"> </w:t>
      </w:r>
      <w:r w:rsidRPr="00383141">
        <w:t>Dienst</w:t>
      </w:r>
      <w:r w:rsidRPr="00383141" w:rsidR="00402540">
        <w:t xml:space="preserve"> </w:t>
      </w:r>
      <w:r w:rsidRPr="00383141">
        <w:t>Toeslagen</w:t>
      </w:r>
      <w:r w:rsidRPr="00383141" w:rsidR="00402540">
        <w:t xml:space="preserve"> </w:t>
      </w:r>
      <w:r w:rsidRPr="00383141" w:rsidR="002245D0">
        <w:t>richten zich op</w:t>
      </w:r>
      <w:r w:rsidRPr="00383141" w:rsidR="00402540">
        <w:t xml:space="preserve"> </w:t>
      </w:r>
      <w:r w:rsidRPr="00383141">
        <w:t>het</w:t>
      </w:r>
      <w:r w:rsidRPr="00383141" w:rsidR="00402540">
        <w:t xml:space="preserve"> </w:t>
      </w:r>
      <w:r w:rsidRPr="00383141">
        <w:t>bereiken</w:t>
      </w:r>
      <w:r w:rsidRPr="00383141" w:rsidR="00402540">
        <w:t xml:space="preserve"> </w:t>
      </w:r>
      <w:r w:rsidRPr="00383141">
        <w:t>van</w:t>
      </w:r>
      <w:r w:rsidRPr="00383141" w:rsidR="00402540">
        <w:t xml:space="preserve"> </w:t>
      </w:r>
      <w:r w:rsidRPr="00383141">
        <w:t>de</w:t>
      </w:r>
      <w:r w:rsidRPr="00383141" w:rsidR="00402540">
        <w:t xml:space="preserve"> </w:t>
      </w:r>
      <w:r w:rsidRPr="00383141">
        <w:t>lange</w:t>
      </w:r>
      <w:r w:rsidRPr="00383141" w:rsidR="00402540">
        <w:t xml:space="preserve"> </w:t>
      </w:r>
      <w:r w:rsidRPr="00383141">
        <w:t>termijn</w:t>
      </w:r>
      <w:r w:rsidRPr="00383141" w:rsidR="00402540">
        <w:t xml:space="preserve"> </w:t>
      </w:r>
      <w:r w:rsidRPr="00383141">
        <w:t>doelen.</w:t>
      </w:r>
      <w:r w:rsidRPr="00383141" w:rsidR="00402540">
        <w:t xml:space="preserve"> </w:t>
      </w:r>
      <w:r w:rsidRPr="00383141" w:rsidR="000E74C5">
        <w:t>D</w:t>
      </w:r>
      <w:r w:rsidRPr="00383141">
        <w:t>eze</w:t>
      </w:r>
      <w:r w:rsidRPr="00383141" w:rsidR="00402540">
        <w:t xml:space="preserve"> </w:t>
      </w:r>
      <w:r w:rsidRPr="00383141">
        <w:t>doelen</w:t>
      </w:r>
      <w:r w:rsidRPr="00383141" w:rsidR="00402540">
        <w:t xml:space="preserve"> </w:t>
      </w:r>
      <w:r w:rsidRPr="00383141">
        <w:t>realiseren</w:t>
      </w:r>
      <w:r w:rsidRPr="00383141" w:rsidR="00402540">
        <w:t xml:space="preserve"> </w:t>
      </w:r>
      <w:r w:rsidRPr="00383141" w:rsidR="000E74C5">
        <w:t>wij</w:t>
      </w:r>
      <w:r w:rsidRPr="00383141" w:rsidR="00402540">
        <w:t xml:space="preserve"> </w:t>
      </w:r>
      <w:r w:rsidRPr="00383141" w:rsidR="000E74C5">
        <w:t>op</w:t>
      </w:r>
      <w:r w:rsidRPr="00383141" w:rsidR="00402540">
        <w:t xml:space="preserve"> </w:t>
      </w:r>
      <w:r w:rsidRPr="00383141" w:rsidR="000E74C5">
        <w:t>basis</w:t>
      </w:r>
      <w:r w:rsidRPr="00383141" w:rsidR="00402540">
        <w:t xml:space="preserve"> </w:t>
      </w:r>
      <w:r w:rsidRPr="00383141" w:rsidR="000E74C5">
        <w:t>van</w:t>
      </w:r>
      <w:r w:rsidRPr="00383141" w:rsidR="00402540">
        <w:t xml:space="preserve"> </w:t>
      </w:r>
      <w:r w:rsidRPr="00383141">
        <w:t>een</w:t>
      </w:r>
      <w:r w:rsidRPr="00383141" w:rsidR="00402540">
        <w:t xml:space="preserve"> </w:t>
      </w:r>
      <w:r w:rsidRPr="00383141">
        <w:t>robuuste</w:t>
      </w:r>
      <w:r w:rsidRPr="00383141" w:rsidR="00402540">
        <w:t xml:space="preserve"> </w:t>
      </w:r>
      <w:r w:rsidRPr="00383141">
        <w:t>maar</w:t>
      </w:r>
      <w:r w:rsidRPr="00383141" w:rsidR="00402540">
        <w:t xml:space="preserve"> </w:t>
      </w:r>
      <w:r w:rsidRPr="00383141">
        <w:t>wendbare</w:t>
      </w:r>
      <w:r w:rsidRPr="00383141" w:rsidR="00402540">
        <w:t xml:space="preserve"> </w:t>
      </w:r>
      <w:r w:rsidRPr="00383141">
        <w:t>digitale</w:t>
      </w:r>
      <w:r w:rsidR="007304F1">
        <w:t>- en data-</w:t>
      </w:r>
      <w:r w:rsidRPr="00383141" w:rsidR="00402540">
        <w:t xml:space="preserve"> </w:t>
      </w:r>
      <w:r w:rsidRPr="00383141">
        <w:t>architectuur</w:t>
      </w:r>
      <w:r w:rsidR="006F0D6F">
        <w:t>.</w:t>
      </w:r>
    </w:p>
    <w:p w:rsidRPr="008E41A4" w:rsidR="00D53C2E" w:rsidP="00577308" w:rsidRDefault="00D53C2E" w14:paraId="4E750A50" w14:textId="4A141928">
      <w:pPr>
        <w:rPr>
          <w:color w:val="000000" w:themeColor="text1"/>
        </w:rPr>
      </w:pPr>
      <w:r w:rsidRPr="008E41A4">
        <w:rPr>
          <w:color w:val="000000" w:themeColor="text1"/>
        </w:rPr>
        <w:t>De</w:t>
      </w:r>
      <w:r w:rsidRPr="008E41A4" w:rsidR="00402540">
        <w:rPr>
          <w:color w:val="000000" w:themeColor="text1"/>
        </w:rPr>
        <w:t xml:space="preserve"> </w:t>
      </w:r>
      <w:r w:rsidRPr="008E41A4">
        <w:rPr>
          <w:color w:val="000000" w:themeColor="text1"/>
        </w:rPr>
        <w:t>thema’s</w:t>
      </w:r>
      <w:r w:rsidRPr="008E41A4" w:rsidR="00402540">
        <w:rPr>
          <w:color w:val="000000" w:themeColor="text1"/>
        </w:rPr>
        <w:t xml:space="preserve"> </w:t>
      </w:r>
      <w:r w:rsidRPr="008E41A4">
        <w:rPr>
          <w:color w:val="000000" w:themeColor="text1"/>
        </w:rPr>
        <w:t>hebben</w:t>
      </w:r>
      <w:r w:rsidRPr="008E41A4" w:rsidR="00402540">
        <w:rPr>
          <w:color w:val="000000" w:themeColor="text1"/>
        </w:rPr>
        <w:t xml:space="preserve"> </w:t>
      </w:r>
      <w:r w:rsidRPr="008E41A4">
        <w:rPr>
          <w:color w:val="000000" w:themeColor="text1"/>
        </w:rPr>
        <w:t>onderling</w:t>
      </w:r>
      <w:r w:rsidRPr="008E41A4" w:rsidR="00402540">
        <w:rPr>
          <w:color w:val="000000" w:themeColor="text1"/>
        </w:rPr>
        <w:t xml:space="preserve"> </w:t>
      </w:r>
      <w:r w:rsidRPr="008E41A4">
        <w:rPr>
          <w:color w:val="000000" w:themeColor="text1"/>
        </w:rPr>
        <w:t>veel</w:t>
      </w:r>
      <w:r w:rsidRPr="008E41A4" w:rsidR="00402540">
        <w:rPr>
          <w:color w:val="000000" w:themeColor="text1"/>
        </w:rPr>
        <w:t xml:space="preserve"> </w:t>
      </w:r>
      <w:r w:rsidRPr="008E41A4">
        <w:rPr>
          <w:color w:val="000000" w:themeColor="text1"/>
        </w:rPr>
        <w:t>samenhang.</w:t>
      </w:r>
      <w:r w:rsidRPr="008E41A4" w:rsidR="00402540">
        <w:rPr>
          <w:color w:val="000000" w:themeColor="text1"/>
        </w:rPr>
        <w:t xml:space="preserve"> </w:t>
      </w:r>
      <w:r w:rsidRPr="008E41A4">
        <w:rPr>
          <w:color w:val="000000" w:themeColor="text1"/>
        </w:rPr>
        <w:t>Zo</w:t>
      </w:r>
      <w:r w:rsidRPr="008E41A4" w:rsidR="00402540">
        <w:rPr>
          <w:color w:val="000000" w:themeColor="text1"/>
        </w:rPr>
        <w:t xml:space="preserve"> </w:t>
      </w:r>
      <w:r w:rsidRPr="008E41A4">
        <w:rPr>
          <w:color w:val="000000" w:themeColor="text1"/>
        </w:rPr>
        <w:t>vragen</w:t>
      </w:r>
      <w:r w:rsidRPr="008E41A4" w:rsidR="00402540">
        <w:rPr>
          <w:color w:val="000000" w:themeColor="text1"/>
        </w:rPr>
        <w:t xml:space="preserve"> </w:t>
      </w:r>
      <w:r w:rsidRPr="008E41A4">
        <w:rPr>
          <w:color w:val="000000" w:themeColor="text1"/>
        </w:rPr>
        <w:t>data</w:t>
      </w:r>
      <w:r w:rsidRPr="008E41A4" w:rsidR="00402540">
        <w:rPr>
          <w:color w:val="000000" w:themeColor="text1"/>
        </w:rPr>
        <w:t xml:space="preserve"> </w:t>
      </w:r>
      <w:r w:rsidRPr="008E41A4">
        <w:rPr>
          <w:color w:val="000000" w:themeColor="text1"/>
        </w:rPr>
        <w:t>en</w:t>
      </w:r>
      <w:r w:rsidRPr="008E41A4" w:rsidR="00402540">
        <w:rPr>
          <w:color w:val="000000" w:themeColor="text1"/>
        </w:rPr>
        <w:t xml:space="preserve"> </w:t>
      </w:r>
      <w:r w:rsidRPr="008E41A4">
        <w:rPr>
          <w:color w:val="000000" w:themeColor="text1"/>
        </w:rPr>
        <w:t>algoritmes</w:t>
      </w:r>
      <w:r w:rsidRPr="008E41A4" w:rsidR="00402540">
        <w:rPr>
          <w:color w:val="000000" w:themeColor="text1"/>
        </w:rPr>
        <w:t xml:space="preserve"> </w:t>
      </w:r>
      <w:r w:rsidRPr="008E41A4">
        <w:rPr>
          <w:color w:val="000000" w:themeColor="text1"/>
        </w:rPr>
        <w:t>om</w:t>
      </w:r>
      <w:r w:rsidRPr="008E41A4" w:rsidR="00402540">
        <w:rPr>
          <w:color w:val="000000" w:themeColor="text1"/>
        </w:rPr>
        <w:t xml:space="preserve"> </w:t>
      </w:r>
      <w:r w:rsidRPr="008E41A4">
        <w:rPr>
          <w:color w:val="000000" w:themeColor="text1"/>
        </w:rPr>
        <w:t>een</w:t>
      </w:r>
      <w:r w:rsidRPr="008E41A4" w:rsidR="00402540">
        <w:rPr>
          <w:color w:val="000000" w:themeColor="text1"/>
        </w:rPr>
        <w:t xml:space="preserve"> </w:t>
      </w:r>
      <w:r w:rsidRPr="008E41A4">
        <w:rPr>
          <w:color w:val="000000" w:themeColor="text1"/>
        </w:rPr>
        <w:t>informatie–huishouding</w:t>
      </w:r>
      <w:r w:rsidRPr="008E41A4" w:rsidR="00402540">
        <w:rPr>
          <w:color w:val="000000" w:themeColor="text1"/>
        </w:rPr>
        <w:t xml:space="preserve"> </w:t>
      </w:r>
      <w:r w:rsidRPr="008E41A4">
        <w:rPr>
          <w:color w:val="000000" w:themeColor="text1"/>
        </w:rPr>
        <w:t>die</w:t>
      </w:r>
      <w:r w:rsidRPr="008E41A4" w:rsidR="00402540">
        <w:rPr>
          <w:color w:val="000000" w:themeColor="text1"/>
        </w:rPr>
        <w:t xml:space="preserve"> </w:t>
      </w:r>
      <w:r w:rsidRPr="008E41A4">
        <w:rPr>
          <w:color w:val="000000" w:themeColor="text1"/>
        </w:rPr>
        <w:t>op</w:t>
      </w:r>
      <w:r w:rsidRPr="008E41A4" w:rsidR="00402540">
        <w:rPr>
          <w:color w:val="000000" w:themeColor="text1"/>
        </w:rPr>
        <w:t xml:space="preserve"> </w:t>
      </w:r>
      <w:r w:rsidRPr="008E41A4">
        <w:rPr>
          <w:color w:val="000000" w:themeColor="text1"/>
        </w:rPr>
        <w:t>orde</w:t>
      </w:r>
      <w:r w:rsidRPr="008E41A4" w:rsidR="00402540">
        <w:rPr>
          <w:color w:val="000000" w:themeColor="text1"/>
        </w:rPr>
        <w:t xml:space="preserve"> </w:t>
      </w:r>
      <w:r w:rsidRPr="008E41A4">
        <w:rPr>
          <w:color w:val="000000" w:themeColor="text1"/>
        </w:rPr>
        <w:t>is</w:t>
      </w:r>
      <w:r w:rsidR="00F7367C">
        <w:rPr>
          <w:color w:val="000000" w:themeColor="text1"/>
        </w:rPr>
        <w:t xml:space="preserve">. En </w:t>
      </w:r>
      <w:r w:rsidRPr="007304F1" w:rsidR="007304F1">
        <w:rPr>
          <w:color w:val="000000" w:themeColor="text1"/>
        </w:rPr>
        <w:t xml:space="preserve">voor de (door)ontwikkeling van AI </w:t>
      </w:r>
      <w:r w:rsidR="00F7367C">
        <w:rPr>
          <w:color w:val="000000" w:themeColor="text1"/>
        </w:rPr>
        <w:t xml:space="preserve">moet </w:t>
      </w:r>
      <w:r w:rsidRPr="007304F1" w:rsidR="007304F1">
        <w:rPr>
          <w:color w:val="000000" w:themeColor="text1"/>
        </w:rPr>
        <w:t xml:space="preserve">de datakwaliteit op orde zijn. Inzet van AI binnen bedrijfsprocessen moet geborgd worden </w:t>
      </w:r>
      <w:proofErr w:type="gramStart"/>
      <w:r w:rsidRPr="007304F1" w:rsidR="007304F1">
        <w:rPr>
          <w:color w:val="000000" w:themeColor="text1"/>
        </w:rPr>
        <w:t>conform</w:t>
      </w:r>
      <w:proofErr w:type="gramEnd"/>
      <w:r w:rsidRPr="007304F1" w:rsidR="007304F1">
        <w:rPr>
          <w:color w:val="000000" w:themeColor="text1"/>
        </w:rPr>
        <w:t xml:space="preserve"> de AI Act</w:t>
      </w:r>
      <w:r w:rsidRPr="008E41A4">
        <w:rPr>
          <w:color w:val="000000" w:themeColor="text1"/>
        </w:rPr>
        <w:t>.</w:t>
      </w:r>
      <w:r w:rsidRPr="008E41A4" w:rsidR="00402540">
        <w:rPr>
          <w:color w:val="000000" w:themeColor="text1"/>
        </w:rPr>
        <w:t xml:space="preserve"> </w:t>
      </w:r>
      <w:r w:rsidRPr="008E41A4">
        <w:rPr>
          <w:color w:val="000000" w:themeColor="text1"/>
        </w:rPr>
        <w:t>Samen</w:t>
      </w:r>
      <w:r w:rsidRPr="008E41A4" w:rsidR="00402540">
        <w:rPr>
          <w:color w:val="000000" w:themeColor="text1"/>
        </w:rPr>
        <w:t xml:space="preserve"> </w:t>
      </w:r>
      <w:r w:rsidRPr="008E41A4">
        <w:rPr>
          <w:color w:val="000000" w:themeColor="text1"/>
        </w:rPr>
        <w:t>met</w:t>
      </w:r>
      <w:r w:rsidRPr="008E41A4" w:rsidR="00402540">
        <w:rPr>
          <w:color w:val="000000" w:themeColor="text1"/>
        </w:rPr>
        <w:t xml:space="preserve"> </w:t>
      </w:r>
      <w:r w:rsidRPr="008E41A4">
        <w:rPr>
          <w:color w:val="000000" w:themeColor="text1"/>
        </w:rPr>
        <w:t>de</w:t>
      </w:r>
      <w:r w:rsidRPr="008E41A4" w:rsidR="00402540">
        <w:rPr>
          <w:color w:val="000000" w:themeColor="text1"/>
        </w:rPr>
        <w:t xml:space="preserve"> </w:t>
      </w:r>
      <w:r w:rsidRPr="008E41A4">
        <w:rPr>
          <w:color w:val="000000" w:themeColor="text1"/>
        </w:rPr>
        <w:t>vernieuwing</w:t>
      </w:r>
      <w:r w:rsidRPr="008E41A4" w:rsidR="00402540">
        <w:rPr>
          <w:color w:val="000000" w:themeColor="text1"/>
        </w:rPr>
        <w:t xml:space="preserve"> </w:t>
      </w:r>
      <w:r w:rsidRPr="008E41A4">
        <w:rPr>
          <w:color w:val="000000" w:themeColor="text1"/>
        </w:rPr>
        <w:t>van</w:t>
      </w:r>
      <w:r w:rsidRPr="008E41A4" w:rsidR="00402540">
        <w:rPr>
          <w:color w:val="000000" w:themeColor="text1"/>
        </w:rPr>
        <w:t xml:space="preserve"> </w:t>
      </w:r>
      <w:r w:rsidRPr="008E41A4">
        <w:rPr>
          <w:color w:val="000000" w:themeColor="text1"/>
        </w:rPr>
        <w:t>de</w:t>
      </w:r>
      <w:r w:rsidRPr="008E41A4" w:rsidR="00402540">
        <w:rPr>
          <w:color w:val="000000" w:themeColor="text1"/>
        </w:rPr>
        <w:t xml:space="preserve"> </w:t>
      </w:r>
      <w:r w:rsidRPr="008E41A4">
        <w:rPr>
          <w:color w:val="000000" w:themeColor="text1"/>
        </w:rPr>
        <w:t>dienstverlening</w:t>
      </w:r>
      <w:r w:rsidRPr="008E41A4" w:rsidR="00402540">
        <w:rPr>
          <w:color w:val="000000" w:themeColor="text1"/>
        </w:rPr>
        <w:t xml:space="preserve"> </w:t>
      </w:r>
      <w:r w:rsidRPr="008E41A4">
        <w:rPr>
          <w:color w:val="000000" w:themeColor="text1"/>
        </w:rPr>
        <w:t>vraagt</w:t>
      </w:r>
      <w:r w:rsidRPr="008E41A4" w:rsidR="00402540">
        <w:rPr>
          <w:color w:val="000000" w:themeColor="text1"/>
        </w:rPr>
        <w:t xml:space="preserve"> </w:t>
      </w:r>
      <w:r w:rsidRPr="008E41A4">
        <w:rPr>
          <w:color w:val="000000" w:themeColor="text1"/>
        </w:rPr>
        <w:t>dit</w:t>
      </w:r>
      <w:r w:rsidRPr="008E41A4" w:rsidR="00402540">
        <w:rPr>
          <w:color w:val="000000" w:themeColor="text1"/>
        </w:rPr>
        <w:t xml:space="preserve"> </w:t>
      </w:r>
      <w:r w:rsidRPr="008E41A4">
        <w:rPr>
          <w:color w:val="000000" w:themeColor="text1"/>
        </w:rPr>
        <w:t>om</w:t>
      </w:r>
      <w:r w:rsidRPr="008E41A4" w:rsidR="00402540">
        <w:rPr>
          <w:color w:val="000000" w:themeColor="text1"/>
        </w:rPr>
        <w:t xml:space="preserve"> </w:t>
      </w:r>
      <w:r w:rsidRPr="008E41A4">
        <w:rPr>
          <w:color w:val="000000" w:themeColor="text1"/>
        </w:rPr>
        <w:t>moderne</w:t>
      </w:r>
      <w:r w:rsidRPr="008E41A4" w:rsidR="00402540">
        <w:rPr>
          <w:color w:val="000000" w:themeColor="text1"/>
        </w:rPr>
        <w:t xml:space="preserve"> </w:t>
      </w:r>
      <w:r w:rsidRPr="008E41A4">
        <w:rPr>
          <w:color w:val="000000" w:themeColor="text1"/>
        </w:rPr>
        <w:t>en</w:t>
      </w:r>
      <w:r w:rsidRPr="008E41A4" w:rsidR="00402540">
        <w:rPr>
          <w:color w:val="000000" w:themeColor="text1"/>
        </w:rPr>
        <w:t xml:space="preserve"> </w:t>
      </w:r>
      <w:r w:rsidRPr="008E41A4">
        <w:rPr>
          <w:color w:val="000000" w:themeColor="text1"/>
        </w:rPr>
        <w:t>wendbare</w:t>
      </w:r>
      <w:r w:rsidRPr="008E41A4" w:rsidR="00402540">
        <w:rPr>
          <w:color w:val="000000" w:themeColor="text1"/>
        </w:rPr>
        <w:t xml:space="preserve"> </w:t>
      </w:r>
      <w:r w:rsidRPr="008E41A4">
        <w:rPr>
          <w:color w:val="000000" w:themeColor="text1"/>
        </w:rPr>
        <w:t>IV–voorzieningen,</w:t>
      </w:r>
      <w:r w:rsidRPr="008E41A4" w:rsidR="00402540">
        <w:rPr>
          <w:color w:val="000000" w:themeColor="text1"/>
        </w:rPr>
        <w:t xml:space="preserve"> </w:t>
      </w:r>
      <w:r w:rsidRPr="008E41A4">
        <w:rPr>
          <w:color w:val="000000" w:themeColor="text1"/>
        </w:rPr>
        <w:t>ook</w:t>
      </w:r>
      <w:r w:rsidRPr="008E41A4" w:rsidR="00402540">
        <w:rPr>
          <w:color w:val="000000" w:themeColor="text1"/>
        </w:rPr>
        <w:t xml:space="preserve"> </w:t>
      </w:r>
      <w:r w:rsidRPr="008E41A4">
        <w:rPr>
          <w:color w:val="000000" w:themeColor="text1"/>
        </w:rPr>
        <w:t>op</w:t>
      </w:r>
      <w:r w:rsidRPr="008E41A4" w:rsidR="00402540">
        <w:rPr>
          <w:color w:val="000000" w:themeColor="text1"/>
        </w:rPr>
        <w:t xml:space="preserve"> </w:t>
      </w:r>
      <w:r w:rsidRPr="008E41A4">
        <w:rPr>
          <w:color w:val="000000" w:themeColor="text1"/>
        </w:rPr>
        <w:t>data</w:t>
      </w:r>
      <w:r w:rsidRPr="008E41A4" w:rsidR="00402540">
        <w:rPr>
          <w:color w:val="000000" w:themeColor="text1"/>
        </w:rPr>
        <w:t xml:space="preserve"> </w:t>
      </w:r>
      <w:r w:rsidRPr="008E41A4">
        <w:rPr>
          <w:color w:val="000000" w:themeColor="text1"/>
        </w:rPr>
        <w:t>en</w:t>
      </w:r>
      <w:r w:rsidRPr="008E41A4" w:rsidR="00402540">
        <w:rPr>
          <w:color w:val="000000" w:themeColor="text1"/>
        </w:rPr>
        <w:t xml:space="preserve"> </w:t>
      </w:r>
      <w:proofErr w:type="spellStart"/>
      <w:r w:rsidRPr="008E41A4">
        <w:rPr>
          <w:color w:val="000000" w:themeColor="text1"/>
        </w:rPr>
        <w:t>analytics</w:t>
      </w:r>
      <w:proofErr w:type="spellEnd"/>
      <w:r w:rsidRPr="008E41A4" w:rsidR="00402540">
        <w:rPr>
          <w:color w:val="000000" w:themeColor="text1"/>
        </w:rPr>
        <w:t xml:space="preserve"> </w:t>
      </w:r>
      <w:r w:rsidRPr="008E41A4">
        <w:rPr>
          <w:color w:val="000000" w:themeColor="text1"/>
        </w:rPr>
        <w:t>gebied</w:t>
      </w:r>
      <w:r w:rsidR="00AD6CEE">
        <w:rPr>
          <w:color w:val="000000" w:themeColor="text1"/>
        </w:rPr>
        <w:t>,</w:t>
      </w:r>
      <w:r w:rsidRPr="008E41A4" w:rsidR="00402540">
        <w:rPr>
          <w:color w:val="000000" w:themeColor="text1"/>
        </w:rPr>
        <w:t xml:space="preserve"> </w:t>
      </w:r>
      <w:r w:rsidRPr="008E41A4">
        <w:rPr>
          <w:color w:val="000000" w:themeColor="text1"/>
        </w:rPr>
        <w:t>een</w:t>
      </w:r>
      <w:r w:rsidRPr="008E41A4" w:rsidR="00402540">
        <w:rPr>
          <w:color w:val="000000" w:themeColor="text1"/>
        </w:rPr>
        <w:t xml:space="preserve"> </w:t>
      </w:r>
      <w:r w:rsidRPr="008E41A4">
        <w:rPr>
          <w:color w:val="000000" w:themeColor="text1"/>
        </w:rPr>
        <w:t>werkomgeving</w:t>
      </w:r>
      <w:r w:rsidRPr="008E41A4" w:rsidR="00402540">
        <w:rPr>
          <w:color w:val="000000" w:themeColor="text1"/>
        </w:rPr>
        <w:t xml:space="preserve"> </w:t>
      </w:r>
      <w:r w:rsidRPr="008E41A4">
        <w:rPr>
          <w:color w:val="000000" w:themeColor="text1"/>
        </w:rPr>
        <w:t>die</w:t>
      </w:r>
      <w:r w:rsidRPr="008E41A4" w:rsidR="00402540">
        <w:rPr>
          <w:color w:val="000000" w:themeColor="text1"/>
        </w:rPr>
        <w:t xml:space="preserve"> </w:t>
      </w:r>
      <w:r w:rsidRPr="008E41A4">
        <w:rPr>
          <w:color w:val="000000" w:themeColor="text1"/>
        </w:rPr>
        <w:t>dit</w:t>
      </w:r>
      <w:r w:rsidRPr="008E41A4" w:rsidR="00402540">
        <w:rPr>
          <w:color w:val="000000" w:themeColor="text1"/>
        </w:rPr>
        <w:t xml:space="preserve"> </w:t>
      </w:r>
      <w:r w:rsidRPr="008E41A4">
        <w:rPr>
          <w:color w:val="000000" w:themeColor="text1"/>
        </w:rPr>
        <w:t>mogelijk</w:t>
      </w:r>
      <w:r w:rsidRPr="008E41A4" w:rsidR="00402540">
        <w:rPr>
          <w:color w:val="000000" w:themeColor="text1"/>
        </w:rPr>
        <w:t xml:space="preserve"> </w:t>
      </w:r>
      <w:r w:rsidRPr="008E41A4">
        <w:rPr>
          <w:color w:val="000000" w:themeColor="text1"/>
        </w:rPr>
        <w:t>maakt</w:t>
      </w:r>
      <w:r w:rsidRPr="008E41A4" w:rsidR="00402540">
        <w:rPr>
          <w:color w:val="000000" w:themeColor="text1"/>
        </w:rPr>
        <w:t xml:space="preserve"> </w:t>
      </w:r>
      <w:r w:rsidRPr="008E41A4">
        <w:rPr>
          <w:color w:val="000000" w:themeColor="text1"/>
        </w:rPr>
        <w:t>en</w:t>
      </w:r>
      <w:r w:rsidRPr="008E41A4" w:rsidR="00402540">
        <w:rPr>
          <w:color w:val="000000" w:themeColor="text1"/>
        </w:rPr>
        <w:t xml:space="preserve"> </w:t>
      </w:r>
      <w:r w:rsidRPr="008E41A4">
        <w:rPr>
          <w:color w:val="000000" w:themeColor="text1"/>
        </w:rPr>
        <w:t>personeel</w:t>
      </w:r>
      <w:r w:rsidRPr="008E41A4" w:rsidR="00402540">
        <w:rPr>
          <w:color w:val="000000" w:themeColor="text1"/>
        </w:rPr>
        <w:t xml:space="preserve"> </w:t>
      </w:r>
      <w:r w:rsidRPr="008E41A4">
        <w:rPr>
          <w:color w:val="000000" w:themeColor="text1"/>
        </w:rPr>
        <w:t>met</w:t>
      </w:r>
      <w:r w:rsidRPr="008E41A4" w:rsidR="00402540">
        <w:rPr>
          <w:color w:val="000000" w:themeColor="text1"/>
        </w:rPr>
        <w:t xml:space="preserve"> </w:t>
      </w:r>
      <w:r w:rsidRPr="008E41A4">
        <w:rPr>
          <w:color w:val="000000" w:themeColor="text1"/>
        </w:rPr>
        <w:t>actuele</w:t>
      </w:r>
      <w:r w:rsidRPr="008E41A4" w:rsidR="00402540">
        <w:rPr>
          <w:color w:val="000000" w:themeColor="text1"/>
        </w:rPr>
        <w:t xml:space="preserve"> </w:t>
      </w:r>
      <w:r w:rsidRPr="008E41A4">
        <w:rPr>
          <w:color w:val="000000" w:themeColor="text1"/>
        </w:rPr>
        <w:t>kennis</w:t>
      </w:r>
      <w:r w:rsidRPr="008E41A4" w:rsidR="00402540">
        <w:rPr>
          <w:color w:val="000000" w:themeColor="text1"/>
        </w:rPr>
        <w:t xml:space="preserve"> </w:t>
      </w:r>
      <w:r w:rsidRPr="008E41A4">
        <w:rPr>
          <w:color w:val="000000" w:themeColor="text1"/>
        </w:rPr>
        <w:t>en</w:t>
      </w:r>
      <w:r w:rsidRPr="008E41A4" w:rsidR="00402540">
        <w:rPr>
          <w:color w:val="000000" w:themeColor="text1"/>
        </w:rPr>
        <w:t xml:space="preserve"> </w:t>
      </w:r>
      <w:r w:rsidRPr="008E41A4">
        <w:rPr>
          <w:color w:val="000000" w:themeColor="text1"/>
        </w:rPr>
        <w:t>kunde</w:t>
      </w:r>
      <w:r w:rsidRPr="008E41A4" w:rsidR="00402540">
        <w:rPr>
          <w:color w:val="000000" w:themeColor="text1"/>
        </w:rPr>
        <w:t xml:space="preserve"> </w:t>
      </w:r>
      <w:r w:rsidRPr="008E41A4">
        <w:rPr>
          <w:color w:val="000000" w:themeColor="text1"/>
        </w:rPr>
        <w:t>van</w:t>
      </w:r>
      <w:r w:rsidRPr="008E41A4" w:rsidR="00402540">
        <w:rPr>
          <w:color w:val="000000" w:themeColor="text1"/>
        </w:rPr>
        <w:t xml:space="preserve"> </w:t>
      </w:r>
      <w:r w:rsidRPr="008E41A4">
        <w:rPr>
          <w:color w:val="000000" w:themeColor="text1"/>
        </w:rPr>
        <w:t>ICT.</w:t>
      </w:r>
      <w:r w:rsidRPr="008E41A4" w:rsidR="00402540">
        <w:rPr>
          <w:color w:val="000000" w:themeColor="text1"/>
        </w:rPr>
        <w:t xml:space="preserve"> </w:t>
      </w:r>
    </w:p>
    <w:p w:rsidRPr="00383141" w:rsidR="00D53C2E" w:rsidP="00577308" w:rsidRDefault="00D53C2E" w14:paraId="20984BE6" w14:textId="77777777">
      <w:pPr>
        <w:pStyle w:val="Geenafstand"/>
        <w:spacing w:line="240" w:lineRule="atLeast"/>
      </w:pPr>
    </w:p>
    <w:p w:rsidR="00C73AC6" w:rsidP="00577308" w:rsidRDefault="00623D02" w14:paraId="64C4EB49" w14:textId="614FC912">
      <w:pPr>
        <w:pStyle w:val="Geenafstand"/>
        <w:spacing w:line="240" w:lineRule="atLeast"/>
      </w:pPr>
      <w:r w:rsidRPr="00383141">
        <w:rPr>
          <w:b/>
          <w:bCs/>
          <w:color w:val="000000" w:themeColor="text1"/>
        </w:rPr>
        <w:t>ICT-landschap</w:t>
      </w:r>
      <w:r w:rsidRPr="00383141">
        <w:rPr>
          <w:color w:val="000000" w:themeColor="text1"/>
        </w:rPr>
        <w:br/>
        <w:t>Het</w:t>
      </w:r>
      <w:r w:rsidRPr="00383141" w:rsidR="00402540">
        <w:rPr>
          <w:color w:val="000000" w:themeColor="text1"/>
        </w:rPr>
        <w:t xml:space="preserve"> </w:t>
      </w:r>
      <w:r w:rsidRPr="00383141">
        <w:rPr>
          <w:color w:val="000000" w:themeColor="text1"/>
        </w:rPr>
        <w:t>huidige</w:t>
      </w:r>
      <w:r w:rsidRPr="00383141" w:rsidR="00402540">
        <w:rPr>
          <w:color w:val="000000" w:themeColor="text1"/>
        </w:rPr>
        <w:t xml:space="preserve"> </w:t>
      </w:r>
      <w:r w:rsidR="002644B3">
        <w:rPr>
          <w:color w:val="000000" w:themeColor="text1"/>
        </w:rPr>
        <w:t>ICT</w:t>
      </w:r>
      <w:r w:rsidRPr="00383141">
        <w:rPr>
          <w:color w:val="000000" w:themeColor="text1"/>
        </w:rPr>
        <w:t>-landschap</w:t>
      </w:r>
      <w:r w:rsidRPr="00383141" w:rsidR="00402540">
        <w:rPr>
          <w:color w:val="000000" w:themeColor="text1"/>
        </w:rPr>
        <w:t xml:space="preserve"> </w:t>
      </w:r>
      <w:r w:rsidRPr="00383141">
        <w:rPr>
          <w:color w:val="000000" w:themeColor="text1"/>
        </w:rPr>
        <w:t>is</w:t>
      </w:r>
      <w:r w:rsidRPr="00383141" w:rsidR="00402540">
        <w:rPr>
          <w:color w:val="000000" w:themeColor="text1"/>
        </w:rPr>
        <w:t xml:space="preserve"> </w:t>
      </w:r>
      <w:r w:rsidRPr="00383141">
        <w:rPr>
          <w:color w:val="000000" w:themeColor="text1"/>
        </w:rPr>
        <w:t>verouderd</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biedt</w:t>
      </w:r>
      <w:r w:rsidRPr="00383141" w:rsidR="00402540">
        <w:rPr>
          <w:color w:val="000000" w:themeColor="text1"/>
        </w:rPr>
        <w:t xml:space="preserve"> </w:t>
      </w:r>
      <w:r w:rsidRPr="00383141">
        <w:rPr>
          <w:color w:val="000000" w:themeColor="text1"/>
        </w:rPr>
        <w:t>onvoldoende</w:t>
      </w:r>
      <w:r w:rsidRPr="00383141" w:rsidR="00402540">
        <w:rPr>
          <w:color w:val="000000" w:themeColor="text1"/>
        </w:rPr>
        <w:t xml:space="preserve"> </w:t>
      </w:r>
      <w:r w:rsidRPr="00383141">
        <w:rPr>
          <w:color w:val="000000" w:themeColor="text1"/>
        </w:rPr>
        <w:t>ondersteuning</w:t>
      </w:r>
      <w:r w:rsidRPr="00383141" w:rsidR="00402540">
        <w:rPr>
          <w:color w:val="000000" w:themeColor="text1"/>
        </w:rPr>
        <w:t xml:space="preserve"> </w:t>
      </w:r>
      <w:r w:rsidRPr="00383141">
        <w:rPr>
          <w:color w:val="000000" w:themeColor="text1"/>
        </w:rPr>
        <w:t>voor</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medewerkers.</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r w:rsidRPr="00383141">
        <w:rPr>
          <w:color w:val="000000" w:themeColor="text1"/>
        </w:rPr>
        <w:t>is</w:t>
      </w:r>
      <w:r w:rsidRPr="00383141" w:rsidR="00402540">
        <w:rPr>
          <w:color w:val="000000" w:themeColor="text1"/>
        </w:rPr>
        <w:t xml:space="preserve"> </w:t>
      </w:r>
      <w:r w:rsidRPr="00383141">
        <w:rPr>
          <w:color w:val="000000" w:themeColor="text1"/>
        </w:rPr>
        <w:t>noodzakelijk</w:t>
      </w:r>
      <w:r w:rsidRPr="00383141" w:rsidR="00402540">
        <w:rPr>
          <w:color w:val="000000" w:themeColor="text1"/>
        </w:rPr>
        <w:t xml:space="preserve"> </w:t>
      </w:r>
      <w:r w:rsidRPr="00383141">
        <w:rPr>
          <w:color w:val="000000" w:themeColor="text1"/>
        </w:rPr>
        <w:t>te</w:t>
      </w:r>
      <w:r w:rsidRPr="00383141" w:rsidR="00402540">
        <w:rPr>
          <w:color w:val="000000" w:themeColor="text1"/>
        </w:rPr>
        <w:t xml:space="preserve"> </w:t>
      </w:r>
      <w:r w:rsidRPr="00383141">
        <w:rPr>
          <w:color w:val="000000" w:themeColor="text1"/>
        </w:rPr>
        <w:t>moderniseren</w:t>
      </w:r>
      <w:r w:rsidRPr="00383141" w:rsidR="00402540">
        <w:rPr>
          <w:color w:val="000000" w:themeColor="text1"/>
        </w:rPr>
        <w:t xml:space="preserve"> </w:t>
      </w:r>
      <w:r w:rsidRPr="00383141">
        <w:rPr>
          <w:color w:val="000000" w:themeColor="text1"/>
        </w:rPr>
        <w:t>om</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continuïteit</w:t>
      </w:r>
      <w:r w:rsidRPr="00383141" w:rsidR="00402540">
        <w:rPr>
          <w:color w:val="000000" w:themeColor="text1"/>
        </w:rPr>
        <w:t xml:space="preserve"> </w:t>
      </w:r>
      <w:r w:rsidRPr="00383141">
        <w:rPr>
          <w:color w:val="000000" w:themeColor="text1"/>
        </w:rPr>
        <w:t>bij</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r w:rsidRPr="00383141">
        <w:rPr>
          <w:color w:val="000000" w:themeColor="text1"/>
        </w:rPr>
        <w:t>toekennen</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toeslagen</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uitbetaling</w:t>
      </w:r>
      <w:r w:rsidRPr="00383141" w:rsidR="00402540">
        <w:rPr>
          <w:color w:val="000000" w:themeColor="text1"/>
        </w:rPr>
        <w:t xml:space="preserve"> </w:t>
      </w:r>
      <w:r w:rsidRPr="00383141">
        <w:rPr>
          <w:color w:val="000000" w:themeColor="text1"/>
        </w:rPr>
        <w:t>daarvan</w:t>
      </w:r>
      <w:r w:rsidRPr="00383141" w:rsidR="00402540">
        <w:rPr>
          <w:color w:val="000000" w:themeColor="text1"/>
        </w:rPr>
        <w:t xml:space="preserve"> </w:t>
      </w:r>
      <w:r w:rsidRPr="00383141">
        <w:rPr>
          <w:color w:val="000000" w:themeColor="text1"/>
        </w:rPr>
        <w:t>te</w:t>
      </w:r>
      <w:r w:rsidRPr="00383141" w:rsidR="00402540">
        <w:rPr>
          <w:color w:val="000000" w:themeColor="text1"/>
        </w:rPr>
        <w:t xml:space="preserve"> </w:t>
      </w:r>
      <w:r w:rsidRPr="00383141">
        <w:rPr>
          <w:color w:val="000000" w:themeColor="text1"/>
        </w:rPr>
        <w:t>kunnen</w:t>
      </w:r>
      <w:r w:rsidRPr="00383141" w:rsidR="00402540">
        <w:rPr>
          <w:color w:val="000000" w:themeColor="text1"/>
        </w:rPr>
        <w:t xml:space="preserve"> </w:t>
      </w:r>
      <w:r w:rsidRPr="00383141">
        <w:rPr>
          <w:color w:val="000000" w:themeColor="text1"/>
        </w:rPr>
        <w:t>blijven</w:t>
      </w:r>
      <w:r w:rsidRPr="00383141" w:rsidR="00402540">
        <w:rPr>
          <w:color w:val="000000" w:themeColor="text1"/>
        </w:rPr>
        <w:t xml:space="preserve"> </w:t>
      </w:r>
      <w:r w:rsidRPr="00383141">
        <w:rPr>
          <w:color w:val="000000" w:themeColor="text1"/>
        </w:rPr>
        <w:t>garanderen.</w:t>
      </w:r>
      <w:r w:rsidRPr="00383141" w:rsidR="00402540">
        <w:rPr>
          <w:color w:val="000000" w:themeColor="text1"/>
        </w:rPr>
        <w:t xml:space="preserve"> </w:t>
      </w:r>
      <w:r w:rsidRPr="00383141">
        <w:rPr>
          <w:color w:val="000000" w:themeColor="text1"/>
        </w:rPr>
        <w:t>Dit</w:t>
      </w:r>
      <w:r w:rsidRPr="00383141" w:rsidR="00402540">
        <w:rPr>
          <w:color w:val="000000" w:themeColor="text1"/>
        </w:rPr>
        <w:t xml:space="preserve"> </w:t>
      </w:r>
      <w:r w:rsidRPr="00383141">
        <w:rPr>
          <w:color w:val="000000" w:themeColor="text1"/>
        </w:rPr>
        <w:t>spitst</w:t>
      </w:r>
      <w:r w:rsidRPr="00383141" w:rsidR="00402540">
        <w:rPr>
          <w:color w:val="000000" w:themeColor="text1"/>
        </w:rPr>
        <w:t xml:space="preserve"> </w:t>
      </w:r>
      <w:r w:rsidRPr="00383141">
        <w:rPr>
          <w:color w:val="000000" w:themeColor="text1"/>
        </w:rPr>
        <w:t>zich</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komende</w:t>
      </w:r>
      <w:r w:rsidRPr="00383141" w:rsidR="00402540">
        <w:rPr>
          <w:color w:val="000000" w:themeColor="text1"/>
        </w:rPr>
        <w:t xml:space="preserve"> </w:t>
      </w:r>
      <w:r w:rsidRPr="00383141">
        <w:rPr>
          <w:color w:val="000000" w:themeColor="text1"/>
        </w:rPr>
        <w:t>periode</w:t>
      </w:r>
      <w:r w:rsidRPr="00383141" w:rsidR="00402540">
        <w:rPr>
          <w:color w:val="000000" w:themeColor="text1"/>
        </w:rPr>
        <w:t xml:space="preserve"> </w:t>
      </w:r>
      <w:r w:rsidRPr="00383141">
        <w:rPr>
          <w:color w:val="000000" w:themeColor="text1"/>
        </w:rPr>
        <w:t>toe</w:t>
      </w:r>
      <w:r w:rsidRPr="00383141" w:rsidR="00402540">
        <w:rPr>
          <w:color w:val="000000" w:themeColor="text1"/>
        </w:rPr>
        <w:t xml:space="preserve"> </w:t>
      </w:r>
      <w:r w:rsidRPr="00383141">
        <w:rPr>
          <w:color w:val="000000" w:themeColor="text1"/>
        </w:rPr>
        <w:t>op</w:t>
      </w:r>
      <w:r w:rsidRPr="00383141" w:rsidR="00402540">
        <w:rPr>
          <w:color w:val="000000" w:themeColor="text1"/>
        </w:rPr>
        <w:t xml:space="preserve"> </w:t>
      </w:r>
      <w:r w:rsidRPr="00383141">
        <w:rPr>
          <w:color w:val="000000" w:themeColor="text1"/>
        </w:rPr>
        <w:t>continuering</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infrastructuur</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r w:rsidRPr="00383141">
        <w:rPr>
          <w:color w:val="000000" w:themeColor="text1"/>
        </w:rPr>
        <w:t>zeker</w:t>
      </w:r>
      <w:r w:rsidRPr="00383141" w:rsidR="00402540">
        <w:rPr>
          <w:color w:val="000000" w:themeColor="text1"/>
        </w:rPr>
        <w:t xml:space="preserve"> </w:t>
      </w:r>
      <w:r w:rsidRPr="00383141">
        <w:rPr>
          <w:color w:val="000000" w:themeColor="text1"/>
        </w:rPr>
        <w:t>stellen</w:t>
      </w:r>
      <w:r w:rsidRPr="00383141" w:rsidR="00402540">
        <w:rPr>
          <w:color w:val="000000" w:themeColor="text1"/>
        </w:rPr>
        <w:t xml:space="preserve"> </w:t>
      </w:r>
      <w:r w:rsidRPr="00383141">
        <w:rPr>
          <w:color w:val="000000" w:themeColor="text1"/>
        </w:rPr>
        <w:t>dat</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r w:rsidRPr="00383141">
        <w:rPr>
          <w:color w:val="000000" w:themeColor="text1"/>
        </w:rPr>
        <w:t>bestaande</w:t>
      </w:r>
      <w:r w:rsidRPr="00383141" w:rsidR="00402540">
        <w:rPr>
          <w:color w:val="000000" w:themeColor="text1"/>
        </w:rPr>
        <w:t xml:space="preserve"> </w:t>
      </w:r>
      <w:r w:rsidRPr="00383141">
        <w:rPr>
          <w:color w:val="000000" w:themeColor="text1"/>
        </w:rPr>
        <w:t>systeem</w:t>
      </w:r>
      <w:r w:rsidRPr="00383141" w:rsidR="00402540">
        <w:rPr>
          <w:color w:val="000000" w:themeColor="text1"/>
        </w:rPr>
        <w:t xml:space="preserve"> </w:t>
      </w:r>
      <w:r w:rsidRPr="00383141">
        <w:rPr>
          <w:color w:val="000000" w:themeColor="text1"/>
        </w:rPr>
        <w:t>onderhoudbaar</w:t>
      </w:r>
      <w:r w:rsidRPr="00383141" w:rsidR="00402540">
        <w:rPr>
          <w:color w:val="000000" w:themeColor="text1"/>
        </w:rPr>
        <w:t xml:space="preserve"> </w:t>
      </w:r>
      <w:r w:rsidRPr="00383141">
        <w:rPr>
          <w:color w:val="000000" w:themeColor="text1"/>
        </w:rPr>
        <w:t>is</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blijft.</w:t>
      </w:r>
      <w:r w:rsidRPr="00383141" w:rsidR="00402540">
        <w:rPr>
          <w:color w:val="000000" w:themeColor="text1"/>
        </w:rPr>
        <w:t xml:space="preserve"> </w:t>
      </w:r>
      <w:r w:rsidRPr="00383141">
        <w:rPr>
          <w:color w:val="000000" w:themeColor="text1"/>
        </w:rPr>
        <w:t>Naar</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toekomst</w:t>
      </w:r>
      <w:r w:rsidRPr="00383141" w:rsidR="00402540">
        <w:rPr>
          <w:color w:val="000000" w:themeColor="text1"/>
        </w:rPr>
        <w:t xml:space="preserve"> </w:t>
      </w:r>
      <w:r w:rsidRPr="00383141">
        <w:rPr>
          <w:color w:val="000000" w:themeColor="text1"/>
        </w:rPr>
        <w:t>toe</w:t>
      </w:r>
      <w:r w:rsidRPr="00383141" w:rsidR="00402540">
        <w:rPr>
          <w:color w:val="000000" w:themeColor="text1"/>
        </w:rPr>
        <w:t xml:space="preserve"> </w:t>
      </w:r>
      <w:r w:rsidRPr="00383141" w:rsidR="002245D0">
        <w:rPr>
          <w:color w:val="000000" w:themeColor="text1"/>
        </w:rPr>
        <w:t>zal meer</w:t>
      </w:r>
      <w:r w:rsidRPr="00383141" w:rsidR="00402540">
        <w:rPr>
          <w:color w:val="000000" w:themeColor="text1"/>
        </w:rPr>
        <w:t xml:space="preserve"> </w:t>
      </w:r>
      <w:r w:rsidRPr="00383141">
        <w:rPr>
          <w:color w:val="000000" w:themeColor="text1"/>
        </w:rPr>
        <w:t>gebruik</w:t>
      </w:r>
      <w:r w:rsidRPr="00383141" w:rsidR="00402540">
        <w:rPr>
          <w:color w:val="000000" w:themeColor="text1"/>
        </w:rPr>
        <w:t xml:space="preserve"> </w:t>
      </w:r>
      <w:r w:rsidRPr="00383141">
        <w:rPr>
          <w:color w:val="000000" w:themeColor="text1"/>
        </w:rPr>
        <w:t>gemaakt</w:t>
      </w:r>
      <w:r w:rsidRPr="00383141" w:rsidR="00402540">
        <w:rPr>
          <w:color w:val="000000" w:themeColor="text1"/>
        </w:rPr>
        <w:t xml:space="preserve"> </w:t>
      </w:r>
      <w:r w:rsidRPr="00383141">
        <w:rPr>
          <w:color w:val="000000" w:themeColor="text1"/>
        </w:rPr>
        <w:t>worden</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proofErr w:type="spellStart"/>
      <w:r w:rsidRPr="00383141" w:rsidR="002245D0">
        <w:rPr>
          <w:color w:val="000000" w:themeColor="text1"/>
        </w:rPr>
        <w:t>Rijksbrede</w:t>
      </w:r>
      <w:proofErr w:type="spellEnd"/>
      <w:r w:rsidRPr="00383141" w:rsidR="00030CF0">
        <w:rPr>
          <w:color w:val="000000" w:themeColor="text1"/>
        </w:rPr>
        <w:t xml:space="preserve"> </w:t>
      </w:r>
      <w:r w:rsidRPr="00383141" w:rsidR="002245D0">
        <w:rPr>
          <w:color w:val="000000" w:themeColor="text1"/>
        </w:rPr>
        <w:t xml:space="preserve">diensten </w:t>
      </w:r>
      <w:r w:rsidRPr="00383141">
        <w:rPr>
          <w:color w:val="000000" w:themeColor="text1"/>
        </w:rPr>
        <w:t>op</w:t>
      </w:r>
      <w:r w:rsidRPr="00383141" w:rsidR="00402540">
        <w:rPr>
          <w:color w:val="000000" w:themeColor="text1"/>
        </w:rPr>
        <w:t xml:space="preserve"> </w:t>
      </w:r>
      <w:r w:rsidRPr="00383141">
        <w:rPr>
          <w:color w:val="000000" w:themeColor="text1"/>
        </w:rPr>
        <w:t>diverse</w:t>
      </w:r>
      <w:r w:rsidRPr="00383141" w:rsidR="00402540">
        <w:rPr>
          <w:color w:val="000000" w:themeColor="text1"/>
        </w:rPr>
        <w:t xml:space="preserve"> </w:t>
      </w:r>
      <w:r w:rsidRPr="00383141" w:rsidR="00030CF0">
        <w:rPr>
          <w:color w:val="000000" w:themeColor="text1"/>
        </w:rPr>
        <w:t>gebieden. Hiervoor</w:t>
      </w:r>
      <w:r w:rsidRPr="00383141" w:rsidR="00402540">
        <w:rPr>
          <w:color w:val="000000" w:themeColor="text1"/>
        </w:rPr>
        <w:t xml:space="preserve"> </w:t>
      </w:r>
      <w:r w:rsidRPr="00383141">
        <w:rPr>
          <w:color w:val="000000" w:themeColor="text1"/>
        </w:rPr>
        <w:t>is</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r w:rsidRPr="00383141">
        <w:rPr>
          <w:color w:val="000000" w:themeColor="text1"/>
        </w:rPr>
        <w:t>programma</w:t>
      </w:r>
      <w:r w:rsidRPr="00383141" w:rsidR="00402540">
        <w:rPr>
          <w:color w:val="000000" w:themeColor="text1"/>
        </w:rPr>
        <w:t xml:space="preserve"> </w:t>
      </w:r>
      <w:r w:rsidRPr="00383141">
        <w:rPr>
          <w:color w:val="000000" w:themeColor="text1"/>
        </w:rPr>
        <w:t>Digitaal</w:t>
      </w:r>
      <w:r w:rsidRPr="00383141" w:rsidR="00402540">
        <w:rPr>
          <w:color w:val="000000" w:themeColor="text1"/>
        </w:rPr>
        <w:t xml:space="preserve"> </w:t>
      </w:r>
      <w:r w:rsidRPr="00383141">
        <w:rPr>
          <w:color w:val="000000" w:themeColor="text1"/>
        </w:rPr>
        <w:t>Fundament</w:t>
      </w:r>
      <w:r w:rsidRPr="00383141" w:rsidR="00402540">
        <w:rPr>
          <w:color w:val="000000" w:themeColor="text1"/>
        </w:rPr>
        <w:t xml:space="preserve"> </w:t>
      </w:r>
      <w:r w:rsidRPr="00383141">
        <w:rPr>
          <w:color w:val="000000" w:themeColor="text1"/>
        </w:rPr>
        <w:t>Toeslagen</w:t>
      </w:r>
      <w:r w:rsidRPr="00383141" w:rsidR="00402540">
        <w:rPr>
          <w:color w:val="000000" w:themeColor="text1"/>
        </w:rPr>
        <w:t xml:space="preserve"> </w:t>
      </w:r>
      <w:r w:rsidRPr="00383141">
        <w:rPr>
          <w:color w:val="000000" w:themeColor="text1"/>
        </w:rPr>
        <w:t>(DFT)</w:t>
      </w:r>
      <w:r w:rsidRPr="00383141" w:rsidR="00402540">
        <w:rPr>
          <w:color w:val="000000" w:themeColor="text1"/>
        </w:rPr>
        <w:t xml:space="preserve"> </w:t>
      </w:r>
      <w:r w:rsidRPr="00383141">
        <w:rPr>
          <w:color w:val="000000" w:themeColor="text1"/>
        </w:rPr>
        <w:t>opgestart.</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r w:rsidRPr="00383141">
        <w:rPr>
          <w:color w:val="000000" w:themeColor="text1"/>
        </w:rPr>
        <w:t>programma</w:t>
      </w:r>
      <w:r w:rsidRPr="00383141" w:rsidR="00402540">
        <w:rPr>
          <w:color w:val="000000" w:themeColor="text1"/>
        </w:rPr>
        <w:t xml:space="preserve"> </w:t>
      </w:r>
      <w:r w:rsidRPr="00383141">
        <w:rPr>
          <w:color w:val="000000" w:themeColor="text1"/>
        </w:rPr>
        <w:t>coördineert</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veelheid</w:t>
      </w:r>
      <w:r w:rsidRPr="00383141" w:rsidR="00402540">
        <w:rPr>
          <w:color w:val="000000" w:themeColor="text1"/>
        </w:rPr>
        <w:t xml:space="preserve"> </w:t>
      </w:r>
      <w:r w:rsidRPr="00383141">
        <w:rPr>
          <w:color w:val="000000" w:themeColor="text1"/>
        </w:rPr>
        <w:t>aan</w:t>
      </w:r>
      <w:r w:rsidRPr="00383141" w:rsidR="00402540">
        <w:rPr>
          <w:color w:val="000000" w:themeColor="text1"/>
        </w:rPr>
        <w:t xml:space="preserve"> </w:t>
      </w:r>
      <w:r w:rsidRPr="00383141">
        <w:rPr>
          <w:color w:val="000000" w:themeColor="text1"/>
        </w:rPr>
        <w:t>initiatieven</w:t>
      </w:r>
      <w:r w:rsidRPr="00383141" w:rsidR="00402540">
        <w:rPr>
          <w:color w:val="000000" w:themeColor="text1"/>
        </w:rPr>
        <w:t xml:space="preserve"> </w:t>
      </w:r>
      <w:r w:rsidRPr="00383141">
        <w:rPr>
          <w:color w:val="000000" w:themeColor="text1"/>
        </w:rPr>
        <w:t>die</w:t>
      </w:r>
      <w:r w:rsidRPr="00383141" w:rsidR="00402540">
        <w:rPr>
          <w:color w:val="000000" w:themeColor="text1"/>
        </w:rPr>
        <w:t xml:space="preserve"> </w:t>
      </w:r>
      <w:r w:rsidRPr="00383141">
        <w:rPr>
          <w:color w:val="000000" w:themeColor="text1"/>
        </w:rPr>
        <w:t>moeten</w:t>
      </w:r>
      <w:r w:rsidRPr="00383141" w:rsidR="00402540">
        <w:rPr>
          <w:color w:val="000000" w:themeColor="text1"/>
        </w:rPr>
        <w:t xml:space="preserve"> </w:t>
      </w:r>
      <w:r w:rsidRPr="00383141">
        <w:rPr>
          <w:color w:val="000000" w:themeColor="text1"/>
        </w:rPr>
        <w:t>bijdragen</w:t>
      </w:r>
      <w:r w:rsidRPr="00383141" w:rsidR="00402540">
        <w:rPr>
          <w:color w:val="000000" w:themeColor="text1"/>
        </w:rPr>
        <w:t xml:space="preserve"> </w:t>
      </w:r>
      <w:r w:rsidRPr="00383141">
        <w:rPr>
          <w:color w:val="000000" w:themeColor="text1"/>
        </w:rPr>
        <w:t>aan</w:t>
      </w:r>
      <w:r w:rsidRPr="00383141" w:rsidR="00402540">
        <w:rPr>
          <w:color w:val="000000" w:themeColor="text1"/>
        </w:rPr>
        <w:t xml:space="preserve"> </w:t>
      </w:r>
      <w:r w:rsidRPr="00383141">
        <w:rPr>
          <w:color w:val="000000" w:themeColor="text1"/>
        </w:rPr>
        <w:t>een</w:t>
      </w:r>
      <w:r w:rsidRPr="00383141" w:rsidR="00402540">
        <w:rPr>
          <w:color w:val="000000" w:themeColor="text1"/>
        </w:rPr>
        <w:t xml:space="preserve"> </w:t>
      </w:r>
      <w:r w:rsidRPr="00383141">
        <w:rPr>
          <w:color w:val="000000" w:themeColor="text1"/>
        </w:rPr>
        <w:t>toekomstbestendig</w:t>
      </w:r>
      <w:r w:rsidRPr="00383141" w:rsidR="00402540">
        <w:rPr>
          <w:color w:val="000000" w:themeColor="text1"/>
        </w:rPr>
        <w:t xml:space="preserve"> </w:t>
      </w:r>
      <w:r w:rsidRPr="00383141">
        <w:rPr>
          <w:color w:val="000000" w:themeColor="text1"/>
        </w:rPr>
        <w:t>ICT-landschap</w:t>
      </w:r>
      <w:r w:rsidRPr="00383141" w:rsidR="00402540">
        <w:rPr>
          <w:color w:val="000000" w:themeColor="text1"/>
        </w:rPr>
        <w:t xml:space="preserve"> </w:t>
      </w:r>
      <w:r w:rsidRPr="00383141">
        <w:rPr>
          <w:color w:val="000000" w:themeColor="text1"/>
        </w:rPr>
        <w:t>waarmee</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Toeslagen</w:t>
      </w:r>
      <w:r w:rsidRPr="00383141" w:rsidR="00402540">
        <w:rPr>
          <w:color w:val="000000" w:themeColor="text1"/>
        </w:rPr>
        <w:t xml:space="preserve"> </w:t>
      </w:r>
      <w:r w:rsidRPr="00383141">
        <w:rPr>
          <w:color w:val="000000" w:themeColor="text1"/>
        </w:rPr>
        <w:t>verwerkingsprocessen</w:t>
      </w:r>
      <w:r w:rsidRPr="00383141" w:rsidR="00402540">
        <w:rPr>
          <w:color w:val="000000" w:themeColor="text1"/>
        </w:rPr>
        <w:t xml:space="preserve"> </w:t>
      </w:r>
      <w:r w:rsidRPr="00383141">
        <w:rPr>
          <w:color w:val="000000" w:themeColor="text1"/>
        </w:rPr>
        <w:t>optimaal</w:t>
      </w:r>
      <w:r w:rsidRPr="00383141" w:rsidR="00402540">
        <w:rPr>
          <w:color w:val="000000" w:themeColor="text1"/>
        </w:rPr>
        <w:t xml:space="preserve"> </w:t>
      </w:r>
      <w:r w:rsidRPr="00383141">
        <w:rPr>
          <w:color w:val="000000" w:themeColor="text1"/>
        </w:rPr>
        <w:t>gefaciliteerd</w:t>
      </w:r>
      <w:r w:rsidRPr="00383141" w:rsidR="00402540">
        <w:rPr>
          <w:color w:val="000000" w:themeColor="text1"/>
        </w:rPr>
        <w:t xml:space="preserve"> </w:t>
      </w:r>
      <w:r w:rsidRPr="00383141">
        <w:rPr>
          <w:color w:val="000000" w:themeColor="text1"/>
        </w:rPr>
        <w:t>worden.</w:t>
      </w:r>
      <w:r w:rsidR="00577308">
        <w:rPr>
          <w:color w:val="000000" w:themeColor="text1"/>
        </w:rPr>
        <w:t xml:space="preserve"> </w:t>
      </w:r>
      <w:r w:rsidR="00B92B99">
        <w:t>DFT legt focus op</w:t>
      </w:r>
      <w:r w:rsidR="00AD6CEE">
        <w:t xml:space="preserve"> het versterken van de i -Besturing, het moderniseren van het i-landschap</w:t>
      </w:r>
      <w:r w:rsidR="0092589F">
        <w:t xml:space="preserve"> en faciliteert </w:t>
      </w:r>
      <w:r w:rsidR="00D108F1">
        <w:t>het samen innoveren</w:t>
      </w:r>
      <w:r w:rsidR="0092589F">
        <w:t>.</w:t>
      </w:r>
    </w:p>
    <w:p w:rsidRPr="00383141" w:rsidR="00623D02" w:rsidP="00577308" w:rsidRDefault="00623D02" w14:paraId="621573CB" w14:textId="77777777">
      <w:pPr>
        <w:pStyle w:val="Geenafstand"/>
        <w:spacing w:line="240" w:lineRule="atLeast"/>
        <w:rPr>
          <w:color w:val="000000" w:themeColor="text1"/>
        </w:rPr>
      </w:pPr>
    </w:p>
    <w:p w:rsidRPr="00060343" w:rsidR="00C15668" w:rsidP="00577308" w:rsidRDefault="00C15668" w14:paraId="13097BF2" w14:textId="77777777">
      <w:pPr>
        <w:pStyle w:val="Geenafstand"/>
        <w:spacing w:line="240" w:lineRule="atLeast"/>
        <w:rPr>
          <w:b/>
          <w:bCs/>
          <w:color w:val="000000" w:themeColor="text1"/>
        </w:rPr>
      </w:pPr>
      <w:r w:rsidRPr="00060343">
        <w:rPr>
          <w:b/>
          <w:bCs/>
          <w:color w:val="000000" w:themeColor="text1"/>
        </w:rPr>
        <w:t>Openbaarheid en Informatiehuishouding</w:t>
      </w:r>
    </w:p>
    <w:p w:rsidRPr="00060343" w:rsidR="00C15668" w:rsidP="00577308" w:rsidRDefault="00D108F1" w14:paraId="6DE4ABB5" w14:textId="158E9BEA">
      <w:pPr>
        <w:pStyle w:val="Geenafstand"/>
        <w:spacing w:line="240" w:lineRule="atLeast"/>
        <w:rPr>
          <w:color w:val="000000" w:themeColor="text1"/>
        </w:rPr>
      </w:pPr>
      <w:r w:rsidRPr="00060343">
        <w:rPr>
          <w:color w:val="000000" w:themeColor="text1"/>
        </w:rPr>
        <w:t xml:space="preserve">Goede informatiehuishouding is een randvoorwaarde voor informatievoorziening en een noodzakelijk element in de democratische rechtsstaat’. </w:t>
      </w:r>
      <w:r w:rsidRPr="00060343" w:rsidR="00C15668">
        <w:rPr>
          <w:color w:val="000000" w:themeColor="text1"/>
        </w:rPr>
        <w:t>De ambitie van de overheid op het gebied van openbaarheid en informatiehuishouding is als volgt verwoord</w:t>
      </w:r>
      <w:r w:rsidRPr="00060343" w:rsidR="00C15668">
        <w:rPr>
          <w:color w:val="000000" w:themeColor="text1"/>
          <w:vertAlign w:val="superscript"/>
        </w:rPr>
        <w:footnoteReference w:id="3"/>
      </w:r>
      <w:r w:rsidRPr="00060343" w:rsidR="00C15668">
        <w:rPr>
          <w:color w:val="000000" w:themeColor="text1"/>
        </w:rPr>
        <w:t xml:space="preserve">: ‘Wij moeten onze informatie, ook volgens de Archiefwet, duurzaam toegankelijk, vindbaar, juist, volledig en betrouwbaar </w:t>
      </w:r>
      <w:r w:rsidRPr="00060343" w:rsidR="00C15668">
        <w:rPr>
          <w:color w:val="000000" w:themeColor="text1"/>
        </w:rPr>
        <w:lastRenderedPageBreak/>
        <w:t xml:space="preserve">bewaren. Zodat wij ons handelen voor, tijdens en na afloop van het maken van beleid en wetgeving altijd onderbouwd kunnen verantwoorden. </w:t>
      </w:r>
    </w:p>
    <w:p w:rsidRPr="00060343" w:rsidR="00C15668" w:rsidP="00577308" w:rsidRDefault="00C15668" w14:paraId="789C32D1" w14:textId="77777777">
      <w:pPr>
        <w:pStyle w:val="Geenafstand"/>
        <w:spacing w:line="240" w:lineRule="atLeast"/>
        <w:rPr>
          <w:color w:val="000000" w:themeColor="text1"/>
        </w:rPr>
      </w:pPr>
    </w:p>
    <w:p w:rsidRPr="00060343" w:rsidR="00C15668" w:rsidP="00577308" w:rsidRDefault="00C15668" w14:paraId="1B5663B4" w14:textId="6EC43906">
      <w:pPr>
        <w:pStyle w:val="Geenafstand"/>
        <w:spacing w:line="240" w:lineRule="atLeast"/>
        <w:rPr>
          <w:color w:val="000000" w:themeColor="text1"/>
        </w:rPr>
      </w:pPr>
      <w:r w:rsidRPr="00060343">
        <w:rPr>
          <w:color w:val="000000" w:themeColor="text1"/>
        </w:rPr>
        <w:t xml:space="preserve">De ambitie van Dienst Toeslagen is kort en krachtig: ‘informatie op orde in 2026’! </w:t>
      </w:r>
    </w:p>
    <w:p w:rsidRPr="00060343" w:rsidR="00C15668" w:rsidP="00577308" w:rsidRDefault="00C15668" w14:paraId="5C3BB9E5" w14:textId="77777777">
      <w:pPr>
        <w:pStyle w:val="Geenafstand"/>
        <w:spacing w:line="240" w:lineRule="atLeast"/>
        <w:rPr>
          <w:color w:val="000000" w:themeColor="text1"/>
        </w:rPr>
      </w:pPr>
    </w:p>
    <w:p w:rsidRPr="00060343" w:rsidR="00C15668" w:rsidP="00577308" w:rsidRDefault="00C15668" w14:paraId="7A57674C" w14:textId="77777777">
      <w:pPr>
        <w:pStyle w:val="Geenafstand"/>
        <w:spacing w:line="240" w:lineRule="atLeast"/>
        <w:rPr>
          <w:color w:val="000000" w:themeColor="text1"/>
          <w:u w:val="single"/>
        </w:rPr>
      </w:pPr>
      <w:proofErr w:type="spellStart"/>
      <w:r w:rsidRPr="00060343">
        <w:rPr>
          <w:color w:val="000000" w:themeColor="text1"/>
          <w:u w:val="single"/>
        </w:rPr>
        <w:t>Archiefwettelijke</w:t>
      </w:r>
      <w:proofErr w:type="spellEnd"/>
      <w:r w:rsidRPr="00060343">
        <w:rPr>
          <w:color w:val="000000" w:themeColor="text1"/>
          <w:u w:val="single"/>
        </w:rPr>
        <w:t xml:space="preserve"> instrumenten</w:t>
      </w:r>
    </w:p>
    <w:p w:rsidRPr="00060343" w:rsidR="00C15668" w:rsidP="00577308" w:rsidRDefault="00C15668" w14:paraId="0622B80A" w14:textId="17033D9A">
      <w:pPr>
        <w:pStyle w:val="Geenafstand"/>
        <w:spacing w:line="240" w:lineRule="atLeast"/>
        <w:rPr>
          <w:color w:val="000000" w:themeColor="text1"/>
        </w:rPr>
      </w:pPr>
      <w:r w:rsidRPr="00060343">
        <w:rPr>
          <w:color w:val="000000" w:themeColor="text1"/>
        </w:rPr>
        <w:t xml:space="preserve">Dienst Toeslagen werkt structureel aan het aantoonbaar voldoen aan wet- en regelgeving op het gebied van Openbaarheid en Informatiehuishouding, dit verloopt met name via het programma informatiehuishouding Open Op Orde. Met behulp van dit programma, worden concrete stappen gezet in het verbeteren van de informatiehuishouding. Denk bijvoorbeeld aan essentiële wettelijke verplichte instrumenten zoals het kwaliteitssysteem (dit wordt in 2026 verder ontwikkeld), </w:t>
      </w:r>
      <w:proofErr w:type="gramStart"/>
      <w:r w:rsidRPr="00060343">
        <w:rPr>
          <w:color w:val="000000" w:themeColor="text1"/>
        </w:rPr>
        <w:t>het  Informatiebeheerplan</w:t>
      </w:r>
      <w:proofErr w:type="gramEnd"/>
      <w:r w:rsidRPr="00060343">
        <w:rPr>
          <w:color w:val="000000" w:themeColor="text1"/>
        </w:rPr>
        <w:t xml:space="preserve"> en de Selectielijsten. Deze vormen de basis voor een verantwoord en compliant informatiebeheer binnen Dienst Toeslagen. </w:t>
      </w:r>
    </w:p>
    <w:p w:rsidRPr="00060343" w:rsidR="00C15668" w:rsidP="00577308" w:rsidRDefault="00C15668" w14:paraId="7CFAFA9F" w14:textId="77777777">
      <w:pPr>
        <w:pStyle w:val="Geenafstand"/>
        <w:spacing w:line="240" w:lineRule="atLeast"/>
        <w:rPr>
          <w:color w:val="000000" w:themeColor="text1"/>
        </w:rPr>
      </w:pPr>
    </w:p>
    <w:p w:rsidRPr="00060343" w:rsidR="00C15668" w:rsidP="00577308" w:rsidRDefault="00C15668" w14:paraId="436D9F4C" w14:textId="51EBF57E">
      <w:pPr>
        <w:pStyle w:val="Geenafstand"/>
        <w:spacing w:line="240" w:lineRule="atLeast"/>
        <w:rPr>
          <w:color w:val="000000" w:themeColor="text1"/>
          <w:u w:val="single"/>
        </w:rPr>
      </w:pPr>
      <w:r w:rsidRPr="00060343">
        <w:rPr>
          <w:color w:val="000000" w:themeColor="text1"/>
          <w:u w:val="single"/>
        </w:rPr>
        <w:t>Implementatie van Document Management Systemen (DMS)</w:t>
      </w:r>
    </w:p>
    <w:p w:rsidRPr="00060343" w:rsidR="00C15668" w:rsidP="00577308" w:rsidRDefault="00C15668" w14:paraId="0A472649" w14:textId="78CC93BC">
      <w:pPr>
        <w:pStyle w:val="Geenafstand"/>
        <w:spacing w:line="240" w:lineRule="atLeast"/>
        <w:rPr>
          <w:color w:val="000000" w:themeColor="text1"/>
        </w:rPr>
      </w:pPr>
      <w:r w:rsidRPr="00060343">
        <w:rPr>
          <w:color w:val="000000" w:themeColor="text1"/>
        </w:rPr>
        <w:t xml:space="preserve">Dienst Toeslagen is momenteel bezig met de implementatie van een tweetal </w:t>
      </w:r>
      <w:proofErr w:type="gramStart"/>
      <w:r w:rsidRPr="00060343">
        <w:rPr>
          <w:color w:val="000000" w:themeColor="text1"/>
        </w:rPr>
        <w:t>DMS systemen</w:t>
      </w:r>
      <w:proofErr w:type="gramEnd"/>
      <w:r w:rsidRPr="00060343">
        <w:rPr>
          <w:color w:val="000000" w:themeColor="text1"/>
        </w:rPr>
        <w:t xml:space="preserve">: Digidoc Online voor de bestuurlijk ondersteunende processen en </w:t>
      </w:r>
      <w:proofErr w:type="spellStart"/>
      <w:r w:rsidRPr="00060343">
        <w:rPr>
          <w:color w:val="000000" w:themeColor="text1"/>
        </w:rPr>
        <w:t>Rijksdoc</w:t>
      </w:r>
      <w:proofErr w:type="spellEnd"/>
      <w:r w:rsidRPr="00060343">
        <w:rPr>
          <w:color w:val="000000" w:themeColor="text1"/>
        </w:rPr>
        <w:t xml:space="preserve"> voor de primaire processen. Hiermee wordt een beheerde omgeving gecreëerd waarin de archiefbescheiden </w:t>
      </w:r>
      <w:proofErr w:type="gramStart"/>
      <w:r w:rsidRPr="00060343">
        <w:rPr>
          <w:color w:val="000000" w:themeColor="text1"/>
        </w:rPr>
        <w:t>conform</w:t>
      </w:r>
      <w:proofErr w:type="gramEnd"/>
      <w:r w:rsidRPr="00060343">
        <w:rPr>
          <w:color w:val="000000" w:themeColor="text1"/>
        </w:rPr>
        <w:t xml:space="preserve"> de geldende wet- en regelgeving kunnen worden gearchiveerd. Een belangrijke vervolgstap voor de komende jaren is het inrichten van de Selectielijsten in de </w:t>
      </w:r>
      <w:proofErr w:type="gramStart"/>
      <w:r w:rsidRPr="00060343">
        <w:rPr>
          <w:color w:val="000000" w:themeColor="text1"/>
        </w:rPr>
        <w:t>DMS systemen</w:t>
      </w:r>
      <w:proofErr w:type="gramEnd"/>
      <w:r w:rsidRPr="00060343">
        <w:rPr>
          <w:color w:val="000000" w:themeColor="text1"/>
        </w:rPr>
        <w:t xml:space="preserve"> en de vernietigingsprocedure. Deze vormen een essentiële randvoorwaarden om over te kunnen gaan tot gecontroleerde en rechtmatige vernietiging van de archiefbescheiden. </w:t>
      </w:r>
    </w:p>
    <w:p w:rsidRPr="00060343" w:rsidR="00C15668" w:rsidP="00577308" w:rsidRDefault="00C15668" w14:paraId="66946328" w14:textId="77777777">
      <w:pPr>
        <w:pStyle w:val="Geenafstand"/>
        <w:spacing w:line="240" w:lineRule="atLeast"/>
        <w:rPr>
          <w:color w:val="000000" w:themeColor="text1"/>
        </w:rPr>
      </w:pPr>
    </w:p>
    <w:p w:rsidRPr="00060343" w:rsidR="00C15668" w:rsidP="00577308" w:rsidRDefault="00C15668" w14:paraId="65ACEEEA" w14:textId="77777777">
      <w:pPr>
        <w:pStyle w:val="Geenafstand"/>
        <w:spacing w:line="240" w:lineRule="atLeast"/>
        <w:rPr>
          <w:color w:val="000000" w:themeColor="text1"/>
          <w:u w:val="single"/>
        </w:rPr>
      </w:pPr>
      <w:r w:rsidRPr="00060343">
        <w:rPr>
          <w:color w:val="000000" w:themeColor="text1"/>
          <w:u w:val="single"/>
        </w:rPr>
        <w:t>Fysieke archiefbescheiden</w:t>
      </w:r>
    </w:p>
    <w:p w:rsidRPr="00060343" w:rsidR="00C15668" w:rsidP="00577308" w:rsidRDefault="00C15668" w14:paraId="36566ABD" w14:textId="6A95FC42">
      <w:pPr>
        <w:pStyle w:val="Geenafstand"/>
        <w:spacing w:line="240" w:lineRule="atLeast"/>
        <w:rPr>
          <w:color w:val="000000" w:themeColor="text1"/>
        </w:rPr>
      </w:pPr>
      <w:r w:rsidRPr="00060343">
        <w:rPr>
          <w:color w:val="000000" w:themeColor="text1"/>
        </w:rPr>
        <w:t xml:space="preserve">Voor de fysieke archieven van vóór de periode van ontvlechting wordt in samenwerking met de Belastingdienst een plan van aanpak opgesteld, vanuit wat nodig is om over te kunnen gaan tot verantwoorde vernietiging van deze archiefbescheiden.  </w:t>
      </w:r>
    </w:p>
    <w:p w:rsidRPr="00060343" w:rsidR="00C15668" w:rsidP="00577308" w:rsidRDefault="00C15668" w14:paraId="2C49A56F" w14:textId="77777777">
      <w:pPr>
        <w:pStyle w:val="Geenafstand"/>
        <w:spacing w:line="240" w:lineRule="atLeast"/>
        <w:rPr>
          <w:color w:val="000000" w:themeColor="text1"/>
        </w:rPr>
      </w:pPr>
    </w:p>
    <w:p w:rsidRPr="00060343" w:rsidR="00C15668" w:rsidP="00577308" w:rsidRDefault="00C15668" w14:paraId="205C65D3" w14:textId="77777777">
      <w:pPr>
        <w:pStyle w:val="Geenafstand"/>
        <w:spacing w:line="240" w:lineRule="atLeast"/>
        <w:rPr>
          <w:color w:val="000000" w:themeColor="text1"/>
        </w:rPr>
      </w:pPr>
      <w:r w:rsidRPr="00060343">
        <w:rPr>
          <w:color w:val="000000" w:themeColor="text1"/>
          <w:u w:val="single"/>
        </w:rPr>
        <w:t xml:space="preserve">Aandachtspunten vanuit de Erfgoedinspectie </w:t>
      </w:r>
      <w:r w:rsidRPr="00060343">
        <w:rPr>
          <w:color w:val="000000" w:themeColor="text1"/>
          <w:u w:val="single"/>
        </w:rPr>
        <w:br/>
      </w:r>
      <w:r w:rsidRPr="00060343">
        <w:rPr>
          <w:color w:val="000000" w:themeColor="text1"/>
        </w:rPr>
        <w:t>Vanuit de Erfgoedinspectie worden een tweetal benodigde acties aangedragen, te weten:</w:t>
      </w:r>
    </w:p>
    <w:p w:rsidRPr="00060343" w:rsidR="00C15668" w:rsidP="00577308" w:rsidRDefault="00C15668" w14:paraId="13BB029B" w14:textId="77777777">
      <w:pPr>
        <w:pStyle w:val="Geenafstand"/>
        <w:numPr>
          <w:ilvl w:val="0"/>
          <w:numId w:val="105"/>
        </w:numPr>
        <w:spacing w:line="240" w:lineRule="atLeast"/>
        <w:rPr>
          <w:color w:val="000000" w:themeColor="text1"/>
        </w:rPr>
      </w:pPr>
      <w:r w:rsidRPr="00060343">
        <w:rPr>
          <w:color w:val="000000" w:themeColor="text1"/>
        </w:rPr>
        <w:t xml:space="preserve">Het opheffen van de vernietigingsstop: procesmatig vernietigen van archieven die volgens de selectielijst voor vernietiging in aanmerking komen moet weer in gang worden gezet; </w:t>
      </w:r>
    </w:p>
    <w:p w:rsidRPr="00060343" w:rsidR="00C15668" w:rsidP="00577308" w:rsidRDefault="00C15668" w14:paraId="085FBB92" w14:textId="14965198">
      <w:pPr>
        <w:pStyle w:val="Geenafstand"/>
        <w:numPr>
          <w:ilvl w:val="0"/>
          <w:numId w:val="105"/>
        </w:numPr>
        <w:spacing w:line="240" w:lineRule="atLeast"/>
        <w:rPr>
          <w:color w:val="000000" w:themeColor="text1"/>
        </w:rPr>
      </w:pPr>
      <w:r w:rsidRPr="00060343">
        <w:rPr>
          <w:color w:val="000000" w:themeColor="text1"/>
        </w:rPr>
        <w:t>De voltooiing van de in beheer name van archiefbescheiden, inclusief de implementatie van de eisen van de Archiefwet (zoals bewaartermijnen en metadatering) in de DMS.</w:t>
      </w:r>
    </w:p>
    <w:p w:rsidRPr="00060343" w:rsidR="00C15668" w:rsidP="00577308" w:rsidRDefault="00C15668" w14:paraId="5BAB798C" w14:textId="77777777">
      <w:pPr>
        <w:pStyle w:val="Geenafstand"/>
        <w:spacing w:line="240" w:lineRule="atLeast"/>
        <w:rPr>
          <w:color w:val="000000" w:themeColor="text1"/>
        </w:rPr>
      </w:pPr>
    </w:p>
    <w:p w:rsidRPr="00060343" w:rsidR="00C15668" w:rsidP="00577308" w:rsidRDefault="00C15668" w14:paraId="5C62E1D3" w14:textId="77777777">
      <w:pPr>
        <w:pStyle w:val="Geenafstand"/>
        <w:spacing w:line="240" w:lineRule="atLeast"/>
        <w:rPr>
          <w:b/>
          <w:bCs/>
          <w:color w:val="000000" w:themeColor="text1"/>
        </w:rPr>
      </w:pPr>
      <w:r w:rsidRPr="00060343">
        <w:rPr>
          <w:color w:val="000000" w:themeColor="text1"/>
        </w:rPr>
        <w:t>Bovenstaande acties zijn geïncorporeerd in het meerjarenprogramma Openbaarmaking en Informatiehuishouding en de lopende verbetertrajecten naar de toekomst, waarmee Toeslagen gericht werkt aan het verbeteren van het informatiebeheer.</w:t>
      </w:r>
      <w:r w:rsidRPr="00060343">
        <w:rPr>
          <w:b/>
          <w:bCs/>
          <w:color w:val="000000" w:themeColor="text1"/>
        </w:rPr>
        <w:t xml:space="preserve"> </w:t>
      </w:r>
    </w:p>
    <w:p w:rsidRPr="009E6900" w:rsidR="00623D02" w:rsidP="00577308" w:rsidRDefault="00623D02" w14:paraId="3A3D18A5" w14:textId="77777777">
      <w:pPr>
        <w:pStyle w:val="Geenafstand"/>
        <w:spacing w:line="240" w:lineRule="atLeast"/>
        <w:rPr>
          <w:color w:val="000000" w:themeColor="text1"/>
        </w:rPr>
      </w:pPr>
    </w:p>
    <w:p w:rsidRPr="009E6900" w:rsidR="00623D02" w:rsidP="00577308" w:rsidRDefault="004C2154" w14:paraId="525659D6" w14:textId="56B1D763">
      <w:pPr>
        <w:pStyle w:val="Kop4"/>
        <w:rPr>
          <w:rFonts w:ascii="Verdana" w:hAnsi="Verdana" w:eastAsia="DejaVu Sans" w:cs="Lohit Hindi"/>
          <w:b/>
          <w:bCs/>
          <w:i w:val="0"/>
          <w:iCs w:val="0"/>
          <w:color w:val="000000" w:themeColor="text1"/>
        </w:rPr>
      </w:pPr>
      <w:proofErr w:type="spellStart"/>
      <w:r w:rsidRPr="009E6900">
        <w:rPr>
          <w:rFonts w:ascii="Verdana" w:hAnsi="Verdana" w:eastAsia="DejaVu Sans" w:cs="Lohit Hindi"/>
          <w:b/>
          <w:bCs/>
          <w:i w:val="0"/>
          <w:iCs w:val="0"/>
          <w:color w:val="000000" w:themeColor="text1"/>
        </w:rPr>
        <w:t>D</w:t>
      </w:r>
      <w:r w:rsidRPr="009E6900" w:rsidR="0069049F">
        <w:rPr>
          <w:rFonts w:ascii="Verdana" w:hAnsi="Verdana" w:eastAsia="DejaVu Sans" w:cs="Lohit Hindi"/>
          <w:b/>
          <w:bCs/>
          <w:i w:val="0"/>
          <w:iCs w:val="0"/>
          <w:color w:val="000000" w:themeColor="text1"/>
        </w:rPr>
        <w:t>ata</w:t>
      </w:r>
      <w:r w:rsidRPr="009E6900">
        <w:rPr>
          <w:rFonts w:ascii="Verdana" w:hAnsi="Verdana" w:eastAsia="DejaVu Sans" w:cs="Lohit Hindi"/>
          <w:b/>
          <w:bCs/>
          <w:i w:val="0"/>
          <w:iCs w:val="0"/>
          <w:color w:val="000000" w:themeColor="text1"/>
        </w:rPr>
        <w:t>gedreven</w:t>
      </w:r>
      <w:proofErr w:type="spellEnd"/>
      <w:r w:rsidRPr="009E6900">
        <w:rPr>
          <w:rFonts w:ascii="Verdana" w:hAnsi="Verdana" w:eastAsia="DejaVu Sans" w:cs="Lohit Hindi"/>
          <w:b/>
          <w:bCs/>
          <w:i w:val="0"/>
          <w:iCs w:val="0"/>
          <w:color w:val="000000" w:themeColor="text1"/>
        </w:rPr>
        <w:t xml:space="preserve"> werken</w:t>
      </w:r>
      <w:r w:rsidRPr="009E6900" w:rsidR="00060343">
        <w:rPr>
          <w:rFonts w:ascii="Verdana" w:hAnsi="Verdana" w:eastAsia="DejaVu Sans" w:cs="Lohit Hindi"/>
          <w:b/>
          <w:bCs/>
          <w:i w:val="0"/>
          <w:iCs w:val="0"/>
          <w:color w:val="000000" w:themeColor="text1"/>
        </w:rPr>
        <w:t xml:space="preserve"> </w:t>
      </w:r>
    </w:p>
    <w:p w:rsidRPr="00383141" w:rsidR="00623D02" w:rsidP="00577308" w:rsidRDefault="00623D02" w14:paraId="0442CAF4" w14:textId="18F54D82">
      <w:pPr>
        <w:pStyle w:val="Geenafstand"/>
        <w:spacing w:line="240" w:lineRule="atLeast"/>
        <w:rPr>
          <w:color w:val="000000" w:themeColor="text1"/>
        </w:rPr>
      </w:pPr>
      <w:r w:rsidRPr="00383141">
        <w:rPr>
          <w:color w:val="000000" w:themeColor="text1"/>
        </w:rPr>
        <w:t>Dienst</w:t>
      </w:r>
      <w:r w:rsidRPr="00383141" w:rsidR="00402540">
        <w:rPr>
          <w:color w:val="000000" w:themeColor="text1"/>
        </w:rPr>
        <w:t xml:space="preserve"> </w:t>
      </w:r>
      <w:r w:rsidRPr="00383141">
        <w:rPr>
          <w:color w:val="000000" w:themeColor="text1"/>
        </w:rPr>
        <w:t>Toeslagen</w:t>
      </w:r>
      <w:r w:rsidRPr="00383141" w:rsidR="00402540">
        <w:rPr>
          <w:color w:val="000000" w:themeColor="text1"/>
        </w:rPr>
        <w:t xml:space="preserve"> </w:t>
      </w:r>
      <w:r w:rsidRPr="00383141">
        <w:rPr>
          <w:color w:val="000000" w:themeColor="text1"/>
        </w:rPr>
        <w:t>verhoogt</w:t>
      </w:r>
      <w:r w:rsidRPr="00383141" w:rsidR="00402540">
        <w:rPr>
          <w:color w:val="000000" w:themeColor="text1"/>
        </w:rPr>
        <w:t xml:space="preserve"> </w:t>
      </w:r>
      <w:r w:rsidRPr="00383141">
        <w:rPr>
          <w:color w:val="000000" w:themeColor="text1"/>
        </w:rPr>
        <w:t>stapsgewijs</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r w:rsidRPr="00383141">
        <w:rPr>
          <w:color w:val="000000" w:themeColor="text1"/>
        </w:rPr>
        <w:t>datamanagementvolwassenheidsniveau,</w:t>
      </w:r>
      <w:r w:rsidRPr="00383141" w:rsidR="00402540">
        <w:rPr>
          <w:color w:val="000000" w:themeColor="text1"/>
        </w:rPr>
        <w:t xml:space="preserve"> </w:t>
      </w:r>
      <w:r w:rsidRPr="00383141">
        <w:rPr>
          <w:color w:val="000000" w:themeColor="text1"/>
        </w:rPr>
        <w:t>met</w:t>
      </w:r>
      <w:r w:rsidRPr="00383141" w:rsidR="00402540">
        <w:rPr>
          <w:color w:val="000000" w:themeColor="text1"/>
        </w:rPr>
        <w:t xml:space="preserve"> </w:t>
      </w:r>
      <w:r w:rsidRPr="00383141">
        <w:rPr>
          <w:color w:val="000000" w:themeColor="text1"/>
        </w:rPr>
        <w:t>oog</w:t>
      </w:r>
      <w:r w:rsidRPr="00383141" w:rsidR="00402540">
        <w:rPr>
          <w:color w:val="000000" w:themeColor="text1"/>
        </w:rPr>
        <w:t xml:space="preserve"> </w:t>
      </w:r>
      <w:r w:rsidRPr="00383141">
        <w:rPr>
          <w:color w:val="000000" w:themeColor="text1"/>
        </w:rPr>
        <w:t>voor</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r w:rsidRPr="00383141">
        <w:rPr>
          <w:color w:val="000000" w:themeColor="text1"/>
        </w:rPr>
        <w:t>spanningsveld</w:t>
      </w:r>
      <w:r w:rsidRPr="00383141" w:rsidR="00402540">
        <w:rPr>
          <w:color w:val="000000" w:themeColor="text1"/>
        </w:rPr>
        <w:t xml:space="preserve"> </w:t>
      </w:r>
      <w:r w:rsidRPr="00383141">
        <w:rPr>
          <w:color w:val="000000" w:themeColor="text1"/>
        </w:rPr>
        <w:t>tussen</w:t>
      </w:r>
      <w:r w:rsidRPr="00383141" w:rsidR="00402540">
        <w:rPr>
          <w:color w:val="000000" w:themeColor="text1"/>
        </w:rPr>
        <w:t xml:space="preserve"> </w:t>
      </w:r>
      <w:r w:rsidRPr="00383141">
        <w:rPr>
          <w:color w:val="000000" w:themeColor="text1"/>
        </w:rPr>
        <w:t>dienstverlening</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verantwoord</w:t>
      </w:r>
      <w:r w:rsidRPr="00383141" w:rsidR="00402540">
        <w:rPr>
          <w:color w:val="000000" w:themeColor="text1"/>
        </w:rPr>
        <w:t xml:space="preserve"> </w:t>
      </w:r>
      <w:r w:rsidRPr="00383141">
        <w:rPr>
          <w:color w:val="000000" w:themeColor="text1"/>
        </w:rPr>
        <w:t>gegevensgebruik.</w:t>
      </w:r>
      <w:r w:rsidRPr="00383141" w:rsidR="00402540">
        <w:rPr>
          <w:color w:val="000000" w:themeColor="text1"/>
        </w:rPr>
        <w:t xml:space="preserve"> </w:t>
      </w:r>
      <w:r w:rsidRPr="00383141">
        <w:rPr>
          <w:color w:val="000000" w:themeColor="text1"/>
        </w:rPr>
        <w:t>Algoritmische</w:t>
      </w:r>
      <w:r w:rsidRPr="00383141" w:rsidR="00402540">
        <w:rPr>
          <w:color w:val="000000" w:themeColor="text1"/>
        </w:rPr>
        <w:t xml:space="preserve"> </w:t>
      </w:r>
      <w:r w:rsidRPr="00383141">
        <w:rPr>
          <w:color w:val="000000" w:themeColor="text1"/>
        </w:rPr>
        <w:t>systemen</w:t>
      </w:r>
      <w:r w:rsidRPr="00383141" w:rsidR="00402540">
        <w:rPr>
          <w:color w:val="000000" w:themeColor="text1"/>
        </w:rPr>
        <w:t xml:space="preserve"> </w:t>
      </w:r>
      <w:r w:rsidRPr="00383141">
        <w:rPr>
          <w:color w:val="000000" w:themeColor="text1"/>
        </w:rPr>
        <w:t>kunnen,</w:t>
      </w:r>
      <w:r w:rsidRPr="00383141" w:rsidR="00402540">
        <w:rPr>
          <w:color w:val="000000" w:themeColor="text1"/>
        </w:rPr>
        <w:t xml:space="preserve"> </w:t>
      </w:r>
      <w:r w:rsidRPr="00383141">
        <w:rPr>
          <w:color w:val="000000" w:themeColor="text1"/>
        </w:rPr>
        <w:t>mits</w:t>
      </w:r>
      <w:r w:rsidRPr="00383141" w:rsidR="00402540">
        <w:rPr>
          <w:color w:val="000000" w:themeColor="text1"/>
        </w:rPr>
        <w:t xml:space="preserve"> </w:t>
      </w:r>
      <w:r w:rsidRPr="00383141">
        <w:rPr>
          <w:color w:val="000000" w:themeColor="text1"/>
        </w:rPr>
        <w:t>zorgvuldig</w:t>
      </w:r>
      <w:r w:rsidRPr="00383141" w:rsidR="00402540">
        <w:rPr>
          <w:color w:val="000000" w:themeColor="text1"/>
        </w:rPr>
        <w:t xml:space="preserve"> </w:t>
      </w:r>
      <w:r w:rsidRPr="00383141">
        <w:rPr>
          <w:color w:val="000000" w:themeColor="text1"/>
        </w:rPr>
        <w:t>ingericht,</w:t>
      </w:r>
      <w:r w:rsidRPr="00383141" w:rsidR="00402540">
        <w:rPr>
          <w:color w:val="000000" w:themeColor="text1"/>
        </w:rPr>
        <w:t xml:space="preserve"> </w:t>
      </w:r>
      <w:r w:rsidRPr="00383141">
        <w:rPr>
          <w:color w:val="000000" w:themeColor="text1"/>
        </w:rPr>
        <w:t>bijdragen</w:t>
      </w:r>
      <w:r w:rsidRPr="00383141" w:rsidR="00402540">
        <w:rPr>
          <w:color w:val="000000" w:themeColor="text1"/>
        </w:rPr>
        <w:t xml:space="preserve"> </w:t>
      </w:r>
      <w:r w:rsidRPr="00383141">
        <w:rPr>
          <w:color w:val="000000" w:themeColor="text1"/>
        </w:rPr>
        <w:t>aan</w:t>
      </w:r>
      <w:r w:rsidRPr="00383141" w:rsidR="00402540">
        <w:rPr>
          <w:color w:val="000000" w:themeColor="text1"/>
        </w:rPr>
        <w:t xml:space="preserve"> </w:t>
      </w:r>
      <w:r w:rsidRPr="00383141">
        <w:rPr>
          <w:color w:val="000000" w:themeColor="text1"/>
        </w:rPr>
        <w:t>wendbaarheid</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beter</w:t>
      </w:r>
      <w:r w:rsidRPr="00383141" w:rsidR="00402540">
        <w:rPr>
          <w:color w:val="000000" w:themeColor="text1"/>
        </w:rPr>
        <w:t xml:space="preserve"> </w:t>
      </w:r>
      <w:r w:rsidRPr="00383141">
        <w:rPr>
          <w:color w:val="000000" w:themeColor="text1"/>
        </w:rPr>
        <w:t>onderbouwde</w:t>
      </w:r>
      <w:r w:rsidRPr="00383141" w:rsidR="00402540">
        <w:rPr>
          <w:color w:val="000000" w:themeColor="text1"/>
        </w:rPr>
        <w:t xml:space="preserve"> </w:t>
      </w:r>
      <w:r w:rsidRPr="00383141">
        <w:rPr>
          <w:color w:val="000000" w:themeColor="text1"/>
        </w:rPr>
        <w:t>besluitvorming.</w:t>
      </w:r>
      <w:r w:rsidRPr="00383141" w:rsidR="00402540">
        <w:rPr>
          <w:color w:val="000000" w:themeColor="text1"/>
        </w:rPr>
        <w:t xml:space="preserve"> </w:t>
      </w:r>
    </w:p>
    <w:p w:rsidRPr="00383141" w:rsidR="00623D02" w:rsidP="00577308" w:rsidRDefault="00623D02" w14:paraId="51FE9735" w14:textId="77777777">
      <w:pPr>
        <w:pStyle w:val="Geenafstand"/>
        <w:spacing w:line="240" w:lineRule="atLeast"/>
      </w:pPr>
    </w:p>
    <w:p w:rsidRPr="00383141" w:rsidR="00623D02" w:rsidP="00577308" w:rsidRDefault="00623D02" w14:paraId="136EA571" w14:textId="24E8475A">
      <w:pPr>
        <w:pStyle w:val="Geenafstand"/>
        <w:spacing w:line="240" w:lineRule="atLeast"/>
        <w:rPr>
          <w:color w:val="000000" w:themeColor="text1"/>
        </w:rPr>
      </w:pPr>
      <w:r w:rsidRPr="00383141">
        <w:rPr>
          <w:color w:val="000000" w:themeColor="text1"/>
        </w:rPr>
        <w:t>Algoritmen</w:t>
      </w:r>
      <w:r w:rsidRPr="00383141" w:rsidR="00402540">
        <w:rPr>
          <w:color w:val="000000" w:themeColor="text1"/>
        </w:rPr>
        <w:t xml:space="preserve"> </w:t>
      </w:r>
      <w:r w:rsidRPr="00383141">
        <w:rPr>
          <w:color w:val="000000" w:themeColor="text1"/>
        </w:rPr>
        <w:t>worden</w:t>
      </w:r>
      <w:r w:rsidRPr="00383141" w:rsidR="00402540">
        <w:rPr>
          <w:color w:val="000000" w:themeColor="text1"/>
        </w:rPr>
        <w:t xml:space="preserve"> </w:t>
      </w:r>
      <w:r w:rsidRPr="00383141">
        <w:rPr>
          <w:color w:val="000000" w:themeColor="text1"/>
        </w:rPr>
        <w:t>gepubliceerd</w:t>
      </w:r>
      <w:r w:rsidRPr="00383141" w:rsidR="00402540">
        <w:rPr>
          <w:color w:val="000000" w:themeColor="text1"/>
        </w:rPr>
        <w:t xml:space="preserve"> </w:t>
      </w:r>
      <w:r w:rsidRPr="00383141">
        <w:rPr>
          <w:color w:val="000000" w:themeColor="text1"/>
        </w:rPr>
        <w:t>in</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r w:rsidRPr="00383141">
        <w:rPr>
          <w:color w:val="000000" w:themeColor="text1"/>
        </w:rPr>
        <w:t>landelijke</w:t>
      </w:r>
      <w:r w:rsidRPr="00383141" w:rsidR="00402540">
        <w:rPr>
          <w:color w:val="000000" w:themeColor="text1"/>
        </w:rPr>
        <w:t xml:space="preserve"> </w:t>
      </w:r>
      <w:r w:rsidRPr="00383141">
        <w:rPr>
          <w:color w:val="000000" w:themeColor="text1"/>
        </w:rPr>
        <w:t>algoritmeregister</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risicobeheersing</w:t>
      </w:r>
      <w:r w:rsidRPr="00383141" w:rsidR="00402540">
        <w:rPr>
          <w:color w:val="000000" w:themeColor="text1"/>
        </w:rPr>
        <w:t xml:space="preserve"> </w:t>
      </w:r>
      <w:r w:rsidRPr="00383141">
        <w:rPr>
          <w:color w:val="000000" w:themeColor="text1"/>
        </w:rPr>
        <w:t>vindt</w:t>
      </w:r>
      <w:r w:rsidRPr="00383141" w:rsidR="00402540">
        <w:rPr>
          <w:color w:val="000000" w:themeColor="text1"/>
        </w:rPr>
        <w:t xml:space="preserve"> </w:t>
      </w:r>
      <w:r w:rsidRPr="00383141">
        <w:rPr>
          <w:color w:val="000000" w:themeColor="text1"/>
        </w:rPr>
        <w:t>plaats</w:t>
      </w:r>
      <w:r w:rsidRPr="00383141" w:rsidR="00402540">
        <w:rPr>
          <w:color w:val="000000" w:themeColor="text1"/>
        </w:rPr>
        <w:t xml:space="preserve"> </w:t>
      </w:r>
      <w:r w:rsidRPr="00383141">
        <w:rPr>
          <w:color w:val="000000" w:themeColor="text1"/>
        </w:rPr>
        <w:t>op</w:t>
      </w:r>
      <w:r w:rsidRPr="00383141" w:rsidR="00402540">
        <w:rPr>
          <w:color w:val="000000" w:themeColor="text1"/>
        </w:rPr>
        <w:t xml:space="preserve"> </w:t>
      </w:r>
      <w:r w:rsidRPr="00383141">
        <w:rPr>
          <w:color w:val="000000" w:themeColor="text1"/>
        </w:rPr>
        <w:t>basis</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een</w:t>
      </w:r>
      <w:r w:rsidRPr="00383141" w:rsidR="00402540">
        <w:rPr>
          <w:color w:val="000000" w:themeColor="text1"/>
        </w:rPr>
        <w:t xml:space="preserve"> </w:t>
      </w:r>
      <w:r w:rsidRPr="00383141">
        <w:rPr>
          <w:color w:val="000000" w:themeColor="text1"/>
        </w:rPr>
        <w:t>eigen</w:t>
      </w:r>
      <w:r w:rsidRPr="00383141" w:rsidR="00402540">
        <w:rPr>
          <w:color w:val="000000" w:themeColor="text1"/>
        </w:rPr>
        <w:t xml:space="preserve"> </w:t>
      </w:r>
      <w:r w:rsidRPr="00383141">
        <w:rPr>
          <w:color w:val="000000" w:themeColor="text1"/>
        </w:rPr>
        <w:t>waarborgenkader.</w:t>
      </w:r>
      <w:r w:rsidRPr="00383141" w:rsidR="00402540">
        <w:rPr>
          <w:color w:val="000000" w:themeColor="text1"/>
        </w:rPr>
        <w:t xml:space="preserve"> </w:t>
      </w:r>
      <w:r w:rsidRPr="00383141">
        <w:rPr>
          <w:color w:val="000000" w:themeColor="text1"/>
        </w:rPr>
        <w:t>Data</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algoritmen</w:t>
      </w:r>
      <w:r w:rsidRPr="00383141" w:rsidR="00402540">
        <w:rPr>
          <w:color w:val="000000" w:themeColor="text1"/>
        </w:rPr>
        <w:t xml:space="preserve"> </w:t>
      </w:r>
      <w:r w:rsidRPr="00383141">
        <w:rPr>
          <w:color w:val="000000" w:themeColor="text1"/>
        </w:rPr>
        <w:t>worden</w:t>
      </w:r>
      <w:r w:rsidRPr="00383141" w:rsidR="00402540">
        <w:rPr>
          <w:color w:val="000000" w:themeColor="text1"/>
        </w:rPr>
        <w:t xml:space="preserve"> </w:t>
      </w:r>
      <w:r w:rsidRPr="00383141">
        <w:rPr>
          <w:color w:val="000000" w:themeColor="text1"/>
        </w:rPr>
        <w:t>ingezet</w:t>
      </w:r>
      <w:r w:rsidRPr="00383141" w:rsidR="00402540">
        <w:rPr>
          <w:color w:val="000000" w:themeColor="text1"/>
        </w:rPr>
        <w:t xml:space="preserve"> </w:t>
      </w:r>
      <w:r w:rsidRPr="00383141">
        <w:rPr>
          <w:color w:val="000000" w:themeColor="text1"/>
        </w:rPr>
        <w:t>om</w:t>
      </w:r>
      <w:r w:rsidRPr="00383141" w:rsidR="00402540">
        <w:rPr>
          <w:color w:val="000000" w:themeColor="text1"/>
        </w:rPr>
        <w:t xml:space="preserve"> </w:t>
      </w:r>
      <w:r w:rsidRPr="00383141">
        <w:rPr>
          <w:color w:val="000000" w:themeColor="text1"/>
        </w:rPr>
        <w:t>dienstverlening</w:t>
      </w:r>
      <w:r w:rsidRPr="00383141" w:rsidR="00402540">
        <w:rPr>
          <w:color w:val="000000" w:themeColor="text1"/>
        </w:rPr>
        <w:t xml:space="preserve"> </w:t>
      </w:r>
      <w:r w:rsidRPr="00383141">
        <w:rPr>
          <w:color w:val="000000" w:themeColor="text1"/>
        </w:rPr>
        <w:t>te</w:t>
      </w:r>
      <w:r w:rsidRPr="00383141" w:rsidR="00402540">
        <w:rPr>
          <w:color w:val="000000" w:themeColor="text1"/>
        </w:rPr>
        <w:t xml:space="preserve"> </w:t>
      </w:r>
      <w:r w:rsidRPr="00383141">
        <w:rPr>
          <w:color w:val="000000" w:themeColor="text1"/>
        </w:rPr>
        <w:t>verbeteren,</w:t>
      </w:r>
      <w:r w:rsidRPr="00383141" w:rsidR="00402540">
        <w:rPr>
          <w:color w:val="000000" w:themeColor="text1"/>
        </w:rPr>
        <w:t xml:space="preserve"> </w:t>
      </w:r>
      <w:r w:rsidRPr="00383141">
        <w:rPr>
          <w:color w:val="000000" w:themeColor="text1"/>
        </w:rPr>
        <w:t>waarbij</w:t>
      </w:r>
      <w:r w:rsidRPr="00383141" w:rsidR="00402540">
        <w:rPr>
          <w:color w:val="000000" w:themeColor="text1"/>
        </w:rPr>
        <w:t xml:space="preserve"> </w:t>
      </w:r>
      <w:r w:rsidRPr="00383141">
        <w:rPr>
          <w:color w:val="000000" w:themeColor="text1"/>
        </w:rPr>
        <w:t>kwaliteit</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beschikbaarheid</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data</w:t>
      </w:r>
      <w:r w:rsidRPr="00383141" w:rsidR="00402540">
        <w:rPr>
          <w:color w:val="000000" w:themeColor="text1"/>
        </w:rPr>
        <w:t xml:space="preserve"> </w:t>
      </w:r>
      <w:r w:rsidRPr="00383141">
        <w:rPr>
          <w:color w:val="000000" w:themeColor="text1"/>
        </w:rPr>
        <w:t>essentieel</w:t>
      </w:r>
      <w:r w:rsidRPr="00383141" w:rsidR="00402540">
        <w:rPr>
          <w:color w:val="000000" w:themeColor="text1"/>
        </w:rPr>
        <w:t xml:space="preserve"> </w:t>
      </w:r>
      <w:r w:rsidRPr="00383141">
        <w:rPr>
          <w:color w:val="000000" w:themeColor="text1"/>
        </w:rPr>
        <w:t>zijn.</w:t>
      </w:r>
      <w:r w:rsidRPr="00383141" w:rsidR="00402540">
        <w:rPr>
          <w:color w:val="000000" w:themeColor="text1"/>
        </w:rPr>
        <w:t xml:space="preserve"> </w:t>
      </w:r>
      <w:r w:rsidRPr="00383141">
        <w:rPr>
          <w:color w:val="000000" w:themeColor="text1"/>
        </w:rPr>
        <w:t>Waarde-gedreven</w:t>
      </w:r>
      <w:r w:rsidRPr="00383141" w:rsidR="00402540">
        <w:rPr>
          <w:color w:val="000000" w:themeColor="text1"/>
        </w:rPr>
        <w:t xml:space="preserve"> </w:t>
      </w:r>
      <w:r w:rsidRPr="00383141">
        <w:rPr>
          <w:color w:val="000000" w:themeColor="text1"/>
        </w:rPr>
        <w:t>werken</w:t>
      </w:r>
      <w:r w:rsidRPr="00383141" w:rsidR="00402540">
        <w:rPr>
          <w:color w:val="000000" w:themeColor="text1"/>
        </w:rPr>
        <w:t xml:space="preserve"> </w:t>
      </w:r>
      <w:r w:rsidRPr="00383141">
        <w:rPr>
          <w:color w:val="000000" w:themeColor="text1"/>
        </w:rPr>
        <w:t>staat</w:t>
      </w:r>
      <w:r w:rsidRPr="00383141" w:rsidR="00402540">
        <w:rPr>
          <w:color w:val="000000" w:themeColor="text1"/>
        </w:rPr>
        <w:t xml:space="preserve"> </w:t>
      </w:r>
      <w:r w:rsidRPr="00383141">
        <w:rPr>
          <w:color w:val="000000" w:themeColor="text1"/>
        </w:rPr>
        <w:t>centraal</w:t>
      </w:r>
      <w:r w:rsidRPr="00383141" w:rsidR="00402540">
        <w:rPr>
          <w:color w:val="000000" w:themeColor="text1"/>
        </w:rPr>
        <w:t xml:space="preserve"> </w:t>
      </w:r>
      <w:r w:rsidRPr="00383141">
        <w:rPr>
          <w:color w:val="000000" w:themeColor="text1"/>
        </w:rPr>
        <w:t>om</w:t>
      </w:r>
      <w:r w:rsidRPr="00383141" w:rsidR="00402540">
        <w:rPr>
          <w:color w:val="000000" w:themeColor="text1"/>
        </w:rPr>
        <w:t xml:space="preserve"> </w:t>
      </w:r>
      <w:r w:rsidRPr="00383141">
        <w:rPr>
          <w:color w:val="000000" w:themeColor="text1"/>
        </w:rPr>
        <w:t>deskundig</w:t>
      </w:r>
      <w:r w:rsidRPr="00383141" w:rsidR="00402540">
        <w:rPr>
          <w:color w:val="000000" w:themeColor="text1"/>
        </w:rPr>
        <w:t xml:space="preserve"> </w:t>
      </w:r>
      <w:r w:rsidRPr="00383141">
        <w:rPr>
          <w:color w:val="000000" w:themeColor="text1"/>
        </w:rPr>
        <w:t>te</w:t>
      </w:r>
      <w:r w:rsidRPr="00383141" w:rsidR="00402540">
        <w:rPr>
          <w:color w:val="000000" w:themeColor="text1"/>
        </w:rPr>
        <w:t xml:space="preserve"> </w:t>
      </w:r>
      <w:r w:rsidRPr="00383141">
        <w:rPr>
          <w:color w:val="000000" w:themeColor="text1"/>
        </w:rPr>
        <w:t>leren</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te</w:t>
      </w:r>
      <w:r w:rsidRPr="00383141" w:rsidR="00402540">
        <w:rPr>
          <w:color w:val="000000" w:themeColor="text1"/>
        </w:rPr>
        <w:t xml:space="preserve"> </w:t>
      </w:r>
      <w:r w:rsidRPr="00383141">
        <w:rPr>
          <w:color w:val="000000" w:themeColor="text1"/>
        </w:rPr>
        <w:t>innoveren.</w:t>
      </w:r>
    </w:p>
    <w:p w:rsidRPr="00383141" w:rsidR="00623D02" w:rsidP="00577308" w:rsidRDefault="00623D02" w14:paraId="5623E3B1" w14:textId="2AF0C9B0">
      <w:pPr>
        <w:pStyle w:val="Geenafstand"/>
        <w:spacing w:line="240" w:lineRule="atLeast"/>
        <w:rPr>
          <w:color w:val="000000" w:themeColor="text1"/>
        </w:rPr>
      </w:pPr>
      <w:r w:rsidRPr="00383141">
        <w:rPr>
          <w:color w:val="000000" w:themeColor="text1"/>
        </w:rPr>
        <w:t>De</w:t>
      </w:r>
      <w:r w:rsidRPr="00383141" w:rsidR="00402540">
        <w:rPr>
          <w:color w:val="000000" w:themeColor="text1"/>
        </w:rPr>
        <w:t xml:space="preserve"> </w:t>
      </w:r>
      <w:r w:rsidR="0069049F">
        <w:rPr>
          <w:color w:val="000000" w:themeColor="text1"/>
        </w:rPr>
        <w:t>V</w:t>
      </w:r>
      <w:r w:rsidRPr="00383141">
        <w:rPr>
          <w:color w:val="000000" w:themeColor="text1"/>
        </w:rPr>
        <w:t>isie</w:t>
      </w:r>
      <w:r w:rsidRPr="00383141" w:rsidR="00402540">
        <w:rPr>
          <w:color w:val="000000" w:themeColor="text1"/>
        </w:rPr>
        <w:t xml:space="preserve"> </w:t>
      </w:r>
      <w:r w:rsidRPr="00383141">
        <w:rPr>
          <w:color w:val="000000" w:themeColor="text1"/>
        </w:rPr>
        <w:t>op</w:t>
      </w:r>
      <w:r w:rsidRPr="00383141" w:rsidR="00402540">
        <w:rPr>
          <w:color w:val="000000" w:themeColor="text1"/>
        </w:rPr>
        <w:t xml:space="preserve"> </w:t>
      </w:r>
      <w:r w:rsidRPr="00383141">
        <w:rPr>
          <w:color w:val="000000" w:themeColor="text1"/>
        </w:rPr>
        <w:t>algoritm</w:t>
      </w:r>
      <w:r w:rsidR="0069049F">
        <w:rPr>
          <w:color w:val="000000" w:themeColor="text1"/>
        </w:rPr>
        <w:t>ische systemen</w:t>
      </w:r>
      <w:r w:rsidR="0069049F">
        <w:rPr>
          <w:rStyle w:val="Voetnootmarkering"/>
          <w:color w:val="000000" w:themeColor="text1"/>
        </w:rPr>
        <w:footnoteReference w:id="4"/>
      </w:r>
      <w:r w:rsidRPr="00383141">
        <w:rPr>
          <w:color w:val="000000" w:themeColor="text1"/>
        </w:rPr>
        <w:t>,</w:t>
      </w:r>
      <w:r w:rsidRPr="00383141" w:rsidR="00402540">
        <w:rPr>
          <w:color w:val="000000" w:themeColor="text1"/>
        </w:rPr>
        <w:t xml:space="preserve"> </w:t>
      </w:r>
      <w:r w:rsidRPr="00383141">
        <w:rPr>
          <w:color w:val="000000" w:themeColor="text1"/>
        </w:rPr>
        <w:t>gebaseerd</w:t>
      </w:r>
      <w:r w:rsidRPr="00383141" w:rsidR="00402540">
        <w:rPr>
          <w:color w:val="000000" w:themeColor="text1"/>
        </w:rPr>
        <w:t xml:space="preserve"> </w:t>
      </w:r>
      <w:r w:rsidRPr="00383141">
        <w:rPr>
          <w:color w:val="000000" w:themeColor="text1"/>
        </w:rPr>
        <w:t>op</w:t>
      </w:r>
      <w:r w:rsidRPr="00383141" w:rsidR="00402540">
        <w:rPr>
          <w:color w:val="000000" w:themeColor="text1"/>
        </w:rPr>
        <w:t xml:space="preserve"> </w:t>
      </w:r>
      <w:r w:rsidRPr="00383141">
        <w:rPr>
          <w:color w:val="000000" w:themeColor="text1"/>
        </w:rPr>
        <w:t>zeven</w:t>
      </w:r>
      <w:r w:rsidRPr="00383141" w:rsidR="00402540">
        <w:rPr>
          <w:color w:val="000000" w:themeColor="text1"/>
        </w:rPr>
        <w:t xml:space="preserve"> </w:t>
      </w:r>
      <w:r w:rsidRPr="00383141">
        <w:rPr>
          <w:color w:val="000000" w:themeColor="text1"/>
        </w:rPr>
        <w:t>publieke</w:t>
      </w:r>
      <w:r w:rsidRPr="00383141" w:rsidR="00402540">
        <w:rPr>
          <w:color w:val="000000" w:themeColor="text1"/>
        </w:rPr>
        <w:t xml:space="preserve"> </w:t>
      </w:r>
      <w:r w:rsidRPr="00383141">
        <w:rPr>
          <w:color w:val="000000" w:themeColor="text1"/>
        </w:rPr>
        <w:t>waardenprincipes,</w:t>
      </w:r>
      <w:r w:rsidRPr="00383141" w:rsidR="00402540">
        <w:rPr>
          <w:color w:val="000000" w:themeColor="text1"/>
        </w:rPr>
        <w:t xml:space="preserve"> </w:t>
      </w:r>
      <w:r w:rsidR="00FE46E5">
        <w:rPr>
          <w:color w:val="000000" w:themeColor="text1"/>
        </w:rPr>
        <w:t>beschrijft hoe</w:t>
      </w:r>
      <w:r w:rsidRPr="00383141" w:rsidR="00402540">
        <w:rPr>
          <w:color w:val="000000" w:themeColor="text1"/>
        </w:rPr>
        <w:t xml:space="preserve"> </w:t>
      </w:r>
      <w:r w:rsidR="00FE46E5">
        <w:rPr>
          <w:color w:val="000000" w:themeColor="text1"/>
        </w:rPr>
        <w:t xml:space="preserve">Dienst Toeslagen </w:t>
      </w:r>
      <w:r w:rsidR="005A01A3">
        <w:rPr>
          <w:color w:val="000000" w:themeColor="text1"/>
        </w:rPr>
        <w:t>algoritmen</w:t>
      </w:r>
      <w:r w:rsidRPr="00383141" w:rsidR="005A01A3">
        <w:rPr>
          <w:color w:val="000000" w:themeColor="text1"/>
        </w:rPr>
        <w:t xml:space="preserve"> </w:t>
      </w:r>
      <w:r w:rsidRPr="00383141">
        <w:rPr>
          <w:color w:val="000000" w:themeColor="text1"/>
        </w:rPr>
        <w:t>rechtvaardig</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transparant</w:t>
      </w:r>
      <w:r w:rsidRPr="00383141" w:rsidR="00402540">
        <w:rPr>
          <w:color w:val="000000" w:themeColor="text1"/>
        </w:rPr>
        <w:t xml:space="preserve"> </w:t>
      </w:r>
      <w:r w:rsidR="00FE46E5">
        <w:rPr>
          <w:color w:val="000000" w:themeColor="text1"/>
        </w:rPr>
        <w:t>wil inzetten</w:t>
      </w:r>
      <w:r w:rsidRPr="00383141">
        <w:rPr>
          <w:color w:val="000000" w:themeColor="text1"/>
        </w:rPr>
        <w:t>.</w:t>
      </w:r>
      <w:r w:rsidRPr="00383141" w:rsidR="00402540">
        <w:rPr>
          <w:color w:val="000000" w:themeColor="text1"/>
        </w:rPr>
        <w:t xml:space="preserve"> </w:t>
      </w:r>
      <w:r w:rsidRPr="00383141">
        <w:rPr>
          <w:color w:val="000000" w:themeColor="text1"/>
        </w:rPr>
        <w:t>Dienst</w:t>
      </w:r>
      <w:r w:rsidRPr="00383141" w:rsidR="00402540">
        <w:rPr>
          <w:color w:val="000000" w:themeColor="text1"/>
        </w:rPr>
        <w:t xml:space="preserve"> </w:t>
      </w:r>
      <w:r w:rsidRPr="00383141">
        <w:rPr>
          <w:color w:val="000000" w:themeColor="text1"/>
        </w:rPr>
        <w:t>Toeslagen</w:t>
      </w:r>
      <w:r w:rsidRPr="00383141" w:rsidR="00402540">
        <w:rPr>
          <w:color w:val="000000" w:themeColor="text1"/>
        </w:rPr>
        <w:t xml:space="preserve"> </w:t>
      </w:r>
      <w:r w:rsidRPr="00383141">
        <w:rPr>
          <w:color w:val="000000" w:themeColor="text1"/>
        </w:rPr>
        <w:t>handelt</w:t>
      </w:r>
      <w:r w:rsidRPr="00383141" w:rsidR="00402540">
        <w:rPr>
          <w:color w:val="000000" w:themeColor="text1"/>
        </w:rPr>
        <w:t xml:space="preserve"> </w:t>
      </w:r>
      <w:r w:rsidRPr="00383141">
        <w:rPr>
          <w:color w:val="000000" w:themeColor="text1"/>
        </w:rPr>
        <w:t>volgens</w:t>
      </w:r>
      <w:r w:rsidRPr="00383141" w:rsidR="00402540">
        <w:rPr>
          <w:color w:val="000000" w:themeColor="text1"/>
        </w:rPr>
        <w:t xml:space="preserve"> </w:t>
      </w:r>
      <w:r w:rsidRPr="00383141">
        <w:rPr>
          <w:color w:val="000000" w:themeColor="text1"/>
        </w:rPr>
        <w:t>wet-</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regelgeving</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is</w:t>
      </w:r>
      <w:r w:rsidRPr="00383141" w:rsidR="00402540">
        <w:rPr>
          <w:color w:val="000000" w:themeColor="text1"/>
        </w:rPr>
        <w:t xml:space="preserve"> </w:t>
      </w:r>
      <w:r w:rsidRPr="00383141">
        <w:rPr>
          <w:color w:val="000000" w:themeColor="text1"/>
        </w:rPr>
        <w:t>aanspreekbaar</w:t>
      </w:r>
      <w:r w:rsidRPr="00383141" w:rsidR="00402540">
        <w:rPr>
          <w:color w:val="000000" w:themeColor="text1"/>
        </w:rPr>
        <w:t xml:space="preserve"> </w:t>
      </w:r>
      <w:r w:rsidRPr="00383141">
        <w:rPr>
          <w:color w:val="000000" w:themeColor="text1"/>
        </w:rPr>
        <w:t>op</w:t>
      </w:r>
      <w:r w:rsidRPr="00383141" w:rsidR="00402540">
        <w:rPr>
          <w:color w:val="000000" w:themeColor="text1"/>
        </w:rPr>
        <w:t xml:space="preserve"> </w:t>
      </w:r>
      <w:r w:rsidRPr="00383141">
        <w:rPr>
          <w:color w:val="000000" w:themeColor="text1"/>
        </w:rPr>
        <w:t>haar</w:t>
      </w:r>
      <w:r w:rsidRPr="00383141" w:rsidR="00402540">
        <w:rPr>
          <w:color w:val="000000" w:themeColor="text1"/>
        </w:rPr>
        <w:t xml:space="preserve"> </w:t>
      </w:r>
      <w:r w:rsidRPr="00383141">
        <w:rPr>
          <w:color w:val="000000" w:themeColor="text1"/>
        </w:rPr>
        <w:t>keuzes.</w:t>
      </w:r>
      <w:r w:rsidRPr="00383141" w:rsidR="00402540">
        <w:rPr>
          <w:color w:val="000000" w:themeColor="text1"/>
        </w:rPr>
        <w:t xml:space="preserve"> </w:t>
      </w:r>
      <w:r w:rsidRPr="00383141">
        <w:rPr>
          <w:color w:val="000000" w:themeColor="text1"/>
        </w:rPr>
        <w:t>Data</w:t>
      </w:r>
      <w:r w:rsidRPr="00383141" w:rsidR="00402540">
        <w:rPr>
          <w:color w:val="000000" w:themeColor="text1"/>
        </w:rPr>
        <w:t xml:space="preserve"> </w:t>
      </w:r>
      <w:r w:rsidRPr="00383141">
        <w:rPr>
          <w:color w:val="000000" w:themeColor="text1"/>
        </w:rPr>
        <w:t>is</w:t>
      </w:r>
      <w:r w:rsidRPr="00383141" w:rsidR="00402540">
        <w:rPr>
          <w:color w:val="000000" w:themeColor="text1"/>
        </w:rPr>
        <w:t xml:space="preserve"> </w:t>
      </w:r>
      <w:r w:rsidRPr="00383141">
        <w:rPr>
          <w:color w:val="000000" w:themeColor="text1"/>
        </w:rPr>
        <w:t>cruciaal</w:t>
      </w:r>
      <w:r w:rsidRPr="00383141" w:rsidR="00402540">
        <w:rPr>
          <w:color w:val="000000" w:themeColor="text1"/>
        </w:rPr>
        <w:t xml:space="preserve"> </w:t>
      </w:r>
      <w:r w:rsidRPr="00383141">
        <w:rPr>
          <w:color w:val="000000" w:themeColor="text1"/>
        </w:rPr>
        <w:t>voor</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bedrijfsvoering</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r w:rsidRPr="00383141">
        <w:rPr>
          <w:color w:val="000000" w:themeColor="text1"/>
        </w:rPr>
        <w:t>ondersteunen</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burgers,</w:t>
      </w:r>
      <w:r w:rsidRPr="00383141" w:rsidR="00402540">
        <w:rPr>
          <w:color w:val="000000" w:themeColor="text1"/>
        </w:rPr>
        <w:t xml:space="preserve"> </w:t>
      </w:r>
      <w:r w:rsidRPr="00383141">
        <w:rPr>
          <w:color w:val="000000" w:themeColor="text1"/>
        </w:rPr>
        <w:t>zeker</w:t>
      </w:r>
      <w:r w:rsidRPr="00383141" w:rsidR="00402540">
        <w:rPr>
          <w:color w:val="000000" w:themeColor="text1"/>
        </w:rPr>
        <w:t xml:space="preserve"> </w:t>
      </w:r>
      <w:r w:rsidRPr="00383141">
        <w:rPr>
          <w:color w:val="000000" w:themeColor="text1"/>
        </w:rPr>
        <w:t>bij</w:t>
      </w:r>
      <w:r w:rsidRPr="00383141" w:rsidR="00402540">
        <w:rPr>
          <w:color w:val="000000" w:themeColor="text1"/>
        </w:rPr>
        <w:t xml:space="preserve"> </w:t>
      </w:r>
      <w:r w:rsidRPr="00383141">
        <w:rPr>
          <w:color w:val="000000" w:themeColor="text1"/>
        </w:rPr>
        <w:t>life</w:t>
      </w:r>
      <w:r w:rsidRPr="00383141" w:rsidR="00402540">
        <w:rPr>
          <w:color w:val="000000" w:themeColor="text1"/>
        </w:rPr>
        <w:t xml:space="preserve"> </w:t>
      </w:r>
      <w:r w:rsidRPr="00383141">
        <w:rPr>
          <w:color w:val="000000" w:themeColor="text1"/>
        </w:rPr>
        <w:t>events</w:t>
      </w:r>
      <w:r w:rsidRPr="00383141" w:rsidR="00402540">
        <w:rPr>
          <w:color w:val="000000" w:themeColor="text1"/>
        </w:rPr>
        <w:t xml:space="preserve"> </w:t>
      </w:r>
      <w:r w:rsidRPr="00383141">
        <w:rPr>
          <w:color w:val="000000" w:themeColor="text1"/>
        </w:rPr>
        <w:t>of</w:t>
      </w:r>
      <w:r w:rsidRPr="00383141" w:rsidR="00402540">
        <w:rPr>
          <w:color w:val="000000" w:themeColor="text1"/>
        </w:rPr>
        <w:t xml:space="preserve"> </w:t>
      </w:r>
      <w:r w:rsidRPr="00383141">
        <w:rPr>
          <w:color w:val="000000" w:themeColor="text1"/>
        </w:rPr>
        <w:t>knelpunten</w:t>
      </w:r>
      <w:r w:rsidRPr="00383141" w:rsidR="00402540">
        <w:rPr>
          <w:color w:val="000000" w:themeColor="text1"/>
        </w:rPr>
        <w:t xml:space="preserve"> </w:t>
      </w:r>
      <w:r w:rsidRPr="00383141">
        <w:rPr>
          <w:color w:val="000000" w:themeColor="text1"/>
        </w:rPr>
        <w:t>in</w:t>
      </w:r>
      <w:r w:rsidRPr="00383141" w:rsidR="00402540">
        <w:rPr>
          <w:color w:val="000000" w:themeColor="text1"/>
        </w:rPr>
        <w:t xml:space="preserve"> </w:t>
      </w:r>
      <w:r w:rsidRPr="00383141">
        <w:rPr>
          <w:color w:val="000000" w:themeColor="text1"/>
        </w:rPr>
        <w:t>dienstverlening.</w:t>
      </w:r>
    </w:p>
    <w:p w:rsidRPr="00383141" w:rsidR="00623D02" w:rsidP="00577308" w:rsidRDefault="00623D02" w14:paraId="1EC6990A" w14:textId="77777777">
      <w:pPr>
        <w:pStyle w:val="Geenafstand"/>
        <w:spacing w:line="240" w:lineRule="atLeast"/>
        <w:rPr>
          <w:color w:val="000000" w:themeColor="text1"/>
        </w:rPr>
      </w:pPr>
    </w:p>
    <w:p w:rsidRPr="00383141" w:rsidR="00623D02" w:rsidP="00577308" w:rsidRDefault="00623D02" w14:paraId="45B4E1D5" w14:textId="748D5631">
      <w:pPr>
        <w:pStyle w:val="Lijstalinea"/>
        <w:ind w:left="0"/>
        <w:rPr>
          <w:color w:val="000000" w:themeColor="text1"/>
        </w:rPr>
      </w:pPr>
      <w:r w:rsidRPr="00383141">
        <w:rPr>
          <w:color w:val="000000" w:themeColor="text1"/>
        </w:rPr>
        <w:t>Transparantie</w:t>
      </w:r>
      <w:r w:rsidRPr="00383141" w:rsidR="00402540">
        <w:rPr>
          <w:color w:val="000000" w:themeColor="text1"/>
        </w:rPr>
        <w:t xml:space="preserve"> </w:t>
      </w:r>
      <w:r w:rsidRPr="00383141">
        <w:rPr>
          <w:color w:val="000000" w:themeColor="text1"/>
        </w:rPr>
        <w:t>over</w:t>
      </w:r>
      <w:r w:rsidRPr="00383141" w:rsidR="00402540">
        <w:rPr>
          <w:color w:val="000000" w:themeColor="text1"/>
        </w:rPr>
        <w:t xml:space="preserve"> </w:t>
      </w:r>
      <w:r w:rsidRPr="00383141">
        <w:rPr>
          <w:color w:val="000000" w:themeColor="text1"/>
        </w:rPr>
        <w:t>dataverzameling</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verwerking</w:t>
      </w:r>
      <w:r w:rsidRPr="00383141" w:rsidR="00402540">
        <w:rPr>
          <w:color w:val="000000" w:themeColor="text1"/>
        </w:rPr>
        <w:t xml:space="preserve"> </w:t>
      </w:r>
      <w:r w:rsidRPr="00383141">
        <w:rPr>
          <w:color w:val="000000" w:themeColor="text1"/>
        </w:rPr>
        <w:t>is</w:t>
      </w:r>
      <w:r w:rsidRPr="00383141" w:rsidR="00402540">
        <w:rPr>
          <w:color w:val="000000" w:themeColor="text1"/>
        </w:rPr>
        <w:t xml:space="preserve"> </w:t>
      </w:r>
      <w:r w:rsidRPr="00383141">
        <w:rPr>
          <w:color w:val="000000" w:themeColor="text1"/>
        </w:rPr>
        <w:t>essentieel.</w:t>
      </w:r>
      <w:r w:rsidRPr="00383141" w:rsidR="00402540">
        <w:rPr>
          <w:color w:val="000000" w:themeColor="text1"/>
        </w:rPr>
        <w:t xml:space="preserve"> </w:t>
      </w:r>
      <w:r w:rsidRPr="00383141">
        <w:rPr>
          <w:color w:val="000000" w:themeColor="text1"/>
        </w:rPr>
        <w:t>Dienst</w:t>
      </w:r>
      <w:r w:rsidRPr="00383141" w:rsidR="00402540">
        <w:rPr>
          <w:color w:val="000000" w:themeColor="text1"/>
        </w:rPr>
        <w:t xml:space="preserve"> </w:t>
      </w:r>
      <w:r w:rsidRPr="00383141">
        <w:rPr>
          <w:color w:val="000000" w:themeColor="text1"/>
        </w:rPr>
        <w:t>Toeslagen</w:t>
      </w:r>
      <w:r w:rsidRPr="00383141" w:rsidR="00402540">
        <w:rPr>
          <w:color w:val="000000" w:themeColor="text1"/>
        </w:rPr>
        <w:t xml:space="preserve"> </w:t>
      </w:r>
      <w:r w:rsidRPr="00383141">
        <w:rPr>
          <w:color w:val="000000" w:themeColor="text1"/>
        </w:rPr>
        <w:t>werkt</w:t>
      </w:r>
      <w:r w:rsidRPr="00383141" w:rsidR="00402540">
        <w:rPr>
          <w:color w:val="000000" w:themeColor="text1"/>
        </w:rPr>
        <w:t xml:space="preserve"> </w:t>
      </w:r>
      <w:r w:rsidRPr="00383141">
        <w:rPr>
          <w:color w:val="000000" w:themeColor="text1"/>
        </w:rPr>
        <w:t>met</w:t>
      </w:r>
      <w:r w:rsidRPr="00383141" w:rsidR="00402540">
        <w:rPr>
          <w:color w:val="000000" w:themeColor="text1"/>
        </w:rPr>
        <w:t xml:space="preserve"> </w:t>
      </w:r>
      <w:r w:rsidRPr="00383141">
        <w:rPr>
          <w:color w:val="000000" w:themeColor="text1"/>
        </w:rPr>
        <w:t>een</w:t>
      </w:r>
      <w:r w:rsidRPr="00383141" w:rsidR="00402540">
        <w:rPr>
          <w:color w:val="000000" w:themeColor="text1"/>
        </w:rPr>
        <w:t xml:space="preserve"> </w:t>
      </w:r>
      <w:r w:rsidR="004C5318">
        <w:rPr>
          <w:color w:val="000000" w:themeColor="text1"/>
        </w:rPr>
        <w:t>risicobepaling</w:t>
      </w:r>
      <w:r w:rsidRPr="00383141" w:rsidR="00402540">
        <w:rPr>
          <w:color w:val="000000" w:themeColor="text1"/>
        </w:rPr>
        <w:t xml:space="preserve"> </w:t>
      </w:r>
      <w:r w:rsidRPr="00383141">
        <w:rPr>
          <w:color w:val="000000" w:themeColor="text1"/>
        </w:rPr>
        <w:t>voor</w:t>
      </w:r>
      <w:r w:rsidRPr="00383141" w:rsidR="00402540">
        <w:rPr>
          <w:color w:val="000000" w:themeColor="text1"/>
        </w:rPr>
        <w:t xml:space="preserve"> </w:t>
      </w:r>
      <w:r w:rsidRPr="00383141">
        <w:rPr>
          <w:color w:val="000000" w:themeColor="text1"/>
        </w:rPr>
        <w:t>algoritmen,</w:t>
      </w:r>
      <w:r w:rsidRPr="00383141" w:rsidR="00402540">
        <w:rPr>
          <w:color w:val="000000" w:themeColor="text1"/>
        </w:rPr>
        <w:t xml:space="preserve"> </w:t>
      </w:r>
      <w:r w:rsidRPr="00383141">
        <w:rPr>
          <w:color w:val="000000" w:themeColor="text1"/>
        </w:rPr>
        <w:t>dat</w:t>
      </w:r>
      <w:r w:rsidRPr="00383141" w:rsidR="00402540">
        <w:rPr>
          <w:color w:val="000000" w:themeColor="text1"/>
        </w:rPr>
        <w:t xml:space="preserve"> </w:t>
      </w:r>
      <w:r w:rsidRPr="00383141">
        <w:rPr>
          <w:color w:val="000000" w:themeColor="text1"/>
        </w:rPr>
        <w:t>meebeweegt</w:t>
      </w:r>
      <w:r w:rsidRPr="00383141" w:rsidR="00402540">
        <w:rPr>
          <w:color w:val="000000" w:themeColor="text1"/>
        </w:rPr>
        <w:t xml:space="preserve"> </w:t>
      </w:r>
      <w:r w:rsidRPr="00383141">
        <w:rPr>
          <w:color w:val="000000" w:themeColor="text1"/>
        </w:rPr>
        <w:t>met</w:t>
      </w:r>
      <w:r w:rsidRPr="00383141" w:rsidR="00402540">
        <w:rPr>
          <w:color w:val="000000" w:themeColor="text1"/>
        </w:rPr>
        <w:t xml:space="preserve"> </w:t>
      </w:r>
      <w:r w:rsidRPr="00383141">
        <w:rPr>
          <w:color w:val="000000" w:themeColor="text1"/>
        </w:rPr>
        <w:t>maatschappelijke</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wettelijke</w:t>
      </w:r>
      <w:r w:rsidRPr="00383141" w:rsidR="00402540">
        <w:rPr>
          <w:color w:val="000000" w:themeColor="text1"/>
        </w:rPr>
        <w:t xml:space="preserve"> </w:t>
      </w:r>
      <w:r w:rsidRPr="00383141">
        <w:rPr>
          <w:color w:val="000000" w:themeColor="text1"/>
        </w:rPr>
        <w:t>ontwikkelingen.</w:t>
      </w:r>
      <w:r w:rsidRPr="00383141" w:rsidR="00402540">
        <w:rPr>
          <w:color w:val="000000" w:themeColor="text1"/>
        </w:rPr>
        <w:t xml:space="preserve"> </w:t>
      </w:r>
      <w:r w:rsidRPr="00383141">
        <w:rPr>
          <w:color w:val="000000" w:themeColor="text1"/>
        </w:rPr>
        <w:t>Dit</w:t>
      </w:r>
      <w:r w:rsidRPr="00383141" w:rsidR="00402540">
        <w:rPr>
          <w:color w:val="000000" w:themeColor="text1"/>
        </w:rPr>
        <w:t xml:space="preserve"> </w:t>
      </w:r>
      <w:r w:rsidRPr="00383141">
        <w:rPr>
          <w:color w:val="000000" w:themeColor="text1"/>
        </w:rPr>
        <w:t>versterkt</w:t>
      </w:r>
      <w:r w:rsidRPr="00383141" w:rsidR="00402540">
        <w:rPr>
          <w:color w:val="000000" w:themeColor="text1"/>
        </w:rPr>
        <w:t xml:space="preserve"> </w:t>
      </w:r>
      <w:r w:rsidRPr="00383141">
        <w:rPr>
          <w:color w:val="000000" w:themeColor="text1"/>
        </w:rPr>
        <w:t>controleerbaarheid</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vertrouwen</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burgers.</w:t>
      </w:r>
    </w:p>
    <w:p w:rsidRPr="00383141" w:rsidR="00623D02" w:rsidP="00577308" w:rsidRDefault="00623D02" w14:paraId="474877F4" w14:textId="0A62ECB4">
      <w:pPr>
        <w:rPr>
          <w:color w:val="000000" w:themeColor="text1"/>
        </w:rPr>
      </w:pPr>
      <w:r w:rsidRPr="00383141">
        <w:rPr>
          <w:color w:val="000000" w:themeColor="text1"/>
        </w:rPr>
        <w:t>Digitalisering</w:t>
      </w:r>
      <w:r w:rsidRPr="00383141" w:rsidR="00402540">
        <w:rPr>
          <w:color w:val="000000" w:themeColor="text1"/>
        </w:rPr>
        <w:t xml:space="preserve"> </w:t>
      </w:r>
      <w:r w:rsidRPr="00383141">
        <w:rPr>
          <w:color w:val="000000" w:themeColor="text1"/>
        </w:rPr>
        <w:t>versnelt</w:t>
      </w:r>
      <w:r w:rsidRPr="00383141" w:rsidR="00402540">
        <w:rPr>
          <w:color w:val="000000" w:themeColor="text1"/>
        </w:rPr>
        <w:t xml:space="preserve"> </w:t>
      </w:r>
      <w:r w:rsidRPr="00383141">
        <w:rPr>
          <w:color w:val="000000" w:themeColor="text1"/>
        </w:rPr>
        <w:t>technologische</w:t>
      </w:r>
      <w:r w:rsidRPr="00383141" w:rsidR="00402540">
        <w:rPr>
          <w:color w:val="000000" w:themeColor="text1"/>
        </w:rPr>
        <w:t xml:space="preserve"> </w:t>
      </w:r>
      <w:r w:rsidRPr="00383141">
        <w:rPr>
          <w:color w:val="000000" w:themeColor="text1"/>
        </w:rPr>
        <w:t>ontwikkelingen.</w:t>
      </w:r>
      <w:r w:rsidRPr="00383141" w:rsidR="00402540">
        <w:rPr>
          <w:color w:val="000000" w:themeColor="text1"/>
        </w:rPr>
        <w:t xml:space="preserve"> </w:t>
      </w:r>
      <w:r w:rsidRPr="00383141">
        <w:rPr>
          <w:color w:val="000000" w:themeColor="text1"/>
        </w:rPr>
        <w:t>Data</w:t>
      </w:r>
      <w:r w:rsidRPr="00383141" w:rsidR="00402540">
        <w:rPr>
          <w:color w:val="000000" w:themeColor="text1"/>
        </w:rPr>
        <w:t xml:space="preserve"> </w:t>
      </w:r>
      <w:r w:rsidRPr="00383141">
        <w:rPr>
          <w:color w:val="000000" w:themeColor="text1"/>
        </w:rPr>
        <w:t>wordt</w:t>
      </w:r>
      <w:r w:rsidRPr="00383141" w:rsidR="00402540">
        <w:rPr>
          <w:color w:val="000000" w:themeColor="text1"/>
        </w:rPr>
        <w:t xml:space="preserve"> </w:t>
      </w:r>
      <w:r w:rsidRPr="00383141">
        <w:rPr>
          <w:color w:val="000000" w:themeColor="text1"/>
        </w:rPr>
        <w:t>breed</w:t>
      </w:r>
      <w:r w:rsidRPr="00383141" w:rsidR="00402540">
        <w:rPr>
          <w:color w:val="000000" w:themeColor="text1"/>
        </w:rPr>
        <w:t xml:space="preserve"> </w:t>
      </w:r>
      <w:r w:rsidRPr="00383141">
        <w:rPr>
          <w:color w:val="000000" w:themeColor="text1"/>
        </w:rPr>
        <w:t>ingezet</w:t>
      </w:r>
      <w:r w:rsidRPr="00383141" w:rsidR="00402540">
        <w:rPr>
          <w:color w:val="000000" w:themeColor="text1"/>
        </w:rPr>
        <w:t xml:space="preserve"> </w:t>
      </w:r>
      <w:r w:rsidRPr="00383141">
        <w:rPr>
          <w:color w:val="000000" w:themeColor="text1"/>
        </w:rPr>
        <w:t>om</w:t>
      </w:r>
      <w:r w:rsidRPr="00383141" w:rsidR="00402540">
        <w:rPr>
          <w:color w:val="000000" w:themeColor="text1"/>
        </w:rPr>
        <w:t xml:space="preserve"> </w:t>
      </w:r>
      <w:r w:rsidRPr="00383141">
        <w:rPr>
          <w:color w:val="000000" w:themeColor="text1"/>
        </w:rPr>
        <w:t>prestaties</w:t>
      </w:r>
      <w:r w:rsidRPr="00383141" w:rsidR="00402540">
        <w:rPr>
          <w:color w:val="000000" w:themeColor="text1"/>
        </w:rPr>
        <w:t xml:space="preserve"> </w:t>
      </w:r>
      <w:r w:rsidRPr="00383141">
        <w:rPr>
          <w:color w:val="000000" w:themeColor="text1"/>
        </w:rPr>
        <w:t>te</w:t>
      </w:r>
      <w:r w:rsidRPr="00383141" w:rsidR="00402540">
        <w:rPr>
          <w:color w:val="000000" w:themeColor="text1"/>
        </w:rPr>
        <w:t xml:space="preserve"> </w:t>
      </w:r>
      <w:r w:rsidRPr="00383141">
        <w:rPr>
          <w:color w:val="000000" w:themeColor="text1"/>
        </w:rPr>
        <w:t>verbeteren</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besluitvorming</w:t>
      </w:r>
      <w:r w:rsidRPr="00383141" w:rsidR="00402540">
        <w:rPr>
          <w:color w:val="000000" w:themeColor="text1"/>
        </w:rPr>
        <w:t xml:space="preserve"> </w:t>
      </w:r>
      <w:r w:rsidRPr="00383141">
        <w:rPr>
          <w:color w:val="000000" w:themeColor="text1"/>
        </w:rPr>
        <w:t>te</w:t>
      </w:r>
      <w:r w:rsidRPr="00383141" w:rsidR="00402540">
        <w:rPr>
          <w:color w:val="000000" w:themeColor="text1"/>
        </w:rPr>
        <w:t xml:space="preserve"> </w:t>
      </w:r>
      <w:r w:rsidRPr="00383141">
        <w:rPr>
          <w:color w:val="000000" w:themeColor="text1"/>
        </w:rPr>
        <w:t>ondersteunen.</w:t>
      </w:r>
      <w:r w:rsidRPr="00383141" w:rsidR="00402540">
        <w:rPr>
          <w:color w:val="000000" w:themeColor="text1"/>
        </w:rPr>
        <w:t xml:space="preserve"> </w:t>
      </w:r>
      <w:r w:rsidRPr="00383141">
        <w:rPr>
          <w:color w:val="000000" w:themeColor="text1"/>
        </w:rPr>
        <w:t>Elke</w:t>
      </w:r>
      <w:r w:rsidRPr="00383141" w:rsidR="00402540">
        <w:rPr>
          <w:color w:val="000000" w:themeColor="text1"/>
        </w:rPr>
        <w:t xml:space="preserve"> </w:t>
      </w:r>
      <w:r w:rsidRPr="00383141">
        <w:rPr>
          <w:color w:val="000000" w:themeColor="text1"/>
        </w:rPr>
        <w:t>medewerker</w:t>
      </w:r>
      <w:r w:rsidRPr="00383141" w:rsidR="00402540">
        <w:rPr>
          <w:color w:val="000000" w:themeColor="text1"/>
        </w:rPr>
        <w:t xml:space="preserve"> </w:t>
      </w:r>
      <w:r w:rsidRPr="00383141">
        <w:rPr>
          <w:color w:val="000000" w:themeColor="text1"/>
        </w:rPr>
        <w:t>werkt</w:t>
      </w:r>
      <w:r w:rsidRPr="00383141" w:rsidR="00402540">
        <w:rPr>
          <w:color w:val="000000" w:themeColor="text1"/>
        </w:rPr>
        <w:t xml:space="preserve"> </w:t>
      </w:r>
      <w:r w:rsidRPr="00383141">
        <w:rPr>
          <w:color w:val="000000" w:themeColor="text1"/>
        </w:rPr>
        <w:t>met</w:t>
      </w:r>
      <w:r w:rsidRPr="00383141" w:rsidR="00402540">
        <w:rPr>
          <w:color w:val="000000" w:themeColor="text1"/>
        </w:rPr>
        <w:t xml:space="preserve"> </w:t>
      </w:r>
      <w:r w:rsidRPr="00383141">
        <w:rPr>
          <w:color w:val="000000" w:themeColor="text1"/>
        </w:rPr>
        <w:t>data,</w:t>
      </w:r>
      <w:r w:rsidRPr="00383141" w:rsidR="00402540">
        <w:rPr>
          <w:color w:val="000000" w:themeColor="text1"/>
        </w:rPr>
        <w:t xml:space="preserve"> </w:t>
      </w:r>
      <w:r w:rsidRPr="00383141">
        <w:rPr>
          <w:color w:val="000000" w:themeColor="text1"/>
        </w:rPr>
        <w:t>dat</w:t>
      </w:r>
      <w:r w:rsidRPr="00383141" w:rsidR="00402540">
        <w:rPr>
          <w:color w:val="000000" w:themeColor="text1"/>
        </w:rPr>
        <w:t xml:space="preserve"> </w:t>
      </w:r>
      <w:r w:rsidRPr="00383141">
        <w:rPr>
          <w:color w:val="000000" w:themeColor="text1"/>
        </w:rPr>
        <w:t>een</w:t>
      </w:r>
      <w:r w:rsidRPr="00383141" w:rsidR="00402540">
        <w:rPr>
          <w:color w:val="000000" w:themeColor="text1"/>
        </w:rPr>
        <w:t xml:space="preserve"> </w:t>
      </w:r>
      <w:r w:rsidRPr="00383141">
        <w:rPr>
          <w:color w:val="000000" w:themeColor="text1"/>
        </w:rPr>
        <w:t>vitaal</w:t>
      </w:r>
      <w:r w:rsidRPr="00383141" w:rsidR="00402540">
        <w:rPr>
          <w:color w:val="000000" w:themeColor="text1"/>
        </w:rPr>
        <w:t xml:space="preserve"> </w:t>
      </w:r>
      <w:r w:rsidRPr="00383141">
        <w:rPr>
          <w:color w:val="000000" w:themeColor="text1"/>
        </w:rPr>
        <w:t>bedrijfsmiddel</w:t>
      </w:r>
      <w:r w:rsidRPr="00383141" w:rsidR="00402540">
        <w:rPr>
          <w:color w:val="000000" w:themeColor="text1"/>
        </w:rPr>
        <w:t xml:space="preserve"> </w:t>
      </w:r>
      <w:r w:rsidRPr="00383141">
        <w:rPr>
          <w:color w:val="000000" w:themeColor="text1"/>
        </w:rPr>
        <w:t>is</w:t>
      </w:r>
      <w:r w:rsidRPr="00383141" w:rsidR="00402540">
        <w:rPr>
          <w:color w:val="000000" w:themeColor="text1"/>
        </w:rPr>
        <w:t xml:space="preserve"> </w:t>
      </w:r>
      <w:r w:rsidRPr="00383141">
        <w:rPr>
          <w:color w:val="000000" w:themeColor="text1"/>
        </w:rPr>
        <w:t>voor</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r w:rsidRPr="00383141">
        <w:rPr>
          <w:color w:val="000000" w:themeColor="text1"/>
        </w:rPr>
        <w:t>realiseren</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maatschappelijke</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strategische</w:t>
      </w:r>
      <w:r w:rsidRPr="00383141" w:rsidR="00402540">
        <w:rPr>
          <w:color w:val="000000" w:themeColor="text1"/>
        </w:rPr>
        <w:t xml:space="preserve"> </w:t>
      </w:r>
      <w:r w:rsidRPr="00383141">
        <w:rPr>
          <w:color w:val="000000" w:themeColor="text1"/>
        </w:rPr>
        <w:t>doelen.</w:t>
      </w:r>
    </w:p>
    <w:p w:rsidRPr="00383141" w:rsidR="00623D02" w:rsidP="00577308" w:rsidRDefault="00623D02" w14:paraId="70A72901" w14:textId="09F9CBCC">
      <w:pPr>
        <w:pStyle w:val="Geenafstand"/>
        <w:spacing w:line="240" w:lineRule="atLeast"/>
        <w:rPr>
          <w:color w:val="000000" w:themeColor="text1"/>
        </w:rPr>
      </w:pPr>
      <w:r w:rsidRPr="00383141">
        <w:rPr>
          <w:color w:val="000000" w:themeColor="text1"/>
        </w:rPr>
        <w:t>Data</w:t>
      </w:r>
      <w:r w:rsidR="0069049F">
        <w:rPr>
          <w:color w:val="000000" w:themeColor="text1"/>
        </w:rPr>
        <w:t>-</w:t>
      </w:r>
      <w:r w:rsidRPr="00383141">
        <w:rPr>
          <w:color w:val="000000" w:themeColor="text1"/>
        </w:rPr>
        <w:t>gedreven</w:t>
      </w:r>
      <w:r w:rsidRPr="00383141" w:rsidR="00402540">
        <w:rPr>
          <w:color w:val="000000" w:themeColor="text1"/>
        </w:rPr>
        <w:t xml:space="preserve"> </w:t>
      </w:r>
      <w:r w:rsidRPr="00383141">
        <w:rPr>
          <w:color w:val="000000" w:themeColor="text1"/>
        </w:rPr>
        <w:t>werken</w:t>
      </w:r>
      <w:r w:rsidRPr="00383141" w:rsidR="00402540">
        <w:rPr>
          <w:color w:val="000000" w:themeColor="text1"/>
        </w:rPr>
        <w:t xml:space="preserve"> </w:t>
      </w:r>
      <w:r w:rsidRPr="00383141">
        <w:rPr>
          <w:color w:val="000000" w:themeColor="text1"/>
        </w:rPr>
        <w:t>is</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r w:rsidRPr="00383141">
        <w:rPr>
          <w:color w:val="000000" w:themeColor="text1"/>
        </w:rPr>
        <w:t>vertrekpunt</w:t>
      </w:r>
      <w:r w:rsidRPr="00383141" w:rsidR="00402540">
        <w:rPr>
          <w:color w:val="000000" w:themeColor="text1"/>
        </w:rPr>
        <w:t xml:space="preserve"> </w:t>
      </w:r>
      <w:r w:rsidRPr="00383141">
        <w:rPr>
          <w:color w:val="000000" w:themeColor="text1"/>
        </w:rPr>
        <w:t>voor</w:t>
      </w:r>
      <w:r w:rsidRPr="00383141" w:rsidR="00402540">
        <w:rPr>
          <w:color w:val="000000" w:themeColor="text1"/>
        </w:rPr>
        <w:t xml:space="preserve"> </w:t>
      </w:r>
      <w:r w:rsidRPr="00383141">
        <w:rPr>
          <w:color w:val="000000" w:themeColor="text1"/>
        </w:rPr>
        <w:t>verdere</w:t>
      </w:r>
      <w:r w:rsidRPr="00383141" w:rsidR="00402540">
        <w:rPr>
          <w:color w:val="000000" w:themeColor="text1"/>
        </w:rPr>
        <w:t xml:space="preserve"> </w:t>
      </w:r>
      <w:r w:rsidRPr="00383141">
        <w:rPr>
          <w:color w:val="000000" w:themeColor="text1"/>
        </w:rPr>
        <w:t>digitalisering.</w:t>
      </w:r>
      <w:r w:rsidRPr="00383141" w:rsidR="00402540">
        <w:rPr>
          <w:color w:val="000000" w:themeColor="text1"/>
        </w:rPr>
        <w:t xml:space="preserve"> </w:t>
      </w:r>
      <w:r w:rsidRPr="00383141">
        <w:rPr>
          <w:color w:val="000000" w:themeColor="text1"/>
        </w:rPr>
        <w:t>Dienst</w:t>
      </w:r>
      <w:r w:rsidRPr="00383141" w:rsidR="00402540">
        <w:rPr>
          <w:color w:val="000000" w:themeColor="text1"/>
        </w:rPr>
        <w:t xml:space="preserve"> </w:t>
      </w:r>
      <w:r w:rsidRPr="00383141">
        <w:rPr>
          <w:color w:val="000000" w:themeColor="text1"/>
        </w:rPr>
        <w:t>Toeslagen</w:t>
      </w:r>
      <w:r w:rsidRPr="00383141" w:rsidR="00402540">
        <w:rPr>
          <w:color w:val="000000" w:themeColor="text1"/>
        </w:rPr>
        <w:t xml:space="preserve"> </w:t>
      </w:r>
      <w:r w:rsidRPr="00383141">
        <w:rPr>
          <w:color w:val="000000" w:themeColor="text1"/>
        </w:rPr>
        <w:t>wordt</w:t>
      </w:r>
      <w:r w:rsidRPr="00383141" w:rsidR="00402540">
        <w:rPr>
          <w:color w:val="000000" w:themeColor="text1"/>
        </w:rPr>
        <w:t xml:space="preserve"> </w:t>
      </w:r>
      <w:r w:rsidRPr="00383141">
        <w:rPr>
          <w:color w:val="000000" w:themeColor="text1"/>
        </w:rPr>
        <w:t>wendbaarder</w:t>
      </w:r>
      <w:r w:rsidRPr="00383141" w:rsidR="00402540">
        <w:rPr>
          <w:color w:val="000000" w:themeColor="text1"/>
        </w:rPr>
        <w:t xml:space="preserve"> </w:t>
      </w:r>
      <w:r w:rsidRPr="00383141">
        <w:rPr>
          <w:color w:val="000000" w:themeColor="text1"/>
        </w:rPr>
        <w:t>door</w:t>
      </w:r>
      <w:r w:rsidRPr="00383141" w:rsidR="00402540">
        <w:rPr>
          <w:color w:val="000000" w:themeColor="text1"/>
        </w:rPr>
        <w:t xml:space="preserve"> </w:t>
      </w:r>
      <w:r w:rsidRPr="00383141">
        <w:rPr>
          <w:color w:val="000000" w:themeColor="text1"/>
        </w:rPr>
        <w:t>data</w:t>
      </w:r>
      <w:r w:rsidRPr="00383141" w:rsidR="00402540">
        <w:rPr>
          <w:color w:val="000000" w:themeColor="text1"/>
        </w:rPr>
        <w:t xml:space="preserve"> </w:t>
      </w:r>
      <w:r w:rsidRPr="00383141">
        <w:rPr>
          <w:color w:val="000000" w:themeColor="text1"/>
        </w:rPr>
        <w:t>in</w:t>
      </w:r>
      <w:r w:rsidRPr="00383141" w:rsidR="00402540">
        <w:rPr>
          <w:color w:val="000000" w:themeColor="text1"/>
        </w:rPr>
        <w:t xml:space="preserve"> </w:t>
      </w:r>
      <w:r w:rsidRPr="00383141">
        <w:rPr>
          <w:color w:val="000000" w:themeColor="text1"/>
        </w:rPr>
        <w:t>te</w:t>
      </w:r>
      <w:r w:rsidRPr="00383141" w:rsidR="00402540">
        <w:rPr>
          <w:color w:val="000000" w:themeColor="text1"/>
        </w:rPr>
        <w:t xml:space="preserve"> </w:t>
      </w:r>
      <w:r w:rsidRPr="00383141">
        <w:rPr>
          <w:color w:val="000000" w:themeColor="text1"/>
        </w:rPr>
        <w:t>zetten</w:t>
      </w:r>
      <w:r w:rsidRPr="00383141" w:rsidR="00402540">
        <w:rPr>
          <w:color w:val="000000" w:themeColor="text1"/>
        </w:rPr>
        <w:t xml:space="preserve"> </w:t>
      </w:r>
      <w:r w:rsidRPr="00383141">
        <w:rPr>
          <w:color w:val="000000" w:themeColor="text1"/>
        </w:rPr>
        <w:t>bij</w:t>
      </w:r>
      <w:r w:rsidRPr="00383141" w:rsidR="00402540">
        <w:rPr>
          <w:color w:val="000000" w:themeColor="text1"/>
        </w:rPr>
        <w:t xml:space="preserve"> </w:t>
      </w:r>
      <w:r w:rsidRPr="00383141">
        <w:rPr>
          <w:color w:val="000000" w:themeColor="text1"/>
        </w:rPr>
        <w:t>veranderende</w:t>
      </w:r>
      <w:r w:rsidRPr="00383141" w:rsidR="00402540">
        <w:rPr>
          <w:color w:val="000000" w:themeColor="text1"/>
        </w:rPr>
        <w:t xml:space="preserve"> </w:t>
      </w:r>
      <w:r w:rsidRPr="00383141">
        <w:rPr>
          <w:color w:val="000000" w:themeColor="text1"/>
        </w:rPr>
        <w:t>maatschappelijke,</w:t>
      </w:r>
      <w:r w:rsidRPr="00383141" w:rsidR="00402540">
        <w:rPr>
          <w:color w:val="000000" w:themeColor="text1"/>
        </w:rPr>
        <w:t xml:space="preserve"> </w:t>
      </w:r>
      <w:r w:rsidRPr="00383141">
        <w:rPr>
          <w:color w:val="000000" w:themeColor="text1"/>
        </w:rPr>
        <w:t>politieke</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wettelijke</w:t>
      </w:r>
      <w:r w:rsidRPr="00383141" w:rsidR="00402540">
        <w:rPr>
          <w:color w:val="000000" w:themeColor="text1"/>
        </w:rPr>
        <w:t xml:space="preserve"> </w:t>
      </w:r>
      <w:r w:rsidRPr="00383141">
        <w:rPr>
          <w:color w:val="000000" w:themeColor="text1"/>
        </w:rPr>
        <w:t>omstandigheden.</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komende</w:t>
      </w:r>
      <w:r w:rsidRPr="00383141" w:rsidR="00402540">
        <w:rPr>
          <w:color w:val="000000" w:themeColor="text1"/>
        </w:rPr>
        <w:t xml:space="preserve"> </w:t>
      </w:r>
      <w:r w:rsidRPr="00383141">
        <w:rPr>
          <w:color w:val="000000" w:themeColor="text1"/>
        </w:rPr>
        <w:t>periode</w:t>
      </w:r>
      <w:r w:rsidRPr="00383141" w:rsidR="00402540">
        <w:rPr>
          <w:color w:val="000000" w:themeColor="text1"/>
        </w:rPr>
        <w:t xml:space="preserve"> </w:t>
      </w:r>
      <w:r w:rsidRPr="00383141">
        <w:rPr>
          <w:color w:val="000000" w:themeColor="text1"/>
        </w:rPr>
        <w:t>wordt</w:t>
      </w:r>
      <w:r w:rsidRPr="00383141" w:rsidR="00402540">
        <w:rPr>
          <w:color w:val="000000" w:themeColor="text1"/>
        </w:rPr>
        <w:t xml:space="preserve"> </w:t>
      </w:r>
      <w:r w:rsidRPr="00383141">
        <w:rPr>
          <w:color w:val="000000" w:themeColor="text1"/>
        </w:rPr>
        <w:t>gewerkt</w:t>
      </w:r>
      <w:r w:rsidRPr="00383141" w:rsidR="00402540">
        <w:rPr>
          <w:color w:val="000000" w:themeColor="text1"/>
        </w:rPr>
        <w:t xml:space="preserve"> </w:t>
      </w:r>
      <w:r w:rsidRPr="00383141">
        <w:rPr>
          <w:color w:val="000000" w:themeColor="text1"/>
        </w:rPr>
        <w:t>aan</w:t>
      </w:r>
      <w:r w:rsidRPr="00383141" w:rsidR="00402540">
        <w:rPr>
          <w:color w:val="000000" w:themeColor="text1"/>
        </w:rPr>
        <w:t xml:space="preserve"> </w:t>
      </w:r>
      <w:r w:rsidRPr="00383141">
        <w:rPr>
          <w:color w:val="000000" w:themeColor="text1"/>
        </w:rPr>
        <w:t>verdere</w:t>
      </w:r>
      <w:r w:rsidRPr="00383141" w:rsidR="00402540">
        <w:rPr>
          <w:color w:val="000000" w:themeColor="text1"/>
        </w:rPr>
        <w:t xml:space="preserve"> </w:t>
      </w:r>
      <w:r w:rsidRPr="00383141">
        <w:rPr>
          <w:color w:val="000000" w:themeColor="text1"/>
        </w:rPr>
        <w:t>professionalisering,</w:t>
      </w:r>
      <w:r w:rsidRPr="00383141" w:rsidR="00402540">
        <w:rPr>
          <w:color w:val="000000" w:themeColor="text1"/>
        </w:rPr>
        <w:t xml:space="preserve"> </w:t>
      </w:r>
      <w:r w:rsidRPr="00383141">
        <w:rPr>
          <w:color w:val="000000" w:themeColor="text1"/>
        </w:rPr>
        <w:t>onder</w:t>
      </w:r>
      <w:r w:rsidRPr="00383141" w:rsidR="00402540">
        <w:rPr>
          <w:color w:val="000000" w:themeColor="text1"/>
        </w:rPr>
        <w:t xml:space="preserve"> </w:t>
      </w:r>
      <w:r w:rsidRPr="00383141">
        <w:rPr>
          <w:color w:val="000000" w:themeColor="text1"/>
        </w:rPr>
        <w:t>meer</w:t>
      </w:r>
      <w:r w:rsidRPr="00383141" w:rsidR="00402540">
        <w:rPr>
          <w:color w:val="000000" w:themeColor="text1"/>
        </w:rPr>
        <w:t xml:space="preserve"> </w:t>
      </w:r>
      <w:r w:rsidRPr="00383141">
        <w:rPr>
          <w:color w:val="000000" w:themeColor="text1"/>
        </w:rPr>
        <w:t>via</w:t>
      </w:r>
      <w:r w:rsidRPr="00383141" w:rsidR="00402540">
        <w:rPr>
          <w:color w:val="000000" w:themeColor="text1"/>
        </w:rPr>
        <w:t xml:space="preserve"> </w:t>
      </w:r>
      <w:r w:rsidRPr="00383141">
        <w:rPr>
          <w:color w:val="000000" w:themeColor="text1"/>
        </w:rPr>
        <w:t>versterking</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data</w:t>
      </w:r>
      <w:r w:rsidRPr="00383141" w:rsidR="00402540">
        <w:rPr>
          <w:color w:val="000000" w:themeColor="text1"/>
        </w:rPr>
        <w:t xml:space="preserve"> </w:t>
      </w:r>
      <w:proofErr w:type="spellStart"/>
      <w:r w:rsidRPr="00383141">
        <w:rPr>
          <w:color w:val="000000" w:themeColor="text1"/>
        </w:rPr>
        <w:t>governance</w:t>
      </w:r>
      <w:proofErr w:type="spellEnd"/>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data</w:t>
      </w:r>
      <w:r w:rsidR="004C2154">
        <w:rPr>
          <w:color w:val="000000" w:themeColor="text1"/>
        </w:rPr>
        <w:t>-</w:t>
      </w:r>
      <w:r w:rsidRPr="00383141">
        <w:rPr>
          <w:color w:val="000000" w:themeColor="text1"/>
        </w:rPr>
        <w:t>functies</w:t>
      </w:r>
      <w:r w:rsidRPr="00383141" w:rsidR="00402540">
        <w:rPr>
          <w:color w:val="000000" w:themeColor="text1"/>
        </w:rPr>
        <w:t xml:space="preserve"> </w:t>
      </w:r>
      <w:r w:rsidRPr="00383141">
        <w:rPr>
          <w:color w:val="000000" w:themeColor="text1"/>
        </w:rPr>
        <w:t>in</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uitvoering</w:t>
      </w:r>
    </w:p>
    <w:p w:rsidRPr="00383141" w:rsidR="00623D02" w:rsidP="00577308" w:rsidRDefault="00623D02" w14:paraId="2AAB1414" w14:textId="77777777">
      <w:pPr>
        <w:pStyle w:val="Geenafstand"/>
        <w:spacing w:line="240" w:lineRule="atLeast"/>
      </w:pPr>
    </w:p>
    <w:p w:rsidRPr="00383141" w:rsidR="00C95F55" w:rsidP="00577308" w:rsidRDefault="00623D02" w14:paraId="60240B35" w14:textId="66989823">
      <w:pPr>
        <w:pStyle w:val="Geenafstand"/>
        <w:spacing w:line="240" w:lineRule="atLeast"/>
        <w:rPr>
          <w:color w:val="000000" w:themeColor="text1"/>
        </w:rPr>
      </w:pPr>
      <w:r w:rsidRPr="00AA37FC">
        <w:rPr>
          <w:b/>
          <w:bCs/>
          <w:color w:val="000000" w:themeColor="text1"/>
          <w:u w:val="single"/>
        </w:rPr>
        <w:t>I-vakmanschap</w:t>
      </w:r>
      <w:r w:rsidRPr="00AA37FC">
        <w:rPr>
          <w:b/>
          <w:bCs/>
          <w:color w:val="000000" w:themeColor="text1"/>
        </w:rPr>
        <w:br/>
      </w:r>
      <w:r w:rsidRPr="00383141" w:rsidR="00C95F55">
        <w:rPr>
          <w:color w:val="000000" w:themeColor="text1"/>
        </w:rPr>
        <w:t>I(</w:t>
      </w:r>
      <w:proofErr w:type="spellStart"/>
      <w:r w:rsidRPr="00383141" w:rsidR="00C95F55">
        <w:rPr>
          <w:color w:val="000000" w:themeColor="text1"/>
        </w:rPr>
        <w:t>nformatie</w:t>
      </w:r>
      <w:proofErr w:type="spellEnd"/>
      <w:r w:rsidRPr="00383141" w:rsidR="00C95F55">
        <w:rPr>
          <w:color w:val="000000" w:themeColor="text1"/>
        </w:rPr>
        <w:t>)-vakmanschap</w:t>
      </w:r>
      <w:r w:rsidRPr="00383141" w:rsidR="00402540">
        <w:rPr>
          <w:color w:val="000000" w:themeColor="text1"/>
        </w:rPr>
        <w:t xml:space="preserve"> </w:t>
      </w:r>
      <w:r w:rsidRPr="00383141" w:rsidR="00C95F55">
        <w:rPr>
          <w:color w:val="000000" w:themeColor="text1"/>
        </w:rPr>
        <w:t>gaat</w:t>
      </w:r>
      <w:r w:rsidRPr="00383141" w:rsidR="00402540">
        <w:rPr>
          <w:color w:val="000000" w:themeColor="text1"/>
        </w:rPr>
        <w:t xml:space="preserve"> </w:t>
      </w:r>
      <w:r w:rsidRPr="00383141" w:rsidR="00C95F55">
        <w:rPr>
          <w:color w:val="000000" w:themeColor="text1"/>
        </w:rPr>
        <w:t>over</w:t>
      </w:r>
      <w:r w:rsidRPr="00383141" w:rsidR="00402540">
        <w:rPr>
          <w:color w:val="000000" w:themeColor="text1"/>
        </w:rPr>
        <w:t xml:space="preserve"> </w:t>
      </w:r>
      <w:r w:rsidRPr="00383141" w:rsidR="00C95F55">
        <w:rPr>
          <w:color w:val="000000" w:themeColor="text1"/>
        </w:rPr>
        <w:t>het</w:t>
      </w:r>
      <w:r w:rsidRPr="00383141" w:rsidR="00402540">
        <w:rPr>
          <w:color w:val="000000" w:themeColor="text1"/>
        </w:rPr>
        <w:t xml:space="preserve"> </w:t>
      </w:r>
      <w:r w:rsidRPr="00383141" w:rsidR="00C95F55">
        <w:rPr>
          <w:color w:val="000000" w:themeColor="text1"/>
        </w:rPr>
        <w:t>bewust,</w:t>
      </w:r>
      <w:r w:rsidRPr="00383141" w:rsidR="00402540">
        <w:rPr>
          <w:color w:val="000000" w:themeColor="text1"/>
        </w:rPr>
        <w:t xml:space="preserve"> </w:t>
      </w:r>
      <w:r w:rsidRPr="00383141" w:rsidR="00C95F55">
        <w:rPr>
          <w:color w:val="000000" w:themeColor="text1"/>
        </w:rPr>
        <w:t>deskundig</w:t>
      </w:r>
      <w:r w:rsidRPr="00383141" w:rsidR="00402540">
        <w:rPr>
          <w:color w:val="000000" w:themeColor="text1"/>
        </w:rPr>
        <w:t xml:space="preserve"> </w:t>
      </w:r>
      <w:r w:rsidRPr="00383141" w:rsidR="00C95F55">
        <w:rPr>
          <w:color w:val="000000" w:themeColor="text1"/>
        </w:rPr>
        <w:t>en</w:t>
      </w:r>
      <w:r w:rsidRPr="00383141" w:rsidR="00402540">
        <w:rPr>
          <w:color w:val="000000" w:themeColor="text1"/>
        </w:rPr>
        <w:t xml:space="preserve"> </w:t>
      </w:r>
      <w:r w:rsidRPr="00383141" w:rsidR="00C95F55">
        <w:rPr>
          <w:color w:val="000000" w:themeColor="text1"/>
        </w:rPr>
        <w:t>verantwoord</w:t>
      </w:r>
      <w:r w:rsidRPr="00383141" w:rsidR="00402540">
        <w:rPr>
          <w:color w:val="000000" w:themeColor="text1"/>
        </w:rPr>
        <w:t xml:space="preserve"> </w:t>
      </w:r>
      <w:r w:rsidRPr="00383141" w:rsidR="00C95F55">
        <w:rPr>
          <w:color w:val="000000" w:themeColor="text1"/>
        </w:rPr>
        <w:t>omgaan</w:t>
      </w:r>
      <w:r w:rsidRPr="00383141" w:rsidR="00402540">
        <w:rPr>
          <w:color w:val="000000" w:themeColor="text1"/>
        </w:rPr>
        <w:t xml:space="preserve"> </w:t>
      </w:r>
      <w:r w:rsidRPr="00383141" w:rsidR="00C95F55">
        <w:rPr>
          <w:color w:val="000000" w:themeColor="text1"/>
        </w:rPr>
        <w:t>met</w:t>
      </w:r>
      <w:r w:rsidRPr="00383141" w:rsidR="00402540">
        <w:rPr>
          <w:color w:val="000000" w:themeColor="text1"/>
        </w:rPr>
        <w:t xml:space="preserve"> </w:t>
      </w:r>
      <w:r w:rsidRPr="00383141" w:rsidR="00C95F55">
        <w:rPr>
          <w:color w:val="000000" w:themeColor="text1"/>
        </w:rPr>
        <w:t>informatie</w:t>
      </w:r>
      <w:r w:rsidRPr="00383141" w:rsidR="00402540">
        <w:rPr>
          <w:color w:val="000000" w:themeColor="text1"/>
        </w:rPr>
        <w:t xml:space="preserve"> </w:t>
      </w:r>
      <w:r w:rsidRPr="00383141" w:rsidR="00C95F55">
        <w:rPr>
          <w:color w:val="000000" w:themeColor="text1"/>
        </w:rPr>
        <w:t>in</w:t>
      </w:r>
      <w:r w:rsidRPr="00383141" w:rsidR="00402540">
        <w:rPr>
          <w:color w:val="000000" w:themeColor="text1"/>
        </w:rPr>
        <w:t xml:space="preserve"> </w:t>
      </w:r>
      <w:r w:rsidRPr="00383141" w:rsidR="00C95F55">
        <w:rPr>
          <w:color w:val="000000" w:themeColor="text1"/>
        </w:rPr>
        <w:t>alle</w:t>
      </w:r>
      <w:r w:rsidRPr="00383141" w:rsidR="00402540">
        <w:rPr>
          <w:color w:val="000000" w:themeColor="text1"/>
        </w:rPr>
        <w:t xml:space="preserve"> </w:t>
      </w:r>
      <w:r w:rsidRPr="00383141" w:rsidR="00C95F55">
        <w:rPr>
          <w:color w:val="000000" w:themeColor="text1"/>
        </w:rPr>
        <w:t>lagen</w:t>
      </w:r>
      <w:r w:rsidRPr="00383141" w:rsidR="00402540">
        <w:rPr>
          <w:color w:val="000000" w:themeColor="text1"/>
        </w:rPr>
        <w:t xml:space="preserve"> </w:t>
      </w:r>
      <w:r w:rsidRPr="00383141" w:rsidR="00C95F55">
        <w:rPr>
          <w:color w:val="000000" w:themeColor="text1"/>
        </w:rPr>
        <w:t>van</w:t>
      </w:r>
      <w:r w:rsidRPr="00383141" w:rsidR="00402540">
        <w:rPr>
          <w:color w:val="000000" w:themeColor="text1"/>
        </w:rPr>
        <w:t xml:space="preserve"> </w:t>
      </w:r>
      <w:r w:rsidRPr="00383141" w:rsidR="00C95F55">
        <w:rPr>
          <w:color w:val="000000" w:themeColor="text1"/>
        </w:rPr>
        <w:t>de</w:t>
      </w:r>
      <w:r w:rsidRPr="00383141" w:rsidR="00402540">
        <w:rPr>
          <w:color w:val="000000" w:themeColor="text1"/>
        </w:rPr>
        <w:t xml:space="preserve"> </w:t>
      </w:r>
      <w:r w:rsidRPr="00383141" w:rsidR="00C95F55">
        <w:rPr>
          <w:color w:val="000000" w:themeColor="text1"/>
        </w:rPr>
        <w:t>organisatie.</w:t>
      </w:r>
    </w:p>
    <w:p w:rsidRPr="00383141" w:rsidR="00623D02" w:rsidP="00577308" w:rsidRDefault="00623D02" w14:paraId="774B07C7" w14:textId="72761E68">
      <w:pPr>
        <w:pStyle w:val="Geenafstand"/>
        <w:spacing w:line="240" w:lineRule="atLeast"/>
        <w:rPr>
          <w:color w:val="000000" w:themeColor="text1"/>
        </w:rPr>
      </w:pPr>
      <w:r w:rsidRPr="00383141">
        <w:rPr>
          <w:color w:val="000000" w:themeColor="text1"/>
        </w:rPr>
        <w:t>Op</w:t>
      </w:r>
      <w:r w:rsidRPr="00383141" w:rsidR="00402540">
        <w:rPr>
          <w:color w:val="000000" w:themeColor="text1"/>
        </w:rPr>
        <w:t xml:space="preserve"> </w:t>
      </w:r>
      <w:r w:rsidRPr="00383141">
        <w:rPr>
          <w:color w:val="000000" w:themeColor="text1"/>
        </w:rPr>
        <w:t>allerlei</w:t>
      </w:r>
      <w:r w:rsidRPr="00383141" w:rsidR="00402540">
        <w:rPr>
          <w:color w:val="000000" w:themeColor="text1"/>
        </w:rPr>
        <w:t xml:space="preserve"> </w:t>
      </w:r>
      <w:r w:rsidRPr="00383141">
        <w:rPr>
          <w:color w:val="000000" w:themeColor="text1"/>
        </w:rPr>
        <w:t>gebieden</w:t>
      </w:r>
      <w:r w:rsidRPr="00383141" w:rsidR="00402540">
        <w:rPr>
          <w:color w:val="000000" w:themeColor="text1"/>
        </w:rPr>
        <w:t xml:space="preserve"> </w:t>
      </w:r>
      <w:r w:rsidRPr="00383141">
        <w:rPr>
          <w:color w:val="000000" w:themeColor="text1"/>
        </w:rPr>
        <w:t>wordt</w:t>
      </w:r>
      <w:r w:rsidRPr="00383141" w:rsidR="00402540">
        <w:rPr>
          <w:color w:val="000000" w:themeColor="text1"/>
        </w:rPr>
        <w:t xml:space="preserve"> </w:t>
      </w:r>
      <w:r w:rsidRPr="00383141">
        <w:rPr>
          <w:color w:val="000000" w:themeColor="text1"/>
        </w:rPr>
        <w:t>steeds</w:t>
      </w:r>
      <w:r w:rsidRPr="00383141" w:rsidR="00402540">
        <w:rPr>
          <w:color w:val="000000" w:themeColor="text1"/>
        </w:rPr>
        <w:t xml:space="preserve"> </w:t>
      </w:r>
      <w:r w:rsidRPr="00383141">
        <w:rPr>
          <w:color w:val="000000" w:themeColor="text1"/>
        </w:rPr>
        <w:t>meer</w:t>
      </w:r>
      <w:r w:rsidRPr="00383141" w:rsidR="00402540">
        <w:rPr>
          <w:color w:val="000000" w:themeColor="text1"/>
        </w:rPr>
        <w:t xml:space="preserve"> </w:t>
      </w:r>
      <w:r w:rsidRPr="00383141">
        <w:rPr>
          <w:color w:val="000000" w:themeColor="text1"/>
        </w:rPr>
        <w:t>verwacht</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onze</w:t>
      </w:r>
      <w:r w:rsidRPr="00383141" w:rsidR="00402540">
        <w:rPr>
          <w:color w:val="000000" w:themeColor="text1"/>
        </w:rPr>
        <w:t xml:space="preserve"> </w:t>
      </w:r>
      <w:r w:rsidRPr="00383141">
        <w:rPr>
          <w:color w:val="000000" w:themeColor="text1"/>
        </w:rPr>
        <w:t>medewerkers.</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r w:rsidRPr="00383141">
        <w:rPr>
          <w:color w:val="000000" w:themeColor="text1"/>
        </w:rPr>
        <w:t>gaat</w:t>
      </w:r>
      <w:r w:rsidRPr="00383141" w:rsidR="00402540">
        <w:rPr>
          <w:color w:val="000000" w:themeColor="text1"/>
        </w:rPr>
        <w:t xml:space="preserve"> </w:t>
      </w:r>
      <w:r w:rsidRPr="00383141">
        <w:rPr>
          <w:color w:val="000000" w:themeColor="text1"/>
        </w:rPr>
        <w:t>hierbij</w:t>
      </w:r>
      <w:r w:rsidRPr="00383141" w:rsidR="00402540">
        <w:rPr>
          <w:color w:val="000000" w:themeColor="text1"/>
        </w:rPr>
        <w:t xml:space="preserve"> </w:t>
      </w:r>
      <w:r w:rsidRPr="00383141">
        <w:rPr>
          <w:color w:val="000000" w:themeColor="text1"/>
        </w:rPr>
        <w:t>niet</w:t>
      </w:r>
      <w:r w:rsidRPr="00383141" w:rsidR="00402540">
        <w:rPr>
          <w:color w:val="000000" w:themeColor="text1"/>
        </w:rPr>
        <w:t xml:space="preserve"> </w:t>
      </w:r>
      <w:r w:rsidRPr="00383141">
        <w:rPr>
          <w:color w:val="000000" w:themeColor="text1"/>
        </w:rPr>
        <w:t>alleen</w:t>
      </w:r>
      <w:r w:rsidRPr="00383141" w:rsidR="00402540">
        <w:rPr>
          <w:color w:val="000000" w:themeColor="text1"/>
        </w:rPr>
        <w:t xml:space="preserve"> </w:t>
      </w:r>
      <w:r w:rsidRPr="00383141">
        <w:rPr>
          <w:color w:val="000000" w:themeColor="text1"/>
        </w:rPr>
        <w:t>om</w:t>
      </w:r>
      <w:r w:rsidRPr="00383141" w:rsidR="00402540">
        <w:rPr>
          <w:color w:val="000000" w:themeColor="text1"/>
        </w:rPr>
        <w:t xml:space="preserve"> </w:t>
      </w:r>
      <w:r w:rsidRPr="00383141">
        <w:rPr>
          <w:color w:val="000000" w:themeColor="text1"/>
        </w:rPr>
        <w:t>inhoudelijke</w:t>
      </w:r>
      <w:r w:rsidRPr="00383141" w:rsidR="00402540">
        <w:rPr>
          <w:color w:val="000000" w:themeColor="text1"/>
        </w:rPr>
        <w:t xml:space="preserve"> </w:t>
      </w:r>
      <w:r w:rsidRPr="00383141">
        <w:rPr>
          <w:color w:val="000000" w:themeColor="text1"/>
        </w:rPr>
        <w:t>kennis</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systemen</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hoe</w:t>
      </w:r>
      <w:r w:rsidRPr="00383141" w:rsidR="00402540">
        <w:rPr>
          <w:color w:val="000000" w:themeColor="text1"/>
        </w:rPr>
        <w:t xml:space="preserve"> </w:t>
      </w:r>
      <w:r w:rsidRPr="00383141">
        <w:rPr>
          <w:color w:val="000000" w:themeColor="text1"/>
        </w:rPr>
        <w:t>die</w:t>
      </w:r>
      <w:r w:rsidRPr="00383141" w:rsidR="00402540">
        <w:rPr>
          <w:color w:val="000000" w:themeColor="text1"/>
        </w:rPr>
        <w:t xml:space="preserve"> </w:t>
      </w:r>
      <w:r w:rsidRPr="00383141">
        <w:rPr>
          <w:color w:val="000000" w:themeColor="text1"/>
        </w:rPr>
        <w:t>te</w:t>
      </w:r>
      <w:r w:rsidRPr="00383141" w:rsidR="00402540">
        <w:rPr>
          <w:color w:val="000000" w:themeColor="text1"/>
        </w:rPr>
        <w:t xml:space="preserve"> </w:t>
      </w:r>
      <w:r w:rsidRPr="00383141">
        <w:rPr>
          <w:color w:val="000000" w:themeColor="text1"/>
        </w:rPr>
        <w:t>gebruiken,</w:t>
      </w:r>
      <w:r w:rsidRPr="00383141" w:rsidR="00402540">
        <w:rPr>
          <w:color w:val="000000" w:themeColor="text1"/>
        </w:rPr>
        <w:t xml:space="preserve"> </w:t>
      </w:r>
      <w:r w:rsidRPr="00383141">
        <w:rPr>
          <w:color w:val="000000" w:themeColor="text1"/>
        </w:rPr>
        <w:t>maar</w:t>
      </w:r>
      <w:r w:rsidRPr="00383141" w:rsidR="00402540">
        <w:rPr>
          <w:color w:val="000000" w:themeColor="text1"/>
        </w:rPr>
        <w:t xml:space="preserve"> </w:t>
      </w:r>
      <w:r w:rsidRPr="00383141">
        <w:rPr>
          <w:color w:val="000000" w:themeColor="text1"/>
        </w:rPr>
        <w:t>ook</w:t>
      </w:r>
      <w:r w:rsidR="00060343">
        <w:rPr>
          <w:color w:val="000000" w:themeColor="text1"/>
        </w:rPr>
        <w:t xml:space="preserve"> om het</w:t>
      </w:r>
      <w:r w:rsidRPr="00383141" w:rsidR="00402540">
        <w:rPr>
          <w:color w:val="000000" w:themeColor="text1"/>
        </w:rPr>
        <w:t xml:space="preserve"> </w:t>
      </w:r>
      <w:r w:rsidRPr="00383141">
        <w:rPr>
          <w:color w:val="000000" w:themeColor="text1"/>
        </w:rPr>
        <w:t>omgaan</w:t>
      </w:r>
      <w:r w:rsidRPr="00383141" w:rsidR="00402540">
        <w:rPr>
          <w:color w:val="000000" w:themeColor="text1"/>
        </w:rPr>
        <w:t xml:space="preserve"> </w:t>
      </w:r>
      <w:r w:rsidRPr="00383141">
        <w:rPr>
          <w:color w:val="000000" w:themeColor="text1"/>
        </w:rPr>
        <w:t>met</w:t>
      </w:r>
      <w:r w:rsidRPr="00383141" w:rsidR="00402540">
        <w:rPr>
          <w:color w:val="000000" w:themeColor="text1"/>
        </w:rPr>
        <w:t xml:space="preserve"> </w:t>
      </w:r>
      <w:r w:rsidRPr="00383141">
        <w:rPr>
          <w:color w:val="000000" w:themeColor="text1"/>
        </w:rPr>
        <w:t>moderne</w:t>
      </w:r>
      <w:r w:rsidRPr="00383141" w:rsidR="00402540">
        <w:rPr>
          <w:color w:val="000000" w:themeColor="text1"/>
        </w:rPr>
        <w:t xml:space="preserve"> </w:t>
      </w:r>
      <w:r w:rsidRPr="00383141">
        <w:rPr>
          <w:color w:val="000000" w:themeColor="text1"/>
        </w:rPr>
        <w:t>technieken</w:t>
      </w:r>
      <w:r w:rsidR="00FE46E5">
        <w:rPr>
          <w:color w:val="000000" w:themeColor="text1"/>
        </w:rPr>
        <w:t>, het begrijpen van de output van algorit</w:t>
      </w:r>
      <w:r w:rsidR="004C5318">
        <w:rPr>
          <w:color w:val="000000" w:themeColor="text1"/>
        </w:rPr>
        <w:t>m</w:t>
      </w:r>
      <w:r w:rsidR="00FE46E5">
        <w:rPr>
          <w:color w:val="000000" w:themeColor="text1"/>
        </w:rPr>
        <w:t>en</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verwachtingen</w:t>
      </w:r>
      <w:r w:rsidRPr="00383141" w:rsidR="00402540">
        <w:rPr>
          <w:color w:val="000000" w:themeColor="text1"/>
        </w:rPr>
        <w:t xml:space="preserve"> </w:t>
      </w:r>
      <w:r w:rsidRPr="00383141">
        <w:rPr>
          <w:color w:val="000000" w:themeColor="text1"/>
        </w:rPr>
        <w:t>die</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maatschappij</w:t>
      </w:r>
      <w:r w:rsidRPr="00383141" w:rsidR="00402540">
        <w:rPr>
          <w:color w:val="000000" w:themeColor="text1"/>
        </w:rPr>
        <w:t xml:space="preserve"> </w:t>
      </w:r>
      <w:r w:rsidRPr="00383141">
        <w:rPr>
          <w:color w:val="000000" w:themeColor="text1"/>
        </w:rPr>
        <w:t>heeft</w:t>
      </w:r>
      <w:r w:rsidRPr="00383141" w:rsidR="00402540">
        <w:rPr>
          <w:color w:val="000000" w:themeColor="text1"/>
        </w:rPr>
        <w:t xml:space="preserve"> </w:t>
      </w:r>
      <w:r w:rsidRPr="00383141">
        <w:rPr>
          <w:color w:val="000000" w:themeColor="text1"/>
        </w:rPr>
        <w:t>op</w:t>
      </w:r>
      <w:r w:rsidRPr="00383141" w:rsidR="00402540">
        <w:rPr>
          <w:color w:val="000000" w:themeColor="text1"/>
        </w:rPr>
        <w:t xml:space="preserve"> </w:t>
      </w:r>
      <w:r w:rsidRPr="00383141">
        <w:rPr>
          <w:color w:val="000000" w:themeColor="text1"/>
        </w:rPr>
        <w:t>gebied</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dienstverlening.</w:t>
      </w:r>
      <w:r w:rsidRPr="00383141" w:rsidR="00402540">
        <w:rPr>
          <w:color w:val="000000" w:themeColor="text1"/>
        </w:rPr>
        <w:t xml:space="preserve"> </w:t>
      </w:r>
      <w:r w:rsidRPr="00383141">
        <w:rPr>
          <w:color w:val="000000" w:themeColor="text1"/>
        </w:rPr>
        <w:t>Daarnaast</w:t>
      </w:r>
      <w:r w:rsidR="00EE5F09">
        <w:rPr>
          <w:color w:val="000000" w:themeColor="text1"/>
        </w:rPr>
        <w:t>,</w:t>
      </w:r>
      <w:r w:rsidRPr="00383141" w:rsidR="00402540">
        <w:rPr>
          <w:color w:val="000000" w:themeColor="text1"/>
        </w:rPr>
        <w:t xml:space="preserve"> </w:t>
      </w:r>
      <w:r w:rsidRPr="00383141">
        <w:rPr>
          <w:color w:val="000000" w:themeColor="text1"/>
        </w:rPr>
        <w:t>maar</w:t>
      </w:r>
      <w:r w:rsidRPr="00383141" w:rsidR="00402540">
        <w:rPr>
          <w:color w:val="000000" w:themeColor="text1"/>
        </w:rPr>
        <w:t xml:space="preserve"> </w:t>
      </w:r>
      <w:r w:rsidRPr="00383141">
        <w:rPr>
          <w:color w:val="000000" w:themeColor="text1"/>
        </w:rPr>
        <w:t>hier</w:t>
      </w:r>
      <w:r w:rsidRPr="00383141" w:rsidR="00402540">
        <w:rPr>
          <w:color w:val="000000" w:themeColor="text1"/>
        </w:rPr>
        <w:t xml:space="preserve"> </w:t>
      </w:r>
      <w:r w:rsidRPr="00383141">
        <w:rPr>
          <w:color w:val="000000" w:themeColor="text1"/>
        </w:rPr>
        <w:t>niet</w:t>
      </w:r>
      <w:r w:rsidRPr="00383141" w:rsidR="00402540">
        <w:rPr>
          <w:color w:val="000000" w:themeColor="text1"/>
        </w:rPr>
        <w:t xml:space="preserve"> </w:t>
      </w:r>
      <w:r w:rsidRPr="00383141">
        <w:rPr>
          <w:color w:val="000000" w:themeColor="text1"/>
        </w:rPr>
        <w:t>los</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te</w:t>
      </w:r>
      <w:r w:rsidRPr="00383141" w:rsidR="00402540">
        <w:rPr>
          <w:color w:val="000000" w:themeColor="text1"/>
        </w:rPr>
        <w:t xml:space="preserve"> </w:t>
      </w:r>
      <w:r w:rsidRPr="00383141">
        <w:rPr>
          <w:color w:val="000000" w:themeColor="text1"/>
        </w:rPr>
        <w:t>zien,</w:t>
      </w:r>
      <w:r w:rsidRPr="00383141" w:rsidR="00402540">
        <w:rPr>
          <w:color w:val="000000" w:themeColor="text1"/>
        </w:rPr>
        <w:t xml:space="preserve"> </w:t>
      </w:r>
      <w:r w:rsidRPr="00383141">
        <w:rPr>
          <w:color w:val="000000" w:themeColor="text1"/>
        </w:rPr>
        <w:t>is</w:t>
      </w:r>
      <w:r w:rsidRPr="00383141" w:rsidR="00402540">
        <w:rPr>
          <w:color w:val="000000" w:themeColor="text1"/>
        </w:rPr>
        <w:t xml:space="preserve"> </w:t>
      </w:r>
      <w:r w:rsidRPr="00383141">
        <w:rPr>
          <w:color w:val="000000" w:themeColor="text1"/>
        </w:rPr>
        <w:t>ook</w:t>
      </w:r>
      <w:r w:rsidRPr="00383141" w:rsidR="00402540">
        <w:rPr>
          <w:color w:val="000000" w:themeColor="text1"/>
        </w:rPr>
        <w:t xml:space="preserve"> </w:t>
      </w:r>
      <w:r w:rsidRPr="00383141">
        <w:rPr>
          <w:color w:val="000000" w:themeColor="text1"/>
        </w:rPr>
        <w:t>beveiliging</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weerbaarheid</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medewerker</w:t>
      </w:r>
      <w:r w:rsidRPr="00383141" w:rsidR="00402540">
        <w:rPr>
          <w:color w:val="000000" w:themeColor="text1"/>
        </w:rPr>
        <w:t xml:space="preserve"> </w:t>
      </w:r>
      <w:r w:rsidRPr="00383141">
        <w:rPr>
          <w:color w:val="000000" w:themeColor="text1"/>
        </w:rPr>
        <w:t>(</w:t>
      </w:r>
      <w:r w:rsidR="0069049F">
        <w:rPr>
          <w:color w:val="000000" w:themeColor="text1"/>
        </w:rPr>
        <w:t>I</w:t>
      </w:r>
      <w:r w:rsidRPr="00383141">
        <w:rPr>
          <w:color w:val="000000" w:themeColor="text1"/>
        </w:rPr>
        <w:t>-awareness)</w:t>
      </w:r>
      <w:r w:rsidRPr="00383141" w:rsidR="00402540">
        <w:rPr>
          <w:color w:val="000000" w:themeColor="text1"/>
        </w:rPr>
        <w:t xml:space="preserve"> </w:t>
      </w:r>
      <w:r w:rsidRPr="00383141">
        <w:rPr>
          <w:color w:val="000000" w:themeColor="text1"/>
        </w:rPr>
        <w:t>onderwerp</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voortdurende</w:t>
      </w:r>
      <w:r w:rsidRPr="00383141" w:rsidR="00402540">
        <w:rPr>
          <w:color w:val="000000" w:themeColor="text1"/>
        </w:rPr>
        <w:t xml:space="preserve"> </w:t>
      </w:r>
      <w:r w:rsidRPr="00383141">
        <w:rPr>
          <w:color w:val="000000" w:themeColor="text1"/>
        </w:rPr>
        <w:t>aandacht.</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r w:rsidRPr="00383141">
        <w:rPr>
          <w:color w:val="000000" w:themeColor="text1"/>
        </w:rPr>
        <w:t>verkrijgen</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inzicht</w:t>
      </w:r>
      <w:r w:rsidRPr="00383141" w:rsidR="00402540">
        <w:rPr>
          <w:color w:val="000000" w:themeColor="text1"/>
        </w:rPr>
        <w:t xml:space="preserve"> </w:t>
      </w:r>
      <w:r w:rsidRPr="00383141">
        <w:rPr>
          <w:color w:val="000000" w:themeColor="text1"/>
        </w:rPr>
        <w:t>op</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noodzakelijk</w:t>
      </w:r>
      <w:r w:rsidRPr="00383141" w:rsidR="00402540">
        <w:rPr>
          <w:color w:val="000000" w:themeColor="text1"/>
        </w:rPr>
        <w:t xml:space="preserve"> </w:t>
      </w:r>
      <w:r w:rsidRPr="00383141">
        <w:rPr>
          <w:color w:val="000000" w:themeColor="text1"/>
        </w:rPr>
        <w:t>te</w:t>
      </w:r>
      <w:r w:rsidRPr="00383141" w:rsidR="00402540">
        <w:rPr>
          <w:color w:val="000000" w:themeColor="text1"/>
        </w:rPr>
        <w:t xml:space="preserve"> </w:t>
      </w:r>
      <w:r w:rsidRPr="00383141">
        <w:rPr>
          <w:color w:val="000000" w:themeColor="text1"/>
        </w:rPr>
        <w:t>nemen</w:t>
      </w:r>
      <w:r w:rsidRPr="00383141" w:rsidR="00402540">
        <w:rPr>
          <w:color w:val="000000" w:themeColor="text1"/>
        </w:rPr>
        <w:t xml:space="preserve"> </w:t>
      </w:r>
      <w:r w:rsidRPr="00383141">
        <w:rPr>
          <w:color w:val="000000" w:themeColor="text1"/>
        </w:rPr>
        <w:t>stappen</w:t>
      </w:r>
      <w:r w:rsidRPr="00383141" w:rsidR="00402540">
        <w:rPr>
          <w:color w:val="000000" w:themeColor="text1"/>
        </w:rPr>
        <w:t xml:space="preserve"> </w:t>
      </w:r>
      <w:r w:rsidRPr="00383141">
        <w:rPr>
          <w:color w:val="000000" w:themeColor="text1"/>
        </w:rPr>
        <w:t>hierin</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r w:rsidRPr="00383141">
        <w:rPr>
          <w:color w:val="000000" w:themeColor="text1"/>
        </w:rPr>
        <w:t>opzetten</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een</w:t>
      </w:r>
      <w:r w:rsidRPr="00383141" w:rsidR="00402540">
        <w:rPr>
          <w:color w:val="000000" w:themeColor="text1"/>
        </w:rPr>
        <w:t xml:space="preserve"> </w:t>
      </w:r>
      <w:r w:rsidRPr="00383141">
        <w:rPr>
          <w:color w:val="000000" w:themeColor="text1"/>
        </w:rPr>
        <w:t>plan</w:t>
      </w:r>
      <w:r w:rsidRPr="00383141" w:rsidR="00402540">
        <w:rPr>
          <w:color w:val="000000" w:themeColor="text1"/>
        </w:rPr>
        <w:t xml:space="preserve"> </w:t>
      </w:r>
      <w:r w:rsidRPr="00383141">
        <w:rPr>
          <w:color w:val="000000" w:themeColor="text1"/>
        </w:rPr>
        <w:t>om</w:t>
      </w:r>
      <w:r w:rsidRPr="00383141" w:rsidR="00402540">
        <w:rPr>
          <w:color w:val="000000" w:themeColor="text1"/>
        </w:rPr>
        <w:t xml:space="preserve"> </w:t>
      </w:r>
      <w:r w:rsidRPr="00383141">
        <w:rPr>
          <w:color w:val="000000" w:themeColor="text1"/>
        </w:rPr>
        <w:t>kennis</w:t>
      </w:r>
      <w:r w:rsidRPr="00383141" w:rsidR="00402540">
        <w:rPr>
          <w:color w:val="000000" w:themeColor="text1"/>
        </w:rPr>
        <w:t xml:space="preserve"> </w:t>
      </w:r>
      <w:r w:rsidRPr="00383141">
        <w:rPr>
          <w:color w:val="000000" w:themeColor="text1"/>
        </w:rPr>
        <w:t>op</w:t>
      </w:r>
      <w:r w:rsidRPr="00383141" w:rsidR="00402540">
        <w:rPr>
          <w:color w:val="000000" w:themeColor="text1"/>
        </w:rPr>
        <w:t xml:space="preserve"> </w:t>
      </w:r>
      <w:r w:rsidRPr="00383141">
        <w:rPr>
          <w:color w:val="000000" w:themeColor="text1"/>
        </w:rPr>
        <w:t>te</w:t>
      </w:r>
      <w:r w:rsidRPr="00383141" w:rsidR="00402540">
        <w:rPr>
          <w:color w:val="000000" w:themeColor="text1"/>
        </w:rPr>
        <w:t xml:space="preserve"> </w:t>
      </w:r>
      <w:r w:rsidRPr="00383141">
        <w:rPr>
          <w:color w:val="000000" w:themeColor="text1"/>
        </w:rPr>
        <w:t>bouwen</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te</w:t>
      </w:r>
      <w:r w:rsidRPr="00383141" w:rsidR="00402540">
        <w:rPr>
          <w:color w:val="000000" w:themeColor="text1"/>
        </w:rPr>
        <w:t xml:space="preserve"> </w:t>
      </w:r>
      <w:r w:rsidRPr="00383141">
        <w:rPr>
          <w:color w:val="000000" w:themeColor="text1"/>
        </w:rPr>
        <w:t>borgen</w:t>
      </w:r>
      <w:r w:rsidRPr="00383141" w:rsidR="00402540">
        <w:rPr>
          <w:color w:val="000000" w:themeColor="text1"/>
        </w:rPr>
        <w:t xml:space="preserve"> </w:t>
      </w:r>
      <w:r w:rsidRPr="00383141">
        <w:rPr>
          <w:color w:val="000000" w:themeColor="text1"/>
        </w:rPr>
        <w:t>is</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eerste</w:t>
      </w:r>
      <w:r w:rsidRPr="00383141" w:rsidR="00402540">
        <w:rPr>
          <w:color w:val="000000" w:themeColor="text1"/>
        </w:rPr>
        <w:t xml:space="preserve"> </w:t>
      </w:r>
      <w:r w:rsidRPr="00383141">
        <w:rPr>
          <w:color w:val="000000" w:themeColor="text1"/>
        </w:rPr>
        <w:t>stap</w:t>
      </w:r>
      <w:r w:rsidRPr="00383141" w:rsidR="00402540">
        <w:rPr>
          <w:color w:val="000000" w:themeColor="text1"/>
        </w:rPr>
        <w:t xml:space="preserve"> </w:t>
      </w:r>
      <w:r w:rsidRPr="00383141">
        <w:rPr>
          <w:color w:val="000000" w:themeColor="text1"/>
        </w:rPr>
        <w:t>die</w:t>
      </w:r>
      <w:r w:rsidRPr="00383141" w:rsidR="00402540">
        <w:rPr>
          <w:color w:val="000000" w:themeColor="text1"/>
        </w:rPr>
        <w:t xml:space="preserve"> </w:t>
      </w:r>
      <w:r w:rsidRPr="00383141">
        <w:rPr>
          <w:color w:val="000000" w:themeColor="text1"/>
        </w:rPr>
        <w:t>gezet</w:t>
      </w:r>
      <w:r w:rsidRPr="00383141" w:rsidR="00402540">
        <w:rPr>
          <w:color w:val="000000" w:themeColor="text1"/>
        </w:rPr>
        <w:t xml:space="preserve"> </w:t>
      </w:r>
      <w:r w:rsidRPr="00383141">
        <w:rPr>
          <w:color w:val="000000" w:themeColor="text1"/>
        </w:rPr>
        <w:t>moet</w:t>
      </w:r>
      <w:r w:rsidRPr="00383141" w:rsidR="00402540">
        <w:rPr>
          <w:color w:val="000000" w:themeColor="text1"/>
        </w:rPr>
        <w:t xml:space="preserve"> </w:t>
      </w:r>
      <w:r w:rsidRPr="00383141">
        <w:rPr>
          <w:color w:val="000000" w:themeColor="text1"/>
        </w:rPr>
        <w:t>worden.</w:t>
      </w:r>
    </w:p>
    <w:p w:rsidR="00C95F55" w:rsidP="00577308" w:rsidRDefault="00030CF0" w14:paraId="52FA55E7" w14:textId="12AA723E">
      <w:pPr>
        <w:pStyle w:val="Geenafstand"/>
        <w:spacing w:line="240" w:lineRule="atLeast"/>
        <w:rPr>
          <w:color w:val="000000" w:themeColor="text1"/>
        </w:rPr>
      </w:pPr>
      <w:r w:rsidRPr="00383141">
        <w:rPr>
          <w:color w:val="000000" w:themeColor="text1"/>
        </w:rPr>
        <w:t>Belangrijkst acties</w:t>
      </w:r>
      <w:r w:rsidRPr="00383141" w:rsidR="00402540">
        <w:rPr>
          <w:color w:val="000000" w:themeColor="text1"/>
        </w:rPr>
        <w:t xml:space="preserve"> </w:t>
      </w:r>
      <w:r w:rsidRPr="00383141" w:rsidR="00C95F55">
        <w:rPr>
          <w:color w:val="000000" w:themeColor="text1"/>
        </w:rPr>
        <w:t>en</w:t>
      </w:r>
      <w:r w:rsidRPr="00383141" w:rsidR="00402540">
        <w:rPr>
          <w:color w:val="000000" w:themeColor="text1"/>
        </w:rPr>
        <w:t xml:space="preserve"> </w:t>
      </w:r>
      <w:r w:rsidRPr="00383141" w:rsidR="00C95F55">
        <w:rPr>
          <w:color w:val="000000" w:themeColor="text1"/>
        </w:rPr>
        <w:t>ambities:</w:t>
      </w:r>
    </w:p>
    <w:p w:rsidRPr="00383141" w:rsidR="008E41A4" w:rsidP="00577308" w:rsidRDefault="008E41A4" w14:paraId="2ED1049A" w14:textId="77777777">
      <w:pPr>
        <w:pStyle w:val="Geenafstand"/>
        <w:spacing w:line="240" w:lineRule="atLeast"/>
        <w:rPr>
          <w:color w:val="000000" w:themeColor="text1"/>
        </w:rPr>
      </w:pPr>
    </w:p>
    <w:p w:rsidRPr="00042CCD" w:rsidR="00C95F55" w:rsidP="00577308" w:rsidRDefault="00C95F55" w14:paraId="2D441177" w14:textId="78C3203C">
      <w:pPr>
        <w:pStyle w:val="Geenafstand"/>
        <w:spacing w:line="240" w:lineRule="atLeast"/>
        <w:rPr>
          <w:color w:val="000000" w:themeColor="text1"/>
        </w:rPr>
      </w:pPr>
      <w:r w:rsidRPr="00042CCD">
        <w:rPr>
          <w:color w:val="000000" w:themeColor="text1"/>
        </w:rPr>
        <w:t>1.</w:t>
      </w:r>
      <w:r w:rsidRPr="00042CCD" w:rsidR="00402540">
        <w:rPr>
          <w:color w:val="000000" w:themeColor="text1"/>
        </w:rPr>
        <w:t xml:space="preserve"> </w:t>
      </w:r>
      <w:r w:rsidRPr="00042CCD">
        <w:rPr>
          <w:color w:val="000000" w:themeColor="text1"/>
        </w:rPr>
        <w:t>Versterken</w:t>
      </w:r>
      <w:r w:rsidRPr="00042CCD" w:rsidR="00402540">
        <w:rPr>
          <w:color w:val="000000" w:themeColor="text1"/>
        </w:rPr>
        <w:t xml:space="preserve"> </w:t>
      </w:r>
      <w:r w:rsidRPr="00042CCD">
        <w:rPr>
          <w:color w:val="000000" w:themeColor="text1"/>
        </w:rPr>
        <w:t>van</w:t>
      </w:r>
      <w:r w:rsidRPr="00042CCD" w:rsidR="00402540">
        <w:rPr>
          <w:color w:val="000000" w:themeColor="text1"/>
        </w:rPr>
        <w:t xml:space="preserve"> </w:t>
      </w:r>
      <w:r w:rsidRPr="00042CCD">
        <w:rPr>
          <w:color w:val="000000" w:themeColor="text1"/>
        </w:rPr>
        <w:t>kennis</w:t>
      </w:r>
      <w:r w:rsidRPr="00042CCD" w:rsidR="00402540">
        <w:rPr>
          <w:color w:val="000000" w:themeColor="text1"/>
        </w:rPr>
        <w:t xml:space="preserve"> </w:t>
      </w:r>
      <w:r w:rsidRPr="00042CCD">
        <w:rPr>
          <w:color w:val="000000" w:themeColor="text1"/>
        </w:rPr>
        <w:t>en</w:t>
      </w:r>
      <w:r w:rsidRPr="00042CCD" w:rsidR="00402540">
        <w:rPr>
          <w:color w:val="000000" w:themeColor="text1"/>
        </w:rPr>
        <w:t xml:space="preserve"> </w:t>
      </w:r>
      <w:r w:rsidRPr="00042CCD">
        <w:rPr>
          <w:color w:val="000000" w:themeColor="text1"/>
        </w:rPr>
        <w:t>vaardigheden</w:t>
      </w:r>
    </w:p>
    <w:p w:rsidRPr="00383141" w:rsidR="00C95F55" w:rsidP="000870A9" w:rsidRDefault="00C95F55" w14:paraId="275ECFB5" w14:textId="5348457F">
      <w:pPr>
        <w:pStyle w:val="Geenafstand"/>
        <w:numPr>
          <w:ilvl w:val="0"/>
          <w:numId w:val="76"/>
        </w:numPr>
        <w:tabs>
          <w:tab w:val="clear" w:pos="720"/>
          <w:tab w:val="num" w:pos="360"/>
        </w:tabs>
        <w:spacing w:line="240" w:lineRule="atLeast"/>
        <w:rPr>
          <w:color w:val="000000" w:themeColor="text1"/>
        </w:rPr>
      </w:pPr>
      <w:r w:rsidRPr="00042CCD">
        <w:rPr>
          <w:color w:val="000000" w:themeColor="text1"/>
        </w:rPr>
        <w:t>Trainingen</w:t>
      </w:r>
      <w:r w:rsidRPr="00042CCD" w:rsidR="00402540">
        <w:rPr>
          <w:color w:val="000000" w:themeColor="text1"/>
        </w:rPr>
        <w:t xml:space="preserve"> </w:t>
      </w:r>
      <w:r w:rsidRPr="00042CCD">
        <w:rPr>
          <w:color w:val="000000" w:themeColor="text1"/>
        </w:rPr>
        <w:t>en</w:t>
      </w:r>
      <w:r w:rsidRPr="00042CCD" w:rsidR="00402540">
        <w:rPr>
          <w:color w:val="000000" w:themeColor="text1"/>
        </w:rPr>
        <w:t xml:space="preserve"> </w:t>
      </w:r>
      <w:r w:rsidRPr="00042CCD">
        <w:rPr>
          <w:color w:val="000000" w:themeColor="text1"/>
        </w:rPr>
        <w:t>opleidingen:</w:t>
      </w:r>
      <w:r w:rsidRPr="00383141" w:rsidR="00402540">
        <w:rPr>
          <w:color w:val="000000" w:themeColor="text1"/>
        </w:rPr>
        <w:t xml:space="preserve"> </w:t>
      </w:r>
      <w:r w:rsidR="000620BD">
        <w:rPr>
          <w:color w:val="000000" w:themeColor="text1"/>
        </w:rPr>
        <w:t>m</w:t>
      </w:r>
      <w:r w:rsidRPr="00383141">
        <w:rPr>
          <w:color w:val="000000" w:themeColor="text1"/>
        </w:rPr>
        <w:t>edewerkers</w:t>
      </w:r>
      <w:r w:rsidRPr="00383141" w:rsidR="00402540">
        <w:rPr>
          <w:color w:val="000000" w:themeColor="text1"/>
        </w:rPr>
        <w:t xml:space="preserve"> </w:t>
      </w:r>
      <w:r w:rsidRPr="00383141">
        <w:rPr>
          <w:color w:val="000000" w:themeColor="text1"/>
        </w:rPr>
        <w:t>krijgen</w:t>
      </w:r>
      <w:r w:rsidRPr="00383141" w:rsidR="00402540">
        <w:rPr>
          <w:color w:val="000000" w:themeColor="text1"/>
        </w:rPr>
        <w:t xml:space="preserve"> </w:t>
      </w:r>
      <w:r w:rsidRPr="00383141">
        <w:rPr>
          <w:color w:val="000000" w:themeColor="text1"/>
        </w:rPr>
        <w:t>toegang</w:t>
      </w:r>
      <w:r w:rsidRPr="00383141" w:rsidR="00402540">
        <w:rPr>
          <w:color w:val="000000" w:themeColor="text1"/>
        </w:rPr>
        <w:t xml:space="preserve"> </w:t>
      </w:r>
      <w:r w:rsidRPr="00383141">
        <w:rPr>
          <w:color w:val="000000" w:themeColor="text1"/>
        </w:rPr>
        <w:t>tot</w:t>
      </w:r>
      <w:r w:rsidRPr="00383141" w:rsidR="00402540">
        <w:rPr>
          <w:color w:val="000000" w:themeColor="text1"/>
        </w:rPr>
        <w:t xml:space="preserve"> </w:t>
      </w:r>
      <w:r w:rsidRPr="00383141">
        <w:rPr>
          <w:color w:val="000000" w:themeColor="text1"/>
        </w:rPr>
        <w:t>leertrajecten</w:t>
      </w:r>
      <w:r w:rsidRPr="00383141" w:rsidR="00402540">
        <w:rPr>
          <w:color w:val="000000" w:themeColor="text1"/>
        </w:rPr>
        <w:t xml:space="preserve"> </w:t>
      </w:r>
      <w:r w:rsidRPr="00383141">
        <w:rPr>
          <w:color w:val="000000" w:themeColor="text1"/>
        </w:rPr>
        <w:t>over</w:t>
      </w:r>
      <w:r w:rsidRPr="00383141" w:rsidR="00402540">
        <w:rPr>
          <w:color w:val="000000" w:themeColor="text1"/>
        </w:rPr>
        <w:t xml:space="preserve"> </w:t>
      </w:r>
      <w:r w:rsidRPr="00383141">
        <w:rPr>
          <w:color w:val="000000" w:themeColor="text1"/>
        </w:rPr>
        <w:t>data</w:t>
      </w:r>
      <w:r w:rsidR="000620BD">
        <w:rPr>
          <w:color w:val="000000" w:themeColor="text1"/>
        </w:rPr>
        <w:t>- en AI-geletterdheid</w:t>
      </w:r>
      <w:r w:rsidRPr="00383141">
        <w:rPr>
          <w:color w:val="000000" w:themeColor="text1"/>
        </w:rPr>
        <w:t>,</w:t>
      </w:r>
      <w:r w:rsidRPr="00383141" w:rsidR="00402540">
        <w:rPr>
          <w:color w:val="000000" w:themeColor="text1"/>
        </w:rPr>
        <w:t xml:space="preserve"> </w:t>
      </w:r>
      <w:r w:rsidRPr="00383141">
        <w:rPr>
          <w:color w:val="000000" w:themeColor="text1"/>
        </w:rPr>
        <w:t>informatiebeveiliging,</w:t>
      </w:r>
      <w:r w:rsidRPr="00383141" w:rsidR="00402540">
        <w:rPr>
          <w:color w:val="000000" w:themeColor="text1"/>
        </w:rPr>
        <w:t xml:space="preserve"> </w:t>
      </w:r>
      <w:r w:rsidRPr="00383141">
        <w:rPr>
          <w:color w:val="000000" w:themeColor="text1"/>
        </w:rPr>
        <w:t>algoritmen</w:t>
      </w:r>
      <w:r w:rsidR="000620BD">
        <w:rPr>
          <w:color w:val="000000" w:themeColor="text1"/>
        </w:rPr>
        <w:t xml:space="preserve"> en AI</w:t>
      </w:r>
      <w:r w:rsidRPr="00383141">
        <w:rPr>
          <w:color w:val="000000" w:themeColor="text1"/>
        </w:rPr>
        <w:t>,</w:t>
      </w:r>
      <w:r w:rsidRPr="00383141" w:rsidR="00402540">
        <w:rPr>
          <w:color w:val="000000" w:themeColor="text1"/>
        </w:rPr>
        <w:t xml:space="preserve"> </w:t>
      </w:r>
      <w:r w:rsidRPr="00383141">
        <w:rPr>
          <w:color w:val="000000" w:themeColor="text1"/>
        </w:rPr>
        <w:t>privacy</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00517ACC">
        <w:rPr>
          <w:color w:val="000000" w:themeColor="text1"/>
        </w:rPr>
        <w:t>rechtsstatelijkheid</w:t>
      </w:r>
      <w:r w:rsidRPr="00383141">
        <w:rPr>
          <w:color w:val="000000" w:themeColor="text1"/>
        </w:rPr>
        <w:t>.</w:t>
      </w:r>
    </w:p>
    <w:p w:rsidRPr="00383141" w:rsidR="00C95F55" w:rsidP="000870A9" w:rsidRDefault="00C95F55" w14:paraId="7B53258C" w14:textId="65800FCB">
      <w:pPr>
        <w:pStyle w:val="Geenafstand"/>
        <w:numPr>
          <w:ilvl w:val="0"/>
          <w:numId w:val="76"/>
        </w:numPr>
        <w:tabs>
          <w:tab w:val="clear" w:pos="720"/>
          <w:tab w:val="num" w:pos="360"/>
        </w:tabs>
        <w:spacing w:line="240" w:lineRule="atLeast"/>
        <w:rPr>
          <w:color w:val="000000" w:themeColor="text1"/>
        </w:rPr>
      </w:pPr>
      <w:r w:rsidRPr="00042CCD">
        <w:rPr>
          <w:color w:val="000000" w:themeColor="text1"/>
        </w:rPr>
        <w:t>I-leiderschap:</w:t>
      </w:r>
      <w:r w:rsidRPr="00383141" w:rsidR="00402540">
        <w:rPr>
          <w:color w:val="000000" w:themeColor="text1"/>
        </w:rPr>
        <w:t xml:space="preserve"> </w:t>
      </w:r>
      <w:r w:rsidR="000620BD">
        <w:rPr>
          <w:color w:val="000000" w:themeColor="text1"/>
        </w:rPr>
        <w:t>l</w:t>
      </w:r>
      <w:r w:rsidRPr="00383141">
        <w:rPr>
          <w:color w:val="000000" w:themeColor="text1"/>
        </w:rPr>
        <w:t>eidinggevenden</w:t>
      </w:r>
      <w:r w:rsidRPr="00383141" w:rsidR="00402540">
        <w:rPr>
          <w:color w:val="000000" w:themeColor="text1"/>
        </w:rPr>
        <w:t xml:space="preserve"> </w:t>
      </w:r>
      <w:r w:rsidRPr="00383141">
        <w:rPr>
          <w:color w:val="000000" w:themeColor="text1"/>
        </w:rPr>
        <w:t>worden</w:t>
      </w:r>
      <w:r w:rsidRPr="00383141" w:rsidR="00402540">
        <w:rPr>
          <w:color w:val="000000" w:themeColor="text1"/>
        </w:rPr>
        <w:t xml:space="preserve"> </w:t>
      </w:r>
      <w:r w:rsidRPr="00383141">
        <w:rPr>
          <w:color w:val="000000" w:themeColor="text1"/>
        </w:rPr>
        <w:t>ondersteund</w:t>
      </w:r>
      <w:r w:rsidRPr="00383141" w:rsidR="00402540">
        <w:rPr>
          <w:color w:val="000000" w:themeColor="text1"/>
        </w:rPr>
        <w:t xml:space="preserve"> </w:t>
      </w:r>
      <w:r w:rsidRPr="00383141">
        <w:rPr>
          <w:color w:val="000000" w:themeColor="text1"/>
        </w:rPr>
        <w:t>in</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r w:rsidRPr="00383141">
        <w:rPr>
          <w:color w:val="000000" w:themeColor="text1"/>
        </w:rPr>
        <w:t>ontwikkelen</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I-bewustzijn</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r w:rsidRPr="00383141">
        <w:rPr>
          <w:color w:val="000000" w:themeColor="text1"/>
        </w:rPr>
        <w:t>integreren</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informatievraagstukken</w:t>
      </w:r>
      <w:r w:rsidRPr="00383141" w:rsidR="00402540">
        <w:rPr>
          <w:color w:val="000000" w:themeColor="text1"/>
        </w:rPr>
        <w:t xml:space="preserve"> </w:t>
      </w:r>
      <w:r w:rsidRPr="00383141">
        <w:rPr>
          <w:color w:val="000000" w:themeColor="text1"/>
        </w:rPr>
        <w:t>in</w:t>
      </w:r>
      <w:r w:rsidRPr="00383141" w:rsidR="00402540">
        <w:rPr>
          <w:color w:val="000000" w:themeColor="text1"/>
        </w:rPr>
        <w:t xml:space="preserve"> </w:t>
      </w:r>
      <w:r w:rsidRPr="00383141">
        <w:rPr>
          <w:color w:val="000000" w:themeColor="text1"/>
        </w:rPr>
        <w:t>hun</w:t>
      </w:r>
      <w:r w:rsidRPr="00383141" w:rsidR="00402540">
        <w:rPr>
          <w:color w:val="000000" w:themeColor="text1"/>
        </w:rPr>
        <w:t xml:space="preserve"> </w:t>
      </w:r>
      <w:r w:rsidRPr="00383141">
        <w:rPr>
          <w:color w:val="000000" w:themeColor="text1"/>
        </w:rPr>
        <w:t>besluitvorming.</w:t>
      </w:r>
    </w:p>
    <w:p w:rsidRPr="00042CCD" w:rsidR="00C95F55" w:rsidP="00577308" w:rsidRDefault="00C95F55" w14:paraId="3FD4610C" w14:textId="4B154BB6">
      <w:pPr>
        <w:pStyle w:val="Geenafstand"/>
        <w:spacing w:line="240" w:lineRule="atLeast"/>
        <w:rPr>
          <w:color w:val="000000" w:themeColor="text1"/>
        </w:rPr>
      </w:pPr>
      <w:r w:rsidRPr="00042CCD">
        <w:rPr>
          <w:color w:val="000000" w:themeColor="text1"/>
        </w:rPr>
        <w:t>2.</w:t>
      </w:r>
      <w:r w:rsidRPr="00042CCD" w:rsidR="00402540">
        <w:rPr>
          <w:color w:val="000000" w:themeColor="text1"/>
        </w:rPr>
        <w:t xml:space="preserve"> </w:t>
      </w:r>
      <w:r w:rsidRPr="00042CCD">
        <w:rPr>
          <w:color w:val="000000" w:themeColor="text1"/>
        </w:rPr>
        <w:t>Verankering</w:t>
      </w:r>
      <w:r w:rsidRPr="00042CCD" w:rsidR="00402540">
        <w:rPr>
          <w:color w:val="000000" w:themeColor="text1"/>
        </w:rPr>
        <w:t xml:space="preserve"> </w:t>
      </w:r>
      <w:r w:rsidRPr="00042CCD">
        <w:rPr>
          <w:color w:val="000000" w:themeColor="text1"/>
        </w:rPr>
        <w:t>in</w:t>
      </w:r>
      <w:r w:rsidRPr="00042CCD" w:rsidR="00402540">
        <w:rPr>
          <w:color w:val="000000" w:themeColor="text1"/>
        </w:rPr>
        <w:t xml:space="preserve"> </w:t>
      </w:r>
      <w:r w:rsidRPr="00042CCD">
        <w:rPr>
          <w:color w:val="000000" w:themeColor="text1"/>
        </w:rPr>
        <w:t>beleid</w:t>
      </w:r>
      <w:r w:rsidRPr="00042CCD" w:rsidR="00402540">
        <w:rPr>
          <w:color w:val="000000" w:themeColor="text1"/>
        </w:rPr>
        <w:t xml:space="preserve"> </w:t>
      </w:r>
      <w:r w:rsidRPr="00042CCD">
        <w:rPr>
          <w:color w:val="000000" w:themeColor="text1"/>
        </w:rPr>
        <w:t>en</w:t>
      </w:r>
      <w:r w:rsidRPr="00042CCD" w:rsidR="00402540">
        <w:rPr>
          <w:color w:val="000000" w:themeColor="text1"/>
        </w:rPr>
        <w:t xml:space="preserve"> </w:t>
      </w:r>
      <w:r w:rsidRPr="00042CCD">
        <w:rPr>
          <w:color w:val="000000" w:themeColor="text1"/>
        </w:rPr>
        <w:t>uitvoering</w:t>
      </w:r>
    </w:p>
    <w:p w:rsidRPr="00383141" w:rsidR="00C95F55" w:rsidP="000870A9" w:rsidRDefault="00C95F55" w14:paraId="519BE67F" w14:textId="7A96F4F0">
      <w:pPr>
        <w:pStyle w:val="Geenafstand"/>
        <w:numPr>
          <w:ilvl w:val="0"/>
          <w:numId w:val="77"/>
        </w:numPr>
        <w:tabs>
          <w:tab w:val="clear" w:pos="720"/>
          <w:tab w:val="num" w:pos="360"/>
        </w:tabs>
        <w:spacing w:line="240" w:lineRule="atLeast"/>
        <w:rPr>
          <w:color w:val="000000" w:themeColor="text1"/>
        </w:rPr>
      </w:pPr>
      <w:r w:rsidRPr="00042CCD">
        <w:rPr>
          <w:color w:val="000000" w:themeColor="text1"/>
        </w:rPr>
        <w:t>Informatieparagrafen</w:t>
      </w:r>
      <w:r w:rsidRPr="00042CCD" w:rsidR="00402540">
        <w:rPr>
          <w:color w:val="000000" w:themeColor="text1"/>
        </w:rPr>
        <w:t xml:space="preserve"> </w:t>
      </w:r>
      <w:r w:rsidRPr="00042CCD">
        <w:rPr>
          <w:color w:val="000000" w:themeColor="text1"/>
        </w:rPr>
        <w:t>in</w:t>
      </w:r>
      <w:r w:rsidRPr="00042CCD" w:rsidR="00402540">
        <w:rPr>
          <w:color w:val="000000" w:themeColor="text1"/>
        </w:rPr>
        <w:t xml:space="preserve"> </w:t>
      </w:r>
      <w:r w:rsidRPr="00042CCD">
        <w:rPr>
          <w:color w:val="000000" w:themeColor="text1"/>
        </w:rPr>
        <w:t>beleidsstukken</w:t>
      </w:r>
      <w:r w:rsidRPr="00383141">
        <w:rPr>
          <w:color w:val="000000" w:themeColor="text1"/>
        </w:rPr>
        <w:t>:</w:t>
      </w:r>
      <w:r w:rsidRPr="00383141" w:rsidR="00402540">
        <w:rPr>
          <w:color w:val="000000" w:themeColor="text1"/>
        </w:rPr>
        <w:t xml:space="preserve"> </w:t>
      </w:r>
      <w:r w:rsidRPr="00383141">
        <w:rPr>
          <w:color w:val="000000" w:themeColor="text1"/>
        </w:rPr>
        <w:t>Dienst</w:t>
      </w:r>
      <w:r w:rsidRPr="00383141" w:rsidR="00402540">
        <w:rPr>
          <w:color w:val="000000" w:themeColor="text1"/>
        </w:rPr>
        <w:t xml:space="preserve"> </w:t>
      </w:r>
      <w:r w:rsidRPr="00383141">
        <w:rPr>
          <w:color w:val="000000" w:themeColor="text1"/>
        </w:rPr>
        <w:t>Toeslagen</w:t>
      </w:r>
      <w:r w:rsidRPr="00383141" w:rsidR="00402540">
        <w:rPr>
          <w:color w:val="000000" w:themeColor="text1"/>
        </w:rPr>
        <w:t xml:space="preserve"> </w:t>
      </w:r>
      <w:r w:rsidRPr="00383141">
        <w:rPr>
          <w:color w:val="000000" w:themeColor="text1"/>
        </w:rPr>
        <w:t>stimuleert</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r w:rsidRPr="00383141">
        <w:rPr>
          <w:color w:val="000000" w:themeColor="text1"/>
        </w:rPr>
        <w:t>opnemen</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informatiecomponenten</w:t>
      </w:r>
      <w:r w:rsidRPr="00383141" w:rsidR="00402540">
        <w:rPr>
          <w:color w:val="000000" w:themeColor="text1"/>
        </w:rPr>
        <w:t xml:space="preserve"> </w:t>
      </w:r>
      <w:r w:rsidRPr="00383141">
        <w:rPr>
          <w:color w:val="000000" w:themeColor="text1"/>
        </w:rPr>
        <w:t>in</w:t>
      </w:r>
      <w:r w:rsidRPr="00383141" w:rsidR="00402540">
        <w:rPr>
          <w:color w:val="000000" w:themeColor="text1"/>
        </w:rPr>
        <w:t xml:space="preserve"> </w:t>
      </w:r>
      <w:r w:rsidRPr="00383141">
        <w:rPr>
          <w:color w:val="000000" w:themeColor="text1"/>
        </w:rPr>
        <w:t>beleidsontwikkeling,</w:t>
      </w:r>
      <w:r w:rsidRPr="00383141" w:rsidR="00402540">
        <w:rPr>
          <w:color w:val="000000" w:themeColor="text1"/>
        </w:rPr>
        <w:t xml:space="preserve"> </w:t>
      </w:r>
      <w:r w:rsidRPr="00383141" w:rsidR="002070BA">
        <w:rPr>
          <w:color w:val="000000" w:themeColor="text1"/>
        </w:rPr>
        <w:t>volgens</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proofErr w:type="spellStart"/>
      <w:r w:rsidR="0069049F">
        <w:rPr>
          <w:color w:val="000000" w:themeColor="text1"/>
        </w:rPr>
        <w:t>R</w:t>
      </w:r>
      <w:r w:rsidRPr="00383141">
        <w:rPr>
          <w:color w:val="000000" w:themeColor="text1"/>
        </w:rPr>
        <w:t>ijksbrede</w:t>
      </w:r>
      <w:proofErr w:type="spellEnd"/>
      <w:r w:rsidRPr="00383141" w:rsidR="00402540">
        <w:rPr>
          <w:color w:val="000000" w:themeColor="text1"/>
        </w:rPr>
        <w:t xml:space="preserve"> </w:t>
      </w:r>
      <w:r w:rsidRPr="00383141">
        <w:rPr>
          <w:color w:val="000000" w:themeColor="text1"/>
        </w:rPr>
        <w:t>principe</w:t>
      </w:r>
      <w:r w:rsidRPr="00383141" w:rsidR="00402540">
        <w:rPr>
          <w:color w:val="000000" w:themeColor="text1"/>
        </w:rPr>
        <w:t xml:space="preserve"> </w:t>
      </w:r>
      <w:r w:rsidRPr="00383141">
        <w:rPr>
          <w:color w:val="000000" w:themeColor="text1"/>
        </w:rPr>
        <w:t>“I</w:t>
      </w:r>
      <w:r w:rsidRPr="00383141" w:rsidR="00402540">
        <w:rPr>
          <w:color w:val="000000" w:themeColor="text1"/>
        </w:rPr>
        <w:t xml:space="preserve"> </w:t>
      </w:r>
      <w:r w:rsidRPr="00383141">
        <w:rPr>
          <w:color w:val="000000" w:themeColor="text1"/>
        </w:rPr>
        <w:t>in</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r w:rsidRPr="00383141">
        <w:rPr>
          <w:color w:val="000000" w:themeColor="text1"/>
        </w:rPr>
        <w:t>hart”.</w:t>
      </w:r>
    </w:p>
    <w:p w:rsidRPr="00383141" w:rsidR="00C95F55" w:rsidP="000870A9" w:rsidRDefault="00C95F55" w14:paraId="64E66782" w14:textId="546A5C25">
      <w:pPr>
        <w:pStyle w:val="Geenafstand"/>
        <w:numPr>
          <w:ilvl w:val="0"/>
          <w:numId w:val="77"/>
        </w:numPr>
        <w:tabs>
          <w:tab w:val="clear" w:pos="720"/>
          <w:tab w:val="num" w:pos="360"/>
        </w:tabs>
        <w:spacing w:line="240" w:lineRule="atLeast"/>
        <w:rPr>
          <w:color w:val="000000" w:themeColor="text1"/>
        </w:rPr>
      </w:pPr>
      <w:r w:rsidRPr="00042CCD">
        <w:rPr>
          <w:color w:val="000000" w:themeColor="text1"/>
        </w:rPr>
        <w:t>Gebruik</w:t>
      </w:r>
      <w:r w:rsidRPr="00042CCD" w:rsidR="00402540">
        <w:rPr>
          <w:color w:val="000000" w:themeColor="text1"/>
        </w:rPr>
        <w:t xml:space="preserve"> </w:t>
      </w:r>
      <w:r w:rsidRPr="00042CCD">
        <w:rPr>
          <w:color w:val="000000" w:themeColor="text1"/>
        </w:rPr>
        <w:t>van</w:t>
      </w:r>
      <w:r w:rsidRPr="00042CCD" w:rsidR="00402540">
        <w:rPr>
          <w:color w:val="000000" w:themeColor="text1"/>
        </w:rPr>
        <w:t xml:space="preserve"> </w:t>
      </w:r>
      <w:r w:rsidRPr="00042CCD">
        <w:rPr>
          <w:color w:val="000000" w:themeColor="text1"/>
        </w:rPr>
        <w:t>het</w:t>
      </w:r>
      <w:r w:rsidRPr="00042CCD" w:rsidR="00402540">
        <w:rPr>
          <w:color w:val="000000" w:themeColor="text1"/>
        </w:rPr>
        <w:t xml:space="preserve"> </w:t>
      </w:r>
      <w:r w:rsidRPr="00042CCD">
        <w:rPr>
          <w:color w:val="000000" w:themeColor="text1"/>
        </w:rPr>
        <w:t>beleidskompas</w:t>
      </w:r>
      <w:r w:rsidRPr="00383141">
        <w:rPr>
          <w:color w:val="000000" w:themeColor="text1"/>
        </w:rPr>
        <w:t>:</w:t>
      </w:r>
      <w:r w:rsidRPr="00383141" w:rsidR="00402540">
        <w:rPr>
          <w:color w:val="000000" w:themeColor="text1"/>
        </w:rPr>
        <w:t xml:space="preserve"> </w:t>
      </w:r>
      <w:r w:rsidR="000620BD">
        <w:rPr>
          <w:color w:val="000000" w:themeColor="text1"/>
        </w:rPr>
        <w:t>i</w:t>
      </w:r>
      <w:r w:rsidRPr="00383141">
        <w:rPr>
          <w:color w:val="000000" w:themeColor="text1"/>
        </w:rPr>
        <w:t>nformatieaspecten</w:t>
      </w:r>
      <w:r w:rsidRPr="00383141" w:rsidR="00402540">
        <w:rPr>
          <w:color w:val="000000" w:themeColor="text1"/>
        </w:rPr>
        <w:t xml:space="preserve"> </w:t>
      </w:r>
      <w:r w:rsidRPr="00383141">
        <w:rPr>
          <w:color w:val="000000" w:themeColor="text1"/>
        </w:rPr>
        <w:t>worden</w:t>
      </w:r>
      <w:r w:rsidRPr="00383141" w:rsidR="00402540">
        <w:rPr>
          <w:color w:val="000000" w:themeColor="text1"/>
        </w:rPr>
        <w:t xml:space="preserve"> </w:t>
      </w:r>
      <w:r w:rsidRPr="00383141">
        <w:rPr>
          <w:color w:val="000000" w:themeColor="text1"/>
        </w:rPr>
        <w:t>expliciet</w:t>
      </w:r>
      <w:r w:rsidRPr="00383141" w:rsidR="00402540">
        <w:rPr>
          <w:color w:val="000000" w:themeColor="text1"/>
        </w:rPr>
        <w:t xml:space="preserve"> </w:t>
      </w:r>
      <w:r w:rsidRPr="00383141">
        <w:rPr>
          <w:color w:val="000000" w:themeColor="text1"/>
        </w:rPr>
        <w:t>meegenomen</w:t>
      </w:r>
      <w:r w:rsidRPr="00383141" w:rsidR="00402540">
        <w:rPr>
          <w:color w:val="000000" w:themeColor="text1"/>
        </w:rPr>
        <w:t xml:space="preserve"> </w:t>
      </w:r>
      <w:r w:rsidRPr="00383141">
        <w:rPr>
          <w:color w:val="000000" w:themeColor="text1"/>
        </w:rPr>
        <w:t>in</w:t>
      </w:r>
      <w:r w:rsidRPr="00383141" w:rsidR="00402540">
        <w:rPr>
          <w:color w:val="000000" w:themeColor="text1"/>
        </w:rPr>
        <w:t xml:space="preserve"> </w:t>
      </w:r>
      <w:r w:rsidRPr="00383141">
        <w:rPr>
          <w:color w:val="000000" w:themeColor="text1"/>
        </w:rPr>
        <w:t>beleidsafwegingen.</w:t>
      </w:r>
    </w:p>
    <w:p w:rsidRPr="00042CCD" w:rsidR="00C95F55" w:rsidP="00577308" w:rsidRDefault="00C95F55" w14:paraId="761DCA1A" w14:textId="45FE24AC">
      <w:pPr>
        <w:pStyle w:val="Geenafstand"/>
        <w:spacing w:line="240" w:lineRule="atLeast"/>
        <w:rPr>
          <w:color w:val="000000" w:themeColor="text1"/>
        </w:rPr>
      </w:pPr>
      <w:r w:rsidRPr="00042CCD">
        <w:rPr>
          <w:color w:val="000000" w:themeColor="text1"/>
        </w:rPr>
        <w:t>3.</w:t>
      </w:r>
      <w:r w:rsidRPr="00042CCD" w:rsidR="00402540">
        <w:rPr>
          <w:color w:val="000000" w:themeColor="text1"/>
        </w:rPr>
        <w:t xml:space="preserve"> </w:t>
      </w:r>
      <w:r w:rsidRPr="00042CCD">
        <w:rPr>
          <w:color w:val="000000" w:themeColor="text1"/>
        </w:rPr>
        <w:t>Cultuur</w:t>
      </w:r>
      <w:r w:rsidRPr="00042CCD" w:rsidR="00402540">
        <w:rPr>
          <w:color w:val="000000" w:themeColor="text1"/>
        </w:rPr>
        <w:t xml:space="preserve"> </w:t>
      </w:r>
      <w:r w:rsidRPr="00042CCD">
        <w:rPr>
          <w:color w:val="000000" w:themeColor="text1"/>
        </w:rPr>
        <w:t>van</w:t>
      </w:r>
      <w:r w:rsidRPr="00042CCD" w:rsidR="00402540">
        <w:rPr>
          <w:color w:val="000000" w:themeColor="text1"/>
        </w:rPr>
        <w:t xml:space="preserve"> </w:t>
      </w:r>
      <w:r w:rsidRPr="00042CCD">
        <w:rPr>
          <w:color w:val="000000" w:themeColor="text1"/>
        </w:rPr>
        <w:t>bewustwording</w:t>
      </w:r>
    </w:p>
    <w:p w:rsidRPr="00383141" w:rsidR="00C95F55" w:rsidP="000870A9" w:rsidRDefault="00C95F55" w14:paraId="6FDF4C84" w14:textId="1F15731B">
      <w:pPr>
        <w:pStyle w:val="Geenafstand"/>
        <w:numPr>
          <w:ilvl w:val="0"/>
          <w:numId w:val="78"/>
        </w:numPr>
        <w:tabs>
          <w:tab w:val="clear" w:pos="720"/>
          <w:tab w:val="num" w:pos="360"/>
        </w:tabs>
        <w:spacing w:line="240" w:lineRule="atLeast"/>
        <w:rPr>
          <w:color w:val="000000" w:themeColor="text1"/>
        </w:rPr>
      </w:pPr>
      <w:r w:rsidRPr="00042CCD">
        <w:rPr>
          <w:color w:val="000000" w:themeColor="text1"/>
        </w:rPr>
        <w:t>Campagnes</w:t>
      </w:r>
      <w:r w:rsidRPr="00042CCD" w:rsidR="00402540">
        <w:rPr>
          <w:color w:val="000000" w:themeColor="text1"/>
        </w:rPr>
        <w:t xml:space="preserve"> </w:t>
      </w:r>
      <w:r w:rsidRPr="00042CCD">
        <w:rPr>
          <w:color w:val="000000" w:themeColor="text1"/>
        </w:rPr>
        <w:t>en</w:t>
      </w:r>
      <w:r w:rsidRPr="00042CCD" w:rsidR="00402540">
        <w:rPr>
          <w:color w:val="000000" w:themeColor="text1"/>
        </w:rPr>
        <w:t xml:space="preserve"> </w:t>
      </w:r>
      <w:r w:rsidRPr="00042CCD">
        <w:rPr>
          <w:color w:val="000000" w:themeColor="text1"/>
        </w:rPr>
        <w:t>bewustwordingsinitiatieven</w:t>
      </w:r>
      <w:r w:rsidRPr="00383141">
        <w:rPr>
          <w:color w:val="000000" w:themeColor="text1"/>
        </w:rPr>
        <w:t>:</w:t>
      </w:r>
      <w:r w:rsidRPr="00383141" w:rsidR="00402540">
        <w:rPr>
          <w:color w:val="000000" w:themeColor="text1"/>
        </w:rPr>
        <w:t xml:space="preserve"> </w:t>
      </w:r>
      <w:r w:rsidR="000620BD">
        <w:rPr>
          <w:color w:val="000000" w:themeColor="text1"/>
        </w:rPr>
        <w:t>e</w:t>
      </w:r>
      <w:r w:rsidRPr="00383141">
        <w:rPr>
          <w:color w:val="000000" w:themeColor="text1"/>
        </w:rPr>
        <w:t>r</w:t>
      </w:r>
      <w:r w:rsidRPr="00383141" w:rsidR="00402540">
        <w:rPr>
          <w:color w:val="000000" w:themeColor="text1"/>
        </w:rPr>
        <w:t xml:space="preserve"> </w:t>
      </w:r>
      <w:r w:rsidRPr="00383141">
        <w:rPr>
          <w:color w:val="000000" w:themeColor="text1"/>
        </w:rPr>
        <w:t>worden</w:t>
      </w:r>
      <w:r w:rsidRPr="00383141" w:rsidR="00402540">
        <w:rPr>
          <w:color w:val="000000" w:themeColor="text1"/>
        </w:rPr>
        <w:t xml:space="preserve"> </w:t>
      </w:r>
      <w:r w:rsidRPr="00383141">
        <w:rPr>
          <w:color w:val="000000" w:themeColor="text1"/>
        </w:rPr>
        <w:t>interne</w:t>
      </w:r>
      <w:r w:rsidRPr="00383141" w:rsidR="00402540">
        <w:rPr>
          <w:color w:val="000000" w:themeColor="text1"/>
        </w:rPr>
        <w:t xml:space="preserve"> </w:t>
      </w:r>
      <w:r w:rsidRPr="00383141">
        <w:rPr>
          <w:color w:val="000000" w:themeColor="text1"/>
        </w:rPr>
        <w:t>campagnes</w:t>
      </w:r>
      <w:r w:rsidRPr="00383141" w:rsidR="00402540">
        <w:rPr>
          <w:color w:val="000000" w:themeColor="text1"/>
        </w:rPr>
        <w:t xml:space="preserve"> </w:t>
      </w:r>
      <w:r w:rsidRPr="00383141">
        <w:rPr>
          <w:color w:val="000000" w:themeColor="text1"/>
        </w:rPr>
        <w:t>gevoerd</w:t>
      </w:r>
      <w:r w:rsidRPr="00383141" w:rsidR="00402540">
        <w:rPr>
          <w:color w:val="000000" w:themeColor="text1"/>
        </w:rPr>
        <w:t xml:space="preserve"> </w:t>
      </w:r>
      <w:r w:rsidRPr="00383141">
        <w:rPr>
          <w:color w:val="000000" w:themeColor="text1"/>
        </w:rPr>
        <w:t>om</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r w:rsidRPr="00383141">
        <w:rPr>
          <w:color w:val="000000" w:themeColor="text1"/>
        </w:rPr>
        <w:t>belang</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zorgvuldig</w:t>
      </w:r>
      <w:r w:rsidRPr="00383141" w:rsidR="00402540">
        <w:rPr>
          <w:color w:val="000000" w:themeColor="text1"/>
        </w:rPr>
        <w:t xml:space="preserve"> </w:t>
      </w:r>
      <w:r w:rsidRPr="00383141">
        <w:rPr>
          <w:color w:val="000000" w:themeColor="text1"/>
        </w:rPr>
        <w:t>datagebruik</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digitale</w:t>
      </w:r>
      <w:r w:rsidRPr="00383141" w:rsidR="00402540">
        <w:rPr>
          <w:color w:val="000000" w:themeColor="text1"/>
        </w:rPr>
        <w:t xml:space="preserve"> </w:t>
      </w:r>
      <w:r w:rsidRPr="00383141">
        <w:rPr>
          <w:color w:val="000000" w:themeColor="text1"/>
        </w:rPr>
        <w:t>weerbaarheid</w:t>
      </w:r>
      <w:r w:rsidRPr="00383141" w:rsidR="00402540">
        <w:rPr>
          <w:color w:val="000000" w:themeColor="text1"/>
        </w:rPr>
        <w:t xml:space="preserve"> </w:t>
      </w:r>
      <w:r w:rsidRPr="00383141">
        <w:rPr>
          <w:color w:val="000000" w:themeColor="text1"/>
        </w:rPr>
        <w:t>onder</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aandacht</w:t>
      </w:r>
      <w:r w:rsidRPr="00383141" w:rsidR="00402540">
        <w:rPr>
          <w:color w:val="000000" w:themeColor="text1"/>
        </w:rPr>
        <w:t xml:space="preserve"> </w:t>
      </w:r>
      <w:r w:rsidRPr="00383141">
        <w:rPr>
          <w:color w:val="000000" w:themeColor="text1"/>
        </w:rPr>
        <w:t>te</w:t>
      </w:r>
      <w:r w:rsidRPr="00383141" w:rsidR="00402540">
        <w:rPr>
          <w:color w:val="000000" w:themeColor="text1"/>
        </w:rPr>
        <w:t xml:space="preserve"> </w:t>
      </w:r>
      <w:r w:rsidRPr="00383141">
        <w:rPr>
          <w:color w:val="000000" w:themeColor="text1"/>
        </w:rPr>
        <w:t>brengen.</w:t>
      </w:r>
    </w:p>
    <w:p w:rsidRPr="00383141" w:rsidR="00C95F55" w:rsidP="000870A9" w:rsidRDefault="00C95F55" w14:paraId="64875492" w14:textId="303CFB6F">
      <w:pPr>
        <w:pStyle w:val="Geenafstand"/>
        <w:numPr>
          <w:ilvl w:val="0"/>
          <w:numId w:val="78"/>
        </w:numPr>
        <w:tabs>
          <w:tab w:val="clear" w:pos="720"/>
          <w:tab w:val="num" w:pos="360"/>
        </w:tabs>
        <w:spacing w:line="240" w:lineRule="atLeast"/>
        <w:rPr>
          <w:color w:val="000000" w:themeColor="text1"/>
        </w:rPr>
      </w:pPr>
      <w:r w:rsidRPr="00042CCD">
        <w:rPr>
          <w:color w:val="000000" w:themeColor="text1"/>
        </w:rPr>
        <w:t>Data</w:t>
      </w:r>
      <w:r w:rsidR="000620BD">
        <w:rPr>
          <w:color w:val="000000" w:themeColor="text1"/>
        </w:rPr>
        <w:t>- en AI-</w:t>
      </w:r>
      <w:r w:rsidRPr="00042CCD">
        <w:rPr>
          <w:color w:val="000000" w:themeColor="text1"/>
        </w:rPr>
        <w:t>geletterdheid</w:t>
      </w:r>
      <w:r w:rsidRPr="00383141">
        <w:rPr>
          <w:color w:val="000000" w:themeColor="text1"/>
        </w:rPr>
        <w:t>:</w:t>
      </w:r>
      <w:r w:rsidRPr="00383141" w:rsidR="00402540">
        <w:rPr>
          <w:color w:val="000000" w:themeColor="text1"/>
        </w:rPr>
        <w:t xml:space="preserve"> </w:t>
      </w:r>
      <w:r w:rsidRPr="00383141">
        <w:rPr>
          <w:color w:val="000000" w:themeColor="text1"/>
        </w:rPr>
        <w:t>Dienst</w:t>
      </w:r>
      <w:r w:rsidRPr="00383141" w:rsidR="00402540">
        <w:rPr>
          <w:color w:val="000000" w:themeColor="text1"/>
        </w:rPr>
        <w:t xml:space="preserve"> </w:t>
      </w:r>
      <w:r w:rsidRPr="00383141">
        <w:rPr>
          <w:color w:val="000000" w:themeColor="text1"/>
        </w:rPr>
        <w:t>Toeslagen</w:t>
      </w:r>
      <w:r w:rsidRPr="00383141" w:rsidR="00402540">
        <w:rPr>
          <w:color w:val="000000" w:themeColor="text1"/>
        </w:rPr>
        <w:t xml:space="preserve"> </w:t>
      </w:r>
      <w:r w:rsidRPr="00383141">
        <w:rPr>
          <w:color w:val="000000" w:themeColor="text1"/>
        </w:rPr>
        <w:t>investeert</w:t>
      </w:r>
      <w:r w:rsidRPr="00383141" w:rsidR="00402540">
        <w:rPr>
          <w:color w:val="000000" w:themeColor="text1"/>
        </w:rPr>
        <w:t xml:space="preserve"> </w:t>
      </w:r>
      <w:r w:rsidRPr="00383141">
        <w:rPr>
          <w:color w:val="000000" w:themeColor="text1"/>
        </w:rPr>
        <w:t>in</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r w:rsidRPr="00383141">
        <w:rPr>
          <w:color w:val="000000" w:themeColor="text1"/>
        </w:rPr>
        <w:t>verhogen</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data</w:t>
      </w:r>
      <w:r w:rsidR="000620BD">
        <w:rPr>
          <w:color w:val="000000" w:themeColor="text1"/>
        </w:rPr>
        <w:t>- en AI-</w:t>
      </w:r>
      <w:r w:rsidRPr="00383141">
        <w:rPr>
          <w:color w:val="000000" w:themeColor="text1"/>
        </w:rPr>
        <w:t>geletterdheid,</w:t>
      </w:r>
      <w:r w:rsidRPr="00383141" w:rsidR="00402540">
        <w:rPr>
          <w:color w:val="000000" w:themeColor="text1"/>
        </w:rPr>
        <w:t xml:space="preserve"> </w:t>
      </w:r>
      <w:r w:rsidRPr="00383141">
        <w:rPr>
          <w:color w:val="000000" w:themeColor="text1"/>
        </w:rPr>
        <w:t>zodat</w:t>
      </w:r>
      <w:r w:rsidRPr="00383141" w:rsidR="00402540">
        <w:rPr>
          <w:color w:val="000000" w:themeColor="text1"/>
        </w:rPr>
        <w:t xml:space="preserve"> </w:t>
      </w:r>
      <w:r w:rsidRPr="00383141">
        <w:rPr>
          <w:color w:val="000000" w:themeColor="text1"/>
        </w:rPr>
        <w:t>medewerkers</w:t>
      </w:r>
      <w:r w:rsidRPr="00383141" w:rsidR="00402540">
        <w:rPr>
          <w:color w:val="000000" w:themeColor="text1"/>
        </w:rPr>
        <w:t xml:space="preserve"> </w:t>
      </w:r>
      <w:r w:rsidRPr="00383141">
        <w:rPr>
          <w:color w:val="000000" w:themeColor="text1"/>
        </w:rPr>
        <w:t>data</w:t>
      </w:r>
      <w:r w:rsidRPr="00383141" w:rsidR="00402540">
        <w:rPr>
          <w:color w:val="000000" w:themeColor="text1"/>
        </w:rPr>
        <w:t xml:space="preserve"> </w:t>
      </w:r>
      <w:r w:rsidR="000620BD">
        <w:rPr>
          <w:color w:val="000000" w:themeColor="text1"/>
        </w:rPr>
        <w:t xml:space="preserve">en AI </w:t>
      </w:r>
      <w:r w:rsidRPr="00383141">
        <w:rPr>
          <w:color w:val="000000" w:themeColor="text1"/>
        </w:rPr>
        <w:t>kunnen</w:t>
      </w:r>
      <w:r w:rsidRPr="00383141" w:rsidR="00402540">
        <w:rPr>
          <w:color w:val="000000" w:themeColor="text1"/>
        </w:rPr>
        <w:t xml:space="preserve"> </w:t>
      </w:r>
      <w:r w:rsidRPr="00383141">
        <w:rPr>
          <w:color w:val="000000" w:themeColor="text1"/>
        </w:rPr>
        <w:t>interpreteren,</w:t>
      </w:r>
      <w:r w:rsidRPr="00383141" w:rsidR="00402540">
        <w:rPr>
          <w:color w:val="000000" w:themeColor="text1"/>
        </w:rPr>
        <w:t xml:space="preserve"> </w:t>
      </w:r>
      <w:r w:rsidRPr="00383141">
        <w:rPr>
          <w:color w:val="000000" w:themeColor="text1"/>
        </w:rPr>
        <w:t>duiden</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verantwoord</w:t>
      </w:r>
      <w:r w:rsidRPr="00383141" w:rsidR="00402540">
        <w:rPr>
          <w:color w:val="000000" w:themeColor="text1"/>
        </w:rPr>
        <w:t xml:space="preserve"> </w:t>
      </w:r>
      <w:r w:rsidRPr="00383141">
        <w:rPr>
          <w:color w:val="000000" w:themeColor="text1"/>
        </w:rPr>
        <w:t>toepassen.</w:t>
      </w:r>
    </w:p>
    <w:p w:rsidRPr="00042CCD" w:rsidR="00C95F55" w:rsidP="00577308" w:rsidRDefault="00C95F55" w14:paraId="36C43F2E" w14:textId="08FA119E">
      <w:pPr>
        <w:pStyle w:val="Geenafstand"/>
        <w:spacing w:line="240" w:lineRule="atLeast"/>
        <w:rPr>
          <w:color w:val="000000" w:themeColor="text1"/>
        </w:rPr>
      </w:pPr>
      <w:r w:rsidRPr="00042CCD">
        <w:rPr>
          <w:color w:val="000000" w:themeColor="text1"/>
        </w:rPr>
        <w:t>4.</w:t>
      </w:r>
      <w:r w:rsidRPr="00042CCD" w:rsidR="00402540">
        <w:rPr>
          <w:color w:val="000000" w:themeColor="text1"/>
        </w:rPr>
        <w:t xml:space="preserve"> </w:t>
      </w:r>
      <w:r w:rsidRPr="00042CCD">
        <w:rPr>
          <w:color w:val="000000" w:themeColor="text1"/>
        </w:rPr>
        <w:t>Verantwoord</w:t>
      </w:r>
      <w:r w:rsidRPr="00042CCD" w:rsidR="00402540">
        <w:rPr>
          <w:color w:val="000000" w:themeColor="text1"/>
        </w:rPr>
        <w:t xml:space="preserve"> </w:t>
      </w:r>
      <w:r w:rsidRPr="00042CCD">
        <w:rPr>
          <w:color w:val="000000" w:themeColor="text1"/>
        </w:rPr>
        <w:t>data</w:t>
      </w:r>
      <w:r w:rsidR="0069049F">
        <w:rPr>
          <w:color w:val="000000" w:themeColor="text1"/>
        </w:rPr>
        <w:t>-</w:t>
      </w:r>
      <w:r w:rsidRPr="00042CCD">
        <w:rPr>
          <w:color w:val="000000" w:themeColor="text1"/>
        </w:rPr>
        <w:t>gedreven</w:t>
      </w:r>
      <w:r w:rsidRPr="00042CCD" w:rsidR="00402540">
        <w:rPr>
          <w:color w:val="000000" w:themeColor="text1"/>
        </w:rPr>
        <w:t xml:space="preserve"> </w:t>
      </w:r>
      <w:r w:rsidRPr="00042CCD">
        <w:rPr>
          <w:color w:val="000000" w:themeColor="text1"/>
        </w:rPr>
        <w:t>werken</w:t>
      </w:r>
    </w:p>
    <w:p w:rsidRPr="00383141" w:rsidR="00C95F55" w:rsidP="000870A9" w:rsidRDefault="00C95F55" w14:paraId="21B88EE5" w14:textId="0CF77496">
      <w:pPr>
        <w:pStyle w:val="Geenafstand"/>
        <w:numPr>
          <w:ilvl w:val="0"/>
          <w:numId w:val="79"/>
        </w:numPr>
        <w:tabs>
          <w:tab w:val="clear" w:pos="720"/>
          <w:tab w:val="num" w:pos="360"/>
        </w:tabs>
        <w:spacing w:line="240" w:lineRule="atLeast"/>
        <w:rPr>
          <w:color w:val="000000" w:themeColor="text1"/>
        </w:rPr>
      </w:pPr>
      <w:r w:rsidRPr="00042CCD">
        <w:rPr>
          <w:color w:val="000000" w:themeColor="text1"/>
        </w:rPr>
        <w:t>Waarde-gedreven</w:t>
      </w:r>
      <w:r w:rsidRPr="00042CCD" w:rsidR="00402540">
        <w:rPr>
          <w:color w:val="000000" w:themeColor="text1"/>
        </w:rPr>
        <w:t xml:space="preserve"> </w:t>
      </w:r>
      <w:r w:rsidRPr="00042CCD">
        <w:rPr>
          <w:color w:val="000000" w:themeColor="text1"/>
        </w:rPr>
        <w:t>benadering</w:t>
      </w:r>
      <w:r w:rsidRPr="00383141">
        <w:rPr>
          <w:color w:val="000000" w:themeColor="text1"/>
        </w:rPr>
        <w:t>:</w:t>
      </w:r>
      <w:r w:rsidRPr="00383141" w:rsidR="00402540">
        <w:rPr>
          <w:color w:val="000000" w:themeColor="text1"/>
        </w:rPr>
        <w:t xml:space="preserve"> </w:t>
      </w:r>
      <w:r w:rsidR="000620BD">
        <w:rPr>
          <w:color w:val="000000" w:themeColor="text1"/>
        </w:rPr>
        <w:t>d</w:t>
      </w:r>
      <w:r w:rsidRPr="00383141">
        <w:rPr>
          <w:color w:val="000000" w:themeColor="text1"/>
        </w:rPr>
        <w:t>ata</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algoritmen</w:t>
      </w:r>
      <w:r w:rsidRPr="00383141" w:rsidR="00402540">
        <w:rPr>
          <w:color w:val="000000" w:themeColor="text1"/>
        </w:rPr>
        <w:t xml:space="preserve"> </w:t>
      </w:r>
      <w:r w:rsidRPr="00383141">
        <w:rPr>
          <w:color w:val="000000" w:themeColor="text1"/>
        </w:rPr>
        <w:t>worden</w:t>
      </w:r>
      <w:r w:rsidRPr="00383141" w:rsidR="00402540">
        <w:rPr>
          <w:color w:val="000000" w:themeColor="text1"/>
        </w:rPr>
        <w:t xml:space="preserve"> </w:t>
      </w:r>
      <w:r w:rsidRPr="00383141">
        <w:rPr>
          <w:color w:val="000000" w:themeColor="text1"/>
        </w:rPr>
        <w:t>niet</w:t>
      </w:r>
      <w:r w:rsidRPr="00383141" w:rsidR="00402540">
        <w:rPr>
          <w:color w:val="000000" w:themeColor="text1"/>
        </w:rPr>
        <w:t xml:space="preserve"> </w:t>
      </w:r>
      <w:r w:rsidRPr="00383141">
        <w:rPr>
          <w:color w:val="000000" w:themeColor="text1"/>
        </w:rPr>
        <w:t>alleen</w:t>
      </w:r>
      <w:r w:rsidRPr="00383141" w:rsidR="00402540">
        <w:rPr>
          <w:color w:val="000000" w:themeColor="text1"/>
        </w:rPr>
        <w:t xml:space="preserve"> </w:t>
      </w:r>
      <w:r w:rsidRPr="00383141">
        <w:rPr>
          <w:color w:val="000000" w:themeColor="text1"/>
        </w:rPr>
        <w:t>technisch</w:t>
      </w:r>
      <w:r w:rsidRPr="00383141" w:rsidR="00402540">
        <w:rPr>
          <w:color w:val="000000" w:themeColor="text1"/>
        </w:rPr>
        <w:t xml:space="preserve"> </w:t>
      </w:r>
      <w:r w:rsidRPr="00383141">
        <w:rPr>
          <w:color w:val="000000" w:themeColor="text1"/>
        </w:rPr>
        <w:t>ingezet,</w:t>
      </w:r>
      <w:r w:rsidRPr="00383141" w:rsidR="00402540">
        <w:rPr>
          <w:color w:val="000000" w:themeColor="text1"/>
        </w:rPr>
        <w:t xml:space="preserve"> </w:t>
      </w:r>
      <w:r w:rsidRPr="00383141">
        <w:rPr>
          <w:color w:val="000000" w:themeColor="text1"/>
        </w:rPr>
        <w:t>maar</w:t>
      </w:r>
      <w:r w:rsidRPr="00383141" w:rsidR="00402540">
        <w:rPr>
          <w:color w:val="000000" w:themeColor="text1"/>
        </w:rPr>
        <w:t xml:space="preserve"> </w:t>
      </w:r>
      <w:r w:rsidRPr="00383141">
        <w:rPr>
          <w:color w:val="000000" w:themeColor="text1"/>
        </w:rPr>
        <w:t>ook</w:t>
      </w:r>
      <w:r w:rsidRPr="00383141" w:rsidR="00402540">
        <w:rPr>
          <w:color w:val="000000" w:themeColor="text1"/>
        </w:rPr>
        <w:t xml:space="preserve"> </w:t>
      </w:r>
      <w:r w:rsidRPr="00383141">
        <w:rPr>
          <w:color w:val="000000" w:themeColor="text1"/>
        </w:rPr>
        <w:t>maatschappelijk</w:t>
      </w:r>
      <w:r w:rsidRPr="00383141" w:rsidR="00402540">
        <w:rPr>
          <w:color w:val="000000" w:themeColor="text1"/>
        </w:rPr>
        <w:t xml:space="preserve"> </w:t>
      </w:r>
      <w:r w:rsidRPr="00383141">
        <w:rPr>
          <w:color w:val="000000" w:themeColor="text1"/>
        </w:rPr>
        <w:t>verantwoord.</w:t>
      </w:r>
    </w:p>
    <w:p w:rsidRPr="00383141" w:rsidR="00C95F55" w:rsidP="000870A9" w:rsidRDefault="00060343" w14:paraId="404EB019" w14:textId="4DF9DFA9">
      <w:pPr>
        <w:pStyle w:val="Geenafstand"/>
        <w:numPr>
          <w:ilvl w:val="0"/>
          <w:numId w:val="79"/>
        </w:numPr>
        <w:tabs>
          <w:tab w:val="clear" w:pos="720"/>
          <w:tab w:val="num" w:pos="360"/>
        </w:tabs>
        <w:spacing w:line="240" w:lineRule="atLeast"/>
        <w:rPr>
          <w:color w:val="000000" w:themeColor="text1"/>
        </w:rPr>
      </w:pPr>
      <w:r>
        <w:rPr>
          <w:color w:val="000000" w:themeColor="text1"/>
        </w:rPr>
        <w:t xml:space="preserve">Toets op </w:t>
      </w:r>
      <w:r w:rsidRPr="00042CCD" w:rsidR="00C95F55">
        <w:rPr>
          <w:color w:val="000000" w:themeColor="text1"/>
        </w:rPr>
        <w:t>waarborgen</w:t>
      </w:r>
      <w:r w:rsidRPr="00383141" w:rsidR="00C95F55">
        <w:rPr>
          <w:color w:val="000000" w:themeColor="text1"/>
        </w:rPr>
        <w:t>:</w:t>
      </w:r>
      <w:r w:rsidRPr="00383141" w:rsidR="00402540">
        <w:rPr>
          <w:color w:val="000000" w:themeColor="text1"/>
        </w:rPr>
        <w:t xml:space="preserve"> </w:t>
      </w:r>
      <w:r w:rsidRPr="00383141" w:rsidR="00C95F55">
        <w:rPr>
          <w:color w:val="000000" w:themeColor="text1"/>
        </w:rPr>
        <w:t>Nieuwe</w:t>
      </w:r>
      <w:r w:rsidRPr="00383141" w:rsidR="00402540">
        <w:rPr>
          <w:color w:val="000000" w:themeColor="text1"/>
        </w:rPr>
        <w:t xml:space="preserve"> </w:t>
      </w:r>
      <w:r w:rsidRPr="00383141" w:rsidR="00C95F55">
        <w:rPr>
          <w:color w:val="000000" w:themeColor="text1"/>
        </w:rPr>
        <w:t>toepassingen</w:t>
      </w:r>
      <w:r w:rsidRPr="00383141" w:rsidR="00402540">
        <w:rPr>
          <w:color w:val="000000" w:themeColor="text1"/>
        </w:rPr>
        <w:t xml:space="preserve"> </w:t>
      </w:r>
      <w:r w:rsidRPr="00383141" w:rsidR="00C95F55">
        <w:rPr>
          <w:color w:val="000000" w:themeColor="text1"/>
        </w:rPr>
        <w:t>worden</w:t>
      </w:r>
      <w:r w:rsidRPr="00383141" w:rsidR="00402540">
        <w:rPr>
          <w:color w:val="000000" w:themeColor="text1"/>
        </w:rPr>
        <w:t xml:space="preserve"> </w:t>
      </w:r>
      <w:r w:rsidRPr="00383141" w:rsidR="00C95F55">
        <w:rPr>
          <w:color w:val="000000" w:themeColor="text1"/>
        </w:rPr>
        <w:t>eerst</w:t>
      </w:r>
      <w:r w:rsidRPr="00383141" w:rsidR="00402540">
        <w:rPr>
          <w:color w:val="000000" w:themeColor="text1"/>
        </w:rPr>
        <w:t xml:space="preserve"> </w:t>
      </w:r>
      <w:r w:rsidRPr="00383141" w:rsidR="00C95F55">
        <w:rPr>
          <w:color w:val="000000" w:themeColor="text1"/>
        </w:rPr>
        <w:t>getest</w:t>
      </w:r>
      <w:r w:rsidRPr="00383141" w:rsidR="00402540">
        <w:rPr>
          <w:color w:val="000000" w:themeColor="text1"/>
        </w:rPr>
        <w:t xml:space="preserve"> </w:t>
      </w:r>
      <w:r w:rsidRPr="00383141" w:rsidR="00C95F55">
        <w:rPr>
          <w:color w:val="000000" w:themeColor="text1"/>
        </w:rPr>
        <w:t>in</w:t>
      </w:r>
      <w:r w:rsidRPr="00383141" w:rsidR="00402540">
        <w:rPr>
          <w:color w:val="000000" w:themeColor="text1"/>
        </w:rPr>
        <w:t xml:space="preserve"> </w:t>
      </w:r>
      <w:r w:rsidRPr="00383141" w:rsidR="00C95F55">
        <w:rPr>
          <w:color w:val="000000" w:themeColor="text1"/>
        </w:rPr>
        <w:t>gecontroleerde</w:t>
      </w:r>
      <w:r w:rsidRPr="00383141" w:rsidR="00402540">
        <w:rPr>
          <w:color w:val="000000" w:themeColor="text1"/>
        </w:rPr>
        <w:t xml:space="preserve"> </w:t>
      </w:r>
      <w:r w:rsidRPr="00383141" w:rsidR="00C95F55">
        <w:rPr>
          <w:color w:val="000000" w:themeColor="text1"/>
        </w:rPr>
        <w:t>omgevingen,</w:t>
      </w:r>
      <w:r w:rsidRPr="00383141" w:rsidR="00402540">
        <w:rPr>
          <w:color w:val="000000" w:themeColor="text1"/>
        </w:rPr>
        <w:t xml:space="preserve"> </w:t>
      </w:r>
      <w:r w:rsidRPr="00383141" w:rsidR="00C95F55">
        <w:rPr>
          <w:color w:val="000000" w:themeColor="text1"/>
        </w:rPr>
        <w:t>waarbij</w:t>
      </w:r>
      <w:r w:rsidRPr="00383141" w:rsidR="00402540">
        <w:rPr>
          <w:color w:val="000000" w:themeColor="text1"/>
        </w:rPr>
        <w:t xml:space="preserve"> </w:t>
      </w:r>
      <w:r w:rsidRPr="00383141" w:rsidR="00C95F55">
        <w:rPr>
          <w:color w:val="000000" w:themeColor="text1"/>
        </w:rPr>
        <w:t>publieke</w:t>
      </w:r>
      <w:r w:rsidRPr="00383141" w:rsidR="00402540">
        <w:rPr>
          <w:color w:val="000000" w:themeColor="text1"/>
        </w:rPr>
        <w:t xml:space="preserve"> </w:t>
      </w:r>
      <w:r w:rsidRPr="00383141" w:rsidR="00C95F55">
        <w:rPr>
          <w:color w:val="000000" w:themeColor="text1"/>
        </w:rPr>
        <w:t>waarden</w:t>
      </w:r>
      <w:r w:rsidRPr="00383141" w:rsidR="00402540">
        <w:rPr>
          <w:color w:val="000000" w:themeColor="text1"/>
        </w:rPr>
        <w:t xml:space="preserve"> </w:t>
      </w:r>
      <w:r w:rsidRPr="00383141" w:rsidR="00C95F55">
        <w:rPr>
          <w:color w:val="000000" w:themeColor="text1"/>
        </w:rPr>
        <w:t>centraal</w:t>
      </w:r>
      <w:r w:rsidRPr="00383141" w:rsidR="00402540">
        <w:rPr>
          <w:color w:val="000000" w:themeColor="text1"/>
        </w:rPr>
        <w:t xml:space="preserve"> </w:t>
      </w:r>
      <w:r w:rsidRPr="00383141" w:rsidR="00C95F55">
        <w:rPr>
          <w:color w:val="000000" w:themeColor="text1"/>
        </w:rPr>
        <w:t>staan.</w:t>
      </w:r>
    </w:p>
    <w:p w:rsidRPr="00383141" w:rsidR="00623D02" w:rsidP="00577308" w:rsidRDefault="00623D02" w14:paraId="7CDEF959" w14:textId="77777777">
      <w:pPr>
        <w:pStyle w:val="Geenafstand"/>
        <w:spacing w:line="240" w:lineRule="atLeast"/>
        <w:rPr>
          <w:color w:val="000000" w:themeColor="text1"/>
        </w:rPr>
      </w:pPr>
    </w:p>
    <w:p w:rsidR="00623D02" w:rsidP="00577308" w:rsidRDefault="00623D02" w14:paraId="2CEF8411" w14:textId="4CE1AA1B">
      <w:pPr>
        <w:pStyle w:val="Lijstalinea"/>
        <w:autoSpaceDN/>
        <w:ind w:left="0"/>
        <w:textAlignment w:val="auto"/>
        <w:rPr>
          <w:color w:val="000000" w:themeColor="text1"/>
        </w:rPr>
      </w:pPr>
      <w:r w:rsidRPr="00AA37FC">
        <w:rPr>
          <w:b/>
          <w:bCs/>
          <w:color w:val="000000" w:themeColor="text1"/>
          <w:u w:val="single"/>
        </w:rPr>
        <w:t>Transparantie</w:t>
      </w:r>
      <w:r w:rsidRPr="00AA37FC" w:rsidR="00402540">
        <w:rPr>
          <w:b/>
          <w:bCs/>
          <w:color w:val="000000" w:themeColor="text1"/>
          <w:u w:val="single"/>
        </w:rPr>
        <w:t xml:space="preserve"> </w:t>
      </w:r>
      <w:r w:rsidRPr="00AA37FC">
        <w:rPr>
          <w:b/>
          <w:bCs/>
          <w:color w:val="000000" w:themeColor="text1"/>
          <w:u w:val="single"/>
        </w:rPr>
        <w:t>en</w:t>
      </w:r>
      <w:r w:rsidRPr="00AA37FC" w:rsidR="00402540">
        <w:rPr>
          <w:b/>
          <w:bCs/>
          <w:color w:val="000000" w:themeColor="text1"/>
          <w:u w:val="single"/>
        </w:rPr>
        <w:t xml:space="preserve"> </w:t>
      </w:r>
      <w:r w:rsidRPr="00AA37FC">
        <w:rPr>
          <w:b/>
          <w:bCs/>
          <w:color w:val="000000" w:themeColor="text1"/>
          <w:u w:val="single"/>
        </w:rPr>
        <w:t>inzicht</w:t>
      </w:r>
      <w:r w:rsidRPr="00AA37FC">
        <w:rPr>
          <w:b/>
          <w:bCs/>
          <w:color w:val="000000" w:themeColor="text1"/>
        </w:rPr>
        <w:br/>
      </w:r>
      <w:r w:rsidR="00F30347">
        <w:rPr>
          <w:color w:val="000000" w:themeColor="text1"/>
        </w:rPr>
        <w:t>T</w:t>
      </w:r>
      <w:r w:rsidRPr="00F30347" w:rsidR="00F30347">
        <w:rPr>
          <w:color w:val="000000" w:themeColor="text1"/>
        </w:rPr>
        <w:t>ransparantie in de uitvoering, maar ook in de bedrijfsvoering is cruciaal in het publieke domein. Vergroten van transparantie en inzicht in de informatievoorziening zelf, waaronder kosten, baten, weerbaarheid en bescherming van burgerrechten is van essentieel belang, maar ook inzicht in de waarde die geleverd wordt versus (stijgende) kosten.</w:t>
      </w:r>
      <w:r w:rsidR="00F30347">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verbeteringen</w:t>
      </w:r>
      <w:r w:rsidRPr="00383141" w:rsidR="00402540">
        <w:rPr>
          <w:color w:val="000000" w:themeColor="text1"/>
        </w:rPr>
        <w:t xml:space="preserve"> </w:t>
      </w:r>
      <w:r w:rsidRPr="00383141">
        <w:rPr>
          <w:color w:val="000000" w:themeColor="text1"/>
        </w:rPr>
        <w:t>die</w:t>
      </w:r>
      <w:r w:rsidRPr="00383141" w:rsidR="00402540">
        <w:rPr>
          <w:color w:val="000000" w:themeColor="text1"/>
        </w:rPr>
        <w:t xml:space="preserve"> </w:t>
      </w:r>
      <w:r w:rsidRPr="00383141">
        <w:rPr>
          <w:color w:val="000000" w:themeColor="text1"/>
        </w:rPr>
        <w:t>we</w:t>
      </w:r>
      <w:r w:rsidRPr="00383141" w:rsidR="00402540">
        <w:rPr>
          <w:color w:val="000000" w:themeColor="text1"/>
        </w:rPr>
        <w:t xml:space="preserve"> </w:t>
      </w:r>
      <w:r w:rsidRPr="00383141">
        <w:rPr>
          <w:color w:val="000000" w:themeColor="text1"/>
        </w:rPr>
        <w:t>komende</w:t>
      </w:r>
      <w:r w:rsidRPr="00383141" w:rsidR="00402540">
        <w:rPr>
          <w:color w:val="000000" w:themeColor="text1"/>
        </w:rPr>
        <w:t xml:space="preserve"> </w:t>
      </w:r>
      <w:r w:rsidRPr="00383141">
        <w:rPr>
          <w:color w:val="000000" w:themeColor="text1"/>
        </w:rPr>
        <w:t>tijd</w:t>
      </w:r>
      <w:r w:rsidRPr="00383141" w:rsidR="00402540">
        <w:rPr>
          <w:color w:val="000000" w:themeColor="text1"/>
        </w:rPr>
        <w:t xml:space="preserve"> </w:t>
      </w:r>
      <w:r w:rsidRPr="00383141">
        <w:rPr>
          <w:color w:val="000000" w:themeColor="text1"/>
        </w:rPr>
        <w:t>willen</w:t>
      </w:r>
      <w:r w:rsidRPr="00383141" w:rsidR="00402540">
        <w:rPr>
          <w:color w:val="000000" w:themeColor="text1"/>
        </w:rPr>
        <w:t xml:space="preserve"> </w:t>
      </w:r>
      <w:r w:rsidRPr="00383141">
        <w:rPr>
          <w:color w:val="000000" w:themeColor="text1"/>
        </w:rPr>
        <w:t>bereiken</w:t>
      </w:r>
      <w:r w:rsidRPr="00383141" w:rsidR="00402540">
        <w:rPr>
          <w:color w:val="000000" w:themeColor="text1"/>
        </w:rPr>
        <w:t xml:space="preserve"> </w:t>
      </w:r>
      <w:r w:rsidRPr="00383141">
        <w:rPr>
          <w:color w:val="000000" w:themeColor="text1"/>
        </w:rPr>
        <w:t>op</w:t>
      </w:r>
      <w:r w:rsidRPr="00383141" w:rsidR="00402540">
        <w:rPr>
          <w:color w:val="000000" w:themeColor="text1"/>
        </w:rPr>
        <w:t xml:space="preserve"> </w:t>
      </w:r>
      <w:r w:rsidRPr="00383141">
        <w:rPr>
          <w:color w:val="000000" w:themeColor="text1"/>
        </w:rPr>
        <w:t>gebied</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modernisering</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informatiehuishouding</w:t>
      </w:r>
      <w:r w:rsidRPr="00383141" w:rsidR="00402540">
        <w:rPr>
          <w:color w:val="000000" w:themeColor="text1"/>
        </w:rPr>
        <w:t xml:space="preserve"> </w:t>
      </w:r>
      <w:r w:rsidRPr="00383141">
        <w:rPr>
          <w:color w:val="000000" w:themeColor="text1"/>
        </w:rPr>
        <w:t>zijn</w:t>
      </w:r>
      <w:r w:rsidRPr="00383141" w:rsidR="00402540">
        <w:rPr>
          <w:color w:val="000000" w:themeColor="text1"/>
        </w:rPr>
        <w:t xml:space="preserve"> </w:t>
      </w:r>
      <w:r w:rsidRPr="00383141">
        <w:rPr>
          <w:color w:val="000000" w:themeColor="text1"/>
        </w:rPr>
        <w:t>noodzakelijk</w:t>
      </w:r>
      <w:r w:rsidRPr="00383141" w:rsidR="00402540">
        <w:rPr>
          <w:color w:val="000000" w:themeColor="text1"/>
        </w:rPr>
        <w:t xml:space="preserve"> </w:t>
      </w:r>
      <w:r w:rsidRPr="00383141">
        <w:rPr>
          <w:color w:val="000000" w:themeColor="text1"/>
        </w:rPr>
        <w:t>voor</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r w:rsidRPr="00383141">
        <w:rPr>
          <w:color w:val="000000" w:themeColor="text1"/>
        </w:rPr>
        <w:t>kunnen</w:t>
      </w:r>
      <w:r w:rsidRPr="00383141" w:rsidR="00402540">
        <w:rPr>
          <w:color w:val="000000" w:themeColor="text1"/>
        </w:rPr>
        <w:t xml:space="preserve"> </w:t>
      </w:r>
      <w:r w:rsidRPr="00383141">
        <w:rPr>
          <w:color w:val="000000" w:themeColor="text1"/>
        </w:rPr>
        <w:t>bieden</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transparantie</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inzicht.</w:t>
      </w:r>
      <w:r w:rsidRPr="00383141" w:rsidR="00402540">
        <w:rPr>
          <w:color w:val="000000" w:themeColor="text1"/>
        </w:rPr>
        <w:t xml:space="preserve"> </w:t>
      </w:r>
      <w:r w:rsidR="00EE5F09">
        <w:rPr>
          <w:color w:val="000000" w:themeColor="text1"/>
        </w:rPr>
        <w:t xml:space="preserve">In </w:t>
      </w:r>
      <w:r w:rsidRPr="00383141">
        <w:rPr>
          <w:color w:val="000000" w:themeColor="text1"/>
        </w:rPr>
        <w:t>het</w:t>
      </w:r>
      <w:r w:rsidRPr="00383141" w:rsidR="00402540">
        <w:rPr>
          <w:color w:val="000000" w:themeColor="text1"/>
        </w:rPr>
        <w:t xml:space="preserve"> </w:t>
      </w:r>
      <w:r w:rsidRPr="00383141">
        <w:rPr>
          <w:color w:val="000000" w:themeColor="text1"/>
        </w:rPr>
        <w:t>verleden</w:t>
      </w:r>
      <w:r w:rsidRPr="00383141" w:rsidR="00402540">
        <w:rPr>
          <w:color w:val="000000" w:themeColor="text1"/>
        </w:rPr>
        <w:t xml:space="preserve"> </w:t>
      </w:r>
      <w:r w:rsidRPr="00383141">
        <w:rPr>
          <w:color w:val="000000" w:themeColor="text1"/>
        </w:rPr>
        <w:t>is</w:t>
      </w:r>
      <w:r w:rsidRPr="00383141" w:rsidR="00402540">
        <w:rPr>
          <w:color w:val="000000" w:themeColor="text1"/>
        </w:rPr>
        <w:t xml:space="preserve"> </w:t>
      </w:r>
      <w:r w:rsidRPr="00383141">
        <w:rPr>
          <w:color w:val="000000" w:themeColor="text1"/>
        </w:rPr>
        <w:t>dit</w:t>
      </w:r>
      <w:r w:rsidRPr="00383141" w:rsidR="00402540">
        <w:rPr>
          <w:color w:val="000000" w:themeColor="text1"/>
        </w:rPr>
        <w:t xml:space="preserve"> </w:t>
      </w:r>
      <w:r w:rsidRPr="00383141">
        <w:rPr>
          <w:color w:val="000000" w:themeColor="text1"/>
        </w:rPr>
        <w:t>complex</w:t>
      </w:r>
      <w:r w:rsidRPr="00383141" w:rsidR="00402540">
        <w:rPr>
          <w:color w:val="000000" w:themeColor="text1"/>
        </w:rPr>
        <w:t xml:space="preserve"> </w:t>
      </w:r>
      <w:r w:rsidRPr="00383141">
        <w:rPr>
          <w:color w:val="000000" w:themeColor="text1"/>
        </w:rPr>
        <w:t>gebleken</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in</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r w:rsidRPr="00383141">
        <w:rPr>
          <w:color w:val="000000" w:themeColor="text1"/>
        </w:rPr>
        <w:t>heden</w:t>
      </w:r>
      <w:r w:rsidRPr="00383141" w:rsidR="00402540">
        <w:rPr>
          <w:color w:val="000000" w:themeColor="text1"/>
        </w:rPr>
        <w:t xml:space="preserve"> </w:t>
      </w:r>
      <w:r w:rsidRPr="00383141">
        <w:rPr>
          <w:color w:val="000000" w:themeColor="text1"/>
        </w:rPr>
        <w:t>kent</w:t>
      </w:r>
      <w:r w:rsidRPr="00383141" w:rsidR="00402540">
        <w:rPr>
          <w:color w:val="000000" w:themeColor="text1"/>
        </w:rPr>
        <w:t xml:space="preserve"> </w:t>
      </w:r>
      <w:r w:rsidRPr="00383141">
        <w:rPr>
          <w:color w:val="000000" w:themeColor="text1"/>
        </w:rPr>
        <w:t>ons</w:t>
      </w:r>
      <w:r w:rsidRPr="00383141" w:rsidR="00402540">
        <w:rPr>
          <w:color w:val="000000" w:themeColor="text1"/>
        </w:rPr>
        <w:t xml:space="preserve"> </w:t>
      </w:r>
      <w:proofErr w:type="gramStart"/>
      <w:r w:rsidR="002644B3">
        <w:rPr>
          <w:color w:val="000000" w:themeColor="text1"/>
        </w:rPr>
        <w:t xml:space="preserve">ICT </w:t>
      </w:r>
      <w:r w:rsidRPr="00383141">
        <w:rPr>
          <w:color w:val="000000" w:themeColor="text1"/>
        </w:rPr>
        <w:t>landschap</w:t>
      </w:r>
      <w:proofErr w:type="gramEnd"/>
      <w:r w:rsidRPr="00383141" w:rsidR="00402540">
        <w:rPr>
          <w:color w:val="000000" w:themeColor="text1"/>
        </w:rPr>
        <w:t xml:space="preserve"> </w:t>
      </w:r>
      <w:r w:rsidRPr="00383141">
        <w:rPr>
          <w:color w:val="000000" w:themeColor="text1"/>
        </w:rPr>
        <w:t>nog</w:t>
      </w:r>
      <w:r w:rsidRPr="00383141" w:rsidR="00402540">
        <w:rPr>
          <w:color w:val="000000" w:themeColor="text1"/>
        </w:rPr>
        <w:t xml:space="preserve"> </w:t>
      </w:r>
      <w:r w:rsidRPr="00383141">
        <w:rPr>
          <w:color w:val="000000" w:themeColor="text1"/>
        </w:rPr>
        <w:t>steeds</w:t>
      </w:r>
      <w:r w:rsidRPr="00383141" w:rsidR="00402540">
        <w:rPr>
          <w:color w:val="000000" w:themeColor="text1"/>
        </w:rPr>
        <w:t xml:space="preserve"> </w:t>
      </w:r>
      <w:r w:rsidRPr="00383141">
        <w:rPr>
          <w:color w:val="000000" w:themeColor="text1"/>
        </w:rPr>
        <w:t>beperkingen.</w:t>
      </w:r>
      <w:r w:rsidRPr="00383141" w:rsidR="00402540">
        <w:rPr>
          <w:color w:val="000000" w:themeColor="text1"/>
        </w:rPr>
        <w:t xml:space="preserve"> </w:t>
      </w:r>
    </w:p>
    <w:p w:rsidR="009E6900" w:rsidP="00577308" w:rsidRDefault="009E6900" w14:paraId="4FB9F530" w14:textId="77777777">
      <w:pPr>
        <w:pStyle w:val="Lijstalinea"/>
        <w:autoSpaceDN/>
        <w:ind w:left="0"/>
        <w:textAlignment w:val="auto"/>
        <w:rPr>
          <w:color w:val="000000" w:themeColor="text1"/>
        </w:rPr>
      </w:pPr>
    </w:p>
    <w:p w:rsidR="00F30347" w:rsidP="00577308" w:rsidRDefault="009E6900" w14:paraId="0D048798" w14:textId="35B70813">
      <w:pPr>
        <w:pStyle w:val="Lijstalinea"/>
        <w:autoSpaceDN/>
        <w:ind w:left="0"/>
        <w:textAlignment w:val="auto"/>
        <w:rPr>
          <w:color w:val="000000" w:themeColor="text1"/>
        </w:rPr>
      </w:pPr>
      <w:r>
        <w:rPr>
          <w:color w:val="000000" w:themeColor="text1"/>
        </w:rPr>
        <w:lastRenderedPageBreak/>
        <w:t>Aandachtspunten zijn</w:t>
      </w:r>
      <w:r w:rsidR="00F30347">
        <w:rPr>
          <w:color w:val="000000" w:themeColor="text1"/>
        </w:rPr>
        <w:t>:</w:t>
      </w:r>
    </w:p>
    <w:p w:rsidR="00F30347" w:rsidP="00577308" w:rsidRDefault="00F30347" w14:paraId="4FF5781E" w14:textId="77777777">
      <w:pPr>
        <w:pStyle w:val="Lijstalinea"/>
        <w:autoSpaceDN/>
        <w:ind w:left="0"/>
        <w:textAlignment w:val="auto"/>
        <w:rPr>
          <w:color w:val="000000" w:themeColor="text1"/>
        </w:rPr>
      </w:pPr>
      <w:r w:rsidRPr="00F30347">
        <w:rPr>
          <w:color w:val="000000" w:themeColor="text1"/>
        </w:rPr>
        <w:t xml:space="preserve">1. Vraagarticulatie: wat willen we weten, wat willen we meten? </w:t>
      </w:r>
    </w:p>
    <w:p w:rsidR="00F30347" w:rsidP="00577308" w:rsidRDefault="00F30347" w14:paraId="0EBC3E9C" w14:textId="060646DE">
      <w:pPr>
        <w:pStyle w:val="Lijstalinea"/>
        <w:autoSpaceDN/>
        <w:ind w:left="0"/>
        <w:textAlignment w:val="auto"/>
        <w:rPr>
          <w:color w:val="000000" w:themeColor="text1"/>
        </w:rPr>
      </w:pPr>
      <w:r w:rsidRPr="00F30347">
        <w:rPr>
          <w:color w:val="000000" w:themeColor="text1"/>
        </w:rPr>
        <w:t xml:space="preserve">2. Bottom-up transparantie </w:t>
      </w:r>
      <w:r w:rsidR="00191C26">
        <w:rPr>
          <w:color w:val="000000" w:themeColor="text1"/>
        </w:rPr>
        <w:t>en</w:t>
      </w:r>
      <w:r w:rsidRPr="00F30347" w:rsidR="00191C26">
        <w:rPr>
          <w:color w:val="000000" w:themeColor="text1"/>
        </w:rPr>
        <w:t xml:space="preserve"> </w:t>
      </w:r>
      <w:r w:rsidRPr="00F30347">
        <w:rPr>
          <w:color w:val="000000" w:themeColor="text1"/>
        </w:rPr>
        <w:t xml:space="preserve">inzicht verbeteren om hier als teams van te leren. </w:t>
      </w:r>
    </w:p>
    <w:p w:rsidR="00F30347" w:rsidP="00577308" w:rsidRDefault="00F30347" w14:paraId="1F62395C" w14:textId="77777777">
      <w:pPr>
        <w:pStyle w:val="Lijstalinea"/>
        <w:autoSpaceDN/>
        <w:ind w:left="0"/>
        <w:textAlignment w:val="auto"/>
        <w:rPr>
          <w:color w:val="000000" w:themeColor="text1"/>
        </w:rPr>
      </w:pPr>
      <w:r w:rsidRPr="00F30347">
        <w:rPr>
          <w:color w:val="000000" w:themeColor="text1"/>
        </w:rPr>
        <w:t xml:space="preserve">3. Beter benutten van data uit </w:t>
      </w:r>
      <w:proofErr w:type="spellStart"/>
      <w:r w:rsidRPr="00F30347">
        <w:rPr>
          <w:color w:val="000000" w:themeColor="text1"/>
        </w:rPr>
        <w:t>logging</w:t>
      </w:r>
      <w:proofErr w:type="spellEnd"/>
      <w:r w:rsidRPr="00F30347">
        <w:rPr>
          <w:color w:val="000000" w:themeColor="text1"/>
        </w:rPr>
        <w:t xml:space="preserve"> en monitoring. </w:t>
      </w:r>
    </w:p>
    <w:p w:rsidRPr="00383141" w:rsidR="00F30347" w:rsidP="00577308" w:rsidRDefault="00F30347" w14:paraId="43E4B405" w14:textId="7DB43A98">
      <w:pPr>
        <w:pStyle w:val="Lijstalinea"/>
        <w:autoSpaceDN/>
        <w:ind w:left="0"/>
        <w:textAlignment w:val="auto"/>
        <w:rPr>
          <w:color w:val="000000" w:themeColor="text1"/>
        </w:rPr>
      </w:pPr>
      <w:r w:rsidRPr="00F30347">
        <w:rPr>
          <w:color w:val="000000" w:themeColor="text1"/>
        </w:rPr>
        <w:t>4. Continu verbeteren van de dienstverlening o.b.v. feedback (bv. vanuit de app</w:t>
      </w:r>
      <w:r w:rsidR="00191C26">
        <w:rPr>
          <w:color w:val="000000" w:themeColor="text1"/>
        </w:rPr>
        <w:t xml:space="preserve"> Toeslagen</w:t>
      </w:r>
      <w:r w:rsidRPr="00F30347">
        <w:rPr>
          <w:color w:val="000000" w:themeColor="text1"/>
        </w:rPr>
        <w:t>).</w:t>
      </w:r>
    </w:p>
    <w:p w:rsidRPr="00383141" w:rsidR="00623D02" w:rsidP="00577308" w:rsidRDefault="00623D02" w14:paraId="7BAA55E4" w14:textId="77777777">
      <w:pPr>
        <w:pStyle w:val="Lijstalinea"/>
        <w:autoSpaceDN/>
        <w:ind w:left="0"/>
        <w:textAlignment w:val="auto"/>
        <w:rPr>
          <w:color w:val="000000" w:themeColor="text1"/>
          <w:u w:val="single"/>
        </w:rPr>
      </w:pPr>
    </w:p>
    <w:p w:rsidR="00623D02" w:rsidP="00577308" w:rsidRDefault="00623D02" w14:paraId="50AE043D" w14:textId="4FE8A608">
      <w:pPr>
        <w:pStyle w:val="Lijstalinea"/>
        <w:autoSpaceDN/>
        <w:ind w:left="0"/>
        <w:textAlignment w:val="auto"/>
        <w:rPr>
          <w:color w:val="000000" w:themeColor="text1"/>
        </w:rPr>
      </w:pPr>
      <w:r w:rsidRPr="00AA37FC">
        <w:rPr>
          <w:b/>
          <w:bCs/>
          <w:color w:val="000000" w:themeColor="text1"/>
          <w:u w:val="single"/>
        </w:rPr>
        <w:t>I-besturing</w:t>
      </w:r>
      <w:r w:rsidRPr="00AA37FC">
        <w:rPr>
          <w:b/>
          <w:bCs/>
          <w:color w:val="000000" w:themeColor="text1"/>
        </w:rPr>
        <w:br/>
      </w:r>
      <w:r w:rsidRPr="00042CCD" w:rsidR="00042CCD">
        <w:rPr>
          <w:color w:val="000000" w:themeColor="text1"/>
        </w:rPr>
        <w:t>I</w:t>
      </w:r>
      <w:r w:rsidR="00042CCD">
        <w:rPr>
          <w:color w:val="000000" w:themeColor="text1"/>
        </w:rPr>
        <w:t>(</w:t>
      </w:r>
      <w:proofErr w:type="spellStart"/>
      <w:r w:rsidR="00042CCD">
        <w:rPr>
          <w:color w:val="000000" w:themeColor="text1"/>
        </w:rPr>
        <w:t>nformatievoorziening</w:t>
      </w:r>
      <w:proofErr w:type="spellEnd"/>
      <w:r w:rsidR="00042CCD">
        <w:rPr>
          <w:color w:val="000000" w:themeColor="text1"/>
        </w:rPr>
        <w:t>)</w:t>
      </w:r>
      <w:r w:rsidRPr="00042CCD" w:rsidR="00042CCD">
        <w:rPr>
          <w:color w:val="000000" w:themeColor="text1"/>
        </w:rPr>
        <w:t xml:space="preserve"> wordt als vakgebied volwassener. We zijn gebaat bij sterkere sturing. O</w:t>
      </w:r>
      <w:r w:rsidR="009E6900">
        <w:rPr>
          <w:color w:val="000000" w:themeColor="text1"/>
        </w:rPr>
        <w:t xml:space="preserve">nder andere </w:t>
      </w:r>
      <w:r w:rsidRPr="00042CCD" w:rsidR="00042CCD">
        <w:rPr>
          <w:color w:val="000000" w:themeColor="text1"/>
        </w:rPr>
        <w:t>door meer begrip over het I</w:t>
      </w:r>
      <w:r w:rsidR="00042CCD">
        <w:rPr>
          <w:color w:val="000000" w:themeColor="text1"/>
        </w:rPr>
        <w:t>-</w:t>
      </w:r>
      <w:r w:rsidRPr="00042CCD" w:rsidR="00042CCD">
        <w:rPr>
          <w:color w:val="000000" w:themeColor="text1"/>
        </w:rPr>
        <w:t>vakgebied, meer rekening te houden met de uitvoerbaarheid van nieuwe regelgeving, maar ook meer beleidskennis binnen de I-operatie te borgen.</w:t>
      </w:r>
      <w:r w:rsidRPr="00383141" w:rsidR="00402540">
        <w:rPr>
          <w:color w:val="000000" w:themeColor="text1"/>
        </w:rPr>
        <w:t xml:space="preserve"> </w:t>
      </w:r>
      <w:r w:rsidRPr="00383141">
        <w:rPr>
          <w:color w:val="000000" w:themeColor="text1"/>
        </w:rPr>
        <w:t>Belangrijk</w:t>
      </w:r>
      <w:r w:rsidRPr="00383141" w:rsidR="00402540">
        <w:rPr>
          <w:color w:val="000000" w:themeColor="text1"/>
        </w:rPr>
        <w:t xml:space="preserve"> </w:t>
      </w:r>
      <w:r w:rsidRPr="00383141">
        <w:rPr>
          <w:color w:val="000000" w:themeColor="text1"/>
        </w:rPr>
        <w:t>daarbij</w:t>
      </w:r>
      <w:r w:rsidRPr="00383141" w:rsidR="00402540">
        <w:rPr>
          <w:color w:val="000000" w:themeColor="text1"/>
        </w:rPr>
        <w:t xml:space="preserve"> </w:t>
      </w:r>
      <w:r w:rsidRPr="00383141">
        <w:rPr>
          <w:color w:val="000000" w:themeColor="text1"/>
        </w:rPr>
        <w:t>is</w:t>
      </w:r>
      <w:r w:rsidRPr="00383141" w:rsidR="00402540">
        <w:rPr>
          <w:color w:val="000000" w:themeColor="text1"/>
        </w:rPr>
        <w:t xml:space="preserve"> </w:t>
      </w:r>
      <w:r w:rsidRPr="00383141">
        <w:rPr>
          <w:color w:val="000000" w:themeColor="text1"/>
        </w:rPr>
        <w:t>ook</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verdere</w:t>
      </w:r>
      <w:r w:rsidRPr="00383141" w:rsidR="00402540">
        <w:rPr>
          <w:color w:val="000000" w:themeColor="text1"/>
        </w:rPr>
        <w:t xml:space="preserve"> </w:t>
      </w:r>
      <w:r w:rsidRPr="00383141">
        <w:rPr>
          <w:color w:val="000000" w:themeColor="text1"/>
        </w:rPr>
        <w:t>professionalisering</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9E6900">
        <w:rPr>
          <w:color w:val="000000" w:themeColor="text1"/>
        </w:rPr>
        <w:t>de</w:t>
      </w:r>
      <w:r w:rsidRPr="009E6900" w:rsidR="00402540">
        <w:rPr>
          <w:color w:val="000000" w:themeColor="text1"/>
        </w:rPr>
        <w:t xml:space="preserve"> </w:t>
      </w:r>
      <w:r w:rsidRPr="009E6900">
        <w:rPr>
          <w:color w:val="000000" w:themeColor="text1"/>
        </w:rPr>
        <w:t>directie</w:t>
      </w:r>
      <w:r w:rsidRPr="009E6900" w:rsidR="00402540">
        <w:rPr>
          <w:color w:val="000000" w:themeColor="text1"/>
        </w:rPr>
        <w:t xml:space="preserve"> </w:t>
      </w:r>
      <w:r w:rsidRPr="009E6900">
        <w:rPr>
          <w:color w:val="000000" w:themeColor="text1"/>
        </w:rPr>
        <w:t>ID,</w:t>
      </w:r>
      <w:r w:rsidRPr="009E6900" w:rsidR="00402540">
        <w:rPr>
          <w:color w:val="000000" w:themeColor="text1"/>
        </w:rPr>
        <w:t xml:space="preserve"> </w:t>
      </w:r>
      <w:r w:rsidRPr="009E6900">
        <w:rPr>
          <w:color w:val="000000" w:themeColor="text1"/>
        </w:rPr>
        <w:t>die</w:t>
      </w:r>
      <w:r w:rsidRPr="009E6900" w:rsidR="00402540">
        <w:rPr>
          <w:color w:val="000000" w:themeColor="text1"/>
        </w:rPr>
        <w:t xml:space="preserve"> </w:t>
      </w:r>
      <w:r w:rsidRPr="009E6900">
        <w:rPr>
          <w:color w:val="000000" w:themeColor="text1"/>
        </w:rPr>
        <w:t>hier</w:t>
      </w:r>
      <w:r w:rsidRPr="00383141" w:rsidR="00402540">
        <w:rPr>
          <w:color w:val="000000" w:themeColor="text1"/>
        </w:rPr>
        <w:t xml:space="preserve"> </w:t>
      </w:r>
      <w:r w:rsidRPr="00383141">
        <w:rPr>
          <w:color w:val="000000" w:themeColor="text1"/>
        </w:rPr>
        <w:t>als</w:t>
      </w:r>
      <w:r w:rsidRPr="00383141" w:rsidR="00402540">
        <w:rPr>
          <w:color w:val="000000" w:themeColor="text1"/>
        </w:rPr>
        <w:t xml:space="preserve"> </w:t>
      </w:r>
      <w:r w:rsidRPr="00383141">
        <w:rPr>
          <w:color w:val="000000" w:themeColor="text1"/>
        </w:rPr>
        <w:t>geheel</w:t>
      </w:r>
      <w:r w:rsidRPr="00383141" w:rsidR="00402540">
        <w:rPr>
          <w:color w:val="000000" w:themeColor="text1"/>
        </w:rPr>
        <w:t xml:space="preserve"> </w:t>
      </w:r>
      <w:r w:rsidRPr="00383141">
        <w:rPr>
          <w:color w:val="000000" w:themeColor="text1"/>
        </w:rPr>
        <w:t>een</w:t>
      </w:r>
      <w:r w:rsidRPr="00383141" w:rsidR="00402540">
        <w:rPr>
          <w:color w:val="000000" w:themeColor="text1"/>
        </w:rPr>
        <w:t xml:space="preserve"> </w:t>
      </w:r>
      <w:r w:rsidRPr="00383141">
        <w:rPr>
          <w:color w:val="000000" w:themeColor="text1"/>
        </w:rPr>
        <w:t>voortrekkersrol</w:t>
      </w:r>
      <w:r w:rsidRPr="00383141" w:rsidR="00402540">
        <w:rPr>
          <w:color w:val="000000" w:themeColor="text1"/>
        </w:rPr>
        <w:t xml:space="preserve"> </w:t>
      </w:r>
      <w:r w:rsidRPr="00383141">
        <w:rPr>
          <w:color w:val="000000" w:themeColor="text1"/>
        </w:rPr>
        <w:t>in</w:t>
      </w:r>
      <w:r w:rsidRPr="00383141" w:rsidR="00402540">
        <w:rPr>
          <w:color w:val="000000" w:themeColor="text1"/>
        </w:rPr>
        <w:t xml:space="preserve"> </w:t>
      </w:r>
      <w:r w:rsidRPr="00383141">
        <w:rPr>
          <w:color w:val="000000" w:themeColor="text1"/>
        </w:rPr>
        <w:t>moet</w:t>
      </w:r>
      <w:r w:rsidRPr="00383141" w:rsidR="00402540">
        <w:rPr>
          <w:color w:val="000000" w:themeColor="text1"/>
        </w:rPr>
        <w:t xml:space="preserve"> </w:t>
      </w:r>
      <w:r w:rsidRPr="00383141">
        <w:rPr>
          <w:color w:val="000000" w:themeColor="text1"/>
        </w:rPr>
        <w:t>vervullen,</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relatie</w:t>
      </w:r>
      <w:r w:rsidRPr="00383141" w:rsidR="00402540">
        <w:rPr>
          <w:color w:val="000000" w:themeColor="text1"/>
        </w:rPr>
        <w:t xml:space="preserve"> </w:t>
      </w:r>
      <w:r w:rsidRPr="00383141">
        <w:rPr>
          <w:color w:val="000000" w:themeColor="text1"/>
        </w:rPr>
        <w:t>met</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Belastingdienst</w:t>
      </w:r>
      <w:r w:rsidRPr="00383141" w:rsidR="00402540">
        <w:rPr>
          <w:color w:val="000000" w:themeColor="text1"/>
        </w:rPr>
        <w:t xml:space="preserve"> </w:t>
      </w:r>
      <w:r w:rsidRPr="00383141">
        <w:rPr>
          <w:color w:val="000000" w:themeColor="text1"/>
        </w:rPr>
        <w:t>op</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r w:rsidRPr="00383141">
        <w:rPr>
          <w:color w:val="000000" w:themeColor="text1"/>
        </w:rPr>
        <w:t>vlak</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verzakelijking</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besturing</w:t>
      </w:r>
      <w:r w:rsidRPr="00383141" w:rsidR="00402540">
        <w:rPr>
          <w:color w:val="000000" w:themeColor="text1"/>
        </w:rPr>
        <w:t xml:space="preserve"> </w:t>
      </w:r>
      <w:r w:rsidRPr="00383141">
        <w:rPr>
          <w:color w:val="000000" w:themeColor="text1"/>
        </w:rPr>
        <w:t>op</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IV-voortbrenging.</w:t>
      </w:r>
      <w:r w:rsidRPr="00383141" w:rsidR="00402540">
        <w:rPr>
          <w:color w:val="000000" w:themeColor="text1"/>
        </w:rPr>
        <w:t xml:space="preserve">  </w:t>
      </w:r>
    </w:p>
    <w:p w:rsidR="00042CCD" w:rsidP="00577308" w:rsidRDefault="00042CCD" w14:paraId="2DD04267" w14:textId="04E4D12C">
      <w:pPr>
        <w:pStyle w:val="Lijstalinea"/>
        <w:autoSpaceDN/>
        <w:ind w:left="0"/>
        <w:textAlignment w:val="auto"/>
        <w:rPr>
          <w:color w:val="000000" w:themeColor="text1"/>
        </w:rPr>
      </w:pPr>
      <w:r>
        <w:rPr>
          <w:color w:val="000000" w:themeColor="text1"/>
        </w:rPr>
        <w:t>Speerpunten I-besturing:</w:t>
      </w:r>
    </w:p>
    <w:p w:rsidR="00042CCD" w:rsidP="00577308" w:rsidRDefault="00042CCD" w14:paraId="4AEAAAF4" w14:textId="77777777">
      <w:pPr>
        <w:pStyle w:val="Lijstalinea"/>
        <w:autoSpaceDN/>
        <w:ind w:left="0"/>
        <w:textAlignment w:val="auto"/>
        <w:rPr>
          <w:color w:val="000000" w:themeColor="text1"/>
        </w:rPr>
      </w:pPr>
      <w:r w:rsidRPr="00042CCD">
        <w:rPr>
          <w:color w:val="000000" w:themeColor="text1"/>
        </w:rPr>
        <w:t>1. Lenige strategische portfolio sturing inrichten</w:t>
      </w:r>
      <w:r>
        <w:rPr>
          <w:color w:val="000000" w:themeColor="text1"/>
        </w:rPr>
        <w:t>.</w:t>
      </w:r>
    </w:p>
    <w:p w:rsidR="00F30347" w:rsidP="00577308" w:rsidRDefault="00042CCD" w14:paraId="76F16421" w14:textId="70EA41EF">
      <w:pPr>
        <w:pStyle w:val="Lijstalinea"/>
        <w:autoSpaceDN/>
        <w:ind w:left="0"/>
        <w:textAlignment w:val="auto"/>
        <w:rPr>
          <w:color w:val="000000" w:themeColor="text1"/>
        </w:rPr>
      </w:pPr>
      <w:r w:rsidRPr="00042CCD">
        <w:rPr>
          <w:color w:val="000000" w:themeColor="text1"/>
        </w:rPr>
        <w:t>2. Samenwerken in het gehele voortbrengingsproces</w:t>
      </w:r>
      <w:r w:rsidR="00800E4F">
        <w:rPr>
          <w:color w:val="000000" w:themeColor="text1"/>
        </w:rPr>
        <w:t>.</w:t>
      </w:r>
      <w:r w:rsidRPr="00042CCD">
        <w:rPr>
          <w:color w:val="000000" w:themeColor="text1"/>
        </w:rPr>
        <w:t xml:space="preserve"> </w:t>
      </w:r>
    </w:p>
    <w:p w:rsidRPr="00383141" w:rsidR="00042CCD" w:rsidP="00577308" w:rsidRDefault="00042CCD" w14:paraId="05516BDB" w14:textId="349944CE">
      <w:pPr>
        <w:pStyle w:val="Lijstalinea"/>
        <w:autoSpaceDN/>
        <w:ind w:left="0"/>
        <w:textAlignment w:val="auto"/>
        <w:rPr>
          <w:color w:val="000000" w:themeColor="text1"/>
        </w:rPr>
      </w:pPr>
      <w:r w:rsidRPr="00042CCD">
        <w:rPr>
          <w:color w:val="000000" w:themeColor="text1"/>
        </w:rPr>
        <w:t>3. Samen sturen, rekening houdend met uitvoerbaarheid.</w:t>
      </w:r>
    </w:p>
    <w:p w:rsidRPr="00383141" w:rsidR="00623D02" w:rsidP="00577308" w:rsidRDefault="00623D02" w14:paraId="3EE56E1A" w14:textId="77777777">
      <w:pPr>
        <w:pStyle w:val="Lijstalinea"/>
        <w:autoSpaceDN/>
        <w:ind w:left="0"/>
        <w:textAlignment w:val="auto"/>
        <w:rPr>
          <w:color w:val="000000" w:themeColor="text1"/>
        </w:rPr>
      </w:pPr>
    </w:p>
    <w:p w:rsidRPr="00AA37FC" w:rsidR="006807E3" w:rsidP="00577308" w:rsidRDefault="006807E3" w14:paraId="5ABA8C4B" w14:textId="77777777">
      <w:pPr>
        <w:pStyle w:val="Kop2"/>
        <w:rPr>
          <w:rFonts w:ascii="Verdana" w:hAnsi="Verdana"/>
          <w:b/>
          <w:bCs/>
          <w:color w:val="000000" w:themeColor="text1"/>
          <w:sz w:val="18"/>
          <w:szCs w:val="18"/>
          <w:u w:val="single"/>
        </w:rPr>
      </w:pPr>
      <w:r w:rsidRPr="00AA37FC">
        <w:rPr>
          <w:rFonts w:ascii="Verdana" w:hAnsi="Verdana"/>
          <w:b/>
          <w:bCs/>
          <w:color w:val="000000" w:themeColor="text1"/>
          <w:sz w:val="18"/>
          <w:szCs w:val="18"/>
          <w:u w:val="single"/>
        </w:rPr>
        <w:t xml:space="preserve">I in het Hart </w:t>
      </w:r>
    </w:p>
    <w:p w:rsidRPr="00383141" w:rsidR="006807E3" w:rsidP="00577308" w:rsidRDefault="006807E3" w14:paraId="41A5018C" w14:textId="77777777">
      <w:pPr>
        <w:rPr>
          <w:color w:val="000000" w:themeColor="text1"/>
        </w:rPr>
      </w:pPr>
      <w:r w:rsidRPr="00383141">
        <w:rPr>
          <w:color w:val="000000" w:themeColor="text1"/>
        </w:rPr>
        <w:t>Dienst Toeslagen is een digitale organisatie. De uitvoering van onze gegevensverwerkingen zijn voornamelijk digitale processen.</w:t>
      </w:r>
    </w:p>
    <w:p w:rsidRPr="00383141" w:rsidR="006807E3" w:rsidP="00577308" w:rsidRDefault="006807E3" w14:paraId="72392BB4" w14:textId="65941B42">
      <w:pPr>
        <w:rPr>
          <w:color w:val="000000" w:themeColor="text1"/>
        </w:rPr>
      </w:pPr>
      <w:r w:rsidRPr="00383141">
        <w:rPr>
          <w:color w:val="000000" w:themeColor="text1"/>
        </w:rPr>
        <w:t xml:space="preserve">Wij willen de digitale mogelijkheden maximaliseren. Onze uitvoering wordt maximaal geautomatiseerd, zodat we </w:t>
      </w:r>
      <w:r w:rsidRPr="0089180B" w:rsidR="0089180B">
        <w:rPr>
          <w:color w:val="000000" w:themeColor="text1"/>
        </w:rPr>
        <w:t xml:space="preserve">complexe zaken de aandacht kunnen </w:t>
      </w:r>
      <w:r w:rsidR="0089180B">
        <w:rPr>
          <w:color w:val="000000" w:themeColor="text1"/>
        </w:rPr>
        <w:t xml:space="preserve">geven </w:t>
      </w:r>
      <w:r w:rsidRPr="0089180B" w:rsidR="0089180B">
        <w:rPr>
          <w:color w:val="000000" w:themeColor="text1"/>
        </w:rPr>
        <w:t>die de burger en maatschappij van</w:t>
      </w:r>
      <w:r w:rsidR="0089180B">
        <w:rPr>
          <w:color w:val="000000" w:themeColor="text1"/>
        </w:rPr>
        <w:t xml:space="preserve"> ons verwachten</w:t>
      </w:r>
      <w:r w:rsidRPr="00383141">
        <w:rPr>
          <w:color w:val="000000" w:themeColor="text1"/>
        </w:rPr>
        <w:t xml:space="preserve">. </w:t>
      </w:r>
    </w:p>
    <w:p w:rsidRPr="00383141" w:rsidR="006807E3" w:rsidP="00577308" w:rsidRDefault="006807E3" w14:paraId="164E7C0C" w14:textId="77777777">
      <w:pPr>
        <w:rPr>
          <w:color w:val="000000" w:themeColor="text1"/>
        </w:rPr>
      </w:pPr>
      <w:r w:rsidRPr="00383141">
        <w:rPr>
          <w:color w:val="000000" w:themeColor="text1"/>
        </w:rPr>
        <w:t xml:space="preserve">Samen met beleidsdepartementen willen we de kansen die digitalisering biedt pakken en de digitale risico’s mitigeren. </w:t>
      </w:r>
    </w:p>
    <w:p w:rsidRPr="00383141" w:rsidR="006807E3" w:rsidP="00577308" w:rsidRDefault="006807E3" w14:paraId="5BF9A250" w14:textId="77777777">
      <w:pPr>
        <w:rPr>
          <w:color w:val="000000" w:themeColor="text1"/>
        </w:rPr>
      </w:pPr>
    </w:p>
    <w:p w:rsidRPr="00383141" w:rsidR="006807E3" w:rsidP="00577308" w:rsidRDefault="006807E3" w14:paraId="3E1C239C" w14:textId="387961D6">
      <w:pPr>
        <w:rPr>
          <w:color w:val="000000" w:themeColor="text1"/>
        </w:rPr>
      </w:pPr>
      <w:r w:rsidRPr="00383141">
        <w:rPr>
          <w:color w:val="000000" w:themeColor="text1"/>
        </w:rPr>
        <w:t xml:space="preserve">Het doel is robuust te blijven en wendbaar en slagvaardig </w:t>
      </w:r>
      <w:r w:rsidR="000A593D">
        <w:rPr>
          <w:color w:val="000000" w:themeColor="text1"/>
        </w:rPr>
        <w:t xml:space="preserve">te </w:t>
      </w:r>
      <w:r w:rsidRPr="00383141">
        <w:rPr>
          <w:color w:val="000000" w:themeColor="text1"/>
        </w:rPr>
        <w:t xml:space="preserve">worden in een veranderlijke, onzekere </w:t>
      </w:r>
      <w:r w:rsidR="00EF12D1">
        <w:rPr>
          <w:color w:val="000000" w:themeColor="text1"/>
        </w:rPr>
        <w:t xml:space="preserve">en </w:t>
      </w:r>
      <w:r w:rsidRPr="00383141">
        <w:rPr>
          <w:color w:val="000000" w:themeColor="text1"/>
        </w:rPr>
        <w:t xml:space="preserve">complexe wereld. </w:t>
      </w:r>
      <w:proofErr w:type="gramStart"/>
      <w:r w:rsidRPr="00383141">
        <w:rPr>
          <w:color w:val="000000" w:themeColor="text1"/>
        </w:rPr>
        <w:t>Focuspunten :</w:t>
      </w:r>
      <w:proofErr w:type="gramEnd"/>
    </w:p>
    <w:p w:rsidR="00F30347" w:rsidP="00577308" w:rsidRDefault="00F30347" w14:paraId="78C6357F" w14:textId="77777777">
      <w:pPr>
        <w:rPr>
          <w:color w:val="000000" w:themeColor="text1"/>
        </w:rPr>
      </w:pPr>
      <w:r w:rsidRPr="00F30347">
        <w:rPr>
          <w:color w:val="000000" w:themeColor="text1"/>
        </w:rPr>
        <w:t xml:space="preserve">1. Duidelijk I-eigenaarschap. </w:t>
      </w:r>
    </w:p>
    <w:p w:rsidR="00F30347" w:rsidP="00577308" w:rsidRDefault="00F30347" w14:paraId="6A88021B" w14:textId="3AE1307F">
      <w:pPr>
        <w:rPr>
          <w:color w:val="000000" w:themeColor="text1"/>
        </w:rPr>
      </w:pPr>
      <w:r w:rsidRPr="00F30347">
        <w:rPr>
          <w:color w:val="000000" w:themeColor="text1"/>
        </w:rPr>
        <w:t>2. Stu</w:t>
      </w:r>
      <w:r w:rsidR="00F8290C">
        <w:rPr>
          <w:color w:val="000000" w:themeColor="text1"/>
        </w:rPr>
        <w:t>ren</w:t>
      </w:r>
      <w:r w:rsidRPr="00F30347">
        <w:rPr>
          <w:color w:val="000000" w:themeColor="text1"/>
        </w:rPr>
        <w:t xml:space="preserve"> aan de voorkant. </w:t>
      </w:r>
    </w:p>
    <w:p w:rsidR="00F30347" w:rsidP="00577308" w:rsidRDefault="00F30347" w14:paraId="02D76373" w14:textId="77777777">
      <w:pPr>
        <w:rPr>
          <w:color w:val="000000" w:themeColor="text1"/>
        </w:rPr>
      </w:pPr>
      <w:r w:rsidRPr="00F30347">
        <w:rPr>
          <w:color w:val="000000" w:themeColor="text1"/>
        </w:rPr>
        <w:t xml:space="preserve">3. Mondig </w:t>
      </w:r>
      <w:proofErr w:type="spellStart"/>
      <w:r w:rsidRPr="00F30347">
        <w:rPr>
          <w:color w:val="000000" w:themeColor="text1"/>
        </w:rPr>
        <w:t>opdrachtnemerschap</w:t>
      </w:r>
      <w:proofErr w:type="spellEnd"/>
      <w:r w:rsidRPr="00F30347">
        <w:rPr>
          <w:color w:val="000000" w:themeColor="text1"/>
        </w:rPr>
        <w:t xml:space="preserve"> en </w:t>
      </w:r>
      <w:proofErr w:type="spellStart"/>
      <w:r w:rsidRPr="00F30347">
        <w:rPr>
          <w:color w:val="000000" w:themeColor="text1"/>
        </w:rPr>
        <w:t>digi</w:t>
      </w:r>
      <w:proofErr w:type="spellEnd"/>
      <w:r w:rsidRPr="00F30347">
        <w:rPr>
          <w:color w:val="000000" w:themeColor="text1"/>
        </w:rPr>
        <w:t xml:space="preserve">-bewust opdrachtgeverschap </w:t>
      </w:r>
    </w:p>
    <w:p w:rsidR="006807E3" w:rsidP="00577308" w:rsidRDefault="00F30347" w14:paraId="0EEE54F8" w14:textId="7EC5BC57">
      <w:pPr>
        <w:rPr>
          <w:color w:val="000000" w:themeColor="text1"/>
        </w:rPr>
      </w:pPr>
      <w:r w:rsidRPr="00F30347">
        <w:rPr>
          <w:color w:val="000000" w:themeColor="text1"/>
        </w:rPr>
        <w:t>4. Duidelijk product-, dienst en dienstverleningsportfolio.</w:t>
      </w:r>
    </w:p>
    <w:p w:rsidRPr="00383141" w:rsidR="00F30347" w:rsidP="00577308" w:rsidRDefault="00F30347" w14:paraId="51F9ED14" w14:textId="77777777">
      <w:pPr>
        <w:rPr>
          <w:color w:val="000000" w:themeColor="text1"/>
        </w:rPr>
      </w:pPr>
    </w:p>
    <w:p w:rsidRPr="00AA37FC" w:rsidR="006807E3" w:rsidP="00577308" w:rsidRDefault="006807E3" w14:paraId="683E713A" w14:textId="77777777">
      <w:pPr>
        <w:pStyle w:val="Kop2"/>
        <w:rPr>
          <w:rFonts w:ascii="Verdana" w:hAnsi="Verdana"/>
          <w:b/>
          <w:bCs/>
          <w:color w:val="000000" w:themeColor="text1"/>
          <w:sz w:val="18"/>
          <w:szCs w:val="18"/>
          <w:u w:val="single"/>
        </w:rPr>
      </w:pPr>
      <w:r w:rsidRPr="00AA37FC">
        <w:rPr>
          <w:rFonts w:ascii="Verdana" w:hAnsi="Verdana"/>
          <w:b/>
          <w:bCs/>
          <w:color w:val="000000" w:themeColor="text1"/>
          <w:sz w:val="18"/>
          <w:szCs w:val="18"/>
          <w:u w:val="single"/>
        </w:rPr>
        <w:t xml:space="preserve">Generieke voorzieningen optimaliseren  </w:t>
      </w:r>
    </w:p>
    <w:p w:rsidRPr="00383141" w:rsidR="006807E3" w:rsidP="00577308" w:rsidRDefault="006807E3" w14:paraId="3E8AB4AF" w14:textId="77777777">
      <w:pPr>
        <w:rPr>
          <w:color w:val="000000" w:themeColor="text1"/>
        </w:rPr>
      </w:pPr>
      <w:r w:rsidRPr="00383141">
        <w:rPr>
          <w:color w:val="000000" w:themeColor="text1"/>
        </w:rPr>
        <w:t>Dienst Toeslagen sluit daar waar mogelijk aan bij de beschikbare en nieuw te ontwikkelen (</w:t>
      </w:r>
      <w:proofErr w:type="spellStart"/>
      <w:r w:rsidRPr="00383141">
        <w:rPr>
          <w:color w:val="000000" w:themeColor="text1"/>
        </w:rPr>
        <w:t>Rijksbrede</w:t>
      </w:r>
      <w:proofErr w:type="spellEnd"/>
      <w:r w:rsidRPr="00383141">
        <w:rPr>
          <w:color w:val="000000" w:themeColor="text1"/>
        </w:rPr>
        <w:t xml:space="preserve">) generieke voorzieningen. Dienst Toeslagen kiest voor specifieke voorzieningen daar waar de generieke voorzieningen niet toereikend zijn om de eigen doelstellingen te behalen. </w:t>
      </w:r>
    </w:p>
    <w:p w:rsidRPr="00383141" w:rsidR="006807E3" w:rsidP="00577308" w:rsidRDefault="006807E3" w14:paraId="6A4265A7" w14:textId="77777777">
      <w:pPr>
        <w:rPr>
          <w:color w:val="000000" w:themeColor="text1"/>
        </w:rPr>
      </w:pPr>
    </w:p>
    <w:p w:rsidRPr="00383141" w:rsidR="006807E3" w:rsidP="00577308" w:rsidRDefault="006807E3" w14:paraId="1042ADD5" w14:textId="22E3AECB">
      <w:pPr>
        <w:rPr>
          <w:color w:val="000000" w:themeColor="text1"/>
        </w:rPr>
      </w:pPr>
      <w:r w:rsidRPr="00383141">
        <w:rPr>
          <w:color w:val="000000" w:themeColor="text1"/>
        </w:rPr>
        <w:t xml:space="preserve">Door te kiezen, daar waar mogelijk, voor het realiseren van standaardisatie wordt een efficiënte en effectievere IV–ondersteuning beoogd. De ontwikkeling van een </w:t>
      </w:r>
      <w:proofErr w:type="spellStart"/>
      <w:r w:rsidRPr="00383141">
        <w:rPr>
          <w:color w:val="000000" w:themeColor="text1"/>
        </w:rPr>
        <w:t>Rijksbrede</w:t>
      </w:r>
      <w:proofErr w:type="spellEnd"/>
      <w:r w:rsidRPr="00383141">
        <w:rPr>
          <w:color w:val="000000" w:themeColor="text1"/>
        </w:rPr>
        <w:t xml:space="preserve"> dan wel Belastingdienst</w:t>
      </w:r>
      <w:r w:rsidR="00F8290C">
        <w:rPr>
          <w:color w:val="000000" w:themeColor="text1"/>
        </w:rPr>
        <w:t>-</w:t>
      </w:r>
      <w:r w:rsidRPr="00383141">
        <w:rPr>
          <w:color w:val="000000" w:themeColor="text1"/>
        </w:rPr>
        <w:t xml:space="preserve">generieke ICT–infrastructuur biedt kansen om </w:t>
      </w:r>
      <w:proofErr w:type="spellStart"/>
      <w:r w:rsidRPr="00383141">
        <w:rPr>
          <w:color w:val="000000" w:themeColor="text1"/>
        </w:rPr>
        <w:t>kosteneffectiever</w:t>
      </w:r>
      <w:proofErr w:type="spellEnd"/>
      <w:r w:rsidRPr="00383141">
        <w:rPr>
          <w:color w:val="000000" w:themeColor="text1"/>
        </w:rPr>
        <w:t xml:space="preserve"> te werken en ook </w:t>
      </w:r>
      <w:proofErr w:type="spellStart"/>
      <w:r w:rsidRPr="00383141">
        <w:rPr>
          <w:color w:val="000000" w:themeColor="text1"/>
        </w:rPr>
        <w:t>Rijksbreed</w:t>
      </w:r>
      <w:proofErr w:type="spellEnd"/>
      <w:r w:rsidRPr="00383141">
        <w:rPr>
          <w:color w:val="000000" w:themeColor="text1"/>
        </w:rPr>
        <w:t xml:space="preserve"> afspraken te maken over beveiliging (cybersecurity), </w:t>
      </w:r>
      <w:r w:rsidR="003217FE">
        <w:rPr>
          <w:color w:val="000000" w:themeColor="text1"/>
        </w:rPr>
        <w:t xml:space="preserve">data, </w:t>
      </w:r>
      <w:r w:rsidRPr="00383141">
        <w:rPr>
          <w:color w:val="000000" w:themeColor="text1"/>
        </w:rPr>
        <w:t xml:space="preserve">privacy, </w:t>
      </w:r>
      <w:proofErr w:type="spellStart"/>
      <w:r w:rsidRPr="00383141">
        <w:rPr>
          <w:color w:val="000000" w:themeColor="text1"/>
        </w:rPr>
        <w:t>governance</w:t>
      </w:r>
      <w:proofErr w:type="spellEnd"/>
      <w:r w:rsidRPr="00383141">
        <w:rPr>
          <w:color w:val="000000" w:themeColor="text1"/>
        </w:rPr>
        <w:t xml:space="preserve"> en de hiervoor benodigde financiering. </w:t>
      </w:r>
    </w:p>
    <w:p w:rsidRPr="00383141" w:rsidR="006807E3" w:rsidP="00577308" w:rsidRDefault="006807E3" w14:paraId="69138903" w14:textId="77777777">
      <w:pPr>
        <w:rPr>
          <w:color w:val="000000" w:themeColor="text1"/>
        </w:rPr>
      </w:pPr>
    </w:p>
    <w:p w:rsidRPr="00383141" w:rsidR="006807E3" w:rsidP="00577308" w:rsidRDefault="006807E3" w14:paraId="2D7C209E" w14:textId="161E0B64">
      <w:pPr>
        <w:rPr>
          <w:rFonts w:eastAsiaTheme="minorHAnsi" w:cstheme="minorBidi"/>
          <w:color w:val="000000" w:themeColor="text1"/>
        </w:rPr>
      </w:pPr>
      <w:r w:rsidRPr="00383141">
        <w:rPr>
          <w:color w:val="000000" w:themeColor="text1"/>
        </w:rPr>
        <w:t xml:space="preserve">Op deze wijze leveren we een bijdrage aan een efficiënte, veilige en samenhangende </w:t>
      </w:r>
      <w:proofErr w:type="spellStart"/>
      <w:r w:rsidRPr="00383141">
        <w:rPr>
          <w:color w:val="000000" w:themeColor="text1"/>
        </w:rPr>
        <w:t>Rijksbrede</w:t>
      </w:r>
      <w:proofErr w:type="spellEnd"/>
      <w:r w:rsidRPr="00383141">
        <w:rPr>
          <w:color w:val="000000" w:themeColor="text1"/>
        </w:rPr>
        <w:t xml:space="preserve"> (generieke) digitale infrastructuur bestaande uit duurzame en toegankelijke voorzieningen. Hierbij mag Dienst Toeslagen van de Belastingdienst, als haar belangrijkste ICT–leverancier, verwachten dat deze zo kosteneffectief mogelijk ICT–diensten aanbiedt. Een </w:t>
      </w:r>
      <w:proofErr w:type="spellStart"/>
      <w:r w:rsidRPr="00383141">
        <w:rPr>
          <w:color w:val="000000" w:themeColor="text1"/>
        </w:rPr>
        <w:t>Rijksbrede</w:t>
      </w:r>
      <w:proofErr w:type="spellEnd"/>
      <w:r w:rsidRPr="00383141">
        <w:rPr>
          <w:color w:val="000000" w:themeColor="text1"/>
        </w:rPr>
        <w:t xml:space="preserve"> generieke ICT–infrastructuur sluit hierbij naadloos aan. </w:t>
      </w:r>
    </w:p>
    <w:p w:rsidRPr="00383141" w:rsidR="006807E3" w:rsidP="00577308" w:rsidRDefault="006807E3" w14:paraId="5B4912AF" w14:textId="77777777">
      <w:pPr>
        <w:pStyle w:val="Lijstalinea"/>
        <w:autoSpaceDN/>
        <w:ind w:left="0"/>
        <w:textAlignment w:val="auto"/>
        <w:rPr>
          <w:color w:val="000000" w:themeColor="text1"/>
        </w:rPr>
      </w:pPr>
    </w:p>
    <w:p w:rsidRPr="00383141" w:rsidR="00623D02" w:rsidP="00577308" w:rsidRDefault="00623D02" w14:paraId="02BDC267" w14:textId="4D8C015D">
      <w:pPr>
        <w:pStyle w:val="Lijstalinea"/>
        <w:autoSpaceDN/>
        <w:ind w:left="0"/>
        <w:textAlignment w:val="auto"/>
        <w:rPr>
          <w:strike/>
          <w:color w:val="000000" w:themeColor="text1"/>
        </w:rPr>
      </w:pPr>
      <w:r w:rsidRPr="00AA37FC">
        <w:rPr>
          <w:b/>
          <w:bCs/>
          <w:color w:val="000000" w:themeColor="text1"/>
          <w:u w:val="single"/>
        </w:rPr>
        <w:t>Markt</w:t>
      </w:r>
      <w:r w:rsidRPr="00AA37FC" w:rsidR="00402540">
        <w:rPr>
          <w:b/>
          <w:bCs/>
          <w:color w:val="000000" w:themeColor="text1"/>
          <w:u w:val="single"/>
        </w:rPr>
        <w:t xml:space="preserve"> </w:t>
      </w:r>
      <w:r w:rsidRPr="00AA37FC">
        <w:rPr>
          <w:b/>
          <w:bCs/>
          <w:color w:val="000000" w:themeColor="text1"/>
          <w:u w:val="single"/>
        </w:rPr>
        <w:t>en</w:t>
      </w:r>
      <w:r w:rsidRPr="00AA37FC" w:rsidR="00402540">
        <w:rPr>
          <w:b/>
          <w:bCs/>
          <w:color w:val="000000" w:themeColor="text1"/>
          <w:u w:val="single"/>
        </w:rPr>
        <w:t xml:space="preserve"> </w:t>
      </w:r>
      <w:r w:rsidRPr="00AA37FC">
        <w:rPr>
          <w:b/>
          <w:bCs/>
          <w:color w:val="000000" w:themeColor="text1"/>
          <w:u w:val="single"/>
        </w:rPr>
        <w:t>innovatie</w:t>
      </w:r>
      <w:r w:rsidRPr="00AA37FC">
        <w:rPr>
          <w:b/>
          <w:bCs/>
          <w:color w:val="000000" w:themeColor="text1"/>
        </w:rPr>
        <w:br/>
      </w:r>
      <w:r w:rsidRPr="00AA37FC" w:rsidR="00AA37FC">
        <w:rPr>
          <w:color w:val="000000" w:themeColor="text1"/>
        </w:rPr>
        <w:t>Robuust én wendbaar zijn en blijven. Benutten van onze eigen competenties in combinatie met de innovatieve en creatieve kracht van de markt.</w:t>
      </w:r>
      <w:r w:rsidR="00AA37FC">
        <w:rPr>
          <w:color w:val="000000" w:themeColor="text1"/>
        </w:rPr>
        <w:t xml:space="preserve"> </w:t>
      </w:r>
      <w:r w:rsidRPr="00383141">
        <w:rPr>
          <w:color w:val="000000" w:themeColor="text1"/>
        </w:rPr>
        <w:t>Anticiperen</w:t>
      </w:r>
      <w:r w:rsidRPr="00383141" w:rsidR="00402540">
        <w:rPr>
          <w:color w:val="000000" w:themeColor="text1"/>
        </w:rPr>
        <w:t xml:space="preserve"> </w:t>
      </w:r>
      <w:r w:rsidRPr="00383141">
        <w:rPr>
          <w:color w:val="000000" w:themeColor="text1"/>
        </w:rPr>
        <w:t>op</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toekomst</w:t>
      </w:r>
      <w:r w:rsidRPr="00383141" w:rsidR="00402540">
        <w:rPr>
          <w:color w:val="000000" w:themeColor="text1"/>
        </w:rPr>
        <w:t xml:space="preserve"> </w:t>
      </w:r>
      <w:r w:rsidRPr="00383141">
        <w:rPr>
          <w:color w:val="000000" w:themeColor="text1"/>
        </w:rPr>
        <w:t>betekent</w:t>
      </w:r>
      <w:r w:rsidRPr="00383141" w:rsidR="00402540">
        <w:rPr>
          <w:color w:val="000000" w:themeColor="text1"/>
        </w:rPr>
        <w:t xml:space="preserve"> </w:t>
      </w:r>
      <w:r w:rsidRPr="00383141">
        <w:rPr>
          <w:color w:val="000000" w:themeColor="text1"/>
        </w:rPr>
        <w:t>ook</w:t>
      </w:r>
      <w:r w:rsidRPr="00383141" w:rsidR="00402540">
        <w:rPr>
          <w:color w:val="000000" w:themeColor="text1"/>
        </w:rPr>
        <w:t xml:space="preserve"> </w:t>
      </w:r>
      <w:r w:rsidRPr="00383141">
        <w:rPr>
          <w:color w:val="000000" w:themeColor="text1"/>
        </w:rPr>
        <w:t>voldoen</w:t>
      </w:r>
      <w:r w:rsidRPr="00383141" w:rsidR="00402540">
        <w:rPr>
          <w:color w:val="000000" w:themeColor="text1"/>
        </w:rPr>
        <w:t xml:space="preserve"> </w:t>
      </w:r>
      <w:r w:rsidRPr="00383141">
        <w:rPr>
          <w:color w:val="000000" w:themeColor="text1"/>
        </w:rPr>
        <w:t>aan</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verwachtingen</w:t>
      </w:r>
      <w:r w:rsidRPr="00383141" w:rsidR="00402540">
        <w:rPr>
          <w:color w:val="000000" w:themeColor="text1"/>
        </w:rPr>
        <w:t xml:space="preserve"> </w:t>
      </w:r>
      <w:r w:rsidRPr="00383141">
        <w:rPr>
          <w:color w:val="000000" w:themeColor="text1"/>
        </w:rPr>
        <w:t>die</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maatschappij</w:t>
      </w:r>
      <w:r w:rsidRPr="00383141" w:rsidR="00402540">
        <w:rPr>
          <w:color w:val="000000" w:themeColor="text1"/>
        </w:rPr>
        <w:t xml:space="preserve"> </w:t>
      </w:r>
      <w:r w:rsidRPr="00383141">
        <w:rPr>
          <w:color w:val="000000" w:themeColor="text1"/>
        </w:rPr>
        <w:t>heeft.</w:t>
      </w:r>
      <w:r w:rsidRPr="00383141" w:rsidR="00402540">
        <w:rPr>
          <w:color w:val="000000" w:themeColor="text1"/>
        </w:rPr>
        <w:t xml:space="preserve"> </w:t>
      </w:r>
      <w:r w:rsidRPr="00383141">
        <w:rPr>
          <w:color w:val="000000" w:themeColor="text1"/>
        </w:rPr>
        <w:t>Dat</w:t>
      </w:r>
      <w:r w:rsidRPr="00383141" w:rsidR="00402540">
        <w:rPr>
          <w:color w:val="000000" w:themeColor="text1"/>
        </w:rPr>
        <w:t xml:space="preserve"> </w:t>
      </w:r>
      <w:r w:rsidRPr="00383141">
        <w:rPr>
          <w:color w:val="000000" w:themeColor="text1"/>
        </w:rPr>
        <w:t>vereist</w:t>
      </w:r>
      <w:r w:rsidRPr="00383141" w:rsidR="00402540">
        <w:rPr>
          <w:color w:val="000000" w:themeColor="text1"/>
        </w:rPr>
        <w:t xml:space="preserve"> </w:t>
      </w:r>
      <w:r w:rsidRPr="00383141">
        <w:rPr>
          <w:color w:val="000000" w:themeColor="text1"/>
        </w:rPr>
        <w:t>een</w:t>
      </w:r>
      <w:r w:rsidRPr="00383141" w:rsidR="00402540">
        <w:rPr>
          <w:color w:val="000000" w:themeColor="text1"/>
        </w:rPr>
        <w:t xml:space="preserve"> </w:t>
      </w:r>
      <w:r w:rsidRPr="00383141">
        <w:rPr>
          <w:color w:val="000000" w:themeColor="text1"/>
        </w:rPr>
        <w:t>toenemende</w:t>
      </w:r>
      <w:r w:rsidRPr="00383141" w:rsidR="00402540">
        <w:rPr>
          <w:color w:val="000000" w:themeColor="text1"/>
        </w:rPr>
        <w:t xml:space="preserve"> </w:t>
      </w:r>
      <w:r w:rsidRPr="00383141">
        <w:rPr>
          <w:color w:val="000000" w:themeColor="text1"/>
        </w:rPr>
        <w:t>wen</w:t>
      </w:r>
      <w:r w:rsidR="00AA37FC">
        <w:rPr>
          <w:color w:val="000000" w:themeColor="text1"/>
        </w:rPr>
        <w:t>d</w:t>
      </w:r>
      <w:r w:rsidRPr="00383141">
        <w:rPr>
          <w:color w:val="000000" w:themeColor="text1"/>
        </w:rPr>
        <w:t>baarheid</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lastRenderedPageBreak/>
        <w:t>innovatievermogen.</w:t>
      </w:r>
      <w:r w:rsidRPr="00383141" w:rsidR="00402540">
        <w:rPr>
          <w:color w:val="000000" w:themeColor="text1"/>
        </w:rPr>
        <w:t xml:space="preserve"> </w:t>
      </w:r>
      <w:r w:rsidRPr="00383141">
        <w:rPr>
          <w:color w:val="000000" w:themeColor="text1"/>
        </w:rPr>
        <w:t>We</w:t>
      </w:r>
      <w:r w:rsidRPr="00383141" w:rsidR="00402540">
        <w:rPr>
          <w:color w:val="000000" w:themeColor="text1"/>
        </w:rPr>
        <w:t xml:space="preserve"> </w:t>
      </w:r>
      <w:r w:rsidRPr="00383141">
        <w:rPr>
          <w:color w:val="000000" w:themeColor="text1"/>
        </w:rPr>
        <w:t>moeten</w:t>
      </w:r>
      <w:r w:rsidRPr="00383141" w:rsidR="00402540">
        <w:rPr>
          <w:color w:val="000000" w:themeColor="text1"/>
        </w:rPr>
        <w:t xml:space="preserve"> </w:t>
      </w:r>
      <w:r w:rsidRPr="00383141">
        <w:rPr>
          <w:color w:val="000000" w:themeColor="text1"/>
        </w:rPr>
        <w:t>–</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gaan</w:t>
      </w:r>
      <w:r w:rsidRPr="00383141" w:rsidR="00402540">
        <w:rPr>
          <w:color w:val="000000" w:themeColor="text1"/>
        </w:rPr>
        <w:t xml:space="preserve"> </w:t>
      </w:r>
      <w:r w:rsidR="00F8290C">
        <w:rPr>
          <w:color w:val="000000" w:themeColor="text1"/>
        </w:rPr>
        <w:t xml:space="preserve">– </w:t>
      </w:r>
      <w:r w:rsidRPr="00383141">
        <w:rPr>
          <w:color w:val="000000" w:themeColor="text1"/>
        </w:rPr>
        <w:t>ons</w:t>
      </w:r>
      <w:r w:rsidRPr="00383141" w:rsidR="00402540">
        <w:rPr>
          <w:color w:val="000000" w:themeColor="text1"/>
        </w:rPr>
        <w:t xml:space="preserve"> </w:t>
      </w:r>
      <w:r w:rsidRPr="00383141">
        <w:rPr>
          <w:color w:val="000000" w:themeColor="text1"/>
        </w:rPr>
        <w:t>daarop</w:t>
      </w:r>
      <w:r w:rsidRPr="00383141" w:rsidR="00402540">
        <w:rPr>
          <w:color w:val="000000" w:themeColor="text1"/>
        </w:rPr>
        <w:t xml:space="preserve"> </w:t>
      </w:r>
      <w:r w:rsidRPr="00383141">
        <w:rPr>
          <w:color w:val="000000" w:themeColor="text1"/>
        </w:rPr>
        <w:t>inrichten</w:t>
      </w:r>
      <w:r w:rsidRPr="00383141" w:rsidR="00402540">
        <w:rPr>
          <w:color w:val="000000" w:themeColor="text1"/>
        </w:rPr>
        <w:t xml:space="preserve"> </w:t>
      </w:r>
      <w:r w:rsidRPr="00383141">
        <w:rPr>
          <w:color w:val="000000" w:themeColor="text1"/>
        </w:rPr>
        <w:t>waarbij</w:t>
      </w:r>
      <w:r w:rsidRPr="00383141" w:rsidR="00402540">
        <w:rPr>
          <w:color w:val="000000" w:themeColor="text1"/>
        </w:rPr>
        <w:t xml:space="preserve"> </w:t>
      </w:r>
      <w:r w:rsidRPr="00383141">
        <w:rPr>
          <w:color w:val="000000" w:themeColor="text1"/>
        </w:rPr>
        <w:t>we</w:t>
      </w:r>
      <w:r w:rsidRPr="00383141" w:rsidR="00402540">
        <w:rPr>
          <w:color w:val="000000" w:themeColor="text1"/>
        </w:rPr>
        <w:t xml:space="preserve"> </w:t>
      </w:r>
      <w:r w:rsidRPr="00383141">
        <w:rPr>
          <w:color w:val="000000" w:themeColor="text1"/>
        </w:rPr>
        <w:t>enerzijds</w:t>
      </w:r>
      <w:r w:rsidRPr="00383141" w:rsidR="00402540">
        <w:rPr>
          <w:color w:val="000000" w:themeColor="text1"/>
        </w:rPr>
        <w:t xml:space="preserve"> </w:t>
      </w:r>
      <w:r w:rsidRPr="00383141">
        <w:rPr>
          <w:color w:val="000000" w:themeColor="text1"/>
        </w:rPr>
        <w:t>slagvaardiger</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daadkrachtiger</w:t>
      </w:r>
      <w:r w:rsidRPr="00383141" w:rsidR="00402540">
        <w:rPr>
          <w:color w:val="000000" w:themeColor="text1"/>
        </w:rPr>
        <w:t xml:space="preserve"> </w:t>
      </w:r>
      <w:r w:rsidRPr="00383141">
        <w:rPr>
          <w:color w:val="000000" w:themeColor="text1"/>
        </w:rPr>
        <w:t>te</w:t>
      </w:r>
      <w:r w:rsidRPr="00383141" w:rsidR="00402540">
        <w:rPr>
          <w:color w:val="000000" w:themeColor="text1"/>
        </w:rPr>
        <w:t xml:space="preserve"> </w:t>
      </w:r>
      <w:r w:rsidRPr="00383141">
        <w:rPr>
          <w:color w:val="000000" w:themeColor="text1"/>
        </w:rPr>
        <w:t>werk</w:t>
      </w:r>
      <w:r w:rsidRPr="00383141" w:rsidR="00402540">
        <w:rPr>
          <w:color w:val="000000" w:themeColor="text1"/>
        </w:rPr>
        <w:t xml:space="preserve"> </w:t>
      </w:r>
      <w:r w:rsidRPr="00383141">
        <w:rPr>
          <w:color w:val="000000" w:themeColor="text1"/>
        </w:rPr>
        <w:t>kunnen</w:t>
      </w:r>
      <w:r w:rsidRPr="00383141" w:rsidR="00402540">
        <w:rPr>
          <w:color w:val="000000" w:themeColor="text1"/>
        </w:rPr>
        <w:t xml:space="preserve"> </w:t>
      </w:r>
      <w:r w:rsidRPr="00383141">
        <w:rPr>
          <w:color w:val="000000" w:themeColor="text1"/>
        </w:rPr>
        <w:t>gaan,</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anderzijds</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continuïteit</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robuustheid</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onze</w:t>
      </w:r>
      <w:r w:rsidRPr="00383141" w:rsidR="00402540">
        <w:rPr>
          <w:color w:val="000000" w:themeColor="text1"/>
        </w:rPr>
        <w:t xml:space="preserve"> </w:t>
      </w:r>
      <w:r w:rsidRPr="00383141">
        <w:rPr>
          <w:color w:val="000000" w:themeColor="text1"/>
        </w:rPr>
        <w:t>voorzieningen</w:t>
      </w:r>
      <w:r w:rsidRPr="00383141" w:rsidR="00402540">
        <w:rPr>
          <w:color w:val="000000" w:themeColor="text1"/>
        </w:rPr>
        <w:t xml:space="preserve"> </w:t>
      </w:r>
      <w:r w:rsidRPr="00383141">
        <w:rPr>
          <w:color w:val="000000" w:themeColor="text1"/>
        </w:rPr>
        <w:t>niet</w:t>
      </w:r>
      <w:r w:rsidRPr="00383141" w:rsidR="00402540">
        <w:rPr>
          <w:color w:val="000000" w:themeColor="text1"/>
        </w:rPr>
        <w:t xml:space="preserve"> </w:t>
      </w:r>
      <w:r w:rsidRPr="00383141">
        <w:rPr>
          <w:color w:val="000000" w:themeColor="text1"/>
        </w:rPr>
        <w:t>uit</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r w:rsidRPr="00383141">
        <w:rPr>
          <w:color w:val="000000" w:themeColor="text1"/>
        </w:rPr>
        <w:t>oog</w:t>
      </w:r>
      <w:r w:rsidRPr="00383141" w:rsidR="00402540">
        <w:rPr>
          <w:color w:val="000000" w:themeColor="text1"/>
        </w:rPr>
        <w:t xml:space="preserve"> </w:t>
      </w:r>
      <w:r w:rsidRPr="00383141">
        <w:rPr>
          <w:color w:val="000000" w:themeColor="text1"/>
        </w:rPr>
        <w:t>verliezen.</w:t>
      </w:r>
      <w:r w:rsidRPr="00383141" w:rsidR="00402540">
        <w:rPr>
          <w:color w:val="000000" w:themeColor="text1"/>
        </w:rPr>
        <w:t xml:space="preserve"> </w:t>
      </w:r>
      <w:r w:rsidRPr="00AA37FC" w:rsidR="00AA37FC">
        <w:rPr>
          <w:color w:val="000000" w:themeColor="text1"/>
        </w:rPr>
        <w:t xml:space="preserve">Investeren in innovatie is daarmee </w:t>
      </w:r>
      <w:proofErr w:type="spellStart"/>
      <w:r w:rsidRPr="00AA37FC" w:rsidR="00AA37FC">
        <w:rPr>
          <w:color w:val="000000" w:themeColor="text1"/>
        </w:rPr>
        <w:t>randvoorwaardelijk</w:t>
      </w:r>
      <w:proofErr w:type="spellEnd"/>
      <w:r w:rsidRPr="00AA37FC" w:rsidR="00AA37FC">
        <w:rPr>
          <w:color w:val="000000" w:themeColor="text1"/>
        </w:rPr>
        <w:t xml:space="preserve"> voor onze continuïteit.</w:t>
      </w:r>
    </w:p>
    <w:p w:rsidR="00B9748F" w:rsidP="00623D02" w:rsidRDefault="00B9748F" w14:paraId="25EAC476" w14:textId="7665DE66">
      <w:pPr>
        <w:pStyle w:val="Geenafstand"/>
      </w:pPr>
    </w:p>
    <w:p w:rsidRPr="00383141" w:rsidR="00623D02" w:rsidP="00623D02" w:rsidRDefault="00623D02" w14:paraId="40D7FC87" w14:textId="23303D49">
      <w:pPr>
        <w:pStyle w:val="Kop2"/>
      </w:pPr>
      <w:r w:rsidRPr="00383141">
        <w:t>2.1.3</w:t>
      </w:r>
      <w:r w:rsidRPr="00383141" w:rsidR="00402540">
        <w:t xml:space="preserve"> </w:t>
      </w:r>
      <w:r w:rsidRPr="00383141">
        <w:t>Overige</w:t>
      </w:r>
      <w:r w:rsidRPr="00383141" w:rsidR="00402540">
        <w:t xml:space="preserve"> </w:t>
      </w:r>
      <w:r w:rsidRPr="00383141">
        <w:t>digitaliseringsontwikkelingen</w:t>
      </w:r>
    </w:p>
    <w:p w:rsidRPr="00383141" w:rsidR="00623D02" w:rsidP="00623D02" w:rsidRDefault="00623D02" w14:paraId="38FF9E69" w14:textId="77777777">
      <w:pPr>
        <w:autoSpaceDN/>
        <w:spacing w:line="240" w:lineRule="auto"/>
        <w:textAlignment w:val="auto"/>
        <w:rPr>
          <w:color w:val="AEAAAA" w:themeColor="background2" w:themeShade="BF"/>
        </w:rPr>
      </w:pPr>
    </w:p>
    <w:p w:rsidR="00623D02" w:rsidP="00577308" w:rsidRDefault="002B629D" w14:paraId="416CF40B" w14:textId="78412F80">
      <w:pPr>
        <w:autoSpaceDN/>
        <w:textAlignment w:val="auto"/>
        <w:rPr>
          <w:b/>
          <w:bCs/>
          <w:color w:val="000000" w:themeColor="text1"/>
          <w:u w:val="single"/>
        </w:rPr>
      </w:pPr>
      <w:r>
        <w:rPr>
          <w:b/>
          <w:bCs/>
          <w:color w:val="000000" w:themeColor="text1"/>
          <w:u w:val="single"/>
        </w:rPr>
        <w:t>Stelselhervormingen</w:t>
      </w:r>
    </w:p>
    <w:p w:rsidR="002B629D" w:rsidP="00577308" w:rsidRDefault="002B629D" w14:paraId="47F871C2" w14:textId="77777777">
      <w:pPr>
        <w:autoSpaceDN/>
        <w:textAlignment w:val="auto"/>
        <w:rPr>
          <w:b/>
          <w:bCs/>
          <w:color w:val="000000" w:themeColor="text1"/>
          <w:u w:val="single"/>
        </w:rPr>
      </w:pPr>
    </w:p>
    <w:p w:rsidRPr="00177150" w:rsidR="002B629D" w:rsidP="007A1872" w:rsidRDefault="002B629D" w14:paraId="3BFF38E9" w14:textId="186DC2A2">
      <w:pPr>
        <w:autoSpaceDN/>
        <w:textAlignment w:val="auto"/>
        <w:rPr>
          <w:color w:val="000000" w:themeColor="text1"/>
        </w:rPr>
      </w:pPr>
      <w:r w:rsidRPr="00177150">
        <w:rPr>
          <w:color w:val="000000" w:themeColor="text1"/>
        </w:rPr>
        <w:t xml:space="preserve">Dienst Toeslagen werkt actief mee aan de beleidsontwikkelingen ten aanzien van het toeslagenstelsel. Zo wordt gewerkt </w:t>
      </w:r>
      <w:r w:rsidRPr="00177150" w:rsidR="005D296A">
        <w:rPr>
          <w:color w:val="000000" w:themeColor="text1"/>
        </w:rPr>
        <w:t>aan nieuwe financiering kinderopvang (</w:t>
      </w:r>
      <w:proofErr w:type="spellStart"/>
      <w:r w:rsidRPr="00177150" w:rsidR="005D296A">
        <w:rPr>
          <w:color w:val="000000" w:themeColor="text1"/>
        </w:rPr>
        <w:t>NFK</w:t>
      </w:r>
      <w:r w:rsidRPr="00177150" w:rsidR="00C46F7C">
        <w:rPr>
          <w:color w:val="000000" w:themeColor="text1"/>
        </w:rPr>
        <w:t>o</w:t>
      </w:r>
      <w:proofErr w:type="spellEnd"/>
      <w:r w:rsidRPr="00177150" w:rsidR="005D296A">
        <w:rPr>
          <w:color w:val="000000" w:themeColor="text1"/>
        </w:rPr>
        <w:t>) d</w:t>
      </w:r>
      <w:r w:rsidRPr="00177150" w:rsidR="00C46F7C">
        <w:rPr>
          <w:color w:val="000000" w:themeColor="text1"/>
        </w:rPr>
        <w:t>ie</w:t>
      </w:r>
      <w:r w:rsidRPr="00177150" w:rsidR="005D296A">
        <w:rPr>
          <w:color w:val="000000" w:themeColor="text1"/>
        </w:rPr>
        <w:t xml:space="preserve"> </w:t>
      </w:r>
      <w:r w:rsidRPr="00177150" w:rsidR="00EB4504">
        <w:rPr>
          <w:color w:val="000000" w:themeColor="text1"/>
        </w:rPr>
        <w:t>per 2029</w:t>
      </w:r>
      <w:r w:rsidRPr="00177150">
        <w:rPr>
          <w:color w:val="000000" w:themeColor="text1"/>
        </w:rPr>
        <w:t xml:space="preserve"> de kinderopvangtoeslag </w:t>
      </w:r>
      <w:r w:rsidRPr="00177150" w:rsidR="005D296A">
        <w:rPr>
          <w:color w:val="000000" w:themeColor="text1"/>
        </w:rPr>
        <w:t>zal</w:t>
      </w:r>
      <w:r w:rsidRPr="00177150">
        <w:rPr>
          <w:color w:val="000000" w:themeColor="text1"/>
        </w:rPr>
        <w:t xml:space="preserve"> vervangen </w:t>
      </w:r>
      <w:r w:rsidRPr="00177150" w:rsidR="005D296A">
        <w:rPr>
          <w:color w:val="000000" w:themeColor="text1"/>
        </w:rPr>
        <w:t>d</w:t>
      </w:r>
      <w:r w:rsidRPr="00177150">
        <w:rPr>
          <w:color w:val="000000" w:themeColor="text1"/>
        </w:rPr>
        <w:t xml:space="preserve">oor een systeem van directe financiering </w:t>
      </w:r>
      <w:r w:rsidRPr="00177150" w:rsidR="005D296A">
        <w:rPr>
          <w:color w:val="000000" w:themeColor="text1"/>
        </w:rPr>
        <w:t xml:space="preserve">aan </w:t>
      </w:r>
      <w:r w:rsidRPr="00177150">
        <w:rPr>
          <w:color w:val="000000" w:themeColor="text1"/>
        </w:rPr>
        <w:t>kinderopvangorganisaties</w:t>
      </w:r>
      <w:r w:rsidRPr="00177150" w:rsidR="00EB4504">
        <w:rPr>
          <w:color w:val="000000" w:themeColor="text1"/>
        </w:rPr>
        <w:t xml:space="preserve">, met </w:t>
      </w:r>
      <w:r w:rsidRPr="00177150" w:rsidR="005D296A">
        <w:rPr>
          <w:color w:val="000000" w:themeColor="text1"/>
        </w:rPr>
        <w:t>D</w:t>
      </w:r>
      <w:r w:rsidRPr="00177150" w:rsidR="00EB4504">
        <w:rPr>
          <w:color w:val="000000" w:themeColor="text1"/>
        </w:rPr>
        <w:t>ienst Toeslagen als beoogd uitvoerder</w:t>
      </w:r>
      <w:r w:rsidRPr="00177150" w:rsidR="005D296A">
        <w:rPr>
          <w:color w:val="000000" w:themeColor="text1"/>
        </w:rPr>
        <w:t>. Ook</w:t>
      </w:r>
      <w:r w:rsidRPr="00177150">
        <w:rPr>
          <w:color w:val="000000" w:themeColor="text1"/>
        </w:rPr>
        <w:t xml:space="preserve"> worden alternatieven en verbeteringen verkend voor de andere toeslage</w:t>
      </w:r>
      <w:r w:rsidRPr="00177150" w:rsidR="001C3D87">
        <w:rPr>
          <w:color w:val="000000" w:themeColor="text1"/>
        </w:rPr>
        <w:t>n</w:t>
      </w:r>
      <w:r w:rsidRPr="00177150">
        <w:rPr>
          <w:color w:val="000000" w:themeColor="text1"/>
        </w:rPr>
        <w:t>richting een eenvoudiger systeem dat burgers meer zekerheid en voorspelbaarheid biedt.</w:t>
      </w:r>
    </w:p>
    <w:p w:rsidRPr="00177150" w:rsidR="002B629D" w:rsidP="00577308" w:rsidRDefault="002B629D" w14:paraId="343566D1" w14:textId="20731166">
      <w:pPr>
        <w:autoSpaceDN/>
        <w:textAlignment w:val="auto"/>
        <w:rPr>
          <w:color w:val="000000" w:themeColor="text1"/>
        </w:rPr>
      </w:pPr>
      <w:r w:rsidRPr="00177150">
        <w:rPr>
          <w:color w:val="000000" w:themeColor="text1"/>
        </w:rPr>
        <w:t xml:space="preserve"> </w:t>
      </w:r>
    </w:p>
    <w:p w:rsidRPr="00177150" w:rsidR="002B629D" w:rsidP="007A1872" w:rsidRDefault="001C3D87" w14:paraId="41375D49" w14:textId="7DAC2AF8">
      <w:pPr>
        <w:pStyle w:val="Lijstalinea"/>
        <w:ind w:left="0"/>
        <w:rPr>
          <w:color w:val="000000" w:themeColor="text1"/>
        </w:rPr>
      </w:pPr>
      <w:r w:rsidRPr="00177150">
        <w:rPr>
          <w:color w:val="000000" w:themeColor="text1"/>
        </w:rPr>
        <w:t>D</w:t>
      </w:r>
      <w:r w:rsidRPr="00177150" w:rsidR="002B629D">
        <w:rPr>
          <w:color w:val="000000" w:themeColor="text1"/>
        </w:rPr>
        <w:t xml:space="preserve">e benodigde IV (I in het hart!), speelt hierin een centrale rol. </w:t>
      </w:r>
      <w:r w:rsidRPr="00177150" w:rsidR="00EB4504">
        <w:rPr>
          <w:color w:val="000000" w:themeColor="text1"/>
        </w:rPr>
        <w:t xml:space="preserve">Een belangrijk vraagstuk </w:t>
      </w:r>
      <w:r w:rsidRPr="00177150" w:rsidR="00AC1031">
        <w:rPr>
          <w:color w:val="000000" w:themeColor="text1"/>
        </w:rPr>
        <w:t xml:space="preserve">voor </w:t>
      </w:r>
      <w:r w:rsidRPr="00177150" w:rsidR="00EB4504">
        <w:rPr>
          <w:color w:val="000000" w:themeColor="text1"/>
        </w:rPr>
        <w:t>de architectuur is de gewenste afhankelijkheid van de IV van de Belastingdienst. In die context worden meerdere scenario’s verkend. De besluitvorming over stelselwijzigingen en de voorgenomen IV-ondersteuning, kan grote gevolgen hebben voor de toekomstige inrichting van de architectuur en organisatie van Dienst Toeslagen.</w:t>
      </w:r>
    </w:p>
    <w:p w:rsidRPr="00177150" w:rsidR="002B629D" w:rsidP="00577308" w:rsidRDefault="002B629D" w14:paraId="14989E49" w14:textId="77777777">
      <w:pPr>
        <w:autoSpaceDN/>
        <w:textAlignment w:val="auto"/>
        <w:rPr>
          <w:b/>
          <w:bCs/>
          <w:color w:val="000000" w:themeColor="text1"/>
        </w:rPr>
      </w:pPr>
    </w:p>
    <w:p w:rsidRPr="00177150" w:rsidR="00EB4504" w:rsidP="00577308" w:rsidRDefault="00EB4504" w14:paraId="36B35640" w14:textId="68E21FD3">
      <w:pPr>
        <w:autoSpaceDN/>
        <w:textAlignment w:val="auto"/>
        <w:rPr>
          <w:color w:val="000000" w:themeColor="text1"/>
        </w:rPr>
      </w:pPr>
      <w:r w:rsidRPr="00177150">
        <w:rPr>
          <w:color w:val="000000" w:themeColor="text1"/>
        </w:rPr>
        <w:t xml:space="preserve">Ook zal daarin een zorgvuldige overgang richting een nieuw stelsel moeten worden gefaciliteerd, waarbij voor een periode verschillende systemen naast elkaar zullen moeten werken. Dit doen we stapsgewijs, met oog voor uitvoerbaarheid en continuïteit en in samenwerking met ketenpartners. </w:t>
      </w:r>
    </w:p>
    <w:p w:rsidR="00EB4504" w:rsidP="00577308" w:rsidRDefault="00EB4504" w14:paraId="6536E50D" w14:textId="77777777">
      <w:pPr>
        <w:autoSpaceDN/>
        <w:textAlignment w:val="auto"/>
        <w:rPr>
          <w:color w:val="000000" w:themeColor="text1"/>
          <w:u w:val="single"/>
        </w:rPr>
      </w:pPr>
    </w:p>
    <w:p w:rsidRPr="00383141" w:rsidR="00623D02" w:rsidP="00577308" w:rsidRDefault="00623D02" w14:paraId="7A90DA24" w14:textId="0517808F">
      <w:pPr>
        <w:autoSpaceDN/>
        <w:textAlignment w:val="auto"/>
        <w:rPr>
          <w:b/>
          <w:bCs/>
          <w:color w:val="000000" w:themeColor="text1"/>
          <w:u w:val="single"/>
        </w:rPr>
      </w:pPr>
      <w:r w:rsidRPr="00383141">
        <w:rPr>
          <w:b/>
          <w:bCs/>
          <w:color w:val="000000" w:themeColor="text1"/>
          <w:u w:val="single"/>
        </w:rPr>
        <w:t>AI</w:t>
      </w:r>
    </w:p>
    <w:p w:rsidRPr="00383141" w:rsidR="00623D02" w:rsidP="00577308" w:rsidRDefault="00623D02" w14:paraId="220D7EDB" w14:textId="1CD299E3">
      <w:pPr>
        <w:pStyle w:val="Normaalweb"/>
        <w:spacing w:before="0" w:beforeAutospacing="0" w:after="0" w:afterAutospacing="0" w:line="240" w:lineRule="atLeast"/>
        <w:rPr>
          <w:rFonts w:ascii="Verdana" w:hAnsi="Verdana" w:eastAsia="DejaVu Sans" w:cs="Lohit Hindi"/>
          <w:color w:val="000000" w:themeColor="text1"/>
          <w:sz w:val="18"/>
          <w:szCs w:val="18"/>
        </w:rPr>
      </w:pPr>
      <w:r w:rsidRPr="00383141">
        <w:rPr>
          <w:rFonts w:ascii="Verdana" w:hAnsi="Verdana" w:eastAsia="DejaVu Sans" w:cs="Lohit Hindi"/>
          <w:color w:val="000000" w:themeColor="text1"/>
          <w:sz w:val="18"/>
          <w:szCs w:val="18"/>
        </w:rPr>
        <w:t>AI</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is</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een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blijvende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ingrijpende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ontwikkeling</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die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ook</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binnen</w:t>
      </w:r>
      <w:r w:rsidRPr="00383141" w:rsidR="00402540">
        <w:rPr>
          <w:rFonts w:ascii="Verdana" w:hAnsi="Verdana" w:eastAsia="DejaVu Sans" w:cs="Lohit Hindi"/>
          <w:color w:val="000000" w:themeColor="text1"/>
          <w:sz w:val="18"/>
          <w:szCs w:val="18"/>
        </w:rPr>
        <w:t xml:space="preserve"> </w:t>
      </w:r>
      <w:r w:rsidR="00460879">
        <w:rPr>
          <w:rFonts w:ascii="Verdana" w:hAnsi="Verdana" w:eastAsia="DejaVu Sans" w:cs="Lohit Hindi"/>
          <w:color w:val="000000" w:themeColor="text1"/>
          <w:sz w:val="18"/>
          <w:szCs w:val="18"/>
        </w:rPr>
        <w:t>D</w:t>
      </w:r>
      <w:r w:rsidRPr="00383141">
        <w:rPr>
          <w:rFonts w:ascii="Verdana" w:hAnsi="Verdana" w:eastAsia="DejaVu Sans" w:cs="Lohit Hindi"/>
          <w:color w:val="000000" w:themeColor="text1"/>
          <w:sz w:val="18"/>
          <w:szCs w:val="18"/>
        </w:rPr>
        <w:t>ienst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Toeslagen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veel</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kansen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biedt.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Zo</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kan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AI</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bijdragen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aan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betere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interactie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met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burgers</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bedrijven,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het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ondersteunen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van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medewerkers</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bij</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hun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taken,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het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aantrekkelijker</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maken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van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het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werkgeverschap.</w:t>
      </w:r>
      <w:r w:rsidRPr="00383141" w:rsidR="00402540">
        <w:rPr>
          <w:rFonts w:ascii="Verdana" w:hAnsi="Verdana" w:eastAsia="DejaVu Sans" w:cs="Lohit Hindi"/>
          <w:color w:val="000000" w:themeColor="text1"/>
          <w:sz w:val="18"/>
          <w:szCs w:val="18"/>
        </w:rPr>
        <w:t xml:space="preserve"> </w:t>
      </w:r>
    </w:p>
    <w:p w:rsidR="00577308" w:rsidP="00577308" w:rsidRDefault="00623D02" w14:paraId="0A4DAAF0" w14:textId="77777777">
      <w:pPr>
        <w:pStyle w:val="Normaalweb"/>
        <w:spacing w:before="0" w:beforeAutospacing="0" w:after="0" w:afterAutospacing="0" w:line="240" w:lineRule="atLeast"/>
        <w:rPr>
          <w:rFonts w:ascii="Verdana" w:hAnsi="Verdana" w:eastAsia="DejaVu Sans" w:cs="Lohit Hindi"/>
          <w:color w:val="000000" w:themeColor="text1"/>
          <w:sz w:val="18"/>
          <w:szCs w:val="18"/>
        </w:rPr>
      </w:pPr>
      <w:r w:rsidRPr="00383141">
        <w:rPr>
          <w:rFonts w:ascii="Verdana" w:hAnsi="Verdana" w:eastAsia="DejaVu Sans" w:cs="Lohit Hindi"/>
          <w:color w:val="000000" w:themeColor="text1"/>
          <w:sz w:val="18"/>
          <w:szCs w:val="18"/>
        </w:rPr>
        <w:t>Tegelijkertijd</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brengt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AI</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ook</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risico’s</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met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zich</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mee</w:t>
      </w:r>
      <w:r w:rsidR="00BE678F">
        <w:rPr>
          <w:rFonts w:ascii="Verdana" w:hAnsi="Verdana" w:eastAsia="DejaVu Sans" w:cs="Lohit Hindi"/>
          <w:color w:val="000000" w:themeColor="text1"/>
          <w:sz w:val="18"/>
          <w:szCs w:val="18"/>
        </w:rPr>
        <w: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Daarom</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is</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zorgvuldigheid</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essentieel</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bij</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de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ontwikkeling</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inzet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van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AI.</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Europese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regelgeving,</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zoals</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de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AI-verordening</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die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sinds</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augustus</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2024</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van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kracht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is,</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stelt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duidelijke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kaders.</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Het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gebruik</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van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publieke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AI-tools</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zoals</w:t>
      </w:r>
      <w:r w:rsidRPr="00383141" w:rsidR="00402540">
        <w:rPr>
          <w:rFonts w:ascii="Verdana" w:hAnsi="Verdana" w:eastAsia="DejaVu Sans" w:cs="Lohit Hindi"/>
          <w:color w:val="000000" w:themeColor="text1"/>
          <w:sz w:val="18"/>
          <w:szCs w:val="18"/>
        </w:rPr>
        <w:t xml:space="preserve"> </w:t>
      </w:r>
      <w:proofErr w:type="spellStart"/>
      <w:r w:rsidRPr="00383141">
        <w:rPr>
          <w:rFonts w:ascii="Verdana" w:hAnsi="Verdana" w:eastAsia="DejaVu Sans" w:cs="Lohit Hindi"/>
          <w:color w:val="000000" w:themeColor="text1"/>
          <w:sz w:val="18"/>
          <w:szCs w:val="18"/>
        </w:rPr>
        <w:t>ChatGPT</w:t>
      </w:r>
      <w:proofErr w:type="spellEnd"/>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is</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in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werkcontext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niet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toegestaan.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AI</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is</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geen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doel</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op</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zich,</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maar</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een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middel</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om</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veilige,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rechtvaardige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effectieve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dienstverlening</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uitvoering</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te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ondersteunen.</w:t>
      </w:r>
      <w:r w:rsidR="00577308">
        <w:rPr>
          <w:rFonts w:ascii="Verdana" w:hAnsi="Verdana" w:eastAsia="DejaVu Sans" w:cs="Lohit Hindi"/>
          <w:color w:val="000000" w:themeColor="text1"/>
          <w:sz w:val="18"/>
          <w:szCs w:val="18"/>
        </w:rPr>
        <w:t xml:space="preserve"> </w:t>
      </w:r>
    </w:p>
    <w:p w:rsidRPr="00383141" w:rsidR="00623D02" w:rsidP="00577308" w:rsidRDefault="00623D02" w14:paraId="6A11B7CB" w14:textId="516AD3D6">
      <w:pPr>
        <w:pStyle w:val="Normaalweb"/>
        <w:spacing w:before="0" w:beforeAutospacing="0" w:after="0" w:afterAutospacing="0" w:line="240" w:lineRule="atLeast"/>
        <w:rPr>
          <w:rFonts w:ascii="Verdana" w:hAnsi="Verdana" w:eastAsia="DejaVu Sans" w:cs="Lohit Hindi"/>
          <w:color w:val="000000" w:themeColor="text1"/>
          <w:sz w:val="18"/>
          <w:szCs w:val="18"/>
        </w:rPr>
      </w:pPr>
      <w:r w:rsidRPr="00383141">
        <w:rPr>
          <w:rFonts w:ascii="Verdana" w:hAnsi="Verdana" w:eastAsia="DejaVu Sans" w:cs="Lohit Hindi"/>
          <w:color w:val="000000" w:themeColor="text1"/>
          <w:sz w:val="18"/>
          <w:szCs w:val="18"/>
        </w:rPr>
        <w:t>Bij</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Dienst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Toeslagen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zijn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er</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verschillende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ontwikkelingen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gaande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op</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het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gebied</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van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kunstmatige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intelligentie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(AI),</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gericht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op</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het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verbeteren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van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dienstverlening,</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het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versterken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van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de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organisatie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het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waarborgen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van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publieke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waarden.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Hier</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zijn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de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belangrijkste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ontwikkelingen:</w:t>
      </w:r>
    </w:p>
    <w:p w:rsidRPr="00383141" w:rsidR="00CC41E0" w:rsidP="00577308" w:rsidRDefault="00CC41E0" w14:paraId="79289061" w14:textId="77777777">
      <w:pPr>
        <w:pStyle w:val="Normaalweb"/>
        <w:spacing w:before="0" w:beforeAutospacing="0" w:after="0" w:afterAutospacing="0" w:line="240" w:lineRule="atLeast"/>
        <w:rPr>
          <w:rFonts w:ascii="Verdana" w:hAnsi="Verdana" w:eastAsia="DejaVu Sans" w:cs="Lohit Hindi"/>
          <w:color w:val="000000" w:themeColor="text1"/>
          <w:sz w:val="18"/>
          <w:szCs w:val="18"/>
        </w:rPr>
      </w:pPr>
    </w:p>
    <w:p w:rsidRPr="00070FE7" w:rsidR="00623D02" w:rsidP="00577308" w:rsidRDefault="001E0645" w14:paraId="6BA78AE7" w14:textId="53737A2A">
      <w:pPr>
        <w:pStyle w:val="Normaalweb"/>
        <w:spacing w:before="0" w:beforeAutospacing="0" w:after="0" w:afterAutospacing="0" w:line="240" w:lineRule="atLeast"/>
        <w:rPr>
          <w:rFonts w:ascii="Verdana" w:hAnsi="Verdana" w:eastAsia="DejaVu Sans" w:cs="Lohit Hindi"/>
          <w:b/>
          <w:bCs/>
          <w:color w:val="000000" w:themeColor="text1"/>
          <w:sz w:val="18"/>
          <w:szCs w:val="18"/>
        </w:rPr>
      </w:pPr>
      <w:r>
        <w:rPr>
          <w:rFonts w:ascii="Verdana" w:hAnsi="Verdana" w:eastAsia="DejaVu Sans" w:cs="Lohit Hindi"/>
          <w:b/>
          <w:bCs/>
          <w:color w:val="000000" w:themeColor="text1"/>
          <w:sz w:val="18"/>
          <w:szCs w:val="18"/>
        </w:rPr>
        <w:t>1</w:t>
      </w:r>
      <w:r w:rsidRPr="00070FE7" w:rsidR="00623D02">
        <w:rPr>
          <w:rFonts w:ascii="Verdana" w:hAnsi="Verdana" w:eastAsia="DejaVu Sans" w:cs="Lohit Hindi"/>
          <w:b/>
          <w:bCs/>
          <w:color w:val="000000" w:themeColor="text1"/>
          <w:sz w:val="18"/>
          <w:szCs w:val="18"/>
        </w:rPr>
        <w:t>.</w:t>
      </w:r>
      <w:r w:rsidRPr="00070FE7" w:rsidR="00402540">
        <w:rPr>
          <w:rFonts w:ascii="Verdana" w:hAnsi="Verdana" w:eastAsia="DejaVu Sans" w:cs="Lohit Hindi"/>
          <w:b/>
          <w:bCs/>
          <w:color w:val="000000" w:themeColor="text1"/>
          <w:sz w:val="18"/>
          <w:szCs w:val="18"/>
        </w:rPr>
        <w:t xml:space="preserve"> </w:t>
      </w:r>
      <w:r w:rsidRPr="00070FE7" w:rsidR="00623D02">
        <w:rPr>
          <w:rFonts w:ascii="Verdana" w:hAnsi="Verdana" w:eastAsia="DejaVu Sans" w:cs="Lohit Hindi"/>
          <w:b/>
          <w:bCs/>
          <w:color w:val="000000" w:themeColor="text1"/>
          <w:sz w:val="18"/>
          <w:szCs w:val="18"/>
        </w:rPr>
        <w:t>Implementatie</w:t>
      </w:r>
      <w:r w:rsidRPr="00070FE7" w:rsidR="00402540">
        <w:rPr>
          <w:rFonts w:ascii="Verdana" w:hAnsi="Verdana" w:eastAsia="DejaVu Sans" w:cs="Lohit Hindi"/>
          <w:b/>
          <w:bCs/>
          <w:color w:val="000000" w:themeColor="text1"/>
          <w:sz w:val="18"/>
          <w:szCs w:val="18"/>
        </w:rPr>
        <w:t xml:space="preserve"> </w:t>
      </w:r>
      <w:r w:rsidRPr="00070FE7" w:rsidR="00623D02">
        <w:rPr>
          <w:rFonts w:ascii="Verdana" w:hAnsi="Verdana" w:eastAsia="DejaVu Sans" w:cs="Lohit Hindi"/>
          <w:b/>
          <w:bCs/>
          <w:color w:val="000000" w:themeColor="text1"/>
          <w:sz w:val="18"/>
          <w:szCs w:val="18"/>
        </w:rPr>
        <w:t>van</w:t>
      </w:r>
      <w:r w:rsidRPr="00070FE7" w:rsidR="00402540">
        <w:rPr>
          <w:rFonts w:ascii="Verdana" w:hAnsi="Verdana" w:eastAsia="DejaVu Sans" w:cs="Lohit Hindi"/>
          <w:b/>
          <w:bCs/>
          <w:color w:val="000000" w:themeColor="text1"/>
          <w:sz w:val="18"/>
          <w:szCs w:val="18"/>
        </w:rPr>
        <w:t xml:space="preserve"> </w:t>
      </w:r>
      <w:r w:rsidRPr="00070FE7" w:rsidR="00623D02">
        <w:rPr>
          <w:rFonts w:ascii="Verdana" w:hAnsi="Verdana" w:eastAsia="DejaVu Sans" w:cs="Lohit Hindi"/>
          <w:b/>
          <w:bCs/>
          <w:color w:val="000000" w:themeColor="text1"/>
          <w:sz w:val="18"/>
          <w:szCs w:val="18"/>
        </w:rPr>
        <w:t>de</w:t>
      </w:r>
      <w:r w:rsidRPr="00070FE7" w:rsidR="00402540">
        <w:rPr>
          <w:rFonts w:ascii="Verdana" w:hAnsi="Verdana" w:eastAsia="DejaVu Sans" w:cs="Lohit Hindi"/>
          <w:b/>
          <w:bCs/>
          <w:color w:val="000000" w:themeColor="text1"/>
          <w:sz w:val="18"/>
          <w:szCs w:val="18"/>
        </w:rPr>
        <w:t xml:space="preserve"> </w:t>
      </w:r>
      <w:r w:rsidRPr="00070FE7" w:rsidR="00623D02">
        <w:rPr>
          <w:rFonts w:ascii="Verdana" w:hAnsi="Verdana" w:eastAsia="DejaVu Sans" w:cs="Lohit Hindi"/>
          <w:b/>
          <w:bCs/>
          <w:color w:val="000000" w:themeColor="text1"/>
          <w:sz w:val="18"/>
          <w:szCs w:val="18"/>
        </w:rPr>
        <w:t>AI-verordening</w:t>
      </w:r>
    </w:p>
    <w:p w:rsidRPr="00383141" w:rsidR="00623D02" w:rsidP="00577308" w:rsidRDefault="00623D02" w14:paraId="1588B8A1" w14:textId="100C512F">
      <w:pPr>
        <w:pStyle w:val="Normaalweb"/>
        <w:spacing w:before="0" w:beforeAutospacing="0" w:after="0" w:afterAutospacing="0" w:line="240" w:lineRule="atLeast"/>
        <w:rPr>
          <w:rFonts w:ascii="Verdana" w:hAnsi="Verdana" w:eastAsia="DejaVu Sans" w:cs="Lohit Hindi"/>
          <w:color w:val="000000" w:themeColor="text1"/>
          <w:sz w:val="18"/>
          <w:szCs w:val="18"/>
        </w:rPr>
      </w:pPr>
      <w:r w:rsidRPr="00383141">
        <w:rPr>
          <w:rFonts w:ascii="Verdana" w:hAnsi="Verdana" w:eastAsia="DejaVu Sans" w:cs="Lohit Hindi"/>
          <w:color w:val="000000" w:themeColor="text1"/>
          <w:sz w:val="18"/>
          <w:szCs w:val="18"/>
        </w:rPr>
        <w:t>Dienst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Toeslagen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bereidt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zich</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actief</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voor</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op</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de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Europese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AI-verordening,</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die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eisen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stelt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aan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het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gebruik</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van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AI-systemen,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vooral</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bij</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systemen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met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hoge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impact.</w:t>
      </w:r>
    </w:p>
    <w:p w:rsidRPr="00383141" w:rsidR="00623D02" w:rsidP="00577308" w:rsidRDefault="00623D02" w14:paraId="391FC3F1" w14:textId="12C8FCA5">
      <w:pPr>
        <w:pStyle w:val="Normaalweb"/>
        <w:spacing w:before="0" w:beforeAutospacing="0" w:after="0" w:afterAutospacing="0" w:line="240" w:lineRule="atLeast"/>
        <w:rPr>
          <w:rFonts w:ascii="Verdana" w:hAnsi="Verdana" w:eastAsia="DejaVu Sans" w:cs="Lohit Hindi"/>
          <w:color w:val="000000" w:themeColor="text1"/>
          <w:sz w:val="18"/>
          <w:szCs w:val="18"/>
        </w:rPr>
      </w:pPr>
      <w:r w:rsidRPr="00383141">
        <w:rPr>
          <w:rFonts w:ascii="Verdana" w:hAnsi="Verdana" w:eastAsia="DejaVu Sans" w:cs="Lohit Hindi"/>
          <w:color w:val="000000" w:themeColor="text1"/>
          <w:sz w:val="18"/>
          <w:szCs w:val="18"/>
        </w:rPr>
        <w:t>De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organisatie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werkt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aan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het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w:t>
      </w:r>
      <w:proofErr w:type="spellStart"/>
      <w:r w:rsidRPr="00383141">
        <w:rPr>
          <w:rFonts w:ascii="Verdana" w:hAnsi="Verdana" w:eastAsia="DejaVu Sans" w:cs="Lohit Hindi"/>
          <w:color w:val="000000" w:themeColor="text1"/>
          <w:sz w:val="18"/>
          <w:szCs w:val="18"/>
        </w:rPr>
        <w:t>by</w:t>
      </w:r>
      <w:proofErr w:type="spellEnd"/>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design”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toepassen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van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deze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regels,</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ook</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voor</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toekomstige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wetgeving.</w:t>
      </w:r>
    </w:p>
    <w:p w:rsidRPr="00383141" w:rsidR="00CC41E0" w:rsidP="00577308" w:rsidRDefault="00CC41E0" w14:paraId="7B81167A" w14:textId="77777777">
      <w:pPr>
        <w:pStyle w:val="Normaalweb"/>
        <w:spacing w:before="0" w:beforeAutospacing="0" w:after="0" w:afterAutospacing="0" w:line="240" w:lineRule="atLeast"/>
        <w:rPr>
          <w:rFonts w:ascii="Verdana" w:hAnsi="Verdana" w:eastAsia="DejaVu Sans" w:cs="Lohit Hindi"/>
          <w:color w:val="000000" w:themeColor="text1"/>
          <w:sz w:val="18"/>
          <w:szCs w:val="18"/>
        </w:rPr>
      </w:pPr>
    </w:p>
    <w:p w:rsidRPr="00070FE7" w:rsidR="003D6BC8" w:rsidP="00577308" w:rsidRDefault="001E0645" w14:paraId="1AA5689B" w14:textId="102276BA">
      <w:pPr>
        <w:pStyle w:val="Normaalweb"/>
        <w:spacing w:before="0" w:beforeAutospacing="0" w:after="0" w:afterAutospacing="0" w:line="240" w:lineRule="atLeast"/>
        <w:rPr>
          <w:rFonts w:ascii="Verdana" w:hAnsi="Verdana" w:eastAsia="DejaVu Sans" w:cs="Lohit Hindi"/>
          <w:b/>
          <w:bCs/>
          <w:color w:val="000000" w:themeColor="text1"/>
          <w:sz w:val="18"/>
          <w:szCs w:val="18"/>
        </w:rPr>
      </w:pPr>
      <w:r>
        <w:rPr>
          <w:rFonts w:ascii="Verdana" w:hAnsi="Verdana" w:eastAsia="DejaVu Sans" w:cs="Lohit Hindi"/>
          <w:b/>
          <w:bCs/>
          <w:color w:val="000000" w:themeColor="text1"/>
          <w:sz w:val="18"/>
          <w:szCs w:val="18"/>
        </w:rPr>
        <w:t>2</w:t>
      </w:r>
      <w:r w:rsidRPr="00070FE7" w:rsidR="003D6BC8">
        <w:rPr>
          <w:rFonts w:ascii="Verdana" w:hAnsi="Verdana" w:eastAsia="DejaVu Sans" w:cs="Lohit Hindi"/>
          <w:b/>
          <w:bCs/>
          <w:color w:val="000000" w:themeColor="text1"/>
          <w:sz w:val="18"/>
          <w:szCs w:val="18"/>
        </w:rPr>
        <w:t>.</w:t>
      </w:r>
      <w:r w:rsidRPr="00070FE7" w:rsidR="00402540">
        <w:rPr>
          <w:rFonts w:ascii="Verdana" w:hAnsi="Verdana" w:eastAsia="DejaVu Sans" w:cs="Lohit Hindi"/>
          <w:b/>
          <w:bCs/>
          <w:color w:val="000000" w:themeColor="text1"/>
          <w:sz w:val="18"/>
          <w:szCs w:val="18"/>
        </w:rPr>
        <w:t xml:space="preserve"> </w:t>
      </w:r>
      <w:r w:rsidRPr="00070FE7" w:rsidR="003D6BC8">
        <w:rPr>
          <w:rFonts w:ascii="Verdana" w:hAnsi="Verdana" w:eastAsia="DejaVu Sans" w:cs="Lohit Hindi"/>
          <w:b/>
          <w:bCs/>
          <w:color w:val="000000" w:themeColor="text1"/>
          <w:sz w:val="18"/>
          <w:szCs w:val="18"/>
        </w:rPr>
        <w:t>AI</w:t>
      </w:r>
      <w:r w:rsidRPr="00070FE7" w:rsidR="00402540">
        <w:rPr>
          <w:rFonts w:ascii="Verdana" w:hAnsi="Verdana" w:eastAsia="DejaVu Sans" w:cs="Lohit Hindi"/>
          <w:b/>
          <w:bCs/>
          <w:color w:val="000000" w:themeColor="text1"/>
          <w:sz w:val="18"/>
          <w:szCs w:val="18"/>
        </w:rPr>
        <w:t xml:space="preserve"> </w:t>
      </w:r>
      <w:r w:rsidRPr="00070FE7" w:rsidR="003D6BC8">
        <w:rPr>
          <w:rFonts w:ascii="Verdana" w:hAnsi="Verdana" w:eastAsia="DejaVu Sans" w:cs="Lohit Hindi"/>
          <w:b/>
          <w:bCs/>
          <w:color w:val="000000" w:themeColor="text1"/>
          <w:sz w:val="18"/>
          <w:szCs w:val="18"/>
        </w:rPr>
        <w:t>als</w:t>
      </w:r>
      <w:r w:rsidRPr="00070FE7" w:rsidR="00402540">
        <w:rPr>
          <w:rFonts w:ascii="Verdana" w:hAnsi="Verdana" w:eastAsia="DejaVu Sans" w:cs="Lohit Hindi"/>
          <w:b/>
          <w:bCs/>
          <w:color w:val="000000" w:themeColor="text1"/>
          <w:sz w:val="18"/>
          <w:szCs w:val="18"/>
        </w:rPr>
        <w:t xml:space="preserve"> </w:t>
      </w:r>
      <w:r w:rsidRPr="00070FE7" w:rsidR="003D6BC8">
        <w:rPr>
          <w:rFonts w:ascii="Verdana" w:hAnsi="Verdana" w:eastAsia="DejaVu Sans" w:cs="Lohit Hindi"/>
          <w:b/>
          <w:bCs/>
          <w:color w:val="000000" w:themeColor="text1"/>
          <w:sz w:val="18"/>
          <w:szCs w:val="18"/>
        </w:rPr>
        <w:t>ondersteuning</w:t>
      </w:r>
      <w:r w:rsidRPr="00070FE7" w:rsidR="00402540">
        <w:rPr>
          <w:rFonts w:ascii="Verdana" w:hAnsi="Verdana" w:eastAsia="DejaVu Sans" w:cs="Lohit Hindi"/>
          <w:b/>
          <w:bCs/>
          <w:color w:val="000000" w:themeColor="text1"/>
          <w:sz w:val="18"/>
          <w:szCs w:val="18"/>
        </w:rPr>
        <w:t xml:space="preserve"> </w:t>
      </w:r>
      <w:r w:rsidRPr="00070FE7" w:rsidR="003D6BC8">
        <w:rPr>
          <w:rFonts w:ascii="Verdana" w:hAnsi="Verdana" w:eastAsia="DejaVu Sans" w:cs="Lohit Hindi"/>
          <w:b/>
          <w:bCs/>
          <w:color w:val="000000" w:themeColor="text1"/>
          <w:sz w:val="18"/>
          <w:szCs w:val="18"/>
        </w:rPr>
        <w:t>in</w:t>
      </w:r>
      <w:r w:rsidRPr="00070FE7" w:rsidR="00402540">
        <w:rPr>
          <w:rFonts w:ascii="Verdana" w:hAnsi="Verdana" w:eastAsia="DejaVu Sans" w:cs="Lohit Hindi"/>
          <w:b/>
          <w:bCs/>
          <w:color w:val="000000" w:themeColor="text1"/>
          <w:sz w:val="18"/>
          <w:szCs w:val="18"/>
        </w:rPr>
        <w:t xml:space="preserve"> </w:t>
      </w:r>
      <w:r w:rsidRPr="00070FE7" w:rsidR="003D6BC8">
        <w:rPr>
          <w:rFonts w:ascii="Verdana" w:hAnsi="Verdana" w:eastAsia="DejaVu Sans" w:cs="Lohit Hindi"/>
          <w:b/>
          <w:bCs/>
          <w:color w:val="000000" w:themeColor="text1"/>
          <w:sz w:val="18"/>
          <w:szCs w:val="18"/>
        </w:rPr>
        <w:t>de</w:t>
      </w:r>
      <w:r w:rsidRPr="00070FE7" w:rsidR="00402540">
        <w:rPr>
          <w:rFonts w:ascii="Verdana" w:hAnsi="Verdana" w:eastAsia="DejaVu Sans" w:cs="Lohit Hindi"/>
          <w:b/>
          <w:bCs/>
          <w:color w:val="000000" w:themeColor="text1"/>
          <w:sz w:val="18"/>
          <w:szCs w:val="18"/>
        </w:rPr>
        <w:t xml:space="preserve"> </w:t>
      </w:r>
      <w:r w:rsidRPr="00070FE7" w:rsidR="003D6BC8">
        <w:rPr>
          <w:rFonts w:ascii="Verdana" w:hAnsi="Verdana" w:eastAsia="DejaVu Sans" w:cs="Lohit Hindi"/>
          <w:b/>
          <w:bCs/>
          <w:color w:val="000000" w:themeColor="text1"/>
          <w:sz w:val="18"/>
          <w:szCs w:val="18"/>
        </w:rPr>
        <w:t>uitvoering</w:t>
      </w:r>
    </w:p>
    <w:p w:rsidRPr="00383141" w:rsidR="003D6BC8" w:rsidP="00577308" w:rsidRDefault="003D6BC8" w14:paraId="56AACB4A" w14:textId="2418730D">
      <w:pPr>
        <w:pStyle w:val="Normaalweb"/>
        <w:spacing w:before="0" w:beforeAutospacing="0" w:after="0" w:afterAutospacing="0" w:line="240" w:lineRule="atLeast"/>
        <w:rPr>
          <w:rFonts w:ascii="Verdana" w:hAnsi="Verdana" w:eastAsia="DejaVu Sans" w:cs="Lohit Hindi"/>
          <w:color w:val="000000" w:themeColor="text1"/>
          <w:sz w:val="18"/>
          <w:szCs w:val="18"/>
        </w:rPr>
      </w:pPr>
      <w:r w:rsidRPr="00383141">
        <w:rPr>
          <w:rFonts w:ascii="Verdana" w:hAnsi="Verdana" w:eastAsia="DejaVu Sans" w:cs="Lohit Hindi"/>
          <w:color w:val="000000" w:themeColor="text1"/>
          <w:sz w:val="18"/>
          <w:szCs w:val="18"/>
        </w:rPr>
        <w:t>AI</w:t>
      </w:r>
      <w:r w:rsidRPr="00383141" w:rsidR="00402540">
        <w:rPr>
          <w:rFonts w:ascii="Verdana" w:hAnsi="Verdana" w:eastAsia="DejaVu Sans" w:cs="Lohit Hindi"/>
          <w:color w:val="000000" w:themeColor="text1"/>
          <w:sz w:val="18"/>
          <w:szCs w:val="18"/>
        </w:rPr>
        <w:t xml:space="preserve"> </w:t>
      </w:r>
      <w:r w:rsidR="001E0645">
        <w:rPr>
          <w:rFonts w:ascii="Verdana" w:hAnsi="Verdana" w:eastAsia="DejaVu Sans" w:cs="Lohit Hindi"/>
          <w:color w:val="000000" w:themeColor="text1"/>
          <w:sz w:val="18"/>
          <w:szCs w:val="18"/>
        </w:rPr>
        <w:t xml:space="preserve">kan worden </w:t>
      </w:r>
      <w:r w:rsidRPr="00383141">
        <w:rPr>
          <w:rFonts w:ascii="Verdana" w:hAnsi="Verdana" w:eastAsia="DejaVu Sans" w:cs="Lohit Hindi"/>
          <w:color w:val="000000" w:themeColor="text1"/>
          <w:sz w:val="18"/>
          <w:szCs w:val="18"/>
        </w:rPr>
        <w:t>ingezet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om</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dienstverlening</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te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verbeteren,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bijvoorbeeld</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door:</w:t>
      </w:r>
    </w:p>
    <w:p w:rsidRPr="00383141" w:rsidR="003D6BC8" w:rsidP="000870A9" w:rsidRDefault="003D6BC8" w14:paraId="7145AC92" w14:textId="6630B733">
      <w:pPr>
        <w:pStyle w:val="Normaalweb"/>
        <w:numPr>
          <w:ilvl w:val="1"/>
          <w:numId w:val="66"/>
        </w:numPr>
        <w:tabs>
          <w:tab w:val="clear" w:pos="1440"/>
          <w:tab w:val="num" w:pos="1080"/>
        </w:tabs>
        <w:spacing w:before="0" w:beforeAutospacing="0" w:after="0" w:afterAutospacing="0" w:line="240" w:lineRule="atLeast"/>
        <w:ind w:left="851"/>
        <w:rPr>
          <w:rFonts w:ascii="Verdana" w:hAnsi="Verdana" w:eastAsia="DejaVu Sans" w:cs="Lohit Hindi"/>
          <w:color w:val="000000" w:themeColor="text1"/>
          <w:sz w:val="18"/>
          <w:szCs w:val="18"/>
        </w:rPr>
      </w:pPr>
      <w:r w:rsidRPr="00383141">
        <w:rPr>
          <w:rFonts w:ascii="Verdana" w:hAnsi="Verdana" w:eastAsia="DejaVu Sans" w:cs="Lohit Hindi"/>
          <w:color w:val="000000" w:themeColor="text1"/>
          <w:sz w:val="18"/>
          <w:szCs w:val="18"/>
        </w:rPr>
        <w:t>Slimmere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besluitvorming</w:t>
      </w:r>
    </w:p>
    <w:p w:rsidRPr="00383141" w:rsidR="003D6BC8" w:rsidP="000870A9" w:rsidRDefault="003D6BC8" w14:paraId="18FA6350" w14:textId="73D8D670">
      <w:pPr>
        <w:pStyle w:val="Normaalweb"/>
        <w:numPr>
          <w:ilvl w:val="1"/>
          <w:numId w:val="66"/>
        </w:numPr>
        <w:tabs>
          <w:tab w:val="clear" w:pos="1440"/>
          <w:tab w:val="num" w:pos="1080"/>
        </w:tabs>
        <w:spacing w:before="0" w:beforeAutospacing="0" w:after="0" w:afterAutospacing="0" w:line="240" w:lineRule="atLeast"/>
        <w:ind w:left="851"/>
        <w:rPr>
          <w:rFonts w:ascii="Verdana" w:hAnsi="Verdana" w:eastAsia="DejaVu Sans" w:cs="Lohit Hindi"/>
          <w:color w:val="000000" w:themeColor="text1"/>
          <w:sz w:val="18"/>
          <w:szCs w:val="18"/>
        </w:rPr>
      </w:pPr>
      <w:r w:rsidRPr="00383141">
        <w:rPr>
          <w:rFonts w:ascii="Verdana" w:hAnsi="Verdana" w:eastAsia="DejaVu Sans" w:cs="Lohit Hindi"/>
          <w:color w:val="000000" w:themeColor="text1"/>
          <w:sz w:val="18"/>
          <w:szCs w:val="18"/>
        </w:rPr>
        <w:t>Betere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ondersteuning</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van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medewerkers</w:t>
      </w:r>
    </w:p>
    <w:p w:rsidRPr="00383141" w:rsidR="003D6BC8" w:rsidP="000870A9" w:rsidRDefault="003D6BC8" w14:paraId="58C0BAB8" w14:textId="6E5326BB">
      <w:pPr>
        <w:pStyle w:val="Normaalweb"/>
        <w:numPr>
          <w:ilvl w:val="1"/>
          <w:numId w:val="66"/>
        </w:numPr>
        <w:tabs>
          <w:tab w:val="clear" w:pos="1440"/>
          <w:tab w:val="num" w:pos="1080"/>
        </w:tabs>
        <w:spacing w:before="0" w:beforeAutospacing="0" w:after="0" w:afterAutospacing="0" w:line="240" w:lineRule="atLeast"/>
        <w:ind w:left="851"/>
        <w:rPr>
          <w:rFonts w:ascii="Verdana" w:hAnsi="Verdana" w:eastAsia="DejaVu Sans" w:cs="Lohit Hindi"/>
          <w:color w:val="000000" w:themeColor="text1"/>
          <w:sz w:val="18"/>
          <w:szCs w:val="18"/>
        </w:rPr>
      </w:pPr>
      <w:r w:rsidRPr="00383141">
        <w:rPr>
          <w:rFonts w:ascii="Verdana" w:hAnsi="Verdana" w:eastAsia="DejaVu Sans" w:cs="Lohit Hindi"/>
          <w:color w:val="000000" w:themeColor="text1"/>
          <w:sz w:val="18"/>
          <w:szCs w:val="18"/>
        </w:rPr>
        <w:t>Verbetering</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van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communicatie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met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burgers</w:t>
      </w:r>
    </w:p>
    <w:p w:rsidR="003D6BC8" w:rsidP="00577308" w:rsidRDefault="003D6BC8" w14:paraId="74C809B2" w14:textId="1E584E39">
      <w:pPr>
        <w:pStyle w:val="Normaalweb"/>
        <w:spacing w:before="0" w:beforeAutospacing="0" w:after="0" w:afterAutospacing="0" w:line="240" w:lineRule="atLeast"/>
        <w:rPr>
          <w:rFonts w:ascii="Verdana" w:hAnsi="Verdana" w:eastAsia="DejaVu Sans" w:cs="Lohit Hindi"/>
          <w:color w:val="000000" w:themeColor="text1"/>
          <w:sz w:val="18"/>
          <w:szCs w:val="18"/>
        </w:rPr>
      </w:pPr>
      <w:r w:rsidRPr="00383141">
        <w:rPr>
          <w:rFonts w:ascii="Verdana" w:hAnsi="Verdana" w:eastAsia="DejaVu Sans" w:cs="Lohit Hindi"/>
          <w:color w:val="000000" w:themeColor="text1"/>
          <w:sz w:val="18"/>
          <w:szCs w:val="18"/>
        </w:rPr>
        <w:t>Voorbeelden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zijn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chatbots,</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taalscans</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AI</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in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kantoorautomatisering.</w:t>
      </w:r>
    </w:p>
    <w:p w:rsidR="007F15A6" w:rsidP="00577308" w:rsidRDefault="007F15A6" w14:paraId="56196E61" w14:textId="77777777">
      <w:pPr>
        <w:pStyle w:val="Normaalweb"/>
        <w:spacing w:before="0" w:beforeAutospacing="0" w:after="0" w:afterAutospacing="0" w:line="240" w:lineRule="atLeast"/>
        <w:rPr>
          <w:rFonts w:ascii="Verdana" w:hAnsi="Verdana" w:eastAsia="DejaVu Sans" w:cs="Lohit Hindi"/>
          <w:color w:val="000000" w:themeColor="text1"/>
          <w:sz w:val="18"/>
          <w:szCs w:val="18"/>
        </w:rPr>
      </w:pPr>
    </w:p>
    <w:p w:rsidR="007F15A6" w:rsidP="00577308" w:rsidRDefault="007F15A6" w14:paraId="7AE457C4" w14:textId="77777777">
      <w:pPr>
        <w:pStyle w:val="Normaalweb"/>
        <w:spacing w:before="0" w:beforeAutospacing="0" w:after="0" w:afterAutospacing="0" w:line="240" w:lineRule="atLeast"/>
        <w:rPr>
          <w:rFonts w:ascii="Verdana" w:hAnsi="Verdana" w:eastAsia="DejaVu Sans" w:cs="Lohit Hindi"/>
          <w:color w:val="000000" w:themeColor="text1"/>
          <w:sz w:val="18"/>
          <w:szCs w:val="18"/>
        </w:rPr>
      </w:pPr>
    </w:p>
    <w:p w:rsidRPr="00383141" w:rsidR="00177150" w:rsidP="00577308" w:rsidRDefault="00177150" w14:paraId="4F832567" w14:textId="77777777">
      <w:pPr>
        <w:pStyle w:val="Normaalweb"/>
        <w:spacing w:before="0" w:beforeAutospacing="0" w:after="0" w:afterAutospacing="0" w:line="240" w:lineRule="atLeast"/>
        <w:rPr>
          <w:rFonts w:ascii="Verdana" w:hAnsi="Verdana" w:eastAsia="DejaVu Sans" w:cs="Lohit Hindi"/>
          <w:color w:val="000000" w:themeColor="text1"/>
          <w:sz w:val="18"/>
          <w:szCs w:val="18"/>
        </w:rPr>
      </w:pPr>
    </w:p>
    <w:p w:rsidRPr="00383141" w:rsidR="00CC41E0" w:rsidP="00577308" w:rsidRDefault="00CC41E0" w14:paraId="4667CCD1" w14:textId="77777777">
      <w:pPr>
        <w:pStyle w:val="Normaalweb"/>
        <w:spacing w:before="0" w:beforeAutospacing="0" w:after="0" w:afterAutospacing="0" w:line="240" w:lineRule="atLeast"/>
        <w:rPr>
          <w:rFonts w:ascii="Verdana" w:hAnsi="Verdana" w:eastAsia="DejaVu Sans" w:cs="Lohit Hindi"/>
          <w:color w:val="000000" w:themeColor="text1"/>
          <w:sz w:val="18"/>
          <w:szCs w:val="18"/>
        </w:rPr>
      </w:pPr>
    </w:p>
    <w:p w:rsidRPr="00070FE7" w:rsidR="003D6BC8" w:rsidP="00577308" w:rsidRDefault="001E0645" w14:paraId="3928DE3C" w14:textId="59028613">
      <w:pPr>
        <w:pStyle w:val="Normaalweb"/>
        <w:spacing w:before="0" w:beforeAutospacing="0" w:after="0" w:afterAutospacing="0" w:line="240" w:lineRule="atLeast"/>
        <w:rPr>
          <w:rFonts w:ascii="Verdana" w:hAnsi="Verdana" w:eastAsia="DejaVu Sans" w:cs="Lohit Hindi"/>
          <w:b/>
          <w:bCs/>
          <w:color w:val="000000" w:themeColor="text1"/>
          <w:sz w:val="18"/>
          <w:szCs w:val="18"/>
        </w:rPr>
      </w:pPr>
      <w:r>
        <w:rPr>
          <w:rFonts w:ascii="Verdana" w:hAnsi="Verdana" w:eastAsia="DejaVu Sans" w:cs="Lohit Hindi"/>
          <w:b/>
          <w:bCs/>
          <w:color w:val="000000" w:themeColor="text1"/>
          <w:sz w:val="18"/>
          <w:szCs w:val="18"/>
        </w:rPr>
        <w:lastRenderedPageBreak/>
        <w:t>3</w:t>
      </w:r>
      <w:r w:rsidRPr="00070FE7" w:rsidR="003D6BC8">
        <w:rPr>
          <w:rFonts w:ascii="Verdana" w:hAnsi="Verdana" w:eastAsia="DejaVu Sans" w:cs="Lohit Hindi"/>
          <w:b/>
          <w:bCs/>
          <w:color w:val="000000" w:themeColor="text1"/>
          <w:sz w:val="18"/>
          <w:szCs w:val="18"/>
        </w:rPr>
        <w:t>.</w:t>
      </w:r>
      <w:r w:rsidRPr="00070FE7" w:rsidR="00402540">
        <w:rPr>
          <w:rFonts w:ascii="Verdana" w:hAnsi="Verdana" w:eastAsia="DejaVu Sans" w:cs="Lohit Hindi"/>
          <w:b/>
          <w:bCs/>
          <w:color w:val="000000" w:themeColor="text1"/>
          <w:sz w:val="18"/>
          <w:szCs w:val="18"/>
        </w:rPr>
        <w:t xml:space="preserve"> </w:t>
      </w:r>
      <w:r w:rsidRPr="00070FE7" w:rsidR="003D6BC8">
        <w:rPr>
          <w:rFonts w:ascii="Verdana" w:hAnsi="Verdana" w:eastAsia="DejaVu Sans" w:cs="Lohit Hindi"/>
          <w:b/>
          <w:bCs/>
          <w:color w:val="000000" w:themeColor="text1"/>
          <w:sz w:val="18"/>
          <w:szCs w:val="18"/>
        </w:rPr>
        <w:t>Data</w:t>
      </w:r>
      <w:r w:rsidRPr="00070FE7" w:rsidR="00402540">
        <w:rPr>
          <w:rFonts w:ascii="Verdana" w:hAnsi="Verdana" w:eastAsia="DejaVu Sans" w:cs="Lohit Hindi"/>
          <w:b/>
          <w:bCs/>
          <w:color w:val="000000" w:themeColor="text1"/>
          <w:sz w:val="18"/>
          <w:szCs w:val="18"/>
        </w:rPr>
        <w:t xml:space="preserve"> </w:t>
      </w:r>
      <w:r w:rsidRPr="00070FE7" w:rsidR="003D6BC8">
        <w:rPr>
          <w:rFonts w:ascii="Verdana" w:hAnsi="Verdana" w:eastAsia="DejaVu Sans" w:cs="Lohit Hindi"/>
          <w:b/>
          <w:bCs/>
          <w:color w:val="000000" w:themeColor="text1"/>
          <w:sz w:val="18"/>
          <w:szCs w:val="18"/>
        </w:rPr>
        <w:t>als</w:t>
      </w:r>
      <w:r w:rsidRPr="00070FE7" w:rsidR="00402540">
        <w:rPr>
          <w:rFonts w:ascii="Verdana" w:hAnsi="Verdana" w:eastAsia="DejaVu Sans" w:cs="Lohit Hindi"/>
          <w:b/>
          <w:bCs/>
          <w:color w:val="000000" w:themeColor="text1"/>
          <w:sz w:val="18"/>
          <w:szCs w:val="18"/>
        </w:rPr>
        <w:t xml:space="preserve"> </w:t>
      </w:r>
      <w:r w:rsidRPr="00070FE7" w:rsidR="003D6BC8">
        <w:rPr>
          <w:rFonts w:ascii="Verdana" w:hAnsi="Verdana" w:eastAsia="DejaVu Sans" w:cs="Lohit Hindi"/>
          <w:b/>
          <w:bCs/>
          <w:color w:val="000000" w:themeColor="text1"/>
          <w:sz w:val="18"/>
          <w:szCs w:val="18"/>
        </w:rPr>
        <w:t>fundament</w:t>
      </w:r>
      <w:r w:rsidRPr="00070FE7" w:rsidR="00402540">
        <w:rPr>
          <w:rFonts w:ascii="Verdana" w:hAnsi="Verdana" w:eastAsia="DejaVu Sans" w:cs="Lohit Hindi"/>
          <w:b/>
          <w:bCs/>
          <w:color w:val="000000" w:themeColor="text1"/>
          <w:sz w:val="18"/>
          <w:szCs w:val="18"/>
        </w:rPr>
        <w:t xml:space="preserve"> </w:t>
      </w:r>
      <w:r w:rsidRPr="00070FE7" w:rsidR="003D6BC8">
        <w:rPr>
          <w:rFonts w:ascii="Verdana" w:hAnsi="Verdana" w:eastAsia="DejaVu Sans" w:cs="Lohit Hindi"/>
          <w:b/>
          <w:bCs/>
          <w:color w:val="000000" w:themeColor="text1"/>
          <w:sz w:val="18"/>
          <w:szCs w:val="18"/>
        </w:rPr>
        <w:t>voor</w:t>
      </w:r>
      <w:r w:rsidRPr="00070FE7" w:rsidR="00402540">
        <w:rPr>
          <w:rFonts w:ascii="Verdana" w:hAnsi="Verdana" w:eastAsia="DejaVu Sans" w:cs="Lohit Hindi"/>
          <w:b/>
          <w:bCs/>
          <w:color w:val="000000" w:themeColor="text1"/>
          <w:sz w:val="18"/>
          <w:szCs w:val="18"/>
        </w:rPr>
        <w:t xml:space="preserve"> </w:t>
      </w:r>
      <w:r w:rsidRPr="00070FE7" w:rsidR="003D6BC8">
        <w:rPr>
          <w:rFonts w:ascii="Verdana" w:hAnsi="Verdana" w:eastAsia="DejaVu Sans" w:cs="Lohit Hindi"/>
          <w:b/>
          <w:bCs/>
          <w:color w:val="000000" w:themeColor="text1"/>
          <w:sz w:val="18"/>
          <w:szCs w:val="18"/>
        </w:rPr>
        <w:t>AI</w:t>
      </w:r>
    </w:p>
    <w:p w:rsidRPr="00383141" w:rsidR="003D6BC8" w:rsidP="00577308" w:rsidRDefault="003D6BC8" w14:paraId="6FE28547" w14:textId="187FA5A0">
      <w:pPr>
        <w:pStyle w:val="Normaalweb"/>
        <w:spacing w:before="0" w:beforeAutospacing="0" w:after="0" w:afterAutospacing="0" w:line="240" w:lineRule="atLeast"/>
        <w:rPr>
          <w:rFonts w:ascii="Verdana" w:hAnsi="Verdana" w:eastAsia="DejaVu Sans" w:cs="Lohit Hindi"/>
          <w:color w:val="000000" w:themeColor="text1"/>
          <w:sz w:val="18"/>
          <w:szCs w:val="18"/>
        </w:rPr>
      </w:pPr>
      <w:r w:rsidRPr="00383141">
        <w:rPr>
          <w:rFonts w:ascii="Verdana" w:hAnsi="Verdana" w:eastAsia="DejaVu Sans" w:cs="Lohit Hindi"/>
          <w:color w:val="000000" w:themeColor="text1"/>
          <w:sz w:val="18"/>
          <w:szCs w:val="18"/>
        </w:rPr>
        <w:t>Dienst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Toeslagen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investeert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in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datakwaliteit,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beschikbaarheid</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en</w:t>
      </w:r>
      <w:r w:rsidRPr="00383141" w:rsidR="00402540">
        <w:rPr>
          <w:rFonts w:ascii="Verdana" w:hAnsi="Verdana" w:eastAsia="DejaVu Sans" w:cs="Lohit Hindi"/>
          <w:color w:val="000000" w:themeColor="text1"/>
          <w:sz w:val="18"/>
          <w:szCs w:val="18"/>
        </w:rPr>
        <w:t xml:space="preserve"> </w:t>
      </w:r>
      <w:proofErr w:type="spellStart"/>
      <w:r w:rsidRPr="00383141">
        <w:rPr>
          <w:rFonts w:ascii="Verdana" w:hAnsi="Verdana" w:eastAsia="DejaVu Sans" w:cs="Lohit Hindi"/>
          <w:color w:val="000000" w:themeColor="text1"/>
          <w:sz w:val="18"/>
          <w:szCs w:val="18"/>
        </w:rPr>
        <w:t>governance</w:t>
      </w:r>
      <w:proofErr w:type="spellEnd"/>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om</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AI</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effectief</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verantwoord</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te</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kunnen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inzetten.</w:t>
      </w:r>
    </w:p>
    <w:p w:rsidRPr="00383141" w:rsidR="003D6BC8" w:rsidP="00577308" w:rsidRDefault="003D6BC8" w14:paraId="601FDAB2" w14:textId="619BA6FA">
      <w:pPr>
        <w:pStyle w:val="Normaalweb"/>
        <w:spacing w:before="0" w:beforeAutospacing="0" w:after="0" w:afterAutospacing="0" w:line="240" w:lineRule="atLeast"/>
        <w:rPr>
          <w:rFonts w:ascii="Verdana" w:hAnsi="Verdana" w:eastAsia="DejaVu Sans" w:cs="Lohit Hindi"/>
          <w:color w:val="000000" w:themeColor="text1"/>
          <w:sz w:val="18"/>
          <w:szCs w:val="18"/>
        </w:rPr>
      </w:pPr>
      <w:r w:rsidRPr="00383141">
        <w:rPr>
          <w:rFonts w:ascii="Verdana" w:hAnsi="Verdana" w:eastAsia="DejaVu Sans" w:cs="Lohit Hindi"/>
          <w:color w:val="000000" w:themeColor="text1"/>
          <w:sz w:val="18"/>
          <w:szCs w:val="18"/>
        </w:rPr>
        <w:t>Er</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wordt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gewerkt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aan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het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verhogen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van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het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datamanagementvolwassenheidsniveau</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het</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versterken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van</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datageletterdheid</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onder</w:t>
      </w:r>
      <w:r w:rsidRPr="00383141" w:rsidR="00402540">
        <w:rPr>
          <w:rFonts w:ascii="Verdana" w:hAnsi="Verdana" w:eastAsia="DejaVu Sans" w:cs="Lohit Hindi"/>
          <w:color w:val="000000" w:themeColor="text1"/>
          <w:sz w:val="18"/>
          <w:szCs w:val="18"/>
        </w:rPr>
        <w:t xml:space="preserve"> </w:t>
      </w:r>
      <w:r w:rsidRPr="00383141">
        <w:rPr>
          <w:rFonts w:ascii="Verdana" w:hAnsi="Verdana" w:eastAsia="DejaVu Sans" w:cs="Lohit Hindi"/>
          <w:color w:val="000000" w:themeColor="text1"/>
          <w:sz w:val="18"/>
          <w:szCs w:val="18"/>
        </w:rPr>
        <w:t>medewerkers.</w:t>
      </w:r>
    </w:p>
    <w:p w:rsidRPr="00383141" w:rsidR="00CC41E0" w:rsidP="00577308" w:rsidRDefault="00CC41E0" w14:paraId="2F6A814F" w14:textId="77777777">
      <w:pPr>
        <w:pStyle w:val="Normaalweb"/>
        <w:spacing w:before="0" w:beforeAutospacing="0" w:after="0" w:afterAutospacing="0" w:line="240" w:lineRule="atLeast"/>
        <w:rPr>
          <w:rFonts w:ascii="Verdana" w:hAnsi="Verdana" w:eastAsia="DejaVu Sans" w:cs="Lohit Hindi"/>
          <w:color w:val="000000" w:themeColor="text1"/>
          <w:sz w:val="18"/>
          <w:szCs w:val="18"/>
        </w:rPr>
      </w:pPr>
    </w:p>
    <w:p w:rsidRPr="002B4893" w:rsidR="003D6BC8" w:rsidP="00577308" w:rsidRDefault="003D6BC8" w14:paraId="52FC2CCA" w14:textId="4BF0D6F3">
      <w:pPr>
        <w:pStyle w:val="Kop2"/>
        <w:rPr>
          <w:rFonts w:asciiTheme="minorHAnsi" w:hAnsiTheme="minorHAnsi" w:cstheme="minorHAnsi"/>
          <w:b/>
          <w:bCs/>
          <w:color w:val="000000" w:themeColor="text1"/>
          <w:sz w:val="22"/>
          <w:szCs w:val="22"/>
        </w:rPr>
      </w:pPr>
      <w:r w:rsidRPr="002B4893">
        <w:rPr>
          <w:rFonts w:asciiTheme="minorHAnsi" w:hAnsiTheme="minorHAnsi" w:cstheme="minorHAnsi"/>
          <w:b/>
          <w:bCs/>
          <w:color w:val="000000" w:themeColor="text1"/>
          <w:sz w:val="22"/>
          <w:szCs w:val="22"/>
        </w:rPr>
        <w:t>Burgerinteractiekanaal</w:t>
      </w:r>
      <w:r w:rsidRPr="002B4893" w:rsidR="00402540">
        <w:rPr>
          <w:rFonts w:asciiTheme="minorHAnsi" w:hAnsiTheme="minorHAnsi" w:cstheme="minorHAnsi"/>
          <w:b/>
          <w:bCs/>
          <w:color w:val="000000" w:themeColor="text1"/>
          <w:sz w:val="22"/>
          <w:szCs w:val="22"/>
        </w:rPr>
        <w:t xml:space="preserve"> </w:t>
      </w:r>
    </w:p>
    <w:p w:rsidRPr="00383141" w:rsidR="003D6BC8" w:rsidP="00577308" w:rsidRDefault="003D6BC8" w14:paraId="05C3C521" w14:textId="3EF45857">
      <w:pPr>
        <w:rPr>
          <w:color w:val="000000" w:themeColor="text1"/>
        </w:rPr>
      </w:pPr>
      <w:r w:rsidRPr="00383141">
        <w:rPr>
          <w:color w:val="000000" w:themeColor="text1"/>
        </w:rPr>
        <w:t>We</w:t>
      </w:r>
      <w:r w:rsidRPr="00383141" w:rsidR="00402540">
        <w:rPr>
          <w:color w:val="000000" w:themeColor="text1"/>
        </w:rPr>
        <w:t xml:space="preserve"> </w:t>
      </w:r>
      <w:r w:rsidRPr="00383141">
        <w:rPr>
          <w:color w:val="000000" w:themeColor="text1"/>
        </w:rPr>
        <w:t>bieden</w:t>
      </w:r>
      <w:r w:rsidRPr="00383141" w:rsidR="00402540">
        <w:rPr>
          <w:color w:val="000000" w:themeColor="text1"/>
        </w:rPr>
        <w:t xml:space="preserve"> </w:t>
      </w:r>
      <w:r w:rsidRPr="00383141">
        <w:rPr>
          <w:color w:val="000000" w:themeColor="text1"/>
        </w:rPr>
        <w:t>verschillende</w:t>
      </w:r>
      <w:r w:rsidRPr="00383141" w:rsidR="00402540">
        <w:rPr>
          <w:color w:val="000000" w:themeColor="text1"/>
        </w:rPr>
        <w:t xml:space="preserve"> </w:t>
      </w:r>
      <w:r w:rsidRPr="00383141">
        <w:rPr>
          <w:color w:val="000000" w:themeColor="text1"/>
        </w:rPr>
        <w:t>vormen</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dienstverlening</w:t>
      </w:r>
      <w:r w:rsidRPr="00383141" w:rsidR="00402540">
        <w:rPr>
          <w:color w:val="000000" w:themeColor="text1"/>
        </w:rPr>
        <w:t xml:space="preserve"> </w:t>
      </w:r>
      <w:r w:rsidRPr="00383141">
        <w:rPr>
          <w:color w:val="000000" w:themeColor="text1"/>
        </w:rPr>
        <w:t>aan</w:t>
      </w:r>
      <w:r w:rsidRPr="00383141" w:rsidR="00402540">
        <w:rPr>
          <w:color w:val="000000" w:themeColor="text1"/>
        </w:rPr>
        <w:t xml:space="preserve"> </w:t>
      </w:r>
      <w:r w:rsidRPr="00383141">
        <w:rPr>
          <w:color w:val="000000" w:themeColor="text1"/>
        </w:rPr>
        <w:t>burgers.</w:t>
      </w:r>
      <w:r w:rsidRPr="00383141" w:rsidR="00402540">
        <w:rPr>
          <w:color w:val="000000" w:themeColor="text1"/>
        </w:rPr>
        <w:t xml:space="preserve"> </w:t>
      </w:r>
      <w:r w:rsidRPr="00383141">
        <w:rPr>
          <w:color w:val="000000" w:themeColor="text1"/>
        </w:rPr>
        <w:t>Dit</w:t>
      </w:r>
      <w:r w:rsidRPr="00383141" w:rsidR="00402540">
        <w:rPr>
          <w:color w:val="000000" w:themeColor="text1"/>
        </w:rPr>
        <w:t xml:space="preserve"> </w:t>
      </w:r>
      <w:r w:rsidRPr="00383141">
        <w:rPr>
          <w:color w:val="000000" w:themeColor="text1"/>
        </w:rPr>
        <w:t>doen</w:t>
      </w:r>
      <w:r w:rsidRPr="00383141" w:rsidR="00402540">
        <w:rPr>
          <w:color w:val="000000" w:themeColor="text1"/>
          <w:sz w:val="23"/>
          <w:szCs w:val="23"/>
        </w:rPr>
        <w:t xml:space="preserve"> </w:t>
      </w:r>
      <w:r w:rsidRPr="00383141">
        <w:rPr>
          <w:color w:val="000000" w:themeColor="text1"/>
        </w:rPr>
        <w:t>we</w:t>
      </w:r>
      <w:r w:rsidRPr="00383141" w:rsidR="00402540">
        <w:rPr>
          <w:color w:val="000000" w:themeColor="text1"/>
        </w:rPr>
        <w:t xml:space="preserve"> </w:t>
      </w:r>
      <w:r w:rsidRPr="00383141">
        <w:rPr>
          <w:color w:val="000000" w:themeColor="text1"/>
        </w:rPr>
        <w:t>zelf</w:t>
      </w:r>
      <w:r w:rsidRPr="00383141" w:rsidR="00402540">
        <w:rPr>
          <w:color w:val="000000" w:themeColor="text1"/>
        </w:rPr>
        <w:t xml:space="preserve"> </w:t>
      </w:r>
      <w:r w:rsidRPr="00383141">
        <w:rPr>
          <w:color w:val="000000" w:themeColor="text1"/>
        </w:rPr>
        <w:t>of</w:t>
      </w:r>
      <w:r w:rsidRPr="00383141" w:rsidR="00402540">
        <w:rPr>
          <w:color w:val="000000" w:themeColor="text1"/>
        </w:rPr>
        <w:t xml:space="preserve"> </w:t>
      </w:r>
      <w:r w:rsidRPr="00383141">
        <w:rPr>
          <w:color w:val="000000" w:themeColor="text1"/>
        </w:rPr>
        <w:t>samen</w:t>
      </w:r>
      <w:r w:rsidRPr="00383141" w:rsidR="00402540">
        <w:rPr>
          <w:color w:val="000000" w:themeColor="text1"/>
        </w:rPr>
        <w:t xml:space="preserve"> </w:t>
      </w:r>
      <w:r w:rsidRPr="00383141">
        <w:rPr>
          <w:color w:val="000000" w:themeColor="text1"/>
        </w:rPr>
        <w:t>met</w:t>
      </w:r>
      <w:r w:rsidRPr="00383141" w:rsidR="00402540">
        <w:rPr>
          <w:color w:val="000000" w:themeColor="text1"/>
        </w:rPr>
        <w:t xml:space="preserve"> </w:t>
      </w:r>
      <w:r w:rsidRPr="00383141">
        <w:rPr>
          <w:color w:val="000000" w:themeColor="text1"/>
        </w:rPr>
        <w:t>anderen.</w:t>
      </w:r>
      <w:r w:rsidRPr="00383141" w:rsidR="00402540">
        <w:rPr>
          <w:color w:val="000000" w:themeColor="text1"/>
        </w:rPr>
        <w:t xml:space="preserve"> </w:t>
      </w:r>
      <w:r w:rsidRPr="00383141">
        <w:rPr>
          <w:color w:val="000000" w:themeColor="text1"/>
        </w:rPr>
        <w:t>Onze</w:t>
      </w:r>
      <w:r w:rsidRPr="00383141" w:rsidR="00402540">
        <w:rPr>
          <w:color w:val="000000" w:themeColor="text1"/>
        </w:rPr>
        <w:t xml:space="preserve"> </w:t>
      </w:r>
      <w:r w:rsidRPr="00383141">
        <w:rPr>
          <w:color w:val="000000" w:themeColor="text1"/>
        </w:rPr>
        <w:t>dienstverlening</w:t>
      </w:r>
      <w:r w:rsidRPr="00383141" w:rsidR="00402540">
        <w:rPr>
          <w:color w:val="000000" w:themeColor="text1"/>
        </w:rPr>
        <w:t xml:space="preserve"> </w:t>
      </w:r>
      <w:r w:rsidRPr="00383141">
        <w:rPr>
          <w:color w:val="000000" w:themeColor="text1"/>
        </w:rPr>
        <w:t>ontwikkelen</w:t>
      </w:r>
      <w:r w:rsidRPr="00383141" w:rsidR="00402540">
        <w:rPr>
          <w:color w:val="000000" w:themeColor="text1"/>
        </w:rPr>
        <w:t xml:space="preserve"> </w:t>
      </w:r>
      <w:r w:rsidRPr="00383141">
        <w:rPr>
          <w:color w:val="000000" w:themeColor="text1"/>
        </w:rPr>
        <w:t>we</w:t>
      </w:r>
      <w:r w:rsidRPr="00383141" w:rsidR="00402540">
        <w:rPr>
          <w:color w:val="000000" w:themeColor="text1"/>
        </w:rPr>
        <w:t xml:space="preserve"> </w:t>
      </w:r>
      <w:r w:rsidRPr="00383141">
        <w:rPr>
          <w:color w:val="000000" w:themeColor="text1"/>
        </w:rPr>
        <w:t>door</w:t>
      </w:r>
      <w:r w:rsidRPr="00383141" w:rsidR="00402540">
        <w:rPr>
          <w:color w:val="000000" w:themeColor="text1"/>
        </w:rPr>
        <w:t xml:space="preserve"> </w:t>
      </w:r>
      <w:r w:rsidRPr="00383141">
        <w:rPr>
          <w:color w:val="000000" w:themeColor="text1"/>
        </w:rPr>
        <w:t>mét</w:t>
      </w:r>
      <w:r w:rsidRPr="00383141" w:rsidR="00402540">
        <w:rPr>
          <w:color w:val="000000" w:themeColor="text1"/>
        </w:rPr>
        <w:t xml:space="preserve"> </w:t>
      </w:r>
      <w:r w:rsidRPr="00383141">
        <w:rPr>
          <w:color w:val="000000" w:themeColor="text1"/>
        </w:rPr>
        <w:t>inbreng</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toeslaggerechtigden,</w:t>
      </w:r>
      <w:r w:rsidRPr="00383141" w:rsidR="00402540">
        <w:rPr>
          <w:color w:val="000000" w:themeColor="text1"/>
        </w:rPr>
        <w:t xml:space="preserve"> </w:t>
      </w:r>
      <w:r w:rsidRPr="00383141">
        <w:rPr>
          <w:color w:val="000000" w:themeColor="text1"/>
        </w:rPr>
        <w:t>bijvoorbeeld</w:t>
      </w:r>
      <w:r w:rsidRPr="00383141" w:rsidR="00402540">
        <w:rPr>
          <w:color w:val="000000" w:themeColor="text1"/>
        </w:rPr>
        <w:t xml:space="preserve"> </w:t>
      </w:r>
      <w:r w:rsidRPr="00383141">
        <w:rPr>
          <w:color w:val="000000" w:themeColor="text1"/>
        </w:rPr>
        <w:t>via</w:t>
      </w:r>
      <w:r w:rsidRPr="00383141" w:rsidR="00402540">
        <w:rPr>
          <w:color w:val="000000" w:themeColor="text1"/>
        </w:rPr>
        <w:t xml:space="preserve"> </w:t>
      </w:r>
      <w:r w:rsidRPr="00383141">
        <w:rPr>
          <w:color w:val="000000" w:themeColor="text1"/>
        </w:rPr>
        <w:t>onderzoek</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ook</w:t>
      </w:r>
      <w:r w:rsidRPr="00383141" w:rsidR="00402540">
        <w:rPr>
          <w:color w:val="000000" w:themeColor="text1"/>
        </w:rPr>
        <w:t xml:space="preserve"> </w:t>
      </w:r>
      <w:r w:rsidRPr="00383141">
        <w:rPr>
          <w:color w:val="000000" w:themeColor="text1"/>
        </w:rPr>
        <w:t>door</w:t>
      </w:r>
      <w:r w:rsidRPr="00383141" w:rsidR="00402540">
        <w:rPr>
          <w:color w:val="000000" w:themeColor="text1"/>
        </w:rPr>
        <w:t xml:space="preserve"> </w:t>
      </w:r>
      <w:r w:rsidRPr="00383141">
        <w:rPr>
          <w:color w:val="000000" w:themeColor="text1"/>
        </w:rPr>
        <w:t>in</w:t>
      </w:r>
      <w:r w:rsidRPr="00383141" w:rsidR="00402540">
        <w:rPr>
          <w:color w:val="000000" w:themeColor="text1"/>
        </w:rPr>
        <w:t xml:space="preserve"> </w:t>
      </w:r>
      <w:r w:rsidRPr="00383141">
        <w:rPr>
          <w:color w:val="000000" w:themeColor="text1"/>
        </w:rPr>
        <w:t>te</w:t>
      </w:r>
      <w:r w:rsidRPr="00383141" w:rsidR="00402540">
        <w:rPr>
          <w:color w:val="000000" w:themeColor="text1"/>
        </w:rPr>
        <w:t xml:space="preserve"> </w:t>
      </w:r>
      <w:r w:rsidRPr="00383141">
        <w:rPr>
          <w:color w:val="000000" w:themeColor="text1"/>
        </w:rPr>
        <w:t>zetten</w:t>
      </w:r>
      <w:r w:rsidRPr="00383141" w:rsidR="00402540">
        <w:rPr>
          <w:color w:val="000000" w:themeColor="text1"/>
        </w:rPr>
        <w:t xml:space="preserve"> </w:t>
      </w:r>
      <w:r w:rsidRPr="00383141">
        <w:rPr>
          <w:color w:val="000000" w:themeColor="text1"/>
        </w:rPr>
        <w:t>op</w:t>
      </w:r>
      <w:r w:rsidRPr="00383141" w:rsidR="00402540">
        <w:rPr>
          <w:color w:val="000000" w:themeColor="text1"/>
        </w:rPr>
        <w:t xml:space="preserve"> </w:t>
      </w:r>
      <w:r w:rsidRPr="00383141">
        <w:rPr>
          <w:color w:val="000000" w:themeColor="text1"/>
        </w:rPr>
        <w:t>goede</w:t>
      </w:r>
      <w:r w:rsidRPr="00383141" w:rsidR="00402540">
        <w:rPr>
          <w:color w:val="000000" w:themeColor="text1"/>
        </w:rPr>
        <w:t xml:space="preserve"> </w:t>
      </w:r>
      <w:r w:rsidRPr="00383141">
        <w:rPr>
          <w:color w:val="000000" w:themeColor="text1"/>
        </w:rPr>
        <w:t>effectmeting.</w:t>
      </w:r>
      <w:r w:rsidRPr="00383141" w:rsidR="00402540">
        <w:rPr>
          <w:color w:val="000000" w:themeColor="text1"/>
        </w:rPr>
        <w:t xml:space="preserve"> </w:t>
      </w:r>
      <w:r w:rsidRPr="00383141">
        <w:rPr>
          <w:color w:val="000000" w:themeColor="text1"/>
        </w:rPr>
        <w:t>Wij</w:t>
      </w:r>
      <w:r w:rsidRPr="00383141" w:rsidR="00402540">
        <w:rPr>
          <w:color w:val="000000" w:themeColor="text1"/>
        </w:rPr>
        <w:t xml:space="preserve"> </w:t>
      </w:r>
      <w:r w:rsidRPr="00383141">
        <w:rPr>
          <w:color w:val="000000" w:themeColor="text1"/>
        </w:rPr>
        <w:t>geven</w:t>
      </w:r>
      <w:r w:rsidRPr="00383141" w:rsidR="00402540">
        <w:rPr>
          <w:color w:val="000000" w:themeColor="text1"/>
        </w:rPr>
        <w:t xml:space="preserve"> </w:t>
      </w:r>
      <w:r w:rsidRPr="00383141">
        <w:rPr>
          <w:color w:val="000000" w:themeColor="text1"/>
        </w:rPr>
        <w:t>onze</w:t>
      </w:r>
      <w:r w:rsidRPr="00383141" w:rsidR="00402540">
        <w:rPr>
          <w:color w:val="000000" w:themeColor="text1"/>
        </w:rPr>
        <w:t xml:space="preserve"> </w:t>
      </w:r>
      <w:r w:rsidRPr="00383141">
        <w:rPr>
          <w:color w:val="000000" w:themeColor="text1"/>
        </w:rPr>
        <w:t>digitale</w:t>
      </w:r>
      <w:r w:rsidRPr="00383141" w:rsidR="00402540">
        <w:rPr>
          <w:color w:val="000000" w:themeColor="text1"/>
        </w:rPr>
        <w:t xml:space="preserve"> </w:t>
      </w:r>
      <w:r w:rsidRPr="00383141">
        <w:rPr>
          <w:color w:val="000000" w:themeColor="text1"/>
        </w:rPr>
        <w:t>dienstverlening</w:t>
      </w:r>
      <w:r w:rsidRPr="00383141" w:rsidR="00402540">
        <w:rPr>
          <w:color w:val="000000" w:themeColor="text1"/>
        </w:rPr>
        <w:t xml:space="preserve"> </w:t>
      </w:r>
      <w:r w:rsidRPr="00383141">
        <w:rPr>
          <w:color w:val="000000" w:themeColor="text1"/>
        </w:rPr>
        <w:t>vorm</w:t>
      </w:r>
      <w:r w:rsidRPr="00383141" w:rsidR="00402540">
        <w:rPr>
          <w:color w:val="000000" w:themeColor="text1"/>
        </w:rPr>
        <w:t xml:space="preserve"> </w:t>
      </w:r>
      <w:r w:rsidRPr="00383141">
        <w:rPr>
          <w:color w:val="000000" w:themeColor="text1"/>
        </w:rPr>
        <w:t>via</w:t>
      </w:r>
      <w:r w:rsidRPr="00383141" w:rsidR="00402540">
        <w:rPr>
          <w:color w:val="000000" w:themeColor="text1"/>
        </w:rPr>
        <w:t xml:space="preserve"> </w:t>
      </w:r>
      <w:r w:rsidRPr="00383141">
        <w:rPr>
          <w:color w:val="000000" w:themeColor="text1"/>
        </w:rPr>
        <w:t>vier</w:t>
      </w:r>
      <w:r w:rsidRPr="00383141" w:rsidR="00402540">
        <w:rPr>
          <w:color w:val="000000" w:themeColor="text1"/>
        </w:rPr>
        <w:t xml:space="preserve"> </w:t>
      </w:r>
      <w:r w:rsidRPr="00383141">
        <w:rPr>
          <w:color w:val="000000" w:themeColor="text1"/>
        </w:rPr>
        <w:t>centrale</w:t>
      </w:r>
      <w:r w:rsidRPr="00383141" w:rsidR="00402540">
        <w:rPr>
          <w:color w:val="000000" w:themeColor="text1"/>
        </w:rPr>
        <w:t xml:space="preserve"> </w:t>
      </w:r>
      <w:r w:rsidRPr="00383141">
        <w:rPr>
          <w:color w:val="000000" w:themeColor="text1"/>
        </w:rPr>
        <w:t>pijlers:</w:t>
      </w:r>
    </w:p>
    <w:p w:rsidRPr="00383141" w:rsidR="00CC41E0" w:rsidP="00577308" w:rsidRDefault="00CC41E0" w14:paraId="361382F4" w14:textId="77777777">
      <w:pPr>
        <w:pStyle w:val="Default"/>
        <w:spacing w:line="240" w:lineRule="atLeast"/>
        <w:rPr>
          <w:color w:val="000000" w:themeColor="text1"/>
          <w:sz w:val="18"/>
          <w:szCs w:val="18"/>
        </w:rPr>
      </w:pPr>
    </w:p>
    <w:p w:rsidR="00313DEB" w:rsidP="00313DEB" w:rsidRDefault="003D6BC8" w14:paraId="50839985" w14:textId="77777777">
      <w:pPr>
        <w:pStyle w:val="Default"/>
        <w:spacing w:line="240" w:lineRule="atLeast"/>
        <w:rPr>
          <w:color w:val="000000" w:themeColor="text1"/>
          <w:sz w:val="18"/>
          <w:szCs w:val="18"/>
        </w:rPr>
      </w:pPr>
      <w:r w:rsidRPr="00383141">
        <w:rPr>
          <w:b/>
          <w:bCs/>
          <w:color w:val="000000" w:themeColor="text1"/>
          <w:sz w:val="18"/>
          <w:szCs w:val="18"/>
        </w:rPr>
        <w:t>1.Digitale</w:t>
      </w:r>
      <w:r w:rsidRPr="00383141" w:rsidR="00402540">
        <w:rPr>
          <w:b/>
          <w:bCs/>
          <w:color w:val="000000" w:themeColor="text1"/>
          <w:sz w:val="18"/>
          <w:szCs w:val="18"/>
        </w:rPr>
        <w:t xml:space="preserve"> </w:t>
      </w:r>
      <w:r w:rsidRPr="00383141">
        <w:rPr>
          <w:b/>
          <w:bCs/>
          <w:color w:val="000000" w:themeColor="text1"/>
          <w:sz w:val="18"/>
          <w:szCs w:val="18"/>
        </w:rPr>
        <w:t>service</w:t>
      </w:r>
      <w:r w:rsidRPr="00383141">
        <w:rPr>
          <w:color w:val="000000" w:themeColor="text1"/>
          <w:sz w:val="18"/>
          <w:szCs w:val="18"/>
        </w:rPr>
        <w:t>.</w:t>
      </w:r>
      <w:r w:rsidRPr="00383141" w:rsidR="00402540">
        <w:rPr>
          <w:color w:val="000000" w:themeColor="text1"/>
          <w:sz w:val="18"/>
          <w:szCs w:val="18"/>
        </w:rPr>
        <w:t xml:space="preserve"> </w:t>
      </w:r>
      <w:r w:rsidRPr="00383141">
        <w:rPr>
          <w:color w:val="000000" w:themeColor="text1"/>
          <w:sz w:val="18"/>
          <w:szCs w:val="18"/>
        </w:rPr>
        <w:t>Hiermee</w:t>
      </w:r>
      <w:r w:rsidRPr="00383141" w:rsidR="00402540">
        <w:rPr>
          <w:color w:val="000000" w:themeColor="text1"/>
          <w:sz w:val="18"/>
          <w:szCs w:val="18"/>
        </w:rPr>
        <w:t xml:space="preserve"> </w:t>
      </w:r>
      <w:r w:rsidRPr="00383141">
        <w:rPr>
          <w:color w:val="000000" w:themeColor="text1"/>
          <w:sz w:val="18"/>
          <w:szCs w:val="18"/>
        </w:rPr>
        <w:t>doelen</w:t>
      </w:r>
      <w:r w:rsidRPr="00383141" w:rsidR="00402540">
        <w:rPr>
          <w:color w:val="000000" w:themeColor="text1"/>
          <w:sz w:val="18"/>
          <w:szCs w:val="18"/>
        </w:rPr>
        <w:t xml:space="preserve"> </w:t>
      </w:r>
      <w:r w:rsidRPr="00383141">
        <w:rPr>
          <w:color w:val="000000" w:themeColor="text1"/>
          <w:sz w:val="18"/>
          <w:szCs w:val="18"/>
        </w:rPr>
        <w:t>we</w:t>
      </w:r>
      <w:r w:rsidRPr="00383141" w:rsidR="00402540">
        <w:rPr>
          <w:color w:val="000000" w:themeColor="text1"/>
          <w:sz w:val="18"/>
          <w:szCs w:val="18"/>
        </w:rPr>
        <w:t xml:space="preserve"> </w:t>
      </w:r>
      <w:r w:rsidRPr="00383141">
        <w:rPr>
          <w:color w:val="000000" w:themeColor="text1"/>
          <w:sz w:val="18"/>
          <w:szCs w:val="18"/>
        </w:rPr>
        <w:t>op</w:t>
      </w:r>
      <w:r w:rsidRPr="00383141" w:rsidR="00402540">
        <w:rPr>
          <w:color w:val="000000" w:themeColor="text1"/>
          <w:sz w:val="18"/>
          <w:szCs w:val="18"/>
        </w:rPr>
        <w:t xml:space="preserve"> </w:t>
      </w:r>
      <w:r w:rsidRPr="00383141">
        <w:rPr>
          <w:color w:val="000000" w:themeColor="text1"/>
          <w:sz w:val="18"/>
          <w:szCs w:val="18"/>
        </w:rPr>
        <w:t>onze</w:t>
      </w:r>
      <w:r w:rsidRPr="00383141" w:rsidR="00402540">
        <w:rPr>
          <w:color w:val="000000" w:themeColor="text1"/>
          <w:sz w:val="18"/>
          <w:szCs w:val="18"/>
        </w:rPr>
        <w:t xml:space="preserve"> </w:t>
      </w:r>
      <w:r w:rsidRPr="00383141">
        <w:rPr>
          <w:color w:val="000000" w:themeColor="text1"/>
          <w:sz w:val="18"/>
          <w:szCs w:val="18"/>
        </w:rPr>
        <w:t>geautomatiseerde</w:t>
      </w:r>
      <w:r w:rsidRPr="00383141" w:rsidR="00402540">
        <w:rPr>
          <w:color w:val="000000" w:themeColor="text1"/>
          <w:sz w:val="18"/>
          <w:szCs w:val="18"/>
        </w:rPr>
        <w:t xml:space="preserve"> </w:t>
      </w:r>
      <w:r w:rsidRPr="00383141">
        <w:rPr>
          <w:color w:val="000000" w:themeColor="text1"/>
          <w:sz w:val="18"/>
          <w:szCs w:val="18"/>
        </w:rPr>
        <w:t>(massale)</w:t>
      </w:r>
      <w:r w:rsidRPr="00383141" w:rsidR="00402540">
        <w:rPr>
          <w:color w:val="000000" w:themeColor="text1"/>
          <w:sz w:val="18"/>
          <w:szCs w:val="18"/>
        </w:rPr>
        <w:t xml:space="preserve"> </w:t>
      </w:r>
      <w:r w:rsidRPr="00383141">
        <w:rPr>
          <w:color w:val="000000" w:themeColor="text1"/>
          <w:sz w:val="18"/>
          <w:szCs w:val="18"/>
        </w:rPr>
        <w:t>digitale</w:t>
      </w:r>
      <w:r w:rsidRPr="00383141" w:rsidR="00402540">
        <w:rPr>
          <w:color w:val="000000" w:themeColor="text1"/>
          <w:sz w:val="18"/>
          <w:szCs w:val="18"/>
        </w:rPr>
        <w:t xml:space="preserve"> </w:t>
      </w:r>
      <w:r w:rsidRPr="00383141">
        <w:rPr>
          <w:color w:val="000000" w:themeColor="text1"/>
          <w:sz w:val="18"/>
          <w:szCs w:val="18"/>
        </w:rPr>
        <w:t>dienstverlening</w:t>
      </w:r>
      <w:r w:rsidRPr="00383141" w:rsidR="00402540">
        <w:rPr>
          <w:color w:val="000000" w:themeColor="text1"/>
          <w:sz w:val="18"/>
          <w:szCs w:val="18"/>
        </w:rPr>
        <w:t xml:space="preserve"> </w:t>
      </w:r>
      <w:r w:rsidRPr="00383141">
        <w:rPr>
          <w:color w:val="000000" w:themeColor="text1"/>
          <w:sz w:val="18"/>
          <w:szCs w:val="18"/>
        </w:rPr>
        <w:t>en</w:t>
      </w:r>
      <w:r w:rsidRPr="00383141" w:rsidR="00402540">
        <w:rPr>
          <w:color w:val="000000" w:themeColor="text1"/>
          <w:sz w:val="18"/>
          <w:szCs w:val="18"/>
        </w:rPr>
        <w:t xml:space="preserve"> </w:t>
      </w:r>
      <w:r w:rsidRPr="00383141">
        <w:rPr>
          <w:color w:val="000000" w:themeColor="text1"/>
          <w:sz w:val="18"/>
          <w:szCs w:val="18"/>
        </w:rPr>
        <w:t>digitale</w:t>
      </w:r>
      <w:r w:rsidRPr="00383141" w:rsidR="00402540">
        <w:rPr>
          <w:color w:val="000000" w:themeColor="text1"/>
          <w:sz w:val="18"/>
          <w:szCs w:val="18"/>
        </w:rPr>
        <w:t xml:space="preserve"> </w:t>
      </w:r>
      <w:r w:rsidRPr="00383141">
        <w:rPr>
          <w:color w:val="000000" w:themeColor="text1"/>
          <w:sz w:val="18"/>
          <w:szCs w:val="18"/>
        </w:rPr>
        <w:t>selfservice</w:t>
      </w:r>
      <w:r w:rsidRPr="00383141" w:rsidR="00402540">
        <w:rPr>
          <w:color w:val="000000" w:themeColor="text1"/>
          <w:sz w:val="18"/>
          <w:szCs w:val="18"/>
        </w:rPr>
        <w:t xml:space="preserve"> </w:t>
      </w:r>
      <w:r w:rsidRPr="00383141">
        <w:rPr>
          <w:color w:val="000000" w:themeColor="text1"/>
          <w:sz w:val="18"/>
          <w:szCs w:val="18"/>
        </w:rPr>
        <w:t>via</w:t>
      </w:r>
      <w:r w:rsidRPr="00383141" w:rsidR="00402540">
        <w:rPr>
          <w:color w:val="000000" w:themeColor="text1"/>
          <w:sz w:val="18"/>
          <w:szCs w:val="18"/>
        </w:rPr>
        <w:t xml:space="preserve"> </w:t>
      </w:r>
      <w:r w:rsidRPr="00383141">
        <w:rPr>
          <w:color w:val="000000" w:themeColor="text1"/>
          <w:sz w:val="18"/>
          <w:szCs w:val="18"/>
        </w:rPr>
        <w:t>bijvoorbeeld</w:t>
      </w:r>
      <w:r w:rsidRPr="00383141" w:rsidR="00402540">
        <w:rPr>
          <w:color w:val="000000" w:themeColor="text1"/>
          <w:sz w:val="18"/>
          <w:szCs w:val="18"/>
        </w:rPr>
        <w:t xml:space="preserve"> </w:t>
      </w:r>
      <w:r w:rsidRPr="00383141">
        <w:rPr>
          <w:color w:val="000000" w:themeColor="text1"/>
          <w:sz w:val="18"/>
          <w:szCs w:val="18"/>
        </w:rPr>
        <w:t>de</w:t>
      </w:r>
      <w:r w:rsidRPr="00383141" w:rsidR="00402540">
        <w:rPr>
          <w:color w:val="000000" w:themeColor="text1"/>
          <w:sz w:val="18"/>
          <w:szCs w:val="18"/>
        </w:rPr>
        <w:t xml:space="preserve"> </w:t>
      </w:r>
      <w:r w:rsidRPr="00383141">
        <w:rPr>
          <w:color w:val="000000" w:themeColor="text1"/>
          <w:sz w:val="18"/>
          <w:szCs w:val="18"/>
        </w:rPr>
        <w:t>Mijn</w:t>
      </w:r>
      <w:r w:rsidRPr="00383141" w:rsidR="00402540">
        <w:rPr>
          <w:color w:val="000000" w:themeColor="text1"/>
          <w:sz w:val="18"/>
          <w:szCs w:val="18"/>
        </w:rPr>
        <w:t xml:space="preserve"> </w:t>
      </w:r>
      <w:r w:rsidRPr="00383141">
        <w:rPr>
          <w:color w:val="000000" w:themeColor="text1"/>
          <w:sz w:val="18"/>
          <w:szCs w:val="18"/>
        </w:rPr>
        <w:t>Toeslagen</w:t>
      </w:r>
      <w:r w:rsidRPr="00383141" w:rsidR="00402540">
        <w:rPr>
          <w:color w:val="000000" w:themeColor="text1"/>
          <w:sz w:val="18"/>
          <w:szCs w:val="18"/>
        </w:rPr>
        <w:t xml:space="preserve"> </w:t>
      </w:r>
      <w:r w:rsidRPr="00383141">
        <w:rPr>
          <w:color w:val="000000" w:themeColor="text1"/>
          <w:sz w:val="18"/>
          <w:szCs w:val="18"/>
        </w:rPr>
        <w:t>omgeving</w:t>
      </w:r>
      <w:r w:rsidRPr="00383141" w:rsidR="00402540">
        <w:rPr>
          <w:color w:val="000000" w:themeColor="text1"/>
          <w:sz w:val="18"/>
          <w:szCs w:val="18"/>
        </w:rPr>
        <w:t xml:space="preserve"> </w:t>
      </w:r>
      <w:r w:rsidRPr="00383141">
        <w:rPr>
          <w:color w:val="000000" w:themeColor="text1"/>
          <w:sz w:val="18"/>
          <w:szCs w:val="18"/>
        </w:rPr>
        <w:t>of</w:t>
      </w:r>
      <w:r w:rsidRPr="00383141" w:rsidR="00402540">
        <w:rPr>
          <w:color w:val="000000" w:themeColor="text1"/>
          <w:sz w:val="18"/>
          <w:szCs w:val="18"/>
        </w:rPr>
        <w:t xml:space="preserve"> </w:t>
      </w:r>
      <w:r w:rsidRPr="00383141">
        <w:rPr>
          <w:color w:val="000000" w:themeColor="text1"/>
          <w:sz w:val="18"/>
          <w:szCs w:val="18"/>
        </w:rPr>
        <w:t>de</w:t>
      </w:r>
      <w:r w:rsidRPr="00383141" w:rsidR="00402540">
        <w:rPr>
          <w:color w:val="000000" w:themeColor="text1"/>
          <w:sz w:val="18"/>
          <w:szCs w:val="18"/>
        </w:rPr>
        <w:t xml:space="preserve"> </w:t>
      </w:r>
      <w:r w:rsidRPr="00383141">
        <w:rPr>
          <w:color w:val="000000" w:themeColor="text1"/>
          <w:sz w:val="18"/>
          <w:szCs w:val="18"/>
        </w:rPr>
        <w:t>app</w:t>
      </w:r>
      <w:r w:rsidRPr="00383141" w:rsidR="00402540">
        <w:rPr>
          <w:color w:val="000000" w:themeColor="text1"/>
          <w:sz w:val="18"/>
          <w:szCs w:val="18"/>
        </w:rPr>
        <w:t xml:space="preserve"> </w:t>
      </w:r>
      <w:r w:rsidRPr="00383141">
        <w:rPr>
          <w:color w:val="000000" w:themeColor="text1"/>
          <w:sz w:val="18"/>
          <w:szCs w:val="18"/>
        </w:rPr>
        <w:t>Toeslagen.</w:t>
      </w:r>
      <w:r w:rsidRPr="00383141" w:rsidR="00402540">
        <w:rPr>
          <w:color w:val="000000" w:themeColor="text1"/>
          <w:sz w:val="18"/>
          <w:szCs w:val="18"/>
        </w:rPr>
        <w:t xml:space="preserve"> </w:t>
      </w:r>
      <w:r w:rsidRPr="00383141">
        <w:rPr>
          <w:color w:val="000000" w:themeColor="text1"/>
          <w:sz w:val="18"/>
          <w:szCs w:val="18"/>
        </w:rPr>
        <w:t>Hiermee</w:t>
      </w:r>
      <w:r w:rsidRPr="00383141" w:rsidR="00402540">
        <w:rPr>
          <w:color w:val="000000" w:themeColor="text1"/>
          <w:sz w:val="18"/>
          <w:szCs w:val="18"/>
        </w:rPr>
        <w:t xml:space="preserve"> </w:t>
      </w:r>
      <w:r w:rsidRPr="00383141">
        <w:rPr>
          <w:color w:val="000000" w:themeColor="text1"/>
          <w:sz w:val="18"/>
          <w:szCs w:val="18"/>
        </w:rPr>
        <w:t>kunnen</w:t>
      </w:r>
      <w:r w:rsidRPr="00383141" w:rsidR="00402540">
        <w:rPr>
          <w:color w:val="000000" w:themeColor="text1"/>
          <w:sz w:val="18"/>
          <w:szCs w:val="18"/>
        </w:rPr>
        <w:t xml:space="preserve"> </w:t>
      </w:r>
      <w:r w:rsidRPr="00383141">
        <w:rPr>
          <w:color w:val="000000" w:themeColor="text1"/>
          <w:sz w:val="18"/>
          <w:szCs w:val="18"/>
        </w:rPr>
        <w:t>burgers</w:t>
      </w:r>
      <w:r w:rsidRPr="00383141" w:rsidR="00402540">
        <w:rPr>
          <w:color w:val="000000" w:themeColor="text1"/>
          <w:sz w:val="18"/>
          <w:szCs w:val="18"/>
        </w:rPr>
        <w:t xml:space="preserve"> </w:t>
      </w:r>
      <w:r w:rsidRPr="00383141">
        <w:rPr>
          <w:color w:val="000000" w:themeColor="text1"/>
          <w:sz w:val="18"/>
          <w:szCs w:val="18"/>
        </w:rPr>
        <w:t>zelf</w:t>
      </w:r>
      <w:r w:rsidRPr="00383141" w:rsidR="00402540">
        <w:rPr>
          <w:color w:val="000000" w:themeColor="text1"/>
          <w:sz w:val="18"/>
          <w:szCs w:val="18"/>
        </w:rPr>
        <w:t xml:space="preserve"> </w:t>
      </w:r>
      <w:r w:rsidRPr="00383141">
        <w:rPr>
          <w:color w:val="000000" w:themeColor="text1"/>
          <w:sz w:val="18"/>
          <w:szCs w:val="18"/>
        </w:rPr>
        <w:t>gemakkelijk</w:t>
      </w:r>
      <w:r w:rsidRPr="00383141" w:rsidR="00402540">
        <w:rPr>
          <w:color w:val="000000" w:themeColor="text1"/>
          <w:sz w:val="18"/>
          <w:szCs w:val="18"/>
        </w:rPr>
        <w:t xml:space="preserve"> </w:t>
      </w:r>
      <w:r w:rsidRPr="00383141">
        <w:rPr>
          <w:color w:val="000000" w:themeColor="text1"/>
          <w:sz w:val="18"/>
          <w:szCs w:val="18"/>
        </w:rPr>
        <w:t>hun</w:t>
      </w:r>
      <w:r w:rsidRPr="00383141" w:rsidR="00402540">
        <w:rPr>
          <w:color w:val="000000" w:themeColor="text1"/>
          <w:sz w:val="18"/>
          <w:szCs w:val="18"/>
        </w:rPr>
        <w:t xml:space="preserve"> </w:t>
      </w:r>
      <w:r w:rsidRPr="00383141">
        <w:rPr>
          <w:color w:val="000000" w:themeColor="text1"/>
          <w:sz w:val="18"/>
          <w:szCs w:val="18"/>
        </w:rPr>
        <w:t>zaken</w:t>
      </w:r>
      <w:r w:rsidRPr="00383141" w:rsidR="00402540">
        <w:rPr>
          <w:color w:val="000000" w:themeColor="text1"/>
          <w:sz w:val="18"/>
          <w:szCs w:val="18"/>
        </w:rPr>
        <w:t xml:space="preserve"> </w:t>
      </w:r>
      <w:r w:rsidRPr="00383141">
        <w:rPr>
          <w:color w:val="000000" w:themeColor="text1"/>
          <w:sz w:val="18"/>
          <w:szCs w:val="18"/>
        </w:rPr>
        <w:t>regelen.</w:t>
      </w:r>
    </w:p>
    <w:p w:rsidRPr="00383141" w:rsidR="003D6BC8" w:rsidP="00313DEB" w:rsidRDefault="003D6BC8" w14:paraId="1B628B6D" w14:textId="2D271CAB">
      <w:pPr>
        <w:pStyle w:val="Default"/>
        <w:spacing w:line="240" w:lineRule="atLeast"/>
        <w:rPr>
          <w:color w:val="000000" w:themeColor="text1"/>
          <w:sz w:val="18"/>
          <w:szCs w:val="18"/>
        </w:rPr>
      </w:pPr>
      <w:r w:rsidRPr="00383141">
        <w:rPr>
          <w:b/>
          <w:bCs/>
          <w:color w:val="000000" w:themeColor="text1"/>
          <w:sz w:val="18"/>
          <w:szCs w:val="18"/>
        </w:rPr>
        <w:t>2.Persoonlijke</w:t>
      </w:r>
      <w:r w:rsidRPr="00383141" w:rsidR="00402540">
        <w:rPr>
          <w:b/>
          <w:bCs/>
          <w:color w:val="000000" w:themeColor="text1"/>
          <w:sz w:val="18"/>
          <w:szCs w:val="18"/>
        </w:rPr>
        <w:t xml:space="preserve"> </w:t>
      </w:r>
      <w:r w:rsidRPr="00383141">
        <w:rPr>
          <w:b/>
          <w:bCs/>
          <w:color w:val="000000" w:themeColor="text1"/>
          <w:sz w:val="18"/>
          <w:szCs w:val="18"/>
        </w:rPr>
        <w:t>service</w:t>
      </w:r>
      <w:r w:rsidRPr="00383141">
        <w:rPr>
          <w:color w:val="000000" w:themeColor="text1"/>
          <w:sz w:val="18"/>
          <w:szCs w:val="18"/>
        </w:rPr>
        <w:t>.</w:t>
      </w:r>
      <w:r w:rsidRPr="00383141" w:rsidR="00402540">
        <w:rPr>
          <w:color w:val="000000" w:themeColor="text1"/>
          <w:sz w:val="18"/>
          <w:szCs w:val="18"/>
        </w:rPr>
        <w:t xml:space="preserve"> </w:t>
      </w:r>
      <w:r w:rsidRPr="00383141">
        <w:rPr>
          <w:color w:val="000000" w:themeColor="text1"/>
          <w:sz w:val="18"/>
          <w:szCs w:val="18"/>
        </w:rPr>
        <w:t>Waar</w:t>
      </w:r>
      <w:r w:rsidRPr="00383141" w:rsidR="00402540">
        <w:rPr>
          <w:color w:val="000000" w:themeColor="text1"/>
          <w:sz w:val="18"/>
          <w:szCs w:val="18"/>
        </w:rPr>
        <w:t xml:space="preserve"> </w:t>
      </w:r>
      <w:r w:rsidRPr="00383141">
        <w:rPr>
          <w:color w:val="000000" w:themeColor="text1"/>
          <w:sz w:val="18"/>
          <w:szCs w:val="18"/>
        </w:rPr>
        <w:t>digitale</w:t>
      </w:r>
      <w:r w:rsidRPr="00383141" w:rsidR="00402540">
        <w:rPr>
          <w:color w:val="000000" w:themeColor="text1"/>
          <w:sz w:val="18"/>
          <w:szCs w:val="18"/>
        </w:rPr>
        <w:t xml:space="preserve"> </w:t>
      </w:r>
      <w:r w:rsidRPr="00383141">
        <w:rPr>
          <w:color w:val="000000" w:themeColor="text1"/>
          <w:sz w:val="18"/>
          <w:szCs w:val="18"/>
        </w:rPr>
        <w:t>selfservice</w:t>
      </w:r>
      <w:r w:rsidRPr="00383141" w:rsidR="00402540">
        <w:rPr>
          <w:color w:val="000000" w:themeColor="text1"/>
          <w:sz w:val="18"/>
          <w:szCs w:val="18"/>
        </w:rPr>
        <w:t xml:space="preserve"> </w:t>
      </w:r>
      <w:r w:rsidRPr="00383141">
        <w:rPr>
          <w:color w:val="000000" w:themeColor="text1"/>
          <w:sz w:val="18"/>
          <w:szCs w:val="18"/>
        </w:rPr>
        <w:t>niet</w:t>
      </w:r>
      <w:r w:rsidRPr="00383141" w:rsidR="00402540">
        <w:rPr>
          <w:color w:val="000000" w:themeColor="text1"/>
          <w:sz w:val="18"/>
          <w:szCs w:val="18"/>
        </w:rPr>
        <w:t xml:space="preserve"> </w:t>
      </w:r>
      <w:r w:rsidRPr="00383141">
        <w:rPr>
          <w:color w:val="000000" w:themeColor="text1"/>
          <w:sz w:val="18"/>
          <w:szCs w:val="18"/>
        </w:rPr>
        <w:t>toereikend</w:t>
      </w:r>
      <w:r w:rsidRPr="00383141" w:rsidR="00402540">
        <w:rPr>
          <w:color w:val="000000" w:themeColor="text1"/>
          <w:sz w:val="18"/>
          <w:szCs w:val="18"/>
        </w:rPr>
        <w:t xml:space="preserve"> </w:t>
      </w:r>
      <w:r w:rsidRPr="00383141">
        <w:rPr>
          <w:color w:val="000000" w:themeColor="text1"/>
          <w:sz w:val="18"/>
          <w:szCs w:val="18"/>
        </w:rPr>
        <w:t>is,</w:t>
      </w:r>
      <w:r w:rsidRPr="00383141" w:rsidR="00402540">
        <w:rPr>
          <w:color w:val="000000" w:themeColor="text1"/>
          <w:sz w:val="18"/>
          <w:szCs w:val="18"/>
        </w:rPr>
        <w:t xml:space="preserve"> </w:t>
      </w:r>
      <w:r w:rsidRPr="00383141">
        <w:rPr>
          <w:color w:val="000000" w:themeColor="text1"/>
          <w:sz w:val="18"/>
          <w:szCs w:val="18"/>
        </w:rPr>
        <w:t>bieden</w:t>
      </w:r>
      <w:r w:rsidRPr="00383141" w:rsidR="00402540">
        <w:rPr>
          <w:color w:val="000000" w:themeColor="text1"/>
          <w:sz w:val="18"/>
          <w:szCs w:val="18"/>
        </w:rPr>
        <w:t xml:space="preserve"> </w:t>
      </w:r>
      <w:r w:rsidRPr="00383141">
        <w:rPr>
          <w:color w:val="000000" w:themeColor="text1"/>
          <w:sz w:val="18"/>
          <w:szCs w:val="18"/>
        </w:rPr>
        <w:t>we</w:t>
      </w:r>
      <w:r w:rsidRPr="00383141" w:rsidR="00402540">
        <w:rPr>
          <w:color w:val="000000" w:themeColor="text1"/>
          <w:sz w:val="18"/>
          <w:szCs w:val="18"/>
        </w:rPr>
        <w:t xml:space="preserve"> </w:t>
      </w:r>
      <w:r w:rsidRPr="00383141">
        <w:rPr>
          <w:color w:val="000000" w:themeColor="text1"/>
          <w:sz w:val="18"/>
          <w:szCs w:val="18"/>
        </w:rPr>
        <w:t>burgers</w:t>
      </w:r>
      <w:r w:rsidRPr="00383141" w:rsidR="00402540">
        <w:rPr>
          <w:color w:val="000000" w:themeColor="text1"/>
          <w:sz w:val="18"/>
          <w:szCs w:val="18"/>
        </w:rPr>
        <w:t xml:space="preserve"> </w:t>
      </w:r>
      <w:r w:rsidRPr="00383141">
        <w:rPr>
          <w:color w:val="000000" w:themeColor="text1"/>
          <w:sz w:val="18"/>
          <w:szCs w:val="18"/>
        </w:rPr>
        <w:t>persoonlijke</w:t>
      </w:r>
      <w:r w:rsidRPr="00383141" w:rsidR="00402540">
        <w:rPr>
          <w:color w:val="000000" w:themeColor="text1"/>
          <w:sz w:val="18"/>
          <w:szCs w:val="18"/>
        </w:rPr>
        <w:t xml:space="preserve"> </w:t>
      </w:r>
      <w:r w:rsidRPr="00383141">
        <w:rPr>
          <w:color w:val="000000" w:themeColor="text1"/>
          <w:sz w:val="18"/>
          <w:szCs w:val="18"/>
        </w:rPr>
        <w:t>dienstverlening</w:t>
      </w:r>
      <w:r w:rsidRPr="00383141" w:rsidR="00402540">
        <w:rPr>
          <w:color w:val="000000" w:themeColor="text1"/>
          <w:sz w:val="18"/>
          <w:szCs w:val="18"/>
        </w:rPr>
        <w:t xml:space="preserve"> </w:t>
      </w:r>
      <w:r w:rsidRPr="00383141">
        <w:rPr>
          <w:color w:val="000000" w:themeColor="text1"/>
          <w:sz w:val="18"/>
          <w:szCs w:val="18"/>
        </w:rPr>
        <w:t>passend</w:t>
      </w:r>
      <w:r w:rsidRPr="00383141" w:rsidR="00402540">
        <w:rPr>
          <w:color w:val="000000" w:themeColor="text1"/>
          <w:sz w:val="18"/>
          <w:szCs w:val="18"/>
        </w:rPr>
        <w:t xml:space="preserve"> </w:t>
      </w:r>
      <w:r w:rsidRPr="00383141">
        <w:rPr>
          <w:color w:val="000000" w:themeColor="text1"/>
          <w:sz w:val="18"/>
          <w:szCs w:val="18"/>
        </w:rPr>
        <w:t>bij</w:t>
      </w:r>
      <w:r w:rsidRPr="00383141" w:rsidR="00402540">
        <w:rPr>
          <w:color w:val="000000" w:themeColor="text1"/>
          <w:sz w:val="18"/>
          <w:szCs w:val="18"/>
        </w:rPr>
        <w:t xml:space="preserve"> </w:t>
      </w:r>
      <w:r w:rsidR="009D18A0">
        <w:rPr>
          <w:color w:val="000000" w:themeColor="text1"/>
          <w:sz w:val="18"/>
          <w:szCs w:val="18"/>
        </w:rPr>
        <w:t xml:space="preserve">hun </w:t>
      </w:r>
      <w:r w:rsidRPr="00383141">
        <w:rPr>
          <w:color w:val="000000" w:themeColor="text1"/>
          <w:sz w:val="18"/>
          <w:szCs w:val="18"/>
        </w:rPr>
        <w:t>voorkeuren:</w:t>
      </w:r>
      <w:r w:rsidRPr="00383141" w:rsidR="00402540">
        <w:rPr>
          <w:color w:val="000000" w:themeColor="text1"/>
          <w:sz w:val="18"/>
          <w:szCs w:val="18"/>
        </w:rPr>
        <w:t xml:space="preserve"> </w:t>
      </w:r>
      <w:r w:rsidRPr="00383141">
        <w:rPr>
          <w:color w:val="000000" w:themeColor="text1"/>
          <w:sz w:val="18"/>
          <w:szCs w:val="18"/>
        </w:rPr>
        <w:t>balie,</w:t>
      </w:r>
      <w:r w:rsidRPr="00383141" w:rsidR="00402540">
        <w:rPr>
          <w:color w:val="000000" w:themeColor="text1"/>
          <w:sz w:val="18"/>
          <w:szCs w:val="18"/>
        </w:rPr>
        <w:t xml:space="preserve"> </w:t>
      </w:r>
      <w:r w:rsidRPr="00383141">
        <w:rPr>
          <w:color w:val="000000" w:themeColor="text1"/>
          <w:sz w:val="18"/>
          <w:szCs w:val="18"/>
        </w:rPr>
        <w:t>telefonie,</w:t>
      </w:r>
      <w:r w:rsidRPr="00383141" w:rsidR="00402540">
        <w:rPr>
          <w:color w:val="000000" w:themeColor="text1"/>
          <w:sz w:val="18"/>
          <w:szCs w:val="18"/>
        </w:rPr>
        <w:t xml:space="preserve"> </w:t>
      </w:r>
      <w:r w:rsidRPr="00383141">
        <w:rPr>
          <w:color w:val="000000" w:themeColor="text1"/>
          <w:sz w:val="18"/>
          <w:szCs w:val="18"/>
        </w:rPr>
        <w:t>live</w:t>
      </w:r>
      <w:r w:rsidRPr="00383141" w:rsidR="00402540">
        <w:rPr>
          <w:color w:val="000000" w:themeColor="text1"/>
          <w:sz w:val="18"/>
          <w:szCs w:val="18"/>
        </w:rPr>
        <w:t xml:space="preserve"> </w:t>
      </w:r>
      <w:r w:rsidRPr="00383141">
        <w:rPr>
          <w:color w:val="000000" w:themeColor="text1"/>
          <w:sz w:val="18"/>
          <w:szCs w:val="18"/>
        </w:rPr>
        <w:t>chat</w:t>
      </w:r>
      <w:r w:rsidRPr="00383141" w:rsidR="00402540">
        <w:rPr>
          <w:color w:val="000000" w:themeColor="text1"/>
          <w:sz w:val="18"/>
          <w:szCs w:val="18"/>
        </w:rPr>
        <w:t xml:space="preserve"> </w:t>
      </w:r>
      <w:r w:rsidRPr="00383141">
        <w:rPr>
          <w:color w:val="000000" w:themeColor="text1"/>
          <w:sz w:val="18"/>
          <w:szCs w:val="18"/>
        </w:rPr>
        <w:t>of</w:t>
      </w:r>
      <w:r w:rsidRPr="00383141" w:rsidR="00402540">
        <w:rPr>
          <w:color w:val="000000" w:themeColor="text1"/>
          <w:sz w:val="18"/>
          <w:szCs w:val="18"/>
        </w:rPr>
        <w:t xml:space="preserve"> </w:t>
      </w:r>
      <w:r w:rsidRPr="00383141">
        <w:rPr>
          <w:color w:val="000000" w:themeColor="text1"/>
          <w:sz w:val="18"/>
          <w:szCs w:val="18"/>
        </w:rPr>
        <w:t>videobellen,</w:t>
      </w:r>
      <w:r w:rsidRPr="00383141" w:rsidR="00402540">
        <w:rPr>
          <w:color w:val="000000" w:themeColor="text1"/>
          <w:sz w:val="18"/>
          <w:szCs w:val="18"/>
        </w:rPr>
        <w:t xml:space="preserve"> </w:t>
      </w:r>
      <w:r w:rsidRPr="00383141">
        <w:rPr>
          <w:color w:val="000000" w:themeColor="text1"/>
          <w:sz w:val="18"/>
          <w:szCs w:val="18"/>
        </w:rPr>
        <w:t>zowel</w:t>
      </w:r>
      <w:r w:rsidRPr="00383141" w:rsidR="00402540">
        <w:rPr>
          <w:color w:val="000000" w:themeColor="text1"/>
          <w:sz w:val="18"/>
          <w:szCs w:val="18"/>
        </w:rPr>
        <w:t xml:space="preserve"> </w:t>
      </w:r>
      <w:r w:rsidRPr="00383141">
        <w:rPr>
          <w:color w:val="000000" w:themeColor="text1"/>
          <w:sz w:val="18"/>
          <w:szCs w:val="18"/>
        </w:rPr>
        <w:t>voor</w:t>
      </w:r>
      <w:r w:rsidRPr="00383141" w:rsidR="00402540">
        <w:rPr>
          <w:color w:val="000000" w:themeColor="text1"/>
          <w:sz w:val="18"/>
          <w:szCs w:val="18"/>
        </w:rPr>
        <w:t xml:space="preserve"> </w:t>
      </w:r>
      <w:r w:rsidRPr="00383141">
        <w:rPr>
          <w:color w:val="000000" w:themeColor="text1"/>
          <w:sz w:val="18"/>
          <w:szCs w:val="18"/>
        </w:rPr>
        <w:t>laag-</w:t>
      </w:r>
      <w:r w:rsidRPr="00383141" w:rsidR="00402540">
        <w:rPr>
          <w:color w:val="000000" w:themeColor="text1"/>
          <w:sz w:val="18"/>
          <w:szCs w:val="18"/>
        </w:rPr>
        <w:t xml:space="preserve"> </w:t>
      </w:r>
      <w:r w:rsidRPr="00383141">
        <w:rPr>
          <w:color w:val="000000" w:themeColor="text1"/>
          <w:sz w:val="18"/>
          <w:szCs w:val="18"/>
        </w:rPr>
        <w:t>als</w:t>
      </w:r>
      <w:r w:rsidRPr="00383141" w:rsidR="00402540">
        <w:rPr>
          <w:color w:val="000000" w:themeColor="text1"/>
          <w:sz w:val="18"/>
          <w:szCs w:val="18"/>
        </w:rPr>
        <w:t xml:space="preserve"> </w:t>
      </w:r>
      <w:r w:rsidRPr="00383141" w:rsidR="00030CF0">
        <w:rPr>
          <w:color w:val="000000" w:themeColor="text1"/>
          <w:sz w:val="18"/>
          <w:szCs w:val="18"/>
        </w:rPr>
        <w:t>hoog intensieve</w:t>
      </w:r>
      <w:r w:rsidRPr="00383141" w:rsidR="00402540">
        <w:rPr>
          <w:color w:val="000000" w:themeColor="text1"/>
          <w:sz w:val="18"/>
          <w:szCs w:val="18"/>
        </w:rPr>
        <w:t xml:space="preserve"> </w:t>
      </w:r>
      <w:r w:rsidRPr="00383141">
        <w:rPr>
          <w:color w:val="000000" w:themeColor="text1"/>
          <w:sz w:val="18"/>
          <w:szCs w:val="18"/>
        </w:rPr>
        <w:t>contacten.</w:t>
      </w:r>
    </w:p>
    <w:p w:rsidRPr="00383141" w:rsidR="003D6BC8" w:rsidP="00313DEB" w:rsidRDefault="003D6BC8" w14:paraId="2E8BA7C5" w14:textId="4A729E46">
      <w:pPr>
        <w:pStyle w:val="Default"/>
        <w:spacing w:line="240" w:lineRule="atLeast"/>
        <w:rPr>
          <w:color w:val="000000" w:themeColor="text1"/>
          <w:sz w:val="18"/>
          <w:szCs w:val="18"/>
        </w:rPr>
      </w:pPr>
      <w:r w:rsidRPr="00383141">
        <w:rPr>
          <w:b/>
          <w:bCs/>
          <w:color w:val="000000" w:themeColor="text1"/>
          <w:sz w:val="18"/>
          <w:szCs w:val="18"/>
        </w:rPr>
        <w:t>3.Service</w:t>
      </w:r>
      <w:r w:rsidRPr="00383141" w:rsidR="00402540">
        <w:rPr>
          <w:b/>
          <w:bCs/>
          <w:color w:val="000000" w:themeColor="text1"/>
          <w:sz w:val="18"/>
          <w:szCs w:val="18"/>
        </w:rPr>
        <w:t xml:space="preserve"> </w:t>
      </w:r>
      <w:r w:rsidRPr="00383141">
        <w:rPr>
          <w:b/>
          <w:bCs/>
          <w:color w:val="000000" w:themeColor="text1"/>
          <w:sz w:val="18"/>
          <w:szCs w:val="18"/>
        </w:rPr>
        <w:t>via</w:t>
      </w:r>
      <w:r w:rsidRPr="00383141" w:rsidR="00402540">
        <w:rPr>
          <w:b/>
          <w:bCs/>
          <w:color w:val="000000" w:themeColor="text1"/>
          <w:sz w:val="18"/>
          <w:szCs w:val="18"/>
        </w:rPr>
        <w:t xml:space="preserve"> </w:t>
      </w:r>
      <w:r w:rsidRPr="00383141">
        <w:rPr>
          <w:b/>
          <w:bCs/>
          <w:color w:val="000000" w:themeColor="text1"/>
          <w:sz w:val="18"/>
          <w:szCs w:val="18"/>
        </w:rPr>
        <w:t>intermediairs</w:t>
      </w:r>
      <w:r w:rsidRPr="00383141">
        <w:rPr>
          <w:color w:val="000000" w:themeColor="text1"/>
          <w:sz w:val="18"/>
          <w:szCs w:val="18"/>
        </w:rPr>
        <w:t>.</w:t>
      </w:r>
      <w:r w:rsidRPr="00383141" w:rsidR="00402540">
        <w:rPr>
          <w:color w:val="000000" w:themeColor="text1"/>
          <w:sz w:val="18"/>
          <w:szCs w:val="18"/>
        </w:rPr>
        <w:t xml:space="preserve"> </w:t>
      </w:r>
      <w:r w:rsidRPr="00383141">
        <w:rPr>
          <w:color w:val="000000" w:themeColor="text1"/>
          <w:sz w:val="18"/>
          <w:szCs w:val="18"/>
        </w:rPr>
        <w:t>Niet</w:t>
      </w:r>
      <w:r w:rsidRPr="00383141" w:rsidR="00402540">
        <w:rPr>
          <w:color w:val="000000" w:themeColor="text1"/>
          <w:sz w:val="18"/>
          <w:szCs w:val="18"/>
        </w:rPr>
        <w:t xml:space="preserve"> </w:t>
      </w:r>
      <w:r w:rsidRPr="00383141">
        <w:rPr>
          <w:color w:val="000000" w:themeColor="text1"/>
          <w:sz w:val="18"/>
          <w:szCs w:val="18"/>
        </w:rPr>
        <w:t>iedere</w:t>
      </w:r>
      <w:r w:rsidRPr="00383141" w:rsidR="00402540">
        <w:rPr>
          <w:color w:val="000000" w:themeColor="text1"/>
          <w:sz w:val="18"/>
          <w:szCs w:val="18"/>
        </w:rPr>
        <w:t xml:space="preserve"> </w:t>
      </w:r>
      <w:r w:rsidRPr="00383141">
        <w:rPr>
          <w:color w:val="000000" w:themeColor="text1"/>
          <w:sz w:val="18"/>
          <w:szCs w:val="18"/>
        </w:rPr>
        <w:t>burger</w:t>
      </w:r>
      <w:r w:rsidRPr="00383141" w:rsidR="00402540">
        <w:rPr>
          <w:color w:val="000000" w:themeColor="text1"/>
          <w:sz w:val="18"/>
          <w:szCs w:val="18"/>
        </w:rPr>
        <w:t xml:space="preserve"> </w:t>
      </w:r>
      <w:r w:rsidRPr="00383141">
        <w:rPr>
          <w:color w:val="000000" w:themeColor="text1"/>
          <w:sz w:val="18"/>
          <w:szCs w:val="18"/>
        </w:rPr>
        <w:t>kan</w:t>
      </w:r>
      <w:r w:rsidRPr="00383141" w:rsidR="00402540">
        <w:rPr>
          <w:color w:val="000000" w:themeColor="text1"/>
          <w:sz w:val="18"/>
          <w:szCs w:val="18"/>
        </w:rPr>
        <w:t xml:space="preserve"> </w:t>
      </w:r>
      <w:r w:rsidRPr="00383141">
        <w:rPr>
          <w:color w:val="000000" w:themeColor="text1"/>
          <w:sz w:val="18"/>
          <w:szCs w:val="18"/>
        </w:rPr>
        <w:t>of</w:t>
      </w:r>
      <w:r w:rsidRPr="00383141" w:rsidR="00402540">
        <w:rPr>
          <w:color w:val="000000" w:themeColor="text1"/>
          <w:sz w:val="18"/>
          <w:szCs w:val="18"/>
        </w:rPr>
        <w:t xml:space="preserve"> </w:t>
      </w:r>
      <w:r w:rsidRPr="00383141">
        <w:rPr>
          <w:color w:val="000000" w:themeColor="text1"/>
          <w:sz w:val="18"/>
          <w:szCs w:val="18"/>
        </w:rPr>
        <w:t>wil</w:t>
      </w:r>
      <w:r w:rsidRPr="00383141" w:rsidR="00402540">
        <w:rPr>
          <w:color w:val="000000" w:themeColor="text1"/>
          <w:sz w:val="18"/>
          <w:szCs w:val="18"/>
        </w:rPr>
        <w:t xml:space="preserve"> </w:t>
      </w:r>
      <w:r w:rsidRPr="00383141">
        <w:rPr>
          <w:color w:val="000000" w:themeColor="text1"/>
          <w:sz w:val="18"/>
          <w:szCs w:val="18"/>
        </w:rPr>
        <w:t>zijn</w:t>
      </w:r>
      <w:r w:rsidRPr="00383141" w:rsidR="00402540">
        <w:rPr>
          <w:color w:val="000000" w:themeColor="text1"/>
          <w:sz w:val="18"/>
          <w:szCs w:val="18"/>
        </w:rPr>
        <w:t xml:space="preserve"> </w:t>
      </w:r>
      <w:r w:rsidRPr="00383141">
        <w:rPr>
          <w:color w:val="000000" w:themeColor="text1"/>
          <w:sz w:val="18"/>
          <w:szCs w:val="18"/>
        </w:rPr>
        <w:t>toeslagen</w:t>
      </w:r>
      <w:r w:rsidRPr="00383141" w:rsidR="00402540">
        <w:rPr>
          <w:color w:val="000000" w:themeColor="text1"/>
          <w:sz w:val="18"/>
          <w:szCs w:val="18"/>
        </w:rPr>
        <w:t xml:space="preserve"> </w:t>
      </w:r>
      <w:r w:rsidRPr="00383141">
        <w:rPr>
          <w:color w:val="000000" w:themeColor="text1"/>
          <w:sz w:val="18"/>
          <w:szCs w:val="18"/>
        </w:rPr>
        <w:t>zaken</w:t>
      </w:r>
      <w:r w:rsidRPr="00383141" w:rsidR="00402540">
        <w:rPr>
          <w:color w:val="000000" w:themeColor="text1"/>
          <w:sz w:val="18"/>
          <w:szCs w:val="18"/>
        </w:rPr>
        <w:t xml:space="preserve"> </w:t>
      </w:r>
      <w:r w:rsidRPr="00383141">
        <w:rPr>
          <w:color w:val="000000" w:themeColor="text1"/>
          <w:sz w:val="18"/>
          <w:szCs w:val="18"/>
        </w:rPr>
        <w:t>met</w:t>
      </w:r>
      <w:r w:rsidRPr="00383141" w:rsidR="00402540">
        <w:rPr>
          <w:color w:val="000000" w:themeColor="text1"/>
          <w:sz w:val="18"/>
          <w:szCs w:val="18"/>
        </w:rPr>
        <w:t xml:space="preserve"> </w:t>
      </w:r>
      <w:r w:rsidRPr="00383141">
        <w:rPr>
          <w:color w:val="000000" w:themeColor="text1"/>
          <w:sz w:val="18"/>
          <w:szCs w:val="18"/>
        </w:rPr>
        <w:t>ons</w:t>
      </w:r>
      <w:r w:rsidRPr="00383141" w:rsidR="00402540">
        <w:rPr>
          <w:color w:val="000000" w:themeColor="text1"/>
          <w:sz w:val="18"/>
          <w:szCs w:val="18"/>
        </w:rPr>
        <w:t xml:space="preserve"> </w:t>
      </w:r>
      <w:r w:rsidRPr="00383141">
        <w:rPr>
          <w:color w:val="000000" w:themeColor="text1"/>
          <w:sz w:val="18"/>
          <w:szCs w:val="18"/>
        </w:rPr>
        <w:t>regelen.</w:t>
      </w:r>
      <w:r w:rsidRPr="00383141" w:rsidR="00402540">
        <w:rPr>
          <w:color w:val="000000" w:themeColor="text1"/>
          <w:sz w:val="18"/>
          <w:szCs w:val="18"/>
        </w:rPr>
        <w:t xml:space="preserve"> </w:t>
      </w:r>
      <w:r w:rsidRPr="00383141">
        <w:rPr>
          <w:color w:val="000000" w:themeColor="text1"/>
          <w:sz w:val="18"/>
          <w:szCs w:val="18"/>
        </w:rPr>
        <w:t>Daarom</w:t>
      </w:r>
      <w:r w:rsidRPr="00383141" w:rsidR="00402540">
        <w:rPr>
          <w:color w:val="000000" w:themeColor="text1"/>
          <w:sz w:val="18"/>
          <w:szCs w:val="18"/>
        </w:rPr>
        <w:t xml:space="preserve"> </w:t>
      </w:r>
      <w:r w:rsidRPr="00383141">
        <w:rPr>
          <w:color w:val="000000" w:themeColor="text1"/>
          <w:sz w:val="18"/>
          <w:szCs w:val="18"/>
        </w:rPr>
        <w:t>faciliteren</w:t>
      </w:r>
      <w:r w:rsidRPr="00383141" w:rsidR="00402540">
        <w:rPr>
          <w:color w:val="000000" w:themeColor="text1"/>
          <w:sz w:val="18"/>
          <w:szCs w:val="18"/>
        </w:rPr>
        <w:t xml:space="preserve"> </w:t>
      </w:r>
      <w:r w:rsidRPr="00383141">
        <w:rPr>
          <w:color w:val="000000" w:themeColor="text1"/>
          <w:sz w:val="18"/>
          <w:szCs w:val="18"/>
        </w:rPr>
        <w:t>wij</w:t>
      </w:r>
      <w:r w:rsidRPr="00383141" w:rsidR="00402540">
        <w:rPr>
          <w:color w:val="000000" w:themeColor="text1"/>
          <w:sz w:val="18"/>
          <w:szCs w:val="18"/>
        </w:rPr>
        <w:t xml:space="preserve"> </w:t>
      </w:r>
      <w:r w:rsidRPr="00383141">
        <w:rPr>
          <w:color w:val="000000" w:themeColor="text1"/>
          <w:sz w:val="18"/>
          <w:szCs w:val="18"/>
        </w:rPr>
        <w:t>een</w:t>
      </w:r>
      <w:r w:rsidRPr="00383141" w:rsidR="00402540">
        <w:rPr>
          <w:color w:val="000000" w:themeColor="text1"/>
          <w:sz w:val="18"/>
          <w:szCs w:val="18"/>
        </w:rPr>
        <w:t xml:space="preserve"> </w:t>
      </w:r>
      <w:r w:rsidRPr="00383141">
        <w:rPr>
          <w:color w:val="000000" w:themeColor="text1"/>
          <w:sz w:val="18"/>
          <w:szCs w:val="18"/>
        </w:rPr>
        <w:t>netwerk</w:t>
      </w:r>
      <w:r w:rsidRPr="00383141" w:rsidR="00402540">
        <w:rPr>
          <w:color w:val="000000" w:themeColor="text1"/>
          <w:sz w:val="18"/>
          <w:szCs w:val="18"/>
        </w:rPr>
        <w:t xml:space="preserve"> </w:t>
      </w:r>
      <w:r w:rsidRPr="00383141">
        <w:rPr>
          <w:color w:val="000000" w:themeColor="text1"/>
          <w:sz w:val="18"/>
          <w:szCs w:val="18"/>
        </w:rPr>
        <w:t>van</w:t>
      </w:r>
      <w:r w:rsidRPr="00383141" w:rsidR="00402540">
        <w:rPr>
          <w:color w:val="000000" w:themeColor="text1"/>
          <w:sz w:val="18"/>
          <w:szCs w:val="18"/>
        </w:rPr>
        <w:t xml:space="preserve"> </w:t>
      </w:r>
      <w:r w:rsidRPr="00383141" w:rsidR="00030CF0">
        <w:rPr>
          <w:color w:val="000000" w:themeColor="text1"/>
          <w:sz w:val="18"/>
          <w:szCs w:val="18"/>
        </w:rPr>
        <w:t>intermediairs</w:t>
      </w:r>
      <w:r w:rsidRPr="00383141">
        <w:rPr>
          <w:color w:val="000000" w:themeColor="text1"/>
          <w:sz w:val="18"/>
          <w:szCs w:val="18"/>
        </w:rPr>
        <w:t>,</w:t>
      </w:r>
      <w:r w:rsidRPr="00383141" w:rsidR="00402540">
        <w:rPr>
          <w:color w:val="000000" w:themeColor="text1"/>
          <w:sz w:val="18"/>
          <w:szCs w:val="18"/>
        </w:rPr>
        <w:t xml:space="preserve"> </w:t>
      </w:r>
      <w:r w:rsidRPr="00383141">
        <w:rPr>
          <w:color w:val="000000" w:themeColor="text1"/>
          <w:sz w:val="18"/>
          <w:szCs w:val="18"/>
        </w:rPr>
        <w:t>waaronder</w:t>
      </w:r>
      <w:r w:rsidRPr="00383141" w:rsidR="00402540">
        <w:rPr>
          <w:color w:val="000000" w:themeColor="text1"/>
          <w:sz w:val="18"/>
          <w:szCs w:val="18"/>
        </w:rPr>
        <w:t xml:space="preserve"> </w:t>
      </w:r>
      <w:r w:rsidRPr="00383141">
        <w:rPr>
          <w:color w:val="000000" w:themeColor="text1"/>
          <w:sz w:val="18"/>
          <w:szCs w:val="18"/>
        </w:rPr>
        <w:t>ruim</w:t>
      </w:r>
      <w:r w:rsidRPr="00383141" w:rsidR="00402540">
        <w:rPr>
          <w:color w:val="000000" w:themeColor="text1"/>
          <w:sz w:val="18"/>
          <w:szCs w:val="18"/>
        </w:rPr>
        <w:t xml:space="preserve"> </w:t>
      </w:r>
      <w:r w:rsidRPr="00383141">
        <w:rPr>
          <w:color w:val="000000" w:themeColor="text1"/>
          <w:sz w:val="18"/>
          <w:szCs w:val="18"/>
        </w:rPr>
        <w:t>400</w:t>
      </w:r>
      <w:r w:rsidRPr="00383141" w:rsidR="00402540">
        <w:rPr>
          <w:color w:val="000000" w:themeColor="text1"/>
          <w:sz w:val="18"/>
          <w:szCs w:val="18"/>
        </w:rPr>
        <w:t xml:space="preserve"> </w:t>
      </w:r>
      <w:r w:rsidRPr="00383141">
        <w:rPr>
          <w:color w:val="000000" w:themeColor="text1"/>
          <w:sz w:val="18"/>
          <w:szCs w:val="18"/>
        </w:rPr>
        <w:t>toeslagenservicepunten.</w:t>
      </w:r>
      <w:r w:rsidRPr="00383141" w:rsidR="00402540">
        <w:rPr>
          <w:color w:val="000000" w:themeColor="text1"/>
          <w:sz w:val="18"/>
          <w:szCs w:val="18"/>
        </w:rPr>
        <w:t xml:space="preserve"> </w:t>
      </w:r>
      <w:r w:rsidRPr="00383141">
        <w:rPr>
          <w:color w:val="000000" w:themeColor="text1"/>
          <w:sz w:val="18"/>
          <w:szCs w:val="18"/>
        </w:rPr>
        <w:t>Wij</w:t>
      </w:r>
      <w:r w:rsidRPr="00383141" w:rsidR="00402540">
        <w:rPr>
          <w:color w:val="000000" w:themeColor="text1"/>
          <w:sz w:val="18"/>
          <w:szCs w:val="18"/>
        </w:rPr>
        <w:t xml:space="preserve"> </w:t>
      </w:r>
      <w:r w:rsidRPr="00383141">
        <w:rPr>
          <w:color w:val="000000" w:themeColor="text1"/>
          <w:sz w:val="18"/>
          <w:szCs w:val="18"/>
        </w:rPr>
        <w:t>ondersteunen</w:t>
      </w:r>
      <w:r w:rsidRPr="00383141" w:rsidR="00402540">
        <w:rPr>
          <w:color w:val="000000" w:themeColor="text1"/>
          <w:sz w:val="18"/>
          <w:szCs w:val="18"/>
        </w:rPr>
        <w:t xml:space="preserve"> </w:t>
      </w:r>
      <w:r w:rsidRPr="00383141">
        <w:rPr>
          <w:color w:val="000000" w:themeColor="text1"/>
          <w:sz w:val="18"/>
          <w:szCs w:val="18"/>
        </w:rPr>
        <w:t>de</w:t>
      </w:r>
      <w:r w:rsidRPr="00383141" w:rsidR="00402540">
        <w:rPr>
          <w:color w:val="000000" w:themeColor="text1"/>
          <w:sz w:val="18"/>
          <w:szCs w:val="18"/>
        </w:rPr>
        <w:t xml:space="preserve"> </w:t>
      </w:r>
      <w:r w:rsidRPr="00383141">
        <w:rPr>
          <w:color w:val="000000" w:themeColor="text1"/>
          <w:sz w:val="18"/>
          <w:szCs w:val="18"/>
        </w:rPr>
        <w:t>helpers</w:t>
      </w:r>
      <w:r w:rsidRPr="00383141" w:rsidR="00402540">
        <w:rPr>
          <w:color w:val="000000" w:themeColor="text1"/>
          <w:sz w:val="18"/>
          <w:szCs w:val="18"/>
        </w:rPr>
        <w:t xml:space="preserve"> </w:t>
      </w:r>
      <w:r w:rsidRPr="00383141">
        <w:rPr>
          <w:color w:val="000000" w:themeColor="text1"/>
          <w:sz w:val="18"/>
          <w:szCs w:val="18"/>
        </w:rPr>
        <w:t>zodat</w:t>
      </w:r>
      <w:r w:rsidRPr="00383141" w:rsidR="00402540">
        <w:rPr>
          <w:color w:val="000000" w:themeColor="text1"/>
          <w:sz w:val="18"/>
          <w:szCs w:val="18"/>
        </w:rPr>
        <w:t xml:space="preserve"> </w:t>
      </w:r>
      <w:r w:rsidRPr="00383141">
        <w:rPr>
          <w:color w:val="000000" w:themeColor="text1"/>
          <w:sz w:val="18"/>
          <w:szCs w:val="18"/>
        </w:rPr>
        <w:t>zij</w:t>
      </w:r>
      <w:r w:rsidRPr="00383141" w:rsidR="00402540">
        <w:rPr>
          <w:color w:val="000000" w:themeColor="text1"/>
          <w:sz w:val="18"/>
          <w:szCs w:val="18"/>
        </w:rPr>
        <w:t xml:space="preserve"> </w:t>
      </w:r>
      <w:r w:rsidRPr="00383141">
        <w:rPr>
          <w:color w:val="000000" w:themeColor="text1"/>
          <w:sz w:val="18"/>
          <w:szCs w:val="18"/>
        </w:rPr>
        <w:t>burgers</w:t>
      </w:r>
      <w:r w:rsidRPr="00383141" w:rsidR="00402540">
        <w:rPr>
          <w:color w:val="000000" w:themeColor="text1"/>
          <w:sz w:val="18"/>
          <w:szCs w:val="18"/>
        </w:rPr>
        <w:t xml:space="preserve"> </w:t>
      </w:r>
      <w:r w:rsidRPr="00383141">
        <w:rPr>
          <w:color w:val="000000" w:themeColor="text1"/>
          <w:sz w:val="18"/>
          <w:szCs w:val="18"/>
        </w:rPr>
        <w:t>goed</w:t>
      </w:r>
      <w:r w:rsidRPr="00383141" w:rsidR="00402540">
        <w:rPr>
          <w:color w:val="000000" w:themeColor="text1"/>
          <w:sz w:val="18"/>
          <w:szCs w:val="18"/>
        </w:rPr>
        <w:t xml:space="preserve"> </w:t>
      </w:r>
      <w:r w:rsidRPr="00383141">
        <w:rPr>
          <w:color w:val="000000" w:themeColor="text1"/>
          <w:sz w:val="18"/>
          <w:szCs w:val="18"/>
        </w:rPr>
        <w:t>kunnen</w:t>
      </w:r>
      <w:r w:rsidRPr="00383141" w:rsidR="00402540">
        <w:rPr>
          <w:color w:val="000000" w:themeColor="text1"/>
          <w:sz w:val="18"/>
          <w:szCs w:val="18"/>
        </w:rPr>
        <w:t xml:space="preserve"> </w:t>
      </w:r>
      <w:r w:rsidRPr="00383141">
        <w:rPr>
          <w:color w:val="000000" w:themeColor="text1"/>
          <w:sz w:val="18"/>
          <w:szCs w:val="18"/>
        </w:rPr>
        <w:t>helpen</w:t>
      </w:r>
      <w:r w:rsidR="00313DEB">
        <w:rPr>
          <w:color w:val="000000" w:themeColor="text1"/>
          <w:sz w:val="18"/>
          <w:szCs w:val="18"/>
        </w:rPr>
        <w:t>.</w:t>
      </w:r>
    </w:p>
    <w:p w:rsidRPr="00383141" w:rsidR="003D6BC8" w:rsidP="00577308" w:rsidRDefault="003D6BC8" w14:paraId="3EAFFBDF" w14:textId="4F8AB6B9">
      <w:pPr>
        <w:pStyle w:val="Default"/>
        <w:spacing w:line="240" w:lineRule="atLeast"/>
        <w:rPr>
          <w:color w:val="000000" w:themeColor="text1"/>
          <w:sz w:val="18"/>
          <w:szCs w:val="18"/>
        </w:rPr>
      </w:pPr>
      <w:r w:rsidRPr="00383141">
        <w:rPr>
          <w:b/>
          <w:bCs/>
          <w:color w:val="000000" w:themeColor="text1"/>
          <w:sz w:val="18"/>
          <w:szCs w:val="18"/>
        </w:rPr>
        <w:t>4.Service</w:t>
      </w:r>
      <w:r w:rsidRPr="00383141" w:rsidR="00402540">
        <w:rPr>
          <w:b/>
          <w:bCs/>
          <w:color w:val="000000" w:themeColor="text1"/>
          <w:sz w:val="18"/>
          <w:szCs w:val="18"/>
        </w:rPr>
        <w:t xml:space="preserve"> </w:t>
      </w:r>
      <w:r w:rsidRPr="00383141">
        <w:rPr>
          <w:b/>
          <w:bCs/>
          <w:color w:val="000000" w:themeColor="text1"/>
          <w:sz w:val="18"/>
          <w:szCs w:val="18"/>
        </w:rPr>
        <w:t>via</w:t>
      </w:r>
      <w:r w:rsidRPr="00383141" w:rsidR="00402540">
        <w:rPr>
          <w:b/>
          <w:bCs/>
          <w:color w:val="000000" w:themeColor="text1"/>
          <w:sz w:val="18"/>
          <w:szCs w:val="18"/>
        </w:rPr>
        <w:t xml:space="preserve"> </w:t>
      </w:r>
      <w:r w:rsidRPr="00383141">
        <w:rPr>
          <w:b/>
          <w:bCs/>
          <w:color w:val="000000" w:themeColor="text1"/>
          <w:sz w:val="18"/>
          <w:szCs w:val="18"/>
        </w:rPr>
        <w:t>andere</w:t>
      </w:r>
      <w:r w:rsidRPr="00383141" w:rsidR="00402540">
        <w:rPr>
          <w:b/>
          <w:bCs/>
          <w:color w:val="000000" w:themeColor="text1"/>
          <w:sz w:val="18"/>
          <w:szCs w:val="18"/>
        </w:rPr>
        <w:t xml:space="preserve"> </w:t>
      </w:r>
      <w:r w:rsidRPr="00383141">
        <w:rPr>
          <w:b/>
          <w:bCs/>
          <w:color w:val="000000" w:themeColor="text1"/>
          <w:sz w:val="18"/>
          <w:szCs w:val="18"/>
        </w:rPr>
        <w:t>overheden</w:t>
      </w:r>
      <w:r w:rsidRPr="00383141">
        <w:rPr>
          <w:color w:val="000000" w:themeColor="text1"/>
          <w:sz w:val="18"/>
          <w:szCs w:val="18"/>
        </w:rPr>
        <w:t>.</w:t>
      </w:r>
      <w:r w:rsidRPr="00383141" w:rsidR="00402540">
        <w:rPr>
          <w:color w:val="000000" w:themeColor="text1"/>
          <w:sz w:val="18"/>
          <w:szCs w:val="18"/>
        </w:rPr>
        <w:t xml:space="preserve"> </w:t>
      </w:r>
      <w:r w:rsidRPr="00383141">
        <w:rPr>
          <w:color w:val="000000" w:themeColor="text1"/>
          <w:sz w:val="18"/>
          <w:szCs w:val="18"/>
        </w:rPr>
        <w:t>We</w:t>
      </w:r>
      <w:r w:rsidRPr="00383141" w:rsidR="00402540">
        <w:rPr>
          <w:color w:val="000000" w:themeColor="text1"/>
          <w:sz w:val="18"/>
          <w:szCs w:val="18"/>
        </w:rPr>
        <w:t xml:space="preserve"> </w:t>
      </w:r>
      <w:r w:rsidRPr="00383141">
        <w:rPr>
          <w:color w:val="000000" w:themeColor="text1"/>
          <w:sz w:val="18"/>
          <w:szCs w:val="18"/>
        </w:rPr>
        <w:t>werken</w:t>
      </w:r>
      <w:r w:rsidRPr="00383141" w:rsidR="00402540">
        <w:rPr>
          <w:color w:val="000000" w:themeColor="text1"/>
          <w:sz w:val="18"/>
          <w:szCs w:val="18"/>
        </w:rPr>
        <w:t xml:space="preserve"> </w:t>
      </w:r>
      <w:r w:rsidRPr="00383141">
        <w:rPr>
          <w:color w:val="000000" w:themeColor="text1"/>
          <w:sz w:val="18"/>
          <w:szCs w:val="18"/>
        </w:rPr>
        <w:t>samen</w:t>
      </w:r>
      <w:r w:rsidRPr="00383141" w:rsidR="00402540">
        <w:rPr>
          <w:color w:val="000000" w:themeColor="text1"/>
          <w:sz w:val="18"/>
          <w:szCs w:val="18"/>
        </w:rPr>
        <w:t xml:space="preserve"> </w:t>
      </w:r>
      <w:r w:rsidRPr="00383141">
        <w:rPr>
          <w:color w:val="000000" w:themeColor="text1"/>
          <w:sz w:val="18"/>
          <w:szCs w:val="18"/>
        </w:rPr>
        <w:t>binnen</w:t>
      </w:r>
      <w:r w:rsidRPr="00383141" w:rsidR="00402540">
        <w:rPr>
          <w:color w:val="000000" w:themeColor="text1"/>
          <w:sz w:val="18"/>
          <w:szCs w:val="18"/>
        </w:rPr>
        <w:t xml:space="preserve"> </w:t>
      </w:r>
      <w:r w:rsidRPr="00383141">
        <w:rPr>
          <w:color w:val="000000" w:themeColor="text1"/>
          <w:sz w:val="18"/>
          <w:szCs w:val="18"/>
        </w:rPr>
        <w:t>de</w:t>
      </w:r>
      <w:r w:rsidRPr="00383141" w:rsidR="00402540">
        <w:rPr>
          <w:color w:val="000000" w:themeColor="text1"/>
          <w:sz w:val="18"/>
          <w:szCs w:val="18"/>
        </w:rPr>
        <w:t xml:space="preserve"> </w:t>
      </w:r>
      <w:r w:rsidRPr="00383141">
        <w:rPr>
          <w:color w:val="000000" w:themeColor="text1"/>
          <w:sz w:val="18"/>
          <w:szCs w:val="18"/>
        </w:rPr>
        <w:t>overheid</w:t>
      </w:r>
      <w:r w:rsidRPr="00383141" w:rsidR="00402540">
        <w:rPr>
          <w:color w:val="000000" w:themeColor="text1"/>
          <w:sz w:val="18"/>
          <w:szCs w:val="18"/>
        </w:rPr>
        <w:t xml:space="preserve"> </w:t>
      </w:r>
      <w:r w:rsidRPr="00383141">
        <w:rPr>
          <w:color w:val="000000" w:themeColor="text1"/>
          <w:sz w:val="18"/>
          <w:szCs w:val="18"/>
        </w:rPr>
        <w:t>om</w:t>
      </w:r>
      <w:r w:rsidRPr="00383141" w:rsidR="00402540">
        <w:rPr>
          <w:color w:val="000000" w:themeColor="text1"/>
          <w:sz w:val="18"/>
          <w:szCs w:val="18"/>
        </w:rPr>
        <w:t xml:space="preserve"> </w:t>
      </w:r>
      <w:r w:rsidRPr="00383141">
        <w:rPr>
          <w:color w:val="000000" w:themeColor="text1"/>
          <w:sz w:val="18"/>
          <w:szCs w:val="18"/>
        </w:rPr>
        <w:t>burgers</w:t>
      </w:r>
      <w:r w:rsidRPr="00383141" w:rsidR="00402540">
        <w:rPr>
          <w:color w:val="000000" w:themeColor="text1"/>
          <w:sz w:val="18"/>
          <w:szCs w:val="18"/>
        </w:rPr>
        <w:t xml:space="preserve"> </w:t>
      </w:r>
      <w:r w:rsidRPr="00383141">
        <w:rPr>
          <w:color w:val="000000" w:themeColor="text1"/>
          <w:sz w:val="18"/>
          <w:szCs w:val="18"/>
        </w:rPr>
        <w:t>waar</w:t>
      </w:r>
      <w:r w:rsidRPr="00383141" w:rsidR="00402540">
        <w:rPr>
          <w:color w:val="000000" w:themeColor="text1"/>
          <w:sz w:val="18"/>
          <w:szCs w:val="18"/>
        </w:rPr>
        <w:t xml:space="preserve"> </w:t>
      </w:r>
      <w:r w:rsidRPr="00383141">
        <w:rPr>
          <w:color w:val="000000" w:themeColor="text1"/>
          <w:sz w:val="18"/>
          <w:szCs w:val="18"/>
        </w:rPr>
        <w:t>nodig</w:t>
      </w:r>
      <w:r w:rsidRPr="00383141" w:rsidR="00402540">
        <w:rPr>
          <w:color w:val="000000" w:themeColor="text1"/>
          <w:sz w:val="18"/>
          <w:szCs w:val="18"/>
        </w:rPr>
        <w:t xml:space="preserve"> </w:t>
      </w:r>
      <w:r w:rsidRPr="00383141">
        <w:rPr>
          <w:color w:val="000000" w:themeColor="text1"/>
          <w:sz w:val="18"/>
          <w:szCs w:val="18"/>
        </w:rPr>
        <w:t>integraal</w:t>
      </w:r>
      <w:r w:rsidRPr="00383141" w:rsidR="00402540">
        <w:rPr>
          <w:color w:val="000000" w:themeColor="text1"/>
          <w:sz w:val="18"/>
          <w:szCs w:val="18"/>
        </w:rPr>
        <w:t xml:space="preserve"> </w:t>
      </w:r>
      <w:r w:rsidRPr="00383141">
        <w:rPr>
          <w:color w:val="000000" w:themeColor="text1"/>
          <w:sz w:val="18"/>
          <w:szCs w:val="18"/>
        </w:rPr>
        <w:t>te</w:t>
      </w:r>
      <w:r w:rsidRPr="00383141" w:rsidR="00402540">
        <w:rPr>
          <w:color w:val="000000" w:themeColor="text1"/>
          <w:sz w:val="18"/>
          <w:szCs w:val="18"/>
        </w:rPr>
        <w:t xml:space="preserve"> </w:t>
      </w:r>
      <w:r w:rsidRPr="00383141">
        <w:rPr>
          <w:color w:val="000000" w:themeColor="text1"/>
          <w:sz w:val="18"/>
          <w:szCs w:val="18"/>
        </w:rPr>
        <w:t>helpen</w:t>
      </w:r>
      <w:r w:rsidR="009D18A0">
        <w:rPr>
          <w:color w:val="000000" w:themeColor="text1"/>
          <w:sz w:val="18"/>
          <w:szCs w:val="18"/>
        </w:rPr>
        <w:t xml:space="preserve"> of </w:t>
      </w:r>
      <w:r w:rsidRPr="00383141">
        <w:rPr>
          <w:color w:val="000000" w:themeColor="text1"/>
          <w:sz w:val="18"/>
          <w:szCs w:val="18"/>
        </w:rPr>
        <w:t>soepel</w:t>
      </w:r>
      <w:r w:rsidRPr="00383141" w:rsidR="00402540">
        <w:rPr>
          <w:color w:val="000000" w:themeColor="text1"/>
          <w:sz w:val="18"/>
          <w:szCs w:val="18"/>
        </w:rPr>
        <w:t xml:space="preserve"> </w:t>
      </w:r>
      <w:r w:rsidRPr="00383141">
        <w:rPr>
          <w:color w:val="000000" w:themeColor="text1"/>
          <w:sz w:val="18"/>
          <w:szCs w:val="18"/>
        </w:rPr>
        <w:t>door</w:t>
      </w:r>
      <w:r w:rsidRPr="00383141" w:rsidR="00402540">
        <w:rPr>
          <w:color w:val="000000" w:themeColor="text1"/>
          <w:sz w:val="18"/>
          <w:szCs w:val="18"/>
        </w:rPr>
        <w:t xml:space="preserve"> </w:t>
      </w:r>
      <w:r w:rsidRPr="00383141">
        <w:rPr>
          <w:color w:val="000000" w:themeColor="text1"/>
          <w:sz w:val="18"/>
          <w:szCs w:val="18"/>
        </w:rPr>
        <w:t>te</w:t>
      </w:r>
      <w:r w:rsidRPr="00383141" w:rsidR="00402540">
        <w:rPr>
          <w:color w:val="000000" w:themeColor="text1"/>
          <w:sz w:val="18"/>
          <w:szCs w:val="18"/>
        </w:rPr>
        <w:t xml:space="preserve"> </w:t>
      </w:r>
      <w:r w:rsidRPr="00383141">
        <w:rPr>
          <w:color w:val="000000" w:themeColor="text1"/>
          <w:sz w:val="18"/>
          <w:szCs w:val="18"/>
        </w:rPr>
        <w:t>leiden</w:t>
      </w:r>
      <w:r w:rsidRPr="00383141" w:rsidR="00402540">
        <w:rPr>
          <w:color w:val="000000" w:themeColor="text1"/>
          <w:sz w:val="18"/>
          <w:szCs w:val="18"/>
        </w:rPr>
        <w:t xml:space="preserve"> </w:t>
      </w:r>
      <w:r w:rsidRPr="00383141">
        <w:rPr>
          <w:color w:val="000000" w:themeColor="text1"/>
          <w:sz w:val="18"/>
          <w:szCs w:val="18"/>
        </w:rPr>
        <w:t>naar</w:t>
      </w:r>
      <w:r w:rsidRPr="00383141" w:rsidR="00402540">
        <w:rPr>
          <w:color w:val="000000" w:themeColor="text1"/>
          <w:sz w:val="18"/>
          <w:szCs w:val="18"/>
        </w:rPr>
        <w:t xml:space="preserve"> </w:t>
      </w:r>
      <w:r w:rsidRPr="00383141">
        <w:rPr>
          <w:color w:val="000000" w:themeColor="text1"/>
          <w:sz w:val="18"/>
          <w:szCs w:val="18"/>
        </w:rPr>
        <w:t>de</w:t>
      </w:r>
      <w:r w:rsidRPr="00383141" w:rsidR="00402540">
        <w:rPr>
          <w:color w:val="000000" w:themeColor="text1"/>
          <w:sz w:val="18"/>
          <w:szCs w:val="18"/>
        </w:rPr>
        <w:t xml:space="preserve"> </w:t>
      </w:r>
      <w:r w:rsidRPr="00383141">
        <w:rPr>
          <w:color w:val="000000" w:themeColor="text1"/>
          <w:sz w:val="18"/>
          <w:szCs w:val="18"/>
        </w:rPr>
        <w:t>plek</w:t>
      </w:r>
      <w:r w:rsidRPr="00383141" w:rsidR="00402540">
        <w:rPr>
          <w:color w:val="000000" w:themeColor="text1"/>
          <w:sz w:val="18"/>
          <w:szCs w:val="18"/>
        </w:rPr>
        <w:t xml:space="preserve"> </w:t>
      </w:r>
      <w:r w:rsidRPr="00383141">
        <w:rPr>
          <w:color w:val="000000" w:themeColor="text1"/>
          <w:sz w:val="18"/>
          <w:szCs w:val="18"/>
        </w:rPr>
        <w:t>waar</w:t>
      </w:r>
      <w:r w:rsidRPr="00383141" w:rsidR="00402540">
        <w:rPr>
          <w:color w:val="000000" w:themeColor="text1"/>
          <w:sz w:val="18"/>
          <w:szCs w:val="18"/>
        </w:rPr>
        <w:t xml:space="preserve"> </w:t>
      </w:r>
      <w:r w:rsidRPr="00383141">
        <w:rPr>
          <w:color w:val="000000" w:themeColor="text1"/>
          <w:sz w:val="18"/>
          <w:szCs w:val="18"/>
        </w:rPr>
        <w:t>ze</w:t>
      </w:r>
      <w:r w:rsidRPr="00383141" w:rsidR="00402540">
        <w:rPr>
          <w:color w:val="000000" w:themeColor="text1"/>
          <w:sz w:val="18"/>
          <w:szCs w:val="18"/>
        </w:rPr>
        <w:t xml:space="preserve"> </w:t>
      </w:r>
      <w:r w:rsidRPr="00383141">
        <w:rPr>
          <w:color w:val="000000" w:themeColor="text1"/>
          <w:sz w:val="18"/>
          <w:szCs w:val="18"/>
        </w:rPr>
        <w:t>geholpen</w:t>
      </w:r>
      <w:r w:rsidRPr="00383141" w:rsidR="00402540">
        <w:rPr>
          <w:color w:val="000000" w:themeColor="text1"/>
          <w:sz w:val="18"/>
          <w:szCs w:val="18"/>
        </w:rPr>
        <w:t xml:space="preserve"> </w:t>
      </w:r>
      <w:r w:rsidRPr="00383141">
        <w:rPr>
          <w:color w:val="000000" w:themeColor="text1"/>
          <w:sz w:val="18"/>
          <w:szCs w:val="18"/>
        </w:rPr>
        <w:t>kunnen</w:t>
      </w:r>
      <w:r w:rsidRPr="00383141" w:rsidR="00402540">
        <w:rPr>
          <w:color w:val="000000" w:themeColor="text1"/>
          <w:sz w:val="18"/>
          <w:szCs w:val="18"/>
        </w:rPr>
        <w:t xml:space="preserve"> </w:t>
      </w:r>
      <w:r w:rsidRPr="00383141">
        <w:rPr>
          <w:color w:val="000000" w:themeColor="text1"/>
          <w:sz w:val="18"/>
          <w:szCs w:val="18"/>
        </w:rPr>
        <w:t>worden.</w:t>
      </w:r>
      <w:r w:rsidRPr="00383141" w:rsidR="00402540">
        <w:rPr>
          <w:color w:val="000000" w:themeColor="text1"/>
          <w:sz w:val="18"/>
          <w:szCs w:val="18"/>
        </w:rPr>
        <w:t xml:space="preserve"> </w:t>
      </w:r>
      <w:r w:rsidRPr="00383141">
        <w:rPr>
          <w:color w:val="000000" w:themeColor="text1"/>
          <w:sz w:val="18"/>
          <w:szCs w:val="18"/>
        </w:rPr>
        <w:t>Denk</w:t>
      </w:r>
      <w:r w:rsidRPr="00383141" w:rsidR="00402540">
        <w:rPr>
          <w:color w:val="000000" w:themeColor="text1"/>
          <w:sz w:val="18"/>
          <w:szCs w:val="18"/>
        </w:rPr>
        <w:t xml:space="preserve"> </w:t>
      </w:r>
      <w:r w:rsidRPr="00383141">
        <w:rPr>
          <w:color w:val="000000" w:themeColor="text1"/>
          <w:sz w:val="18"/>
          <w:szCs w:val="18"/>
        </w:rPr>
        <w:t>aan</w:t>
      </w:r>
      <w:r w:rsidRPr="00383141" w:rsidR="00402540">
        <w:rPr>
          <w:color w:val="000000" w:themeColor="text1"/>
          <w:sz w:val="18"/>
          <w:szCs w:val="18"/>
        </w:rPr>
        <w:t xml:space="preserve"> </w:t>
      </w:r>
      <w:r w:rsidRPr="00383141">
        <w:rPr>
          <w:color w:val="000000" w:themeColor="text1"/>
          <w:sz w:val="18"/>
          <w:szCs w:val="18"/>
        </w:rPr>
        <w:t>de</w:t>
      </w:r>
      <w:r w:rsidRPr="00383141" w:rsidR="00402540">
        <w:rPr>
          <w:color w:val="000000" w:themeColor="text1"/>
          <w:sz w:val="18"/>
          <w:szCs w:val="18"/>
        </w:rPr>
        <w:t xml:space="preserve"> </w:t>
      </w:r>
      <w:r w:rsidRPr="00383141">
        <w:rPr>
          <w:color w:val="000000" w:themeColor="text1"/>
          <w:sz w:val="18"/>
          <w:szCs w:val="18"/>
        </w:rPr>
        <w:t>Informatiepunten</w:t>
      </w:r>
      <w:r w:rsidRPr="00383141" w:rsidR="00402540">
        <w:rPr>
          <w:color w:val="000000" w:themeColor="text1"/>
          <w:sz w:val="18"/>
          <w:szCs w:val="18"/>
        </w:rPr>
        <w:t xml:space="preserve"> </w:t>
      </w:r>
      <w:r w:rsidRPr="00383141">
        <w:rPr>
          <w:color w:val="000000" w:themeColor="text1"/>
          <w:sz w:val="18"/>
          <w:szCs w:val="18"/>
        </w:rPr>
        <w:t>Digitale</w:t>
      </w:r>
      <w:r w:rsidRPr="00383141" w:rsidR="00402540">
        <w:rPr>
          <w:color w:val="000000" w:themeColor="text1"/>
          <w:sz w:val="18"/>
          <w:szCs w:val="18"/>
        </w:rPr>
        <w:t xml:space="preserve"> </w:t>
      </w:r>
      <w:r w:rsidRPr="00383141">
        <w:rPr>
          <w:color w:val="000000" w:themeColor="text1"/>
          <w:sz w:val="18"/>
          <w:szCs w:val="18"/>
        </w:rPr>
        <w:t>Overheid</w:t>
      </w:r>
      <w:r w:rsidRPr="00383141" w:rsidR="00402540">
        <w:rPr>
          <w:color w:val="000000" w:themeColor="text1"/>
          <w:sz w:val="18"/>
          <w:szCs w:val="18"/>
        </w:rPr>
        <w:t xml:space="preserve"> </w:t>
      </w:r>
      <w:r w:rsidRPr="00383141">
        <w:rPr>
          <w:color w:val="000000" w:themeColor="text1"/>
          <w:sz w:val="18"/>
          <w:szCs w:val="18"/>
        </w:rPr>
        <w:t>en</w:t>
      </w:r>
      <w:r w:rsidRPr="00383141" w:rsidR="00402540">
        <w:rPr>
          <w:color w:val="000000" w:themeColor="text1"/>
          <w:sz w:val="18"/>
          <w:szCs w:val="18"/>
        </w:rPr>
        <w:t xml:space="preserve"> </w:t>
      </w:r>
      <w:r w:rsidRPr="00383141">
        <w:rPr>
          <w:color w:val="000000" w:themeColor="text1"/>
          <w:sz w:val="18"/>
          <w:szCs w:val="18"/>
        </w:rPr>
        <w:t>het</w:t>
      </w:r>
      <w:r w:rsidRPr="00383141" w:rsidR="00402540">
        <w:rPr>
          <w:color w:val="000000" w:themeColor="text1"/>
          <w:sz w:val="18"/>
          <w:szCs w:val="18"/>
        </w:rPr>
        <w:t xml:space="preserve"> </w:t>
      </w:r>
      <w:r w:rsidRPr="00383141">
        <w:rPr>
          <w:color w:val="000000" w:themeColor="text1"/>
          <w:sz w:val="18"/>
          <w:szCs w:val="18"/>
        </w:rPr>
        <w:t>inrichten</w:t>
      </w:r>
      <w:r w:rsidRPr="00383141" w:rsidR="00402540">
        <w:rPr>
          <w:color w:val="000000" w:themeColor="text1"/>
          <w:sz w:val="18"/>
          <w:szCs w:val="18"/>
        </w:rPr>
        <w:t xml:space="preserve"> </w:t>
      </w:r>
      <w:r w:rsidRPr="00383141">
        <w:rPr>
          <w:color w:val="000000" w:themeColor="text1"/>
          <w:sz w:val="18"/>
          <w:szCs w:val="18"/>
        </w:rPr>
        <w:t>van</w:t>
      </w:r>
      <w:r w:rsidRPr="00383141" w:rsidR="00402540">
        <w:rPr>
          <w:color w:val="000000" w:themeColor="text1"/>
          <w:sz w:val="18"/>
          <w:szCs w:val="18"/>
        </w:rPr>
        <w:t xml:space="preserve"> </w:t>
      </w:r>
      <w:r w:rsidRPr="00383141">
        <w:rPr>
          <w:color w:val="000000" w:themeColor="text1"/>
          <w:sz w:val="18"/>
          <w:szCs w:val="18"/>
        </w:rPr>
        <w:t>de</w:t>
      </w:r>
      <w:r w:rsidRPr="00383141" w:rsidR="00402540">
        <w:rPr>
          <w:color w:val="000000" w:themeColor="text1"/>
          <w:sz w:val="18"/>
          <w:szCs w:val="18"/>
        </w:rPr>
        <w:t xml:space="preserve"> </w:t>
      </w:r>
      <w:proofErr w:type="spellStart"/>
      <w:r w:rsidRPr="00383141">
        <w:rPr>
          <w:color w:val="000000" w:themeColor="text1"/>
          <w:sz w:val="18"/>
          <w:szCs w:val="18"/>
        </w:rPr>
        <w:t>overheidsbrede</w:t>
      </w:r>
      <w:proofErr w:type="spellEnd"/>
      <w:r w:rsidRPr="00383141" w:rsidR="00402540">
        <w:rPr>
          <w:color w:val="000000" w:themeColor="text1"/>
          <w:sz w:val="18"/>
          <w:szCs w:val="18"/>
        </w:rPr>
        <w:t xml:space="preserve"> </w:t>
      </w:r>
      <w:r w:rsidRPr="00383141">
        <w:rPr>
          <w:color w:val="000000" w:themeColor="text1"/>
          <w:sz w:val="18"/>
          <w:szCs w:val="18"/>
        </w:rPr>
        <w:t>loketfunctie</w:t>
      </w:r>
      <w:r w:rsidRPr="00383141" w:rsidR="00402540">
        <w:rPr>
          <w:color w:val="000000" w:themeColor="text1"/>
          <w:sz w:val="18"/>
          <w:szCs w:val="18"/>
        </w:rPr>
        <w:t xml:space="preserve"> </w:t>
      </w:r>
      <w:r w:rsidRPr="00383141">
        <w:rPr>
          <w:color w:val="000000" w:themeColor="text1"/>
          <w:sz w:val="18"/>
          <w:szCs w:val="18"/>
        </w:rPr>
        <w:t>vanuit</w:t>
      </w:r>
      <w:r w:rsidRPr="00383141" w:rsidR="00402540">
        <w:rPr>
          <w:color w:val="000000" w:themeColor="text1"/>
          <w:sz w:val="18"/>
          <w:szCs w:val="18"/>
        </w:rPr>
        <w:t xml:space="preserve"> </w:t>
      </w:r>
      <w:r w:rsidR="008F2077">
        <w:rPr>
          <w:color w:val="000000" w:themeColor="text1"/>
          <w:sz w:val="18"/>
          <w:szCs w:val="18"/>
        </w:rPr>
        <w:t xml:space="preserve">het programma </w:t>
      </w:r>
      <w:r w:rsidRPr="00383141">
        <w:rPr>
          <w:color w:val="000000" w:themeColor="text1"/>
          <w:sz w:val="18"/>
          <w:szCs w:val="18"/>
        </w:rPr>
        <w:t>Werk</w:t>
      </w:r>
      <w:r w:rsidRPr="00383141" w:rsidR="00402540">
        <w:rPr>
          <w:color w:val="000000" w:themeColor="text1"/>
          <w:sz w:val="18"/>
          <w:szCs w:val="18"/>
        </w:rPr>
        <w:t xml:space="preserve"> </w:t>
      </w:r>
      <w:r w:rsidRPr="00383141">
        <w:rPr>
          <w:color w:val="000000" w:themeColor="text1"/>
          <w:sz w:val="18"/>
          <w:szCs w:val="18"/>
        </w:rPr>
        <w:t>Aan</w:t>
      </w:r>
      <w:r w:rsidRPr="00383141" w:rsidR="00402540">
        <w:rPr>
          <w:color w:val="000000" w:themeColor="text1"/>
          <w:sz w:val="18"/>
          <w:szCs w:val="18"/>
        </w:rPr>
        <w:t xml:space="preserve"> </w:t>
      </w:r>
      <w:r w:rsidRPr="00383141">
        <w:rPr>
          <w:color w:val="000000" w:themeColor="text1"/>
          <w:sz w:val="18"/>
          <w:szCs w:val="18"/>
        </w:rPr>
        <w:t>Uitvoering.</w:t>
      </w:r>
      <w:r w:rsidRPr="00383141" w:rsidR="00402540">
        <w:rPr>
          <w:color w:val="000000" w:themeColor="text1"/>
          <w:sz w:val="18"/>
          <w:szCs w:val="18"/>
        </w:rPr>
        <w:t xml:space="preserve"> </w:t>
      </w:r>
      <w:r w:rsidRPr="00383141">
        <w:rPr>
          <w:color w:val="000000" w:themeColor="text1"/>
          <w:sz w:val="18"/>
          <w:szCs w:val="18"/>
        </w:rPr>
        <w:t>Ook</w:t>
      </w:r>
      <w:r w:rsidRPr="00383141" w:rsidR="00402540">
        <w:rPr>
          <w:color w:val="000000" w:themeColor="text1"/>
          <w:sz w:val="18"/>
          <w:szCs w:val="18"/>
        </w:rPr>
        <w:t xml:space="preserve"> </w:t>
      </w:r>
      <w:r w:rsidRPr="00383141">
        <w:rPr>
          <w:color w:val="000000" w:themeColor="text1"/>
          <w:sz w:val="18"/>
          <w:szCs w:val="18"/>
        </w:rPr>
        <w:t>werken</w:t>
      </w:r>
      <w:r w:rsidRPr="00383141" w:rsidR="00402540">
        <w:rPr>
          <w:color w:val="000000" w:themeColor="text1"/>
          <w:sz w:val="18"/>
          <w:szCs w:val="18"/>
        </w:rPr>
        <w:t xml:space="preserve"> </w:t>
      </w:r>
      <w:r w:rsidRPr="00383141">
        <w:rPr>
          <w:color w:val="000000" w:themeColor="text1"/>
          <w:sz w:val="18"/>
          <w:szCs w:val="18"/>
        </w:rPr>
        <w:t>we</w:t>
      </w:r>
      <w:r w:rsidRPr="00383141" w:rsidR="00402540">
        <w:rPr>
          <w:color w:val="000000" w:themeColor="text1"/>
          <w:sz w:val="18"/>
          <w:szCs w:val="18"/>
        </w:rPr>
        <w:t xml:space="preserve"> </w:t>
      </w:r>
      <w:r w:rsidRPr="00383141">
        <w:rPr>
          <w:color w:val="000000" w:themeColor="text1"/>
          <w:sz w:val="18"/>
          <w:szCs w:val="18"/>
        </w:rPr>
        <w:t>samen</w:t>
      </w:r>
      <w:r w:rsidRPr="00383141" w:rsidR="00402540">
        <w:rPr>
          <w:color w:val="000000" w:themeColor="text1"/>
          <w:sz w:val="18"/>
          <w:szCs w:val="18"/>
        </w:rPr>
        <w:t xml:space="preserve"> </w:t>
      </w:r>
      <w:r w:rsidRPr="00383141">
        <w:rPr>
          <w:color w:val="000000" w:themeColor="text1"/>
          <w:sz w:val="18"/>
          <w:szCs w:val="18"/>
        </w:rPr>
        <w:t>in</w:t>
      </w:r>
      <w:r w:rsidRPr="00383141" w:rsidR="00402540">
        <w:rPr>
          <w:color w:val="000000" w:themeColor="text1"/>
          <w:sz w:val="18"/>
          <w:szCs w:val="18"/>
        </w:rPr>
        <w:t xml:space="preserve"> </w:t>
      </w:r>
      <w:r w:rsidRPr="00383141">
        <w:rPr>
          <w:color w:val="000000" w:themeColor="text1"/>
          <w:sz w:val="18"/>
          <w:szCs w:val="18"/>
        </w:rPr>
        <w:t>een</w:t>
      </w:r>
      <w:r w:rsidRPr="00383141" w:rsidR="00402540">
        <w:rPr>
          <w:color w:val="000000" w:themeColor="text1"/>
          <w:sz w:val="18"/>
          <w:szCs w:val="18"/>
        </w:rPr>
        <w:t xml:space="preserve"> </w:t>
      </w:r>
      <w:proofErr w:type="spellStart"/>
      <w:r w:rsidRPr="00383141">
        <w:rPr>
          <w:color w:val="000000" w:themeColor="text1"/>
          <w:sz w:val="18"/>
          <w:szCs w:val="18"/>
        </w:rPr>
        <w:t>overheidsbrede</w:t>
      </w:r>
      <w:proofErr w:type="spellEnd"/>
      <w:r w:rsidRPr="00383141" w:rsidR="00402540">
        <w:rPr>
          <w:color w:val="000000" w:themeColor="text1"/>
          <w:sz w:val="18"/>
          <w:szCs w:val="18"/>
        </w:rPr>
        <w:t xml:space="preserve"> </w:t>
      </w:r>
      <w:r w:rsidRPr="00383141">
        <w:rPr>
          <w:color w:val="000000" w:themeColor="text1"/>
          <w:sz w:val="18"/>
          <w:szCs w:val="18"/>
        </w:rPr>
        <w:t>schuldenaanpak.</w:t>
      </w:r>
    </w:p>
    <w:p w:rsidRPr="00383141" w:rsidR="003D6BC8" w:rsidP="00577308" w:rsidRDefault="003D6BC8" w14:paraId="005E628C" w14:textId="77777777">
      <w:pPr>
        <w:rPr>
          <w:color w:val="000000" w:themeColor="text1"/>
        </w:rPr>
      </w:pPr>
    </w:p>
    <w:p w:rsidRPr="00383141" w:rsidR="003D6BC8" w:rsidP="00577308" w:rsidRDefault="003D6BC8" w14:paraId="3FF741BE" w14:textId="50DCC315">
      <w:pPr>
        <w:rPr>
          <w:color w:val="000000" w:themeColor="text1"/>
        </w:rPr>
      </w:pPr>
      <w:r w:rsidRPr="00383141">
        <w:rPr>
          <w:color w:val="000000" w:themeColor="text1"/>
        </w:rPr>
        <w:t>Waar</w:t>
      </w:r>
      <w:r w:rsidRPr="00383141" w:rsidR="00402540">
        <w:rPr>
          <w:color w:val="000000" w:themeColor="text1"/>
        </w:rPr>
        <w:t xml:space="preserve"> </w:t>
      </w:r>
      <w:r w:rsidRPr="00383141">
        <w:rPr>
          <w:color w:val="000000" w:themeColor="text1"/>
        </w:rPr>
        <w:t>nodig</w:t>
      </w:r>
      <w:r w:rsidRPr="00383141" w:rsidR="00402540">
        <w:rPr>
          <w:color w:val="000000" w:themeColor="text1"/>
        </w:rPr>
        <w:t xml:space="preserve"> </w:t>
      </w:r>
      <w:r w:rsidRPr="00383141">
        <w:rPr>
          <w:color w:val="000000" w:themeColor="text1"/>
        </w:rPr>
        <w:t>spitsen</w:t>
      </w:r>
      <w:r w:rsidRPr="00383141" w:rsidR="00402540">
        <w:rPr>
          <w:color w:val="000000" w:themeColor="text1"/>
        </w:rPr>
        <w:t xml:space="preserve"> </w:t>
      </w:r>
      <w:r w:rsidRPr="00383141">
        <w:rPr>
          <w:color w:val="000000" w:themeColor="text1"/>
        </w:rPr>
        <w:t>we</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r w:rsidRPr="00383141">
        <w:rPr>
          <w:color w:val="000000" w:themeColor="text1"/>
        </w:rPr>
        <w:t>interactiepalet</w:t>
      </w:r>
      <w:r w:rsidRPr="00383141" w:rsidR="00402540">
        <w:rPr>
          <w:color w:val="000000" w:themeColor="text1"/>
        </w:rPr>
        <w:t xml:space="preserve"> </w:t>
      </w:r>
      <w:r w:rsidRPr="00383141">
        <w:rPr>
          <w:color w:val="000000" w:themeColor="text1"/>
        </w:rPr>
        <w:t>toe</w:t>
      </w:r>
      <w:r w:rsidRPr="00383141" w:rsidR="00402540">
        <w:rPr>
          <w:color w:val="000000" w:themeColor="text1"/>
        </w:rPr>
        <w:t xml:space="preserve"> </w:t>
      </w:r>
      <w:r w:rsidRPr="00383141">
        <w:rPr>
          <w:color w:val="000000" w:themeColor="text1"/>
        </w:rPr>
        <w:t>op</w:t>
      </w:r>
      <w:r w:rsidRPr="00383141" w:rsidR="00402540">
        <w:rPr>
          <w:color w:val="000000" w:themeColor="text1"/>
        </w:rPr>
        <w:t xml:space="preserve"> </w:t>
      </w:r>
      <w:r w:rsidRPr="00383141">
        <w:rPr>
          <w:color w:val="000000" w:themeColor="text1"/>
        </w:rPr>
        <w:t>specifieke</w:t>
      </w:r>
      <w:r w:rsidRPr="00383141" w:rsidR="00402540">
        <w:rPr>
          <w:color w:val="000000" w:themeColor="text1"/>
        </w:rPr>
        <w:t xml:space="preserve"> </w:t>
      </w:r>
      <w:r w:rsidRPr="00383141">
        <w:rPr>
          <w:color w:val="000000" w:themeColor="text1"/>
        </w:rPr>
        <w:t>situaties</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doelgroepen</w:t>
      </w:r>
      <w:r w:rsidRPr="00383141" w:rsidR="00402540">
        <w:rPr>
          <w:color w:val="000000" w:themeColor="text1"/>
        </w:rPr>
        <w:t xml:space="preserve"> </w:t>
      </w:r>
      <w:r w:rsidRPr="00383141">
        <w:rPr>
          <w:color w:val="000000" w:themeColor="text1"/>
        </w:rPr>
        <w:t>(</w:t>
      </w:r>
      <w:r w:rsidR="00313DEB">
        <w:rPr>
          <w:color w:val="000000" w:themeColor="text1"/>
        </w:rPr>
        <w:t>bijvoorbeeld</w:t>
      </w:r>
      <w:r w:rsidRPr="00383141" w:rsidR="00402540">
        <w:rPr>
          <w:color w:val="000000" w:themeColor="text1"/>
        </w:rPr>
        <w:t xml:space="preserve"> </w:t>
      </w:r>
      <w:r w:rsidRPr="00383141">
        <w:rPr>
          <w:color w:val="000000" w:themeColor="text1"/>
        </w:rPr>
        <w:t>nabestaanden</w:t>
      </w:r>
      <w:r w:rsidRPr="00383141" w:rsidR="00402540">
        <w:rPr>
          <w:color w:val="000000" w:themeColor="text1"/>
        </w:rPr>
        <w:t xml:space="preserve"> </w:t>
      </w:r>
      <w:r w:rsidRPr="00383141">
        <w:rPr>
          <w:color w:val="000000" w:themeColor="text1"/>
        </w:rPr>
        <w:t>of</w:t>
      </w:r>
      <w:r w:rsidRPr="00383141" w:rsidR="00402540">
        <w:rPr>
          <w:color w:val="000000" w:themeColor="text1"/>
        </w:rPr>
        <w:t xml:space="preserve"> </w:t>
      </w:r>
      <w:r w:rsidRPr="00383141">
        <w:rPr>
          <w:color w:val="000000" w:themeColor="text1"/>
        </w:rPr>
        <w:t>ondernemers)</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zetten</w:t>
      </w:r>
      <w:r w:rsidRPr="00383141" w:rsidR="00402540">
        <w:rPr>
          <w:color w:val="000000" w:themeColor="text1"/>
        </w:rPr>
        <w:t xml:space="preserve"> </w:t>
      </w:r>
      <w:r w:rsidRPr="00383141">
        <w:rPr>
          <w:color w:val="000000" w:themeColor="text1"/>
        </w:rPr>
        <w:t>we</w:t>
      </w:r>
      <w:r w:rsidRPr="00383141" w:rsidR="00402540">
        <w:rPr>
          <w:color w:val="000000" w:themeColor="text1"/>
        </w:rPr>
        <w:t xml:space="preserve"> </w:t>
      </w:r>
      <w:r w:rsidRPr="00383141">
        <w:rPr>
          <w:color w:val="000000" w:themeColor="text1"/>
        </w:rPr>
        <w:t>in</w:t>
      </w:r>
      <w:r w:rsidRPr="00383141" w:rsidR="00402540">
        <w:rPr>
          <w:color w:val="000000" w:themeColor="text1"/>
        </w:rPr>
        <w:t xml:space="preserve"> </w:t>
      </w:r>
      <w:r w:rsidRPr="00383141">
        <w:rPr>
          <w:color w:val="000000" w:themeColor="text1"/>
        </w:rPr>
        <w:t>op</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r w:rsidRPr="00383141">
        <w:rPr>
          <w:color w:val="000000" w:themeColor="text1"/>
        </w:rPr>
        <w:t>terugdringen</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niet-gebruik.</w:t>
      </w:r>
      <w:r w:rsidRPr="00383141" w:rsidR="00402540">
        <w:rPr>
          <w:color w:val="000000" w:themeColor="text1"/>
        </w:rPr>
        <w:t xml:space="preserve"> </w:t>
      </w:r>
    </w:p>
    <w:p w:rsidRPr="00383141" w:rsidR="003D6BC8" w:rsidP="00577308" w:rsidRDefault="003D6BC8" w14:paraId="0BA1E84D" w14:textId="77777777">
      <w:pPr>
        <w:rPr>
          <w:color w:val="000000" w:themeColor="text1"/>
        </w:rPr>
      </w:pPr>
    </w:p>
    <w:p w:rsidRPr="00383141" w:rsidR="003D6BC8" w:rsidP="00577308" w:rsidRDefault="00077BA0" w14:paraId="6F3B2B4D" w14:textId="1CEACD4A">
      <w:pPr>
        <w:pStyle w:val="Lijstalinea"/>
        <w:autoSpaceDN/>
        <w:spacing w:after="160"/>
        <w:ind w:left="0"/>
        <w:textAlignment w:val="auto"/>
        <w:rPr>
          <w:b/>
          <w:bCs/>
          <w:color w:val="000000" w:themeColor="text1"/>
          <w:u w:val="single"/>
        </w:rPr>
      </w:pPr>
      <w:r>
        <w:rPr>
          <w:b/>
          <w:bCs/>
          <w:color w:val="000000" w:themeColor="text1"/>
          <w:u w:val="single"/>
        </w:rPr>
        <w:t>Uitvoeringsorganisatie Herstel Toeslagen (</w:t>
      </w:r>
      <w:r w:rsidRPr="00383141" w:rsidR="003D6BC8">
        <w:rPr>
          <w:b/>
          <w:bCs/>
          <w:color w:val="000000" w:themeColor="text1"/>
          <w:u w:val="single"/>
        </w:rPr>
        <w:t>UHT</w:t>
      </w:r>
      <w:r>
        <w:rPr>
          <w:b/>
          <w:bCs/>
          <w:color w:val="000000" w:themeColor="text1"/>
          <w:u w:val="single"/>
        </w:rPr>
        <w:t>)</w:t>
      </w:r>
    </w:p>
    <w:p w:rsidR="00907C01" w:rsidP="00577308" w:rsidRDefault="00077BA0" w14:paraId="44FFB5FB" w14:textId="47319F8C">
      <w:pPr>
        <w:pStyle w:val="Lijstalinea"/>
        <w:spacing w:after="160"/>
        <w:ind w:left="0"/>
        <w:rPr>
          <w:color w:val="000000" w:themeColor="text1"/>
        </w:rPr>
      </w:pPr>
      <w:r w:rsidRPr="00077BA0">
        <w:rPr>
          <w:color w:val="000000" w:themeColor="text1"/>
        </w:rPr>
        <w:t xml:space="preserve">De Uitvoeringsorganisatie Herstel Toeslagen (UHT) is </w:t>
      </w:r>
      <w:r w:rsidR="002C39B8">
        <w:rPr>
          <w:color w:val="000000" w:themeColor="text1"/>
        </w:rPr>
        <w:t xml:space="preserve">het </w:t>
      </w:r>
      <w:r w:rsidRPr="00077BA0">
        <w:rPr>
          <w:color w:val="000000" w:themeColor="text1"/>
        </w:rPr>
        <w:t>onderdeel van Dienst Toeslagen</w:t>
      </w:r>
      <w:r w:rsidR="002C39B8">
        <w:rPr>
          <w:color w:val="000000" w:themeColor="text1"/>
        </w:rPr>
        <w:t xml:space="preserve"> dat </w:t>
      </w:r>
      <w:r w:rsidRPr="00907C01" w:rsidR="00907C01">
        <w:rPr>
          <w:color w:val="000000" w:themeColor="text1"/>
        </w:rPr>
        <w:t>werd opgericht als tijdelijke organisatie om gedupeerd</w:t>
      </w:r>
      <w:r w:rsidR="002C39B8">
        <w:rPr>
          <w:color w:val="000000" w:themeColor="text1"/>
        </w:rPr>
        <w:t xml:space="preserve">en van de </w:t>
      </w:r>
      <w:r w:rsidRPr="00907C01" w:rsidR="00907C01">
        <w:rPr>
          <w:color w:val="000000" w:themeColor="text1"/>
        </w:rPr>
        <w:t xml:space="preserve">toeslagenaffaire te compenseren. </w:t>
      </w:r>
      <w:r w:rsidR="002C39B8">
        <w:rPr>
          <w:color w:val="000000" w:themeColor="text1"/>
        </w:rPr>
        <w:t xml:space="preserve">Nu </w:t>
      </w:r>
      <w:r w:rsidRPr="00907C01" w:rsidR="00907C01">
        <w:rPr>
          <w:color w:val="000000" w:themeColor="text1"/>
        </w:rPr>
        <w:t>het grootste deel van de herstelbetalingen is gedaan en de meeste dossiers zijn behandeld, wordt de noodzaak voor een aparte organisatie kleiner.</w:t>
      </w:r>
      <w:r w:rsidR="00907C01">
        <w:rPr>
          <w:color w:val="000000" w:themeColor="text1"/>
        </w:rPr>
        <w:t xml:space="preserve"> </w:t>
      </w:r>
    </w:p>
    <w:p w:rsidRPr="00383141" w:rsidR="00907C01" w:rsidP="00577308" w:rsidRDefault="00907C01" w14:paraId="2961CCA6" w14:textId="6897DBB3">
      <w:pPr>
        <w:pStyle w:val="Lijstalinea"/>
        <w:spacing w:after="160"/>
        <w:ind w:left="0"/>
        <w:rPr>
          <w:color w:val="000000" w:themeColor="text1"/>
        </w:rPr>
      </w:pPr>
      <w:r w:rsidRPr="00383141">
        <w:rPr>
          <w:color w:val="000000" w:themeColor="text1"/>
        </w:rPr>
        <w:t xml:space="preserve">De organisatie werkt nu aan </w:t>
      </w:r>
      <w:r w:rsidRPr="00907C01">
        <w:rPr>
          <w:color w:val="000000" w:themeColor="text1"/>
        </w:rPr>
        <w:t>uitfasering van UHT</w:t>
      </w:r>
      <w:r>
        <w:rPr>
          <w:color w:val="000000" w:themeColor="text1"/>
        </w:rPr>
        <w:t xml:space="preserve"> en integratie van de herstelprocessen in de Toeslagen organisatie. Daarbij worden de doelen niet uit het oog verloren:</w:t>
      </w:r>
      <w:r w:rsidRPr="00383141">
        <w:rPr>
          <w:color w:val="000000" w:themeColor="text1"/>
        </w:rPr>
        <w:t xml:space="preserve"> een toekomstbestendige, rechtvaardige en mensgerichte uitvoering van herstel en dienstverlening.</w:t>
      </w:r>
    </w:p>
    <w:p w:rsidR="00077BA0" w:rsidP="00577308" w:rsidRDefault="00077BA0" w14:paraId="22777A87" w14:textId="5742680C">
      <w:pPr>
        <w:pStyle w:val="Lijstalinea"/>
        <w:spacing w:after="160"/>
        <w:ind w:left="0"/>
        <w:rPr>
          <w:color w:val="000000" w:themeColor="text1"/>
        </w:rPr>
      </w:pPr>
    </w:p>
    <w:p w:rsidRPr="00383141" w:rsidR="00C95F55" w:rsidP="00577308" w:rsidRDefault="00C95F55" w14:paraId="3B02EFC7" w14:textId="6CEE1F36">
      <w:pPr>
        <w:pStyle w:val="Lijstalinea"/>
        <w:spacing w:after="160"/>
        <w:ind w:left="0"/>
        <w:rPr>
          <w:b/>
          <w:bCs/>
          <w:color w:val="000000" w:themeColor="text1"/>
        </w:rPr>
      </w:pPr>
      <w:r w:rsidRPr="00383141">
        <w:rPr>
          <w:b/>
          <w:bCs/>
          <w:color w:val="000000" w:themeColor="text1"/>
        </w:rPr>
        <w:t>Wat</w:t>
      </w:r>
      <w:r w:rsidRPr="00383141" w:rsidR="00402540">
        <w:rPr>
          <w:b/>
          <w:bCs/>
          <w:color w:val="000000" w:themeColor="text1"/>
        </w:rPr>
        <w:t xml:space="preserve"> </w:t>
      </w:r>
      <w:r w:rsidRPr="00383141">
        <w:rPr>
          <w:b/>
          <w:bCs/>
          <w:color w:val="000000" w:themeColor="text1"/>
        </w:rPr>
        <w:t>doet</w:t>
      </w:r>
      <w:r w:rsidRPr="00383141" w:rsidR="00402540">
        <w:rPr>
          <w:b/>
          <w:bCs/>
          <w:color w:val="000000" w:themeColor="text1"/>
        </w:rPr>
        <w:t xml:space="preserve"> </w:t>
      </w:r>
      <w:r w:rsidRPr="00383141">
        <w:rPr>
          <w:b/>
          <w:bCs/>
          <w:color w:val="000000" w:themeColor="text1"/>
        </w:rPr>
        <w:t>Dienst</w:t>
      </w:r>
      <w:r w:rsidRPr="00383141" w:rsidR="00402540">
        <w:rPr>
          <w:b/>
          <w:bCs/>
          <w:color w:val="000000" w:themeColor="text1"/>
        </w:rPr>
        <w:t xml:space="preserve"> </w:t>
      </w:r>
      <w:r w:rsidRPr="00383141">
        <w:rPr>
          <w:b/>
          <w:bCs/>
          <w:color w:val="000000" w:themeColor="text1"/>
        </w:rPr>
        <w:t>Toeslagen</w:t>
      </w:r>
      <w:r w:rsidRPr="00383141" w:rsidR="00402540">
        <w:rPr>
          <w:b/>
          <w:bCs/>
          <w:color w:val="000000" w:themeColor="text1"/>
        </w:rPr>
        <w:t xml:space="preserve"> </w:t>
      </w:r>
      <w:r w:rsidRPr="00383141">
        <w:rPr>
          <w:b/>
          <w:bCs/>
          <w:color w:val="000000" w:themeColor="text1"/>
        </w:rPr>
        <w:t>nu?</w:t>
      </w:r>
    </w:p>
    <w:p w:rsidRPr="00383141" w:rsidR="00C95F55" w:rsidP="000870A9" w:rsidRDefault="00C95F55" w14:paraId="7AB56C79" w14:textId="63840B84">
      <w:pPr>
        <w:pStyle w:val="Lijstalinea"/>
        <w:numPr>
          <w:ilvl w:val="0"/>
          <w:numId w:val="73"/>
        </w:numPr>
        <w:tabs>
          <w:tab w:val="clear" w:pos="720"/>
          <w:tab w:val="num" w:pos="0"/>
        </w:tabs>
        <w:spacing w:after="160"/>
        <w:ind w:left="360"/>
        <w:rPr>
          <w:color w:val="000000" w:themeColor="text1"/>
        </w:rPr>
      </w:pPr>
      <w:r w:rsidRPr="00383141">
        <w:rPr>
          <w:b/>
          <w:bCs/>
          <w:color w:val="000000" w:themeColor="text1"/>
        </w:rPr>
        <w:t>Hersteloperatie</w:t>
      </w:r>
      <w:r w:rsidRPr="00383141" w:rsidR="00402540">
        <w:rPr>
          <w:b/>
          <w:bCs/>
          <w:color w:val="000000" w:themeColor="text1"/>
        </w:rPr>
        <w:t xml:space="preserve"> </w:t>
      </w:r>
      <w:r w:rsidRPr="00383141">
        <w:rPr>
          <w:b/>
          <w:bCs/>
          <w:color w:val="000000" w:themeColor="text1"/>
        </w:rPr>
        <w:t>voortzetten</w:t>
      </w:r>
      <w:r w:rsidRPr="00383141">
        <w:rPr>
          <w:color w:val="000000" w:themeColor="text1"/>
        </w:rPr>
        <w:t>:</w:t>
      </w:r>
      <w:r w:rsidRPr="00383141" w:rsidR="00402540">
        <w:rPr>
          <w:color w:val="000000" w:themeColor="text1"/>
        </w:rPr>
        <w:t xml:space="preserve"> </w:t>
      </w:r>
      <w:r w:rsidRPr="00383141">
        <w:rPr>
          <w:color w:val="000000" w:themeColor="text1"/>
        </w:rPr>
        <w:t>Dienst</w:t>
      </w:r>
      <w:r w:rsidRPr="00383141" w:rsidR="00402540">
        <w:rPr>
          <w:color w:val="000000" w:themeColor="text1"/>
        </w:rPr>
        <w:t xml:space="preserve"> </w:t>
      </w:r>
      <w:r w:rsidRPr="00383141">
        <w:rPr>
          <w:color w:val="000000" w:themeColor="text1"/>
        </w:rPr>
        <w:t>Toeslagen</w:t>
      </w:r>
      <w:r w:rsidRPr="00383141" w:rsidR="00402540">
        <w:rPr>
          <w:color w:val="000000" w:themeColor="text1"/>
        </w:rPr>
        <w:t xml:space="preserve"> </w:t>
      </w:r>
      <w:r w:rsidRPr="00383141">
        <w:rPr>
          <w:color w:val="000000" w:themeColor="text1"/>
        </w:rPr>
        <w:t>blijft</w:t>
      </w:r>
      <w:r w:rsidRPr="00383141" w:rsidR="00402540">
        <w:rPr>
          <w:color w:val="000000" w:themeColor="text1"/>
        </w:rPr>
        <w:t xml:space="preserve"> </w:t>
      </w:r>
      <w:r w:rsidRPr="00383141">
        <w:rPr>
          <w:color w:val="000000" w:themeColor="text1"/>
        </w:rPr>
        <w:t>uitvoering</w:t>
      </w:r>
      <w:r w:rsidRPr="00383141" w:rsidR="00402540">
        <w:rPr>
          <w:color w:val="000000" w:themeColor="text1"/>
        </w:rPr>
        <w:t xml:space="preserve"> </w:t>
      </w:r>
      <w:r w:rsidRPr="00383141">
        <w:rPr>
          <w:color w:val="000000" w:themeColor="text1"/>
        </w:rPr>
        <w:t>geven</w:t>
      </w:r>
      <w:r w:rsidRPr="00383141" w:rsidR="00402540">
        <w:rPr>
          <w:color w:val="000000" w:themeColor="text1"/>
        </w:rPr>
        <w:t xml:space="preserve"> </w:t>
      </w:r>
      <w:r w:rsidRPr="00383141">
        <w:rPr>
          <w:color w:val="000000" w:themeColor="text1"/>
        </w:rPr>
        <w:t>aan</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herstelregelingen</w:t>
      </w:r>
      <w:r w:rsidRPr="00383141" w:rsidR="00402540">
        <w:rPr>
          <w:color w:val="000000" w:themeColor="text1"/>
        </w:rPr>
        <w:t xml:space="preserve"> </w:t>
      </w:r>
      <w:r w:rsidRPr="00383141">
        <w:rPr>
          <w:color w:val="000000" w:themeColor="text1"/>
        </w:rPr>
        <w:t>voor</w:t>
      </w:r>
      <w:r w:rsidRPr="00383141" w:rsidR="00402540">
        <w:rPr>
          <w:color w:val="000000" w:themeColor="text1"/>
        </w:rPr>
        <w:t xml:space="preserve"> </w:t>
      </w:r>
      <w:r w:rsidRPr="00383141">
        <w:rPr>
          <w:color w:val="000000" w:themeColor="text1"/>
        </w:rPr>
        <w:t>gedupeerde</w:t>
      </w:r>
      <w:r w:rsidRPr="00383141" w:rsidR="00402540">
        <w:rPr>
          <w:color w:val="000000" w:themeColor="text1"/>
        </w:rPr>
        <w:t xml:space="preserve"> </w:t>
      </w:r>
      <w:r w:rsidRPr="00383141">
        <w:rPr>
          <w:color w:val="000000" w:themeColor="text1"/>
        </w:rPr>
        <w:t>ouders</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proofErr w:type="gramStart"/>
      <w:r w:rsidRPr="00383141">
        <w:rPr>
          <w:color w:val="000000" w:themeColor="text1"/>
        </w:rPr>
        <w:t>kinderopvangtoeslagaffaire</w:t>
      </w:r>
      <w:r w:rsidR="001C3D87">
        <w:rPr>
          <w:color w:val="000000" w:themeColor="text1"/>
        </w:rPr>
        <w:t xml:space="preserve"> </w:t>
      </w:r>
      <w:r w:rsidRPr="009F5151" w:rsidR="009F5151">
        <w:rPr>
          <w:rFonts w:ascii="Segoe UI" w:hAnsi="Segoe UI" w:cs="Segoe UI"/>
        </w:rPr>
        <w:t xml:space="preserve"> </w:t>
      </w:r>
      <w:r w:rsidRPr="009F5151" w:rsidR="009F5151">
        <w:rPr>
          <w:color w:val="000000" w:themeColor="text1"/>
        </w:rPr>
        <w:t>en</w:t>
      </w:r>
      <w:proofErr w:type="gramEnd"/>
      <w:r w:rsidRPr="009F5151" w:rsidR="009F5151">
        <w:rPr>
          <w:color w:val="000000" w:themeColor="text1"/>
        </w:rPr>
        <w:t xml:space="preserve"> levert </w:t>
      </w:r>
      <w:r w:rsidR="009F5151">
        <w:rPr>
          <w:color w:val="000000" w:themeColor="text1"/>
        </w:rPr>
        <w:t>e</w:t>
      </w:r>
      <w:r w:rsidRPr="009F5151" w:rsidR="009F5151">
        <w:rPr>
          <w:color w:val="000000" w:themeColor="text1"/>
        </w:rPr>
        <w:t>en bijdrage aan de uitvoering van verschillende aanvullende schaderoutes</w:t>
      </w:r>
      <w:r w:rsidRPr="00383141">
        <w:rPr>
          <w:color w:val="000000" w:themeColor="text1"/>
        </w:rPr>
        <w:t>.</w:t>
      </w:r>
      <w:r w:rsidRPr="00383141" w:rsidR="00402540">
        <w:rPr>
          <w:color w:val="000000" w:themeColor="text1"/>
        </w:rPr>
        <w:t xml:space="preserve"> </w:t>
      </w:r>
    </w:p>
    <w:p w:rsidRPr="00383141" w:rsidR="00C95F55" w:rsidP="000870A9" w:rsidRDefault="00C95F55" w14:paraId="1D0F4D3A" w14:textId="55C2ABB4">
      <w:pPr>
        <w:pStyle w:val="Lijstalinea"/>
        <w:numPr>
          <w:ilvl w:val="0"/>
          <w:numId w:val="73"/>
        </w:numPr>
        <w:tabs>
          <w:tab w:val="clear" w:pos="720"/>
          <w:tab w:val="num" w:pos="0"/>
        </w:tabs>
        <w:spacing w:after="160"/>
        <w:ind w:left="360"/>
        <w:rPr>
          <w:color w:val="000000" w:themeColor="text1"/>
        </w:rPr>
      </w:pPr>
      <w:r w:rsidRPr="00383141">
        <w:rPr>
          <w:b/>
          <w:bCs/>
          <w:color w:val="000000" w:themeColor="text1"/>
        </w:rPr>
        <w:t>Mensgerichte</w:t>
      </w:r>
      <w:r w:rsidRPr="00383141" w:rsidR="00402540">
        <w:rPr>
          <w:b/>
          <w:bCs/>
          <w:color w:val="000000" w:themeColor="text1"/>
        </w:rPr>
        <w:t xml:space="preserve"> </w:t>
      </w:r>
      <w:r w:rsidRPr="00383141">
        <w:rPr>
          <w:b/>
          <w:bCs/>
          <w:color w:val="000000" w:themeColor="text1"/>
        </w:rPr>
        <w:t>benadering</w:t>
      </w:r>
      <w:r w:rsidRPr="00383141">
        <w:rPr>
          <w:color w:val="000000" w:themeColor="text1"/>
        </w:rPr>
        <w:t>:</w:t>
      </w:r>
      <w:r w:rsidRPr="00383141" w:rsidR="00402540">
        <w:rPr>
          <w:color w:val="000000" w:themeColor="text1"/>
        </w:rPr>
        <w:t xml:space="preserve"> </w:t>
      </w:r>
      <w:r w:rsidR="00586F82">
        <w:rPr>
          <w:color w:val="000000" w:themeColor="text1"/>
        </w:rPr>
        <w:t>e</w:t>
      </w:r>
      <w:r w:rsidRPr="00383141">
        <w:rPr>
          <w:color w:val="000000" w:themeColor="text1"/>
        </w:rPr>
        <w:t>r</w:t>
      </w:r>
      <w:r w:rsidRPr="00383141" w:rsidR="00402540">
        <w:rPr>
          <w:color w:val="000000" w:themeColor="text1"/>
        </w:rPr>
        <w:t xml:space="preserve"> </w:t>
      </w:r>
      <w:r w:rsidRPr="00383141">
        <w:rPr>
          <w:color w:val="000000" w:themeColor="text1"/>
        </w:rPr>
        <w:t>wordt</w:t>
      </w:r>
      <w:r w:rsidRPr="00383141" w:rsidR="00402540">
        <w:rPr>
          <w:color w:val="000000" w:themeColor="text1"/>
        </w:rPr>
        <w:t xml:space="preserve"> </w:t>
      </w:r>
      <w:r w:rsidRPr="00383141">
        <w:rPr>
          <w:color w:val="000000" w:themeColor="text1"/>
        </w:rPr>
        <w:t>gewerkt</w:t>
      </w:r>
      <w:r w:rsidRPr="00383141" w:rsidR="00402540">
        <w:rPr>
          <w:color w:val="000000" w:themeColor="text1"/>
        </w:rPr>
        <w:t xml:space="preserve"> </w:t>
      </w:r>
      <w:r w:rsidRPr="00383141">
        <w:rPr>
          <w:color w:val="000000" w:themeColor="text1"/>
        </w:rPr>
        <w:t>met</w:t>
      </w:r>
      <w:r w:rsidRPr="00383141" w:rsidR="00402540">
        <w:rPr>
          <w:color w:val="000000" w:themeColor="text1"/>
        </w:rPr>
        <w:t xml:space="preserve"> </w:t>
      </w:r>
      <w:r w:rsidRPr="00383141">
        <w:rPr>
          <w:color w:val="000000" w:themeColor="text1"/>
        </w:rPr>
        <w:t>casusregisseurs</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persoonlijke</w:t>
      </w:r>
      <w:r w:rsidRPr="00383141" w:rsidR="00402540">
        <w:rPr>
          <w:color w:val="000000" w:themeColor="text1"/>
        </w:rPr>
        <w:t xml:space="preserve"> </w:t>
      </w:r>
      <w:r w:rsidRPr="00383141">
        <w:rPr>
          <w:color w:val="000000" w:themeColor="text1"/>
        </w:rPr>
        <w:t>ondersteuning</w:t>
      </w:r>
      <w:r w:rsidRPr="00383141" w:rsidR="00402540">
        <w:rPr>
          <w:color w:val="000000" w:themeColor="text1"/>
        </w:rPr>
        <w:t xml:space="preserve"> </w:t>
      </w:r>
      <w:r w:rsidRPr="00383141">
        <w:rPr>
          <w:color w:val="000000" w:themeColor="text1"/>
        </w:rPr>
        <w:t>om</w:t>
      </w:r>
      <w:r w:rsidRPr="00383141" w:rsidR="00402540">
        <w:rPr>
          <w:color w:val="000000" w:themeColor="text1"/>
        </w:rPr>
        <w:t xml:space="preserve"> </w:t>
      </w:r>
      <w:r w:rsidRPr="00383141">
        <w:rPr>
          <w:color w:val="000000" w:themeColor="text1"/>
        </w:rPr>
        <w:t>maatwerk</w:t>
      </w:r>
      <w:r w:rsidRPr="00383141" w:rsidR="00402540">
        <w:rPr>
          <w:color w:val="000000" w:themeColor="text1"/>
        </w:rPr>
        <w:t xml:space="preserve"> </w:t>
      </w:r>
      <w:r w:rsidRPr="00383141">
        <w:rPr>
          <w:color w:val="000000" w:themeColor="text1"/>
        </w:rPr>
        <w:t>te</w:t>
      </w:r>
      <w:r w:rsidRPr="00383141" w:rsidR="00402540">
        <w:rPr>
          <w:color w:val="000000" w:themeColor="text1"/>
        </w:rPr>
        <w:t xml:space="preserve"> </w:t>
      </w:r>
      <w:r w:rsidRPr="00383141">
        <w:rPr>
          <w:color w:val="000000" w:themeColor="text1"/>
        </w:rPr>
        <w:t>leveren</w:t>
      </w:r>
      <w:r w:rsidRPr="00383141" w:rsidR="00402540">
        <w:rPr>
          <w:color w:val="000000" w:themeColor="text1"/>
        </w:rPr>
        <w:t xml:space="preserve"> </w:t>
      </w:r>
      <w:r w:rsidRPr="00383141">
        <w:rPr>
          <w:color w:val="000000" w:themeColor="text1"/>
        </w:rPr>
        <w:t>aan</w:t>
      </w:r>
      <w:r w:rsidRPr="00383141" w:rsidR="00402540">
        <w:rPr>
          <w:color w:val="000000" w:themeColor="text1"/>
        </w:rPr>
        <w:t xml:space="preserve"> </w:t>
      </w:r>
      <w:r w:rsidRPr="00383141">
        <w:rPr>
          <w:color w:val="000000" w:themeColor="text1"/>
        </w:rPr>
        <w:t>gedupeerden.</w:t>
      </w:r>
    </w:p>
    <w:p w:rsidRPr="00383141" w:rsidR="00C95F55" w:rsidP="000870A9" w:rsidRDefault="00C95F55" w14:paraId="6F1279DE" w14:textId="2841FD2C">
      <w:pPr>
        <w:pStyle w:val="Lijstalinea"/>
        <w:numPr>
          <w:ilvl w:val="0"/>
          <w:numId w:val="73"/>
        </w:numPr>
        <w:tabs>
          <w:tab w:val="clear" w:pos="720"/>
          <w:tab w:val="num" w:pos="0"/>
        </w:tabs>
        <w:spacing w:after="160"/>
        <w:ind w:left="360"/>
        <w:rPr>
          <w:color w:val="000000" w:themeColor="text1"/>
        </w:rPr>
      </w:pPr>
      <w:r w:rsidRPr="00383141">
        <w:rPr>
          <w:b/>
          <w:bCs/>
          <w:color w:val="000000" w:themeColor="text1"/>
        </w:rPr>
        <w:t>Lessen</w:t>
      </w:r>
      <w:r w:rsidRPr="00383141" w:rsidR="00402540">
        <w:rPr>
          <w:b/>
          <w:bCs/>
          <w:color w:val="000000" w:themeColor="text1"/>
        </w:rPr>
        <w:t xml:space="preserve"> </w:t>
      </w:r>
      <w:r w:rsidRPr="00383141">
        <w:rPr>
          <w:b/>
          <w:bCs/>
          <w:color w:val="000000" w:themeColor="text1"/>
        </w:rPr>
        <w:t>trekken</w:t>
      </w:r>
      <w:r w:rsidRPr="00383141" w:rsidR="00402540">
        <w:rPr>
          <w:b/>
          <w:bCs/>
          <w:color w:val="000000" w:themeColor="text1"/>
        </w:rPr>
        <w:t xml:space="preserve"> </w:t>
      </w:r>
      <w:r w:rsidRPr="00383141">
        <w:rPr>
          <w:b/>
          <w:bCs/>
          <w:color w:val="000000" w:themeColor="text1"/>
        </w:rPr>
        <w:t>uit</w:t>
      </w:r>
      <w:r w:rsidRPr="00383141" w:rsidR="00402540">
        <w:rPr>
          <w:b/>
          <w:bCs/>
          <w:color w:val="000000" w:themeColor="text1"/>
        </w:rPr>
        <w:t xml:space="preserve"> </w:t>
      </w:r>
      <w:r w:rsidRPr="00383141">
        <w:rPr>
          <w:b/>
          <w:bCs/>
          <w:color w:val="000000" w:themeColor="text1"/>
        </w:rPr>
        <w:t>het</w:t>
      </w:r>
      <w:r w:rsidRPr="00383141" w:rsidR="00402540">
        <w:rPr>
          <w:b/>
          <w:bCs/>
          <w:color w:val="000000" w:themeColor="text1"/>
        </w:rPr>
        <w:t xml:space="preserve"> </w:t>
      </w:r>
      <w:r w:rsidRPr="00383141">
        <w:rPr>
          <w:b/>
          <w:bCs/>
          <w:color w:val="000000" w:themeColor="text1"/>
        </w:rPr>
        <w:t>verleden</w:t>
      </w:r>
      <w:r w:rsidRPr="00383141">
        <w:rPr>
          <w:color w:val="000000" w:themeColor="text1"/>
        </w:rPr>
        <w:t>:</w:t>
      </w:r>
      <w:r w:rsidRPr="00383141" w:rsidR="00402540">
        <w:rPr>
          <w:color w:val="000000" w:themeColor="text1"/>
        </w:rPr>
        <w:t xml:space="preserve"> </w:t>
      </w:r>
      <w:r w:rsidR="00586F82">
        <w:rPr>
          <w:color w:val="000000" w:themeColor="text1"/>
        </w:rPr>
        <w:t>d</w:t>
      </w:r>
      <w:r w:rsidRPr="00383141">
        <w:rPr>
          <w:color w:val="000000" w:themeColor="text1"/>
        </w:rPr>
        <w:t>e</w:t>
      </w:r>
      <w:r w:rsidRPr="00383141" w:rsidR="00402540">
        <w:rPr>
          <w:color w:val="000000" w:themeColor="text1"/>
        </w:rPr>
        <w:t xml:space="preserve"> </w:t>
      </w:r>
      <w:r w:rsidRPr="00383141">
        <w:rPr>
          <w:color w:val="000000" w:themeColor="text1"/>
        </w:rPr>
        <w:t>organisatie</w:t>
      </w:r>
      <w:r w:rsidRPr="00383141" w:rsidR="00402540">
        <w:rPr>
          <w:color w:val="000000" w:themeColor="text1"/>
        </w:rPr>
        <w:t xml:space="preserve"> </w:t>
      </w:r>
      <w:r w:rsidRPr="00383141">
        <w:rPr>
          <w:color w:val="000000" w:themeColor="text1"/>
        </w:rPr>
        <w:t>reflecteert</w:t>
      </w:r>
      <w:r w:rsidRPr="00383141" w:rsidR="00402540">
        <w:rPr>
          <w:color w:val="000000" w:themeColor="text1"/>
        </w:rPr>
        <w:t xml:space="preserve"> </w:t>
      </w:r>
      <w:r w:rsidRPr="00383141">
        <w:rPr>
          <w:color w:val="000000" w:themeColor="text1"/>
        </w:rPr>
        <w:t>op</w:t>
      </w:r>
      <w:r w:rsidRPr="00383141" w:rsidR="00402540">
        <w:rPr>
          <w:color w:val="000000" w:themeColor="text1"/>
        </w:rPr>
        <w:t xml:space="preserve"> </w:t>
      </w:r>
      <w:r w:rsidRPr="00383141">
        <w:rPr>
          <w:color w:val="000000" w:themeColor="text1"/>
        </w:rPr>
        <w:t>fouten</w:t>
      </w:r>
      <w:r w:rsidRPr="00383141" w:rsidR="00402540">
        <w:rPr>
          <w:color w:val="000000" w:themeColor="text1"/>
        </w:rPr>
        <w:t xml:space="preserve"> </w:t>
      </w:r>
      <w:r w:rsidRPr="00383141">
        <w:rPr>
          <w:color w:val="000000" w:themeColor="text1"/>
        </w:rPr>
        <w:t>uit</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r w:rsidRPr="00383141">
        <w:rPr>
          <w:color w:val="000000" w:themeColor="text1"/>
        </w:rPr>
        <w:t>verleden</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gebruikt</w:t>
      </w:r>
      <w:r w:rsidRPr="00383141" w:rsidR="00402540">
        <w:rPr>
          <w:color w:val="000000" w:themeColor="text1"/>
        </w:rPr>
        <w:t xml:space="preserve"> </w:t>
      </w:r>
      <w:r w:rsidRPr="00383141">
        <w:rPr>
          <w:color w:val="000000" w:themeColor="text1"/>
        </w:rPr>
        <w:t>deze</w:t>
      </w:r>
      <w:r w:rsidRPr="00383141" w:rsidR="00402540">
        <w:rPr>
          <w:color w:val="000000" w:themeColor="text1"/>
        </w:rPr>
        <w:t xml:space="preserve"> </w:t>
      </w:r>
      <w:r w:rsidRPr="00383141">
        <w:rPr>
          <w:color w:val="000000" w:themeColor="text1"/>
        </w:rPr>
        <w:t>inzichten</w:t>
      </w:r>
      <w:r w:rsidRPr="00383141" w:rsidR="00402540">
        <w:rPr>
          <w:color w:val="000000" w:themeColor="text1"/>
        </w:rPr>
        <w:t xml:space="preserve"> </w:t>
      </w:r>
      <w:r w:rsidRPr="00383141">
        <w:rPr>
          <w:color w:val="000000" w:themeColor="text1"/>
        </w:rPr>
        <w:t>om</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uitvoering</w:t>
      </w:r>
      <w:r w:rsidRPr="00383141" w:rsidR="00402540">
        <w:rPr>
          <w:color w:val="000000" w:themeColor="text1"/>
        </w:rPr>
        <w:t xml:space="preserve"> </w:t>
      </w:r>
      <w:r w:rsidRPr="00383141">
        <w:rPr>
          <w:color w:val="000000" w:themeColor="text1"/>
        </w:rPr>
        <w:t>structureel</w:t>
      </w:r>
      <w:r w:rsidRPr="00383141" w:rsidR="00402540">
        <w:rPr>
          <w:color w:val="000000" w:themeColor="text1"/>
        </w:rPr>
        <w:t xml:space="preserve"> </w:t>
      </w:r>
      <w:r w:rsidRPr="00383141">
        <w:rPr>
          <w:color w:val="000000" w:themeColor="text1"/>
        </w:rPr>
        <w:t>te</w:t>
      </w:r>
      <w:r w:rsidRPr="00383141" w:rsidR="00402540">
        <w:rPr>
          <w:color w:val="000000" w:themeColor="text1"/>
        </w:rPr>
        <w:t xml:space="preserve"> </w:t>
      </w:r>
      <w:r w:rsidRPr="00383141">
        <w:rPr>
          <w:color w:val="000000" w:themeColor="text1"/>
        </w:rPr>
        <w:t>verbeteren.</w:t>
      </w:r>
    </w:p>
    <w:p w:rsidRPr="00383141" w:rsidR="00C95F55" w:rsidP="000870A9" w:rsidRDefault="00C95F55" w14:paraId="75BCB677" w14:textId="069A403A">
      <w:pPr>
        <w:pStyle w:val="Lijstalinea"/>
        <w:numPr>
          <w:ilvl w:val="0"/>
          <w:numId w:val="74"/>
        </w:numPr>
        <w:tabs>
          <w:tab w:val="clear" w:pos="720"/>
          <w:tab w:val="num" w:pos="0"/>
        </w:tabs>
        <w:spacing w:after="160"/>
        <w:ind w:left="360"/>
        <w:rPr>
          <w:color w:val="000000" w:themeColor="text1"/>
        </w:rPr>
      </w:pPr>
      <w:r w:rsidRPr="00383141">
        <w:rPr>
          <w:b/>
          <w:bCs/>
          <w:color w:val="000000" w:themeColor="text1"/>
        </w:rPr>
        <w:t>Gefaseerde</w:t>
      </w:r>
      <w:r w:rsidRPr="00383141" w:rsidR="00402540">
        <w:rPr>
          <w:b/>
          <w:bCs/>
          <w:color w:val="000000" w:themeColor="text1"/>
        </w:rPr>
        <w:t xml:space="preserve"> </w:t>
      </w:r>
      <w:r w:rsidRPr="00383141">
        <w:rPr>
          <w:b/>
          <w:bCs/>
          <w:color w:val="000000" w:themeColor="text1"/>
        </w:rPr>
        <w:t>overdracht</w:t>
      </w:r>
      <w:r w:rsidRPr="00383141" w:rsidR="00402540">
        <w:rPr>
          <w:b/>
          <w:bCs/>
          <w:color w:val="000000" w:themeColor="text1"/>
        </w:rPr>
        <w:t xml:space="preserve"> </w:t>
      </w:r>
      <w:r w:rsidRPr="00383141">
        <w:rPr>
          <w:b/>
          <w:bCs/>
          <w:color w:val="000000" w:themeColor="text1"/>
        </w:rPr>
        <w:t>van</w:t>
      </w:r>
      <w:r w:rsidRPr="00383141" w:rsidR="00402540">
        <w:rPr>
          <w:b/>
          <w:bCs/>
          <w:color w:val="000000" w:themeColor="text1"/>
        </w:rPr>
        <w:t xml:space="preserve"> </w:t>
      </w:r>
      <w:r w:rsidRPr="00383141">
        <w:rPr>
          <w:b/>
          <w:bCs/>
          <w:color w:val="000000" w:themeColor="text1"/>
        </w:rPr>
        <w:t>taken</w:t>
      </w:r>
      <w:r w:rsidRPr="00383141">
        <w:rPr>
          <w:color w:val="000000" w:themeColor="text1"/>
        </w:rPr>
        <w:t>:</w:t>
      </w:r>
      <w:r w:rsidRPr="00383141" w:rsidR="00402540">
        <w:rPr>
          <w:color w:val="000000" w:themeColor="text1"/>
        </w:rPr>
        <w:t xml:space="preserve"> </w:t>
      </w:r>
      <w:r w:rsidR="00586F82">
        <w:rPr>
          <w:color w:val="000000" w:themeColor="text1"/>
        </w:rPr>
        <w:t>t</w:t>
      </w:r>
      <w:r w:rsidRPr="00383141">
        <w:rPr>
          <w:color w:val="000000" w:themeColor="text1"/>
        </w:rPr>
        <w:t>aken</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UHT</w:t>
      </w:r>
      <w:r w:rsidRPr="00383141" w:rsidR="00402540">
        <w:rPr>
          <w:color w:val="000000" w:themeColor="text1"/>
        </w:rPr>
        <w:t xml:space="preserve"> </w:t>
      </w:r>
      <w:r w:rsidRPr="00383141">
        <w:rPr>
          <w:color w:val="000000" w:themeColor="text1"/>
        </w:rPr>
        <w:t>worden</w:t>
      </w:r>
      <w:r w:rsidRPr="00383141" w:rsidR="00402540">
        <w:rPr>
          <w:color w:val="000000" w:themeColor="text1"/>
        </w:rPr>
        <w:t xml:space="preserve"> </w:t>
      </w:r>
      <w:r w:rsidRPr="00383141">
        <w:rPr>
          <w:color w:val="000000" w:themeColor="text1"/>
        </w:rPr>
        <w:t>stapsgewijs</w:t>
      </w:r>
      <w:r w:rsidRPr="00383141" w:rsidR="00402540">
        <w:rPr>
          <w:color w:val="000000" w:themeColor="text1"/>
        </w:rPr>
        <w:t xml:space="preserve"> </w:t>
      </w:r>
      <w:r w:rsidRPr="00383141">
        <w:rPr>
          <w:color w:val="000000" w:themeColor="text1"/>
        </w:rPr>
        <w:t>overgedragen</w:t>
      </w:r>
      <w:r w:rsidRPr="00383141" w:rsidR="00402540">
        <w:rPr>
          <w:color w:val="000000" w:themeColor="text1"/>
        </w:rPr>
        <w:t xml:space="preserve"> </w:t>
      </w:r>
      <w:r w:rsidRPr="00383141">
        <w:rPr>
          <w:color w:val="000000" w:themeColor="text1"/>
        </w:rPr>
        <w:t>aan</w:t>
      </w:r>
      <w:r w:rsidRPr="00383141" w:rsidR="00402540">
        <w:rPr>
          <w:color w:val="000000" w:themeColor="text1"/>
        </w:rPr>
        <w:t xml:space="preserve"> </w:t>
      </w:r>
      <w:r w:rsidRPr="00383141">
        <w:rPr>
          <w:color w:val="000000" w:themeColor="text1"/>
        </w:rPr>
        <w:t>reguliere</w:t>
      </w:r>
      <w:r w:rsidRPr="00383141" w:rsidR="00402540">
        <w:rPr>
          <w:color w:val="000000" w:themeColor="text1"/>
        </w:rPr>
        <w:t xml:space="preserve"> </w:t>
      </w:r>
      <w:r w:rsidRPr="00383141">
        <w:rPr>
          <w:color w:val="000000" w:themeColor="text1"/>
        </w:rPr>
        <w:t>onderdelen</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Dienst</w:t>
      </w:r>
      <w:r w:rsidRPr="00383141" w:rsidR="00402540">
        <w:rPr>
          <w:color w:val="000000" w:themeColor="text1"/>
        </w:rPr>
        <w:t xml:space="preserve"> </w:t>
      </w:r>
      <w:r w:rsidRPr="00383141">
        <w:rPr>
          <w:color w:val="000000" w:themeColor="text1"/>
        </w:rPr>
        <w:t>Toeslagen,</w:t>
      </w:r>
      <w:r w:rsidRPr="00383141" w:rsidR="00402540">
        <w:rPr>
          <w:color w:val="000000" w:themeColor="text1"/>
        </w:rPr>
        <w:t xml:space="preserve"> </w:t>
      </w:r>
      <w:r w:rsidRPr="00383141">
        <w:rPr>
          <w:color w:val="000000" w:themeColor="text1"/>
        </w:rPr>
        <w:t>zodra</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processen</w:t>
      </w:r>
      <w:r w:rsidRPr="00383141" w:rsidR="00402540">
        <w:rPr>
          <w:color w:val="000000" w:themeColor="text1"/>
        </w:rPr>
        <w:t xml:space="preserve"> </w:t>
      </w:r>
      <w:r w:rsidRPr="00383141">
        <w:rPr>
          <w:color w:val="000000" w:themeColor="text1"/>
        </w:rPr>
        <w:t>voldoende</w:t>
      </w:r>
      <w:r w:rsidRPr="00383141" w:rsidR="00402540">
        <w:rPr>
          <w:color w:val="000000" w:themeColor="text1"/>
        </w:rPr>
        <w:t xml:space="preserve"> </w:t>
      </w:r>
      <w:r w:rsidRPr="00383141">
        <w:rPr>
          <w:color w:val="000000" w:themeColor="text1"/>
        </w:rPr>
        <w:t>zijn</w:t>
      </w:r>
      <w:r w:rsidRPr="00383141" w:rsidR="00402540">
        <w:rPr>
          <w:color w:val="000000" w:themeColor="text1"/>
        </w:rPr>
        <w:t xml:space="preserve"> </w:t>
      </w:r>
      <w:r w:rsidRPr="00383141">
        <w:rPr>
          <w:color w:val="000000" w:themeColor="text1"/>
        </w:rPr>
        <w:t>verbeterd</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geborgd.</w:t>
      </w:r>
    </w:p>
    <w:p w:rsidRPr="00383141" w:rsidR="00C95F55" w:rsidP="000870A9" w:rsidRDefault="00C95F55" w14:paraId="63B0DBFA" w14:textId="669EB03C">
      <w:pPr>
        <w:pStyle w:val="Lijstalinea"/>
        <w:numPr>
          <w:ilvl w:val="0"/>
          <w:numId w:val="74"/>
        </w:numPr>
        <w:tabs>
          <w:tab w:val="clear" w:pos="720"/>
          <w:tab w:val="num" w:pos="0"/>
        </w:tabs>
        <w:spacing w:after="160"/>
        <w:ind w:left="360"/>
        <w:rPr>
          <w:color w:val="000000" w:themeColor="text1"/>
        </w:rPr>
      </w:pPr>
      <w:r w:rsidRPr="00383141">
        <w:rPr>
          <w:b/>
          <w:bCs/>
          <w:color w:val="000000" w:themeColor="text1"/>
        </w:rPr>
        <w:t>Versterking</w:t>
      </w:r>
      <w:r w:rsidRPr="00383141" w:rsidR="00402540">
        <w:rPr>
          <w:b/>
          <w:bCs/>
          <w:color w:val="000000" w:themeColor="text1"/>
        </w:rPr>
        <w:t xml:space="preserve"> </w:t>
      </w:r>
      <w:r w:rsidRPr="00383141">
        <w:rPr>
          <w:b/>
          <w:bCs/>
          <w:color w:val="000000" w:themeColor="text1"/>
        </w:rPr>
        <w:t>van</w:t>
      </w:r>
      <w:r w:rsidRPr="00383141" w:rsidR="00402540">
        <w:rPr>
          <w:b/>
          <w:bCs/>
          <w:color w:val="000000" w:themeColor="text1"/>
        </w:rPr>
        <w:t xml:space="preserve"> </w:t>
      </w:r>
      <w:r w:rsidRPr="00383141">
        <w:rPr>
          <w:b/>
          <w:bCs/>
          <w:color w:val="000000" w:themeColor="text1"/>
        </w:rPr>
        <w:t>reguliere</w:t>
      </w:r>
      <w:r w:rsidRPr="00383141" w:rsidR="00402540">
        <w:rPr>
          <w:b/>
          <w:bCs/>
          <w:color w:val="000000" w:themeColor="text1"/>
        </w:rPr>
        <w:t xml:space="preserve"> </w:t>
      </w:r>
      <w:r w:rsidRPr="00383141">
        <w:rPr>
          <w:b/>
          <w:bCs/>
          <w:color w:val="000000" w:themeColor="text1"/>
        </w:rPr>
        <w:t>uitvoering</w:t>
      </w:r>
      <w:r w:rsidRPr="00383141">
        <w:rPr>
          <w:color w:val="000000" w:themeColor="text1"/>
        </w:rPr>
        <w:t>:</w:t>
      </w:r>
      <w:r w:rsidRPr="00383141" w:rsidR="00402540">
        <w:rPr>
          <w:color w:val="000000" w:themeColor="text1"/>
        </w:rPr>
        <w:t xml:space="preserve"> </w:t>
      </w:r>
      <w:r w:rsidR="00586F82">
        <w:rPr>
          <w:color w:val="000000" w:themeColor="text1"/>
        </w:rPr>
        <w:t>e</w:t>
      </w:r>
      <w:r w:rsidRPr="00383141">
        <w:rPr>
          <w:color w:val="000000" w:themeColor="text1"/>
        </w:rPr>
        <w:t>r</w:t>
      </w:r>
      <w:r w:rsidRPr="00383141" w:rsidR="00402540">
        <w:rPr>
          <w:color w:val="000000" w:themeColor="text1"/>
        </w:rPr>
        <w:t xml:space="preserve"> </w:t>
      </w:r>
      <w:r w:rsidRPr="00383141">
        <w:rPr>
          <w:color w:val="000000" w:themeColor="text1"/>
        </w:rPr>
        <w:t>wordt</w:t>
      </w:r>
      <w:r w:rsidRPr="00383141" w:rsidR="00402540">
        <w:rPr>
          <w:color w:val="000000" w:themeColor="text1"/>
        </w:rPr>
        <w:t xml:space="preserve"> </w:t>
      </w:r>
      <w:r w:rsidRPr="00383141">
        <w:rPr>
          <w:color w:val="000000" w:themeColor="text1"/>
        </w:rPr>
        <w:t>gewerkt</w:t>
      </w:r>
      <w:r w:rsidRPr="00383141" w:rsidR="00402540">
        <w:rPr>
          <w:color w:val="000000" w:themeColor="text1"/>
        </w:rPr>
        <w:t xml:space="preserve"> </w:t>
      </w:r>
      <w:r w:rsidRPr="00383141">
        <w:rPr>
          <w:color w:val="000000" w:themeColor="text1"/>
        </w:rPr>
        <w:t>aan</w:t>
      </w:r>
      <w:r w:rsidRPr="00383141" w:rsidR="00402540">
        <w:rPr>
          <w:color w:val="000000" w:themeColor="text1"/>
        </w:rPr>
        <w:t xml:space="preserve"> </w:t>
      </w:r>
      <w:r w:rsidRPr="00383141">
        <w:rPr>
          <w:color w:val="000000" w:themeColor="text1"/>
        </w:rPr>
        <w:t>het</w:t>
      </w:r>
      <w:r w:rsidRPr="00383141" w:rsidR="00402540">
        <w:rPr>
          <w:color w:val="000000" w:themeColor="text1"/>
        </w:rPr>
        <w:t xml:space="preserve"> </w:t>
      </w:r>
      <w:r w:rsidRPr="00383141">
        <w:rPr>
          <w:color w:val="000000" w:themeColor="text1"/>
        </w:rPr>
        <w:t>versterken</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reguliere</w:t>
      </w:r>
      <w:r w:rsidRPr="00383141" w:rsidR="00402540">
        <w:rPr>
          <w:color w:val="000000" w:themeColor="text1"/>
        </w:rPr>
        <w:t xml:space="preserve"> </w:t>
      </w:r>
      <w:r w:rsidRPr="00383141">
        <w:rPr>
          <w:color w:val="000000" w:themeColor="text1"/>
        </w:rPr>
        <w:t>organisatie,</w:t>
      </w:r>
      <w:r w:rsidRPr="00383141" w:rsidR="00402540">
        <w:rPr>
          <w:color w:val="000000" w:themeColor="text1"/>
        </w:rPr>
        <w:t xml:space="preserve"> </w:t>
      </w:r>
      <w:r w:rsidRPr="00383141">
        <w:rPr>
          <w:color w:val="000000" w:themeColor="text1"/>
        </w:rPr>
        <w:t>zodat</w:t>
      </w:r>
      <w:r w:rsidRPr="00383141" w:rsidR="00402540">
        <w:rPr>
          <w:color w:val="000000" w:themeColor="text1"/>
        </w:rPr>
        <w:t xml:space="preserve"> </w:t>
      </w:r>
      <w:r w:rsidRPr="00383141">
        <w:rPr>
          <w:color w:val="000000" w:themeColor="text1"/>
        </w:rPr>
        <w:t>herstel</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dienstverlening</w:t>
      </w:r>
      <w:r w:rsidRPr="00383141" w:rsidR="00402540">
        <w:rPr>
          <w:color w:val="000000" w:themeColor="text1"/>
        </w:rPr>
        <w:t xml:space="preserve"> </w:t>
      </w:r>
      <w:r w:rsidRPr="00383141">
        <w:rPr>
          <w:color w:val="000000" w:themeColor="text1"/>
        </w:rPr>
        <w:t>duurzaam</w:t>
      </w:r>
      <w:r w:rsidRPr="00383141" w:rsidR="00402540">
        <w:rPr>
          <w:color w:val="000000" w:themeColor="text1"/>
        </w:rPr>
        <w:t xml:space="preserve"> </w:t>
      </w:r>
      <w:r w:rsidRPr="00383141">
        <w:rPr>
          <w:color w:val="000000" w:themeColor="text1"/>
        </w:rPr>
        <w:t>kunnen</w:t>
      </w:r>
      <w:r w:rsidRPr="00383141" w:rsidR="00402540">
        <w:rPr>
          <w:color w:val="000000" w:themeColor="text1"/>
        </w:rPr>
        <w:t xml:space="preserve"> </w:t>
      </w:r>
      <w:r w:rsidRPr="00383141">
        <w:rPr>
          <w:color w:val="000000" w:themeColor="text1"/>
        </w:rPr>
        <w:t>worden</w:t>
      </w:r>
      <w:r w:rsidRPr="00383141" w:rsidR="00402540">
        <w:rPr>
          <w:color w:val="000000" w:themeColor="text1"/>
        </w:rPr>
        <w:t xml:space="preserve"> </w:t>
      </w:r>
      <w:r w:rsidRPr="00383141">
        <w:rPr>
          <w:color w:val="000000" w:themeColor="text1"/>
        </w:rPr>
        <w:t>voortgezet.</w:t>
      </w:r>
    </w:p>
    <w:p w:rsidRPr="00383141" w:rsidR="00C95F55" w:rsidP="000870A9" w:rsidRDefault="00C95F55" w14:paraId="363BE9FE" w14:textId="70DBCC5B">
      <w:pPr>
        <w:pStyle w:val="Lijstalinea"/>
        <w:numPr>
          <w:ilvl w:val="0"/>
          <w:numId w:val="74"/>
        </w:numPr>
        <w:tabs>
          <w:tab w:val="clear" w:pos="720"/>
          <w:tab w:val="num" w:pos="0"/>
        </w:tabs>
        <w:ind w:left="360"/>
        <w:rPr>
          <w:color w:val="000000" w:themeColor="text1"/>
        </w:rPr>
      </w:pPr>
      <w:r w:rsidRPr="00383141">
        <w:rPr>
          <w:b/>
          <w:bCs/>
          <w:color w:val="000000" w:themeColor="text1"/>
        </w:rPr>
        <w:t>Verantwoording</w:t>
      </w:r>
      <w:r w:rsidRPr="00383141" w:rsidR="00402540">
        <w:rPr>
          <w:b/>
          <w:bCs/>
          <w:color w:val="000000" w:themeColor="text1"/>
        </w:rPr>
        <w:t xml:space="preserve"> </w:t>
      </w:r>
      <w:r w:rsidRPr="00383141">
        <w:rPr>
          <w:b/>
          <w:bCs/>
          <w:color w:val="000000" w:themeColor="text1"/>
        </w:rPr>
        <w:t>en</w:t>
      </w:r>
      <w:r w:rsidRPr="00383141" w:rsidR="00402540">
        <w:rPr>
          <w:b/>
          <w:bCs/>
          <w:color w:val="000000" w:themeColor="text1"/>
        </w:rPr>
        <w:t xml:space="preserve"> </w:t>
      </w:r>
      <w:r w:rsidRPr="00383141">
        <w:rPr>
          <w:b/>
          <w:bCs/>
          <w:color w:val="000000" w:themeColor="text1"/>
        </w:rPr>
        <w:t>transparantie</w:t>
      </w:r>
      <w:r w:rsidRPr="00383141">
        <w:rPr>
          <w:color w:val="000000" w:themeColor="text1"/>
        </w:rPr>
        <w:t>:</w:t>
      </w:r>
      <w:r w:rsidRPr="00383141" w:rsidR="00402540">
        <w:rPr>
          <w:color w:val="000000" w:themeColor="text1"/>
        </w:rPr>
        <w:t xml:space="preserve"> </w:t>
      </w:r>
      <w:r w:rsidR="00586F82">
        <w:rPr>
          <w:color w:val="000000" w:themeColor="text1"/>
        </w:rPr>
        <w:t>d</w:t>
      </w:r>
      <w:r w:rsidRPr="00383141">
        <w:rPr>
          <w:color w:val="000000" w:themeColor="text1"/>
        </w:rPr>
        <w:t>e</w:t>
      </w:r>
      <w:r w:rsidRPr="00383141" w:rsidR="00402540">
        <w:rPr>
          <w:color w:val="000000" w:themeColor="text1"/>
        </w:rPr>
        <w:t xml:space="preserve"> </w:t>
      </w:r>
      <w:r w:rsidRPr="00383141">
        <w:rPr>
          <w:color w:val="000000" w:themeColor="text1"/>
        </w:rPr>
        <w:t>uitfasering</w:t>
      </w:r>
      <w:r w:rsidRPr="00383141" w:rsidR="00402540">
        <w:rPr>
          <w:color w:val="000000" w:themeColor="text1"/>
        </w:rPr>
        <w:t xml:space="preserve"> </w:t>
      </w:r>
      <w:r w:rsidRPr="00383141">
        <w:rPr>
          <w:color w:val="000000" w:themeColor="text1"/>
        </w:rPr>
        <w:t>gebeurt</w:t>
      </w:r>
      <w:r w:rsidRPr="00383141" w:rsidR="00402540">
        <w:rPr>
          <w:color w:val="000000" w:themeColor="text1"/>
        </w:rPr>
        <w:t xml:space="preserve"> </w:t>
      </w:r>
      <w:r w:rsidRPr="00383141">
        <w:rPr>
          <w:color w:val="000000" w:themeColor="text1"/>
        </w:rPr>
        <w:t>onder</w:t>
      </w:r>
      <w:r w:rsidRPr="00383141" w:rsidR="00402540">
        <w:rPr>
          <w:color w:val="000000" w:themeColor="text1"/>
        </w:rPr>
        <w:t xml:space="preserve"> </w:t>
      </w:r>
      <w:r w:rsidRPr="00383141">
        <w:rPr>
          <w:color w:val="000000" w:themeColor="text1"/>
        </w:rPr>
        <w:t>toezicht</w:t>
      </w:r>
      <w:r w:rsidRPr="00383141" w:rsidR="00402540">
        <w:rPr>
          <w:color w:val="000000" w:themeColor="text1"/>
        </w:rPr>
        <w:t xml:space="preserve"> </w:t>
      </w:r>
      <w:r w:rsidRPr="00383141">
        <w:rPr>
          <w:color w:val="000000" w:themeColor="text1"/>
        </w:rPr>
        <w:t>van</w:t>
      </w:r>
      <w:r w:rsidRPr="00383141" w:rsidR="00402540">
        <w:rPr>
          <w:color w:val="000000" w:themeColor="text1"/>
        </w:rPr>
        <w:t xml:space="preserve"> </w:t>
      </w:r>
      <w:r w:rsidRPr="00383141">
        <w:rPr>
          <w:color w:val="000000" w:themeColor="text1"/>
        </w:rPr>
        <w:t>externe</w:t>
      </w:r>
      <w:r w:rsidRPr="00383141" w:rsidR="00402540">
        <w:rPr>
          <w:color w:val="000000" w:themeColor="text1"/>
        </w:rPr>
        <w:t xml:space="preserve"> </w:t>
      </w:r>
      <w:r w:rsidRPr="00383141">
        <w:rPr>
          <w:color w:val="000000" w:themeColor="text1"/>
        </w:rPr>
        <w:t>partijen,</w:t>
      </w:r>
      <w:r w:rsidRPr="00383141" w:rsidR="00402540">
        <w:rPr>
          <w:color w:val="000000" w:themeColor="text1"/>
        </w:rPr>
        <w:t xml:space="preserve"> </w:t>
      </w:r>
      <w:r w:rsidRPr="00383141">
        <w:rPr>
          <w:color w:val="000000" w:themeColor="text1"/>
        </w:rPr>
        <w:t>zoals</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Auditdienst</w:t>
      </w:r>
      <w:r w:rsidRPr="00383141" w:rsidR="00402540">
        <w:rPr>
          <w:color w:val="000000" w:themeColor="text1"/>
        </w:rPr>
        <w:t xml:space="preserve"> </w:t>
      </w:r>
      <w:r w:rsidRPr="00383141">
        <w:rPr>
          <w:color w:val="000000" w:themeColor="text1"/>
        </w:rPr>
        <w:t>Rijk</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de</w:t>
      </w:r>
      <w:r w:rsidRPr="00383141" w:rsidR="00402540">
        <w:rPr>
          <w:color w:val="000000" w:themeColor="text1"/>
        </w:rPr>
        <w:t xml:space="preserve"> </w:t>
      </w:r>
      <w:r w:rsidRPr="00383141">
        <w:rPr>
          <w:color w:val="000000" w:themeColor="text1"/>
        </w:rPr>
        <w:t>Nationale</w:t>
      </w:r>
      <w:r w:rsidRPr="00383141" w:rsidR="00402540">
        <w:rPr>
          <w:color w:val="000000" w:themeColor="text1"/>
        </w:rPr>
        <w:t xml:space="preserve"> </w:t>
      </w:r>
      <w:r w:rsidRPr="00383141">
        <w:rPr>
          <w:color w:val="000000" w:themeColor="text1"/>
        </w:rPr>
        <w:t>Ombudsman,</w:t>
      </w:r>
      <w:r w:rsidRPr="00383141" w:rsidR="00402540">
        <w:rPr>
          <w:color w:val="000000" w:themeColor="text1"/>
        </w:rPr>
        <w:t xml:space="preserve"> </w:t>
      </w:r>
      <w:r w:rsidRPr="00383141">
        <w:rPr>
          <w:color w:val="000000" w:themeColor="text1"/>
        </w:rPr>
        <w:t>en</w:t>
      </w:r>
      <w:r w:rsidRPr="00383141" w:rsidR="00402540">
        <w:rPr>
          <w:color w:val="000000" w:themeColor="text1"/>
        </w:rPr>
        <w:t xml:space="preserve"> </w:t>
      </w:r>
      <w:r w:rsidRPr="00383141">
        <w:rPr>
          <w:color w:val="000000" w:themeColor="text1"/>
        </w:rPr>
        <w:t>wordt</w:t>
      </w:r>
      <w:r w:rsidRPr="00383141" w:rsidR="00402540">
        <w:rPr>
          <w:color w:val="000000" w:themeColor="text1"/>
        </w:rPr>
        <w:t xml:space="preserve"> </w:t>
      </w:r>
      <w:r w:rsidRPr="00383141">
        <w:rPr>
          <w:color w:val="000000" w:themeColor="text1"/>
        </w:rPr>
        <w:t>regelmatig</w:t>
      </w:r>
      <w:r w:rsidRPr="00383141" w:rsidR="00402540">
        <w:rPr>
          <w:color w:val="000000" w:themeColor="text1"/>
        </w:rPr>
        <w:t xml:space="preserve"> </w:t>
      </w:r>
      <w:r w:rsidRPr="00383141">
        <w:rPr>
          <w:color w:val="000000" w:themeColor="text1"/>
        </w:rPr>
        <w:t>geëvalueerd.</w:t>
      </w:r>
    </w:p>
    <w:p w:rsidRPr="00383141" w:rsidR="003D6BC8" w:rsidP="00577308" w:rsidRDefault="003D6BC8" w14:paraId="4BF92A86" w14:textId="77777777">
      <w:pPr>
        <w:rPr>
          <w:b/>
          <w:bCs/>
          <w:color w:val="000000" w:themeColor="text1"/>
          <w:u w:val="single"/>
        </w:rPr>
      </w:pPr>
    </w:p>
    <w:p w:rsidRPr="00383141" w:rsidR="003D6BC8" w:rsidP="00577308" w:rsidRDefault="003D6BC8" w14:paraId="30E132C5" w14:textId="77777777">
      <w:pPr>
        <w:pStyle w:val="Lijstalinea"/>
        <w:autoSpaceDN/>
        <w:spacing w:after="160"/>
        <w:ind w:left="0"/>
        <w:textAlignment w:val="auto"/>
        <w:rPr>
          <w:b/>
          <w:bCs/>
          <w:color w:val="000000" w:themeColor="text1"/>
          <w:u w:val="single"/>
        </w:rPr>
      </w:pPr>
      <w:r w:rsidRPr="00383141">
        <w:rPr>
          <w:b/>
          <w:bCs/>
          <w:color w:val="000000" w:themeColor="text1"/>
          <w:u w:val="single"/>
        </w:rPr>
        <w:t>Informatieveiligheid</w:t>
      </w:r>
    </w:p>
    <w:p w:rsidR="00846540" w:rsidP="00577308" w:rsidRDefault="00846540" w14:paraId="1E264454" w14:textId="2507EC8C">
      <w:pPr>
        <w:pStyle w:val="Lijstalinea"/>
        <w:spacing w:after="160"/>
        <w:ind w:left="0"/>
        <w:rPr>
          <w:color w:val="000000" w:themeColor="text1"/>
        </w:rPr>
      </w:pPr>
      <w:r w:rsidRPr="007B7685">
        <w:rPr>
          <w:color w:val="000000" w:themeColor="text1"/>
        </w:rPr>
        <w:t>In een tijdperk van toenemende digitale dreigingen, geopolitieke spanningen en een groeiende afhankelijkheid van dienstverleners buiten de organisatie, is het versterken van de informatiebeveiliging bij Dienst Toeslagen geen keuze, maar een noodzaak. De herziene Europese NIS2-richtlijn (Network en Information Security Directive 2) stelt strengere eisen aan de beveiliging en legt de nadruk op aantoonbare weerbaarheid, risicobeheersing en bestuurlijke verantwoordelijkheid.</w:t>
      </w:r>
      <w:r>
        <w:rPr>
          <w:color w:val="000000" w:themeColor="text1"/>
        </w:rPr>
        <w:t xml:space="preserve"> Dienst Toeslagen doet dit door </w:t>
      </w:r>
      <w:r w:rsidRPr="007B7685">
        <w:rPr>
          <w:color w:val="000000" w:themeColor="text1"/>
        </w:rPr>
        <w:t xml:space="preserve">een solide fundament te leggen voor duurzame digitale weerbaarheid. Daarbij wordt niet alleen gekeken naar technische maatregelen, maar vooral ook naar </w:t>
      </w:r>
      <w:proofErr w:type="spellStart"/>
      <w:r w:rsidRPr="007B7685">
        <w:rPr>
          <w:color w:val="000000" w:themeColor="text1"/>
        </w:rPr>
        <w:t>governance</w:t>
      </w:r>
      <w:proofErr w:type="spellEnd"/>
      <w:r w:rsidRPr="007B7685">
        <w:rPr>
          <w:color w:val="000000" w:themeColor="text1"/>
        </w:rPr>
        <w:t>, processen, bewustwording en cultuur.</w:t>
      </w:r>
      <w:r w:rsidR="007F15A6">
        <w:rPr>
          <w:color w:val="000000" w:themeColor="text1"/>
        </w:rPr>
        <w:t xml:space="preserve"> </w:t>
      </w:r>
      <w:r>
        <w:rPr>
          <w:color w:val="000000" w:themeColor="text1"/>
        </w:rPr>
        <w:t>De organisatie zet in op:</w:t>
      </w:r>
    </w:p>
    <w:p w:rsidRPr="007B7685" w:rsidR="00846540" w:rsidP="000870A9" w:rsidRDefault="00846540" w14:paraId="3D180064" w14:textId="761E61B1">
      <w:pPr>
        <w:pStyle w:val="Lijstalinea"/>
        <w:numPr>
          <w:ilvl w:val="0"/>
          <w:numId w:val="106"/>
        </w:numPr>
        <w:spacing w:after="160"/>
        <w:rPr>
          <w:color w:val="000000" w:themeColor="text1"/>
        </w:rPr>
      </w:pPr>
      <w:r w:rsidRPr="007B7685">
        <w:rPr>
          <w:color w:val="000000" w:themeColor="text1"/>
        </w:rPr>
        <w:t xml:space="preserve">Inrichten van een duurzame </w:t>
      </w:r>
      <w:proofErr w:type="spellStart"/>
      <w:r w:rsidRPr="007B7685">
        <w:rPr>
          <w:color w:val="000000" w:themeColor="text1"/>
        </w:rPr>
        <w:t>governance</w:t>
      </w:r>
      <w:proofErr w:type="spellEnd"/>
      <w:r w:rsidRPr="007B7685">
        <w:rPr>
          <w:color w:val="000000" w:themeColor="text1"/>
        </w:rPr>
        <w:t xml:space="preserve"> structuur</w:t>
      </w:r>
      <w:r w:rsidR="00586F82">
        <w:rPr>
          <w:color w:val="000000" w:themeColor="text1"/>
        </w:rPr>
        <w:t>:</w:t>
      </w:r>
      <w:r>
        <w:rPr>
          <w:color w:val="000000" w:themeColor="text1"/>
        </w:rPr>
        <w:br/>
      </w:r>
      <w:r w:rsidRPr="007B7685">
        <w:rPr>
          <w:color w:val="000000" w:themeColor="text1"/>
        </w:rPr>
        <w:t>Het opzetten van een heldere en toekomstbestendige structuur waarin rollen, verantwoordelijkheden en bevoegdheden op het gebied van informatiebeveiliging zijn vastgelegd. Deze structuur ondersteunt effectieve besluitvorming en borgt bestuurlijke betrokkenheid.</w:t>
      </w:r>
    </w:p>
    <w:p w:rsidR="000870A9" w:rsidP="000870A9" w:rsidRDefault="00846540" w14:paraId="1EF48CA1" w14:textId="77777777">
      <w:pPr>
        <w:pStyle w:val="Lijstalinea"/>
        <w:numPr>
          <w:ilvl w:val="0"/>
          <w:numId w:val="106"/>
        </w:numPr>
        <w:spacing w:after="160"/>
        <w:rPr>
          <w:color w:val="000000" w:themeColor="text1"/>
        </w:rPr>
      </w:pPr>
      <w:r w:rsidRPr="007B7685">
        <w:rPr>
          <w:color w:val="000000" w:themeColor="text1"/>
        </w:rPr>
        <w:t>Verbeteren van risicomanagement</w:t>
      </w:r>
      <w:r w:rsidR="00586F82">
        <w:rPr>
          <w:color w:val="000000" w:themeColor="text1"/>
        </w:rPr>
        <w:t>:</w:t>
      </w:r>
      <w:r>
        <w:rPr>
          <w:color w:val="000000" w:themeColor="text1"/>
        </w:rPr>
        <w:br/>
      </w:r>
      <w:r w:rsidRPr="007B7685">
        <w:rPr>
          <w:color w:val="000000" w:themeColor="text1"/>
        </w:rPr>
        <w:t xml:space="preserve">Het versterken van het risicomanagementproces voor informatiebeveiliging, zodat de organisatie in staat is om proactief weerstand te bieden </w:t>
      </w:r>
      <w:r w:rsidR="00586F82">
        <w:rPr>
          <w:color w:val="000000" w:themeColor="text1"/>
        </w:rPr>
        <w:t xml:space="preserve">aan </w:t>
      </w:r>
      <w:r w:rsidRPr="007B7685">
        <w:rPr>
          <w:color w:val="000000" w:themeColor="text1"/>
        </w:rPr>
        <w:t>actuele en opkomende dreigingen en risico’s systematisch te identificeren, beoordelen en beheersen.</w:t>
      </w:r>
    </w:p>
    <w:p w:rsidRPr="000870A9" w:rsidR="00846540" w:rsidP="000870A9" w:rsidRDefault="005A01A3" w14:paraId="437EBBCE" w14:textId="4D1E501F">
      <w:pPr>
        <w:pStyle w:val="Lijstalinea"/>
        <w:numPr>
          <w:ilvl w:val="0"/>
          <w:numId w:val="106"/>
        </w:numPr>
        <w:spacing w:after="160"/>
        <w:rPr>
          <w:color w:val="000000" w:themeColor="text1"/>
        </w:rPr>
      </w:pPr>
      <w:r w:rsidRPr="000870A9">
        <w:rPr>
          <w:color w:val="000000" w:themeColor="text1"/>
        </w:rPr>
        <w:t>A</w:t>
      </w:r>
      <w:r w:rsidRPr="000870A9" w:rsidR="00846540">
        <w:rPr>
          <w:color w:val="000000" w:themeColor="text1"/>
        </w:rPr>
        <w:t>antoonbare compliance en structurele monitoring</w:t>
      </w:r>
      <w:r w:rsidRPr="000870A9" w:rsidR="00586F82">
        <w:rPr>
          <w:color w:val="000000" w:themeColor="text1"/>
        </w:rPr>
        <w:t>:</w:t>
      </w:r>
      <w:r w:rsidRPr="000870A9" w:rsidR="00846540">
        <w:rPr>
          <w:color w:val="000000" w:themeColor="text1"/>
        </w:rPr>
        <w:br/>
        <w:t>Het realiseren van een systeem waarmee de organisatie op consistente wijze kan aantonen dat zij voldoet aan wet- en regelgeving. Dit omvat monitoring en rapportage door zowel de eerste als de tweede lijn, en het faciliteren van toezicht door externe toezichthouders.</w:t>
      </w:r>
    </w:p>
    <w:p w:rsidRPr="00383141" w:rsidR="003D6BC8" w:rsidP="000870A9" w:rsidRDefault="003D6BC8" w14:paraId="240ADE93" w14:textId="77777777">
      <w:pPr>
        <w:pStyle w:val="Lijstalinea"/>
        <w:ind w:left="0"/>
        <w:rPr>
          <w:color w:val="000000" w:themeColor="text1"/>
        </w:rPr>
      </w:pPr>
    </w:p>
    <w:p w:rsidRPr="00383141" w:rsidR="003D6BC8" w:rsidP="000870A9" w:rsidRDefault="003D6BC8" w14:paraId="50097898" w14:textId="77777777">
      <w:pPr>
        <w:pStyle w:val="Lijstalinea"/>
        <w:autoSpaceDN/>
        <w:ind w:left="0"/>
        <w:textAlignment w:val="auto"/>
        <w:rPr>
          <w:b/>
          <w:bCs/>
          <w:color w:val="000000" w:themeColor="text1"/>
        </w:rPr>
      </w:pPr>
      <w:r w:rsidRPr="00383141">
        <w:rPr>
          <w:b/>
          <w:bCs/>
          <w:color w:val="000000" w:themeColor="text1"/>
        </w:rPr>
        <w:t>Privacy</w:t>
      </w:r>
    </w:p>
    <w:p w:rsidRPr="001C7222" w:rsidR="001C7222" w:rsidP="000870A9" w:rsidRDefault="001C7222" w14:paraId="2D12CFC0" w14:textId="5BBAB59F">
      <w:pPr>
        <w:rPr>
          <w:color w:val="000000" w:themeColor="text1"/>
        </w:rPr>
      </w:pPr>
      <w:r w:rsidRPr="001C7222">
        <w:rPr>
          <w:color w:val="000000" w:themeColor="text1"/>
        </w:rPr>
        <w:t xml:space="preserve">Dienst Toeslagen heeft de afgelopen jaren stappen gezet om de naleving van de Algemene Verordening Gegevensbescherming te borgen: </w:t>
      </w:r>
      <w:r w:rsidR="00073AA1">
        <w:rPr>
          <w:color w:val="000000" w:themeColor="text1"/>
        </w:rPr>
        <w:t>e</w:t>
      </w:r>
      <w:r w:rsidRPr="001C7222">
        <w:rPr>
          <w:color w:val="000000" w:themeColor="text1"/>
        </w:rPr>
        <w:t>r is veel, continue aandacht voor de awareness onder de medewerkers. De achterstanden van AVG (inzage)verzoeken zijn grotendeels weggewerkt.</w:t>
      </w:r>
    </w:p>
    <w:p w:rsidRPr="001C7222" w:rsidR="001C7222" w:rsidP="000870A9" w:rsidRDefault="001C7222" w14:paraId="5B1B2311" w14:textId="77777777">
      <w:pPr>
        <w:rPr>
          <w:rFonts w:eastAsia="Times New Roman"/>
          <w:color w:val="000000" w:themeColor="text1"/>
        </w:rPr>
      </w:pPr>
      <w:r w:rsidRPr="001C7222">
        <w:rPr>
          <w:rFonts w:eastAsia="Times New Roman"/>
          <w:color w:val="000000" w:themeColor="text1"/>
        </w:rPr>
        <w:t xml:space="preserve">De dynamiek, in de vorm van vele veranderingen, die de processen van Dienst Toeslagen in de afgelopen jaren én in de komende periode kenmerken heeft effect gehad op de houdbaarheid van de </w:t>
      </w:r>
      <w:proofErr w:type="gramStart"/>
      <w:r w:rsidRPr="001C7222">
        <w:rPr>
          <w:rFonts w:eastAsia="Times New Roman"/>
          <w:color w:val="000000" w:themeColor="text1"/>
        </w:rPr>
        <w:t>AVG producten</w:t>
      </w:r>
      <w:proofErr w:type="gramEnd"/>
      <w:r w:rsidRPr="001C7222">
        <w:rPr>
          <w:rFonts w:eastAsia="Times New Roman"/>
          <w:color w:val="000000" w:themeColor="text1"/>
        </w:rPr>
        <w:t xml:space="preserve">. </w:t>
      </w:r>
      <w:proofErr w:type="spellStart"/>
      <w:r w:rsidRPr="001C7222">
        <w:rPr>
          <w:rFonts w:eastAsia="Times New Roman"/>
          <w:color w:val="000000" w:themeColor="text1"/>
        </w:rPr>
        <w:t>DPIA’s</w:t>
      </w:r>
      <w:proofErr w:type="spellEnd"/>
      <w:r w:rsidRPr="001C7222">
        <w:rPr>
          <w:rFonts w:eastAsia="Times New Roman"/>
          <w:color w:val="000000" w:themeColor="text1"/>
        </w:rPr>
        <w:t xml:space="preserve"> zijn gemaakt, maar vervallen regelmatig. Het verwerkingenlandschap wordt opnieuw uitgewerkt. De verwerkingen in het verwerkingenregister worden opnieuw bijgewerkt.</w:t>
      </w:r>
    </w:p>
    <w:p w:rsidRPr="001C7222" w:rsidR="001C7222" w:rsidP="000870A9" w:rsidRDefault="001C7222" w14:paraId="3B1D1D04" w14:textId="16A1BC33">
      <w:pPr>
        <w:rPr>
          <w:rFonts w:eastAsia="Times New Roman"/>
          <w:color w:val="000000" w:themeColor="text1"/>
        </w:rPr>
      </w:pPr>
      <w:r w:rsidRPr="001C7222">
        <w:rPr>
          <w:rFonts w:eastAsia="Times New Roman"/>
          <w:color w:val="000000" w:themeColor="text1"/>
        </w:rPr>
        <w:t xml:space="preserve">In 2025/26 wordt, met behulp van externe advisering en programmanagement, een extra slag gemaakt in de registraties van de verwerkingen. Bijzondere aandacht moet gaan naar de integratie van de processen van de hersteloperatie. Daarnaast zal, met het vernieuwen van het </w:t>
      </w:r>
      <w:proofErr w:type="spellStart"/>
      <w:r w:rsidRPr="001C7222">
        <w:rPr>
          <w:rFonts w:eastAsia="Times New Roman"/>
          <w:color w:val="000000" w:themeColor="text1"/>
        </w:rPr>
        <w:t>MinFin</w:t>
      </w:r>
      <w:proofErr w:type="spellEnd"/>
      <w:r w:rsidRPr="001C7222">
        <w:rPr>
          <w:rFonts w:eastAsia="Times New Roman"/>
          <w:color w:val="000000" w:themeColor="text1"/>
        </w:rPr>
        <w:t xml:space="preserve"> </w:t>
      </w:r>
      <w:proofErr w:type="spellStart"/>
      <w:r w:rsidRPr="001C7222">
        <w:rPr>
          <w:rFonts w:eastAsia="Times New Roman"/>
          <w:color w:val="000000" w:themeColor="text1"/>
        </w:rPr>
        <w:t>Privacybeleid</w:t>
      </w:r>
      <w:proofErr w:type="spellEnd"/>
      <w:r w:rsidRPr="001C7222">
        <w:rPr>
          <w:rFonts w:eastAsia="Times New Roman"/>
          <w:color w:val="000000" w:themeColor="text1"/>
        </w:rPr>
        <w:t xml:space="preserve">, de </w:t>
      </w:r>
      <w:proofErr w:type="spellStart"/>
      <w:r w:rsidRPr="001C7222">
        <w:rPr>
          <w:rFonts w:eastAsia="Times New Roman"/>
          <w:color w:val="000000" w:themeColor="text1"/>
        </w:rPr>
        <w:t>governance</w:t>
      </w:r>
      <w:proofErr w:type="spellEnd"/>
      <w:r w:rsidRPr="001C7222">
        <w:rPr>
          <w:rFonts w:eastAsia="Times New Roman"/>
          <w:color w:val="000000" w:themeColor="text1"/>
        </w:rPr>
        <w:t xml:space="preserve"> en het </w:t>
      </w:r>
      <w:proofErr w:type="spellStart"/>
      <w:r w:rsidRPr="001C7222">
        <w:rPr>
          <w:rFonts w:eastAsia="Times New Roman"/>
          <w:color w:val="000000" w:themeColor="text1"/>
        </w:rPr>
        <w:t>privacybeleid</w:t>
      </w:r>
      <w:proofErr w:type="spellEnd"/>
      <w:r w:rsidRPr="001C7222">
        <w:rPr>
          <w:rFonts w:eastAsia="Times New Roman"/>
          <w:color w:val="000000" w:themeColor="text1"/>
        </w:rPr>
        <w:t xml:space="preserve"> voor Dienst Toeslagen worden vastgesteld.</w:t>
      </w:r>
    </w:p>
    <w:p w:rsidRPr="001C7222" w:rsidR="001C7222" w:rsidP="000870A9" w:rsidRDefault="001C7222" w14:paraId="78184903" w14:textId="65912931">
      <w:pPr>
        <w:rPr>
          <w:rFonts w:eastAsia="Times New Roman"/>
          <w:color w:val="000000" w:themeColor="text1"/>
        </w:rPr>
      </w:pPr>
      <w:r w:rsidRPr="001C7222">
        <w:rPr>
          <w:rFonts w:eastAsia="Times New Roman"/>
          <w:color w:val="000000" w:themeColor="text1"/>
        </w:rPr>
        <w:t>Er wordt gestreefd naar een gedragen en gecontroleerd continu privacy-proces. Zodat de organisatie als geheel veranderingen beter kan verwerken, directe transparantie kan bieden en de prestaties zichtbaar en meetbaar kan maken.</w:t>
      </w:r>
    </w:p>
    <w:p w:rsidR="003D6BC8" w:rsidP="00FB58AE" w:rsidRDefault="003D6BC8" w14:paraId="45D4E6D8" w14:textId="77777777">
      <w:pPr>
        <w:pStyle w:val="Lijstalinea"/>
        <w:autoSpaceDN/>
        <w:spacing w:after="160" w:line="278" w:lineRule="auto"/>
        <w:ind w:left="0"/>
        <w:textAlignment w:val="auto"/>
        <w:rPr>
          <w:color w:val="AEAAAA" w:themeColor="background2" w:themeShade="BF"/>
        </w:rPr>
      </w:pPr>
    </w:p>
    <w:p w:rsidRPr="00FB58AE" w:rsidR="00FB58AE" w:rsidP="00FB58AE" w:rsidRDefault="00FB58AE" w14:paraId="100314DE" w14:textId="77777777">
      <w:pPr>
        <w:pStyle w:val="Lijstalinea"/>
        <w:autoSpaceDN/>
        <w:spacing w:after="160" w:line="278" w:lineRule="auto"/>
        <w:ind w:left="0"/>
        <w:textAlignment w:val="auto"/>
        <w:rPr>
          <w:b/>
          <w:bCs/>
          <w:color w:val="auto"/>
        </w:rPr>
      </w:pPr>
      <w:r w:rsidRPr="00FB58AE">
        <w:rPr>
          <w:b/>
          <w:bCs/>
          <w:color w:val="auto"/>
        </w:rPr>
        <w:t>Datamanagement</w:t>
      </w:r>
    </w:p>
    <w:p w:rsidR="00FB58AE" w:rsidP="00FB58AE" w:rsidRDefault="00FB58AE" w14:paraId="007B58A3" w14:textId="55BDB769">
      <w:pPr>
        <w:pStyle w:val="Lijstalinea"/>
        <w:autoSpaceDN/>
        <w:spacing w:after="160" w:line="278" w:lineRule="auto"/>
        <w:ind w:left="0"/>
        <w:textAlignment w:val="auto"/>
        <w:rPr>
          <w:color w:val="auto"/>
        </w:rPr>
      </w:pPr>
      <w:r w:rsidRPr="00FB58AE">
        <w:rPr>
          <w:color w:val="auto"/>
        </w:rPr>
        <w:t xml:space="preserve">Data is een vitaal asset voor het functioneren en behalen van resultaten en </w:t>
      </w:r>
      <w:r>
        <w:rPr>
          <w:color w:val="auto"/>
        </w:rPr>
        <w:t xml:space="preserve">de </w:t>
      </w:r>
      <w:r w:rsidRPr="00FB58AE">
        <w:rPr>
          <w:color w:val="auto"/>
        </w:rPr>
        <w:t xml:space="preserve">strategische bedrijfsdoelstellingen van Dienst Toeslagen. </w:t>
      </w:r>
      <w:r>
        <w:rPr>
          <w:color w:val="auto"/>
        </w:rPr>
        <w:t xml:space="preserve">Met </w:t>
      </w:r>
      <w:r w:rsidRPr="00FB58AE">
        <w:rPr>
          <w:color w:val="auto"/>
        </w:rPr>
        <w:t xml:space="preserve">de strategische bedrijfsdoelstellingen en bedrijfsprocessen </w:t>
      </w:r>
      <w:r w:rsidR="009B0B40">
        <w:rPr>
          <w:color w:val="auto"/>
        </w:rPr>
        <w:t xml:space="preserve">als </w:t>
      </w:r>
      <w:r>
        <w:rPr>
          <w:color w:val="auto"/>
        </w:rPr>
        <w:t xml:space="preserve">uitgangspunt werkt Dienst Toeslagen </w:t>
      </w:r>
      <w:r w:rsidR="009B0B40">
        <w:rPr>
          <w:color w:val="auto"/>
        </w:rPr>
        <w:t xml:space="preserve">aan het stapsgewijs verhogen van het </w:t>
      </w:r>
      <w:r w:rsidRPr="00FB58AE">
        <w:rPr>
          <w:color w:val="auto"/>
        </w:rPr>
        <w:t>volwassenheid</w:t>
      </w:r>
      <w:r w:rsidR="009B0B40">
        <w:rPr>
          <w:color w:val="auto"/>
        </w:rPr>
        <w:t>sniveau van datamanagement</w:t>
      </w:r>
      <w:r w:rsidRPr="00FB58AE">
        <w:rPr>
          <w:color w:val="auto"/>
        </w:rPr>
        <w:t xml:space="preserve">. Datamogelijkheden zijn voor digitalisatie het vertrekpunt. Met data zijn we in staat om onze processen te verbeteren en te vernieuwen en betere besluiten te nemen. </w:t>
      </w:r>
    </w:p>
    <w:p w:rsidRPr="00FB58AE" w:rsidR="00C14546" w:rsidP="00FB58AE" w:rsidRDefault="00C14546" w14:paraId="4EEBFBAF" w14:textId="77777777">
      <w:pPr>
        <w:pStyle w:val="Lijstalinea"/>
        <w:autoSpaceDN/>
        <w:spacing w:after="160" w:line="278" w:lineRule="auto"/>
        <w:ind w:left="0"/>
        <w:textAlignment w:val="auto"/>
        <w:rPr>
          <w:color w:val="auto"/>
        </w:rPr>
      </w:pPr>
    </w:p>
    <w:p w:rsidRPr="00FB58AE" w:rsidR="00FB58AE" w:rsidP="00FB58AE" w:rsidRDefault="009B0B40" w14:paraId="17041745" w14:textId="179E9A09">
      <w:pPr>
        <w:pStyle w:val="Lijstalinea"/>
        <w:autoSpaceDN/>
        <w:spacing w:after="160" w:line="278" w:lineRule="auto"/>
        <w:ind w:left="0"/>
        <w:textAlignment w:val="auto"/>
        <w:rPr>
          <w:color w:val="auto"/>
        </w:rPr>
      </w:pPr>
      <w:r>
        <w:rPr>
          <w:color w:val="auto"/>
        </w:rPr>
        <w:t xml:space="preserve">Dienst Toeslagen </w:t>
      </w:r>
      <w:r w:rsidRPr="00FB58AE" w:rsidR="00FB58AE">
        <w:rPr>
          <w:color w:val="auto"/>
        </w:rPr>
        <w:t>zet voor datamanagement in op:</w:t>
      </w:r>
    </w:p>
    <w:p w:rsidR="001F283E" w:rsidP="001F283E" w:rsidRDefault="00FB58AE" w14:paraId="7D2BBA9F" w14:textId="77777777">
      <w:pPr>
        <w:pStyle w:val="Lijstalinea"/>
        <w:numPr>
          <w:ilvl w:val="0"/>
          <w:numId w:val="109"/>
        </w:numPr>
        <w:autoSpaceDN/>
        <w:spacing w:after="160" w:line="278" w:lineRule="auto"/>
        <w:textAlignment w:val="auto"/>
        <w:rPr>
          <w:color w:val="auto"/>
        </w:rPr>
      </w:pPr>
      <w:proofErr w:type="spellStart"/>
      <w:r w:rsidRPr="00FB58AE">
        <w:rPr>
          <w:color w:val="auto"/>
        </w:rPr>
        <w:t>Governance</w:t>
      </w:r>
      <w:proofErr w:type="spellEnd"/>
      <w:r w:rsidR="009B0B40">
        <w:rPr>
          <w:color w:val="auto"/>
        </w:rPr>
        <w:t xml:space="preserve">: </w:t>
      </w:r>
      <w:r w:rsidR="001F283E">
        <w:rPr>
          <w:color w:val="auto"/>
        </w:rPr>
        <w:t xml:space="preserve">rond datamanagement </w:t>
      </w:r>
      <w:r w:rsidR="009B0B40">
        <w:rPr>
          <w:color w:val="auto"/>
        </w:rPr>
        <w:t>a</w:t>
      </w:r>
      <w:r w:rsidRPr="00FB58AE">
        <w:rPr>
          <w:color w:val="auto"/>
        </w:rPr>
        <w:t xml:space="preserve">fspraken maken over verantwoordelijkheden, rollen en eigenaarschap en haar beleidskaders voor de Dienst Toeslagen. </w:t>
      </w:r>
    </w:p>
    <w:p w:rsidR="001F283E" w:rsidP="001F283E" w:rsidRDefault="00FB58AE" w14:paraId="74001B5E" w14:textId="77777777">
      <w:pPr>
        <w:pStyle w:val="Lijstalinea"/>
        <w:numPr>
          <w:ilvl w:val="0"/>
          <w:numId w:val="109"/>
        </w:numPr>
        <w:autoSpaceDN/>
        <w:spacing w:after="160" w:line="278" w:lineRule="auto"/>
        <w:textAlignment w:val="auto"/>
        <w:rPr>
          <w:color w:val="auto"/>
        </w:rPr>
      </w:pPr>
      <w:r w:rsidRPr="001F283E">
        <w:rPr>
          <w:color w:val="auto"/>
        </w:rPr>
        <w:lastRenderedPageBreak/>
        <w:t>Datakwaliteit en metadata</w:t>
      </w:r>
      <w:r w:rsidRPr="001F283E" w:rsidR="001F283E">
        <w:rPr>
          <w:color w:val="auto"/>
        </w:rPr>
        <w:t>: i</w:t>
      </w:r>
      <w:r w:rsidRPr="001F283E">
        <w:rPr>
          <w:color w:val="auto"/>
        </w:rPr>
        <w:t>nvesteren in het verbeteren van de kwaliteit van (gebruikte) data. Data is vindbaar, toegankelijk, veilig en betrouwbaar door begrippen, regels en gegevensmodellen.</w:t>
      </w:r>
    </w:p>
    <w:p w:rsidRPr="001F283E" w:rsidR="00FB58AE" w:rsidP="001F283E" w:rsidRDefault="00FB58AE" w14:paraId="7623B1CC" w14:textId="387DFD38">
      <w:pPr>
        <w:pStyle w:val="Lijstalinea"/>
        <w:numPr>
          <w:ilvl w:val="0"/>
          <w:numId w:val="109"/>
        </w:numPr>
        <w:autoSpaceDN/>
        <w:spacing w:after="160" w:line="278" w:lineRule="auto"/>
        <w:textAlignment w:val="auto"/>
        <w:rPr>
          <w:color w:val="auto"/>
        </w:rPr>
      </w:pPr>
      <w:r w:rsidRPr="001F283E">
        <w:rPr>
          <w:color w:val="auto"/>
        </w:rPr>
        <w:t>Data Architectuur en data operatie op orde</w:t>
      </w:r>
      <w:r w:rsidRPr="001F283E" w:rsidR="001F283E">
        <w:rPr>
          <w:color w:val="auto"/>
        </w:rPr>
        <w:t xml:space="preserve">: </w:t>
      </w:r>
      <w:r w:rsidR="001F283E">
        <w:rPr>
          <w:color w:val="auto"/>
        </w:rPr>
        <w:t>z</w:t>
      </w:r>
      <w:r w:rsidRPr="001F283E">
        <w:rPr>
          <w:color w:val="auto"/>
        </w:rPr>
        <w:t>org</w:t>
      </w:r>
      <w:r w:rsidR="001F283E">
        <w:rPr>
          <w:color w:val="auto"/>
        </w:rPr>
        <w:t>d</w:t>
      </w:r>
      <w:r w:rsidRPr="001F283E">
        <w:rPr>
          <w:color w:val="auto"/>
        </w:rPr>
        <w:t>ragen dat de data p een duurzaam datalandschap</w:t>
      </w:r>
      <w:r w:rsidR="001F283E">
        <w:rPr>
          <w:color w:val="auto"/>
        </w:rPr>
        <w:t xml:space="preserve"> </w:t>
      </w:r>
      <w:r w:rsidRPr="001F283E">
        <w:rPr>
          <w:color w:val="auto"/>
        </w:rPr>
        <w:t>land</w:t>
      </w:r>
      <w:r w:rsidR="001F283E">
        <w:rPr>
          <w:color w:val="auto"/>
        </w:rPr>
        <w:t>t,</w:t>
      </w:r>
      <w:r w:rsidRPr="001F283E">
        <w:rPr>
          <w:color w:val="auto"/>
        </w:rPr>
        <w:t xml:space="preserve"> een analyse omgeving heeft met </w:t>
      </w:r>
      <w:proofErr w:type="spellStart"/>
      <w:r w:rsidRPr="001F283E">
        <w:rPr>
          <w:color w:val="auto"/>
        </w:rPr>
        <w:t>governance</w:t>
      </w:r>
      <w:proofErr w:type="spellEnd"/>
      <w:r w:rsidRPr="001F283E">
        <w:rPr>
          <w:color w:val="auto"/>
        </w:rPr>
        <w:t xml:space="preserve"> en voldoet aan ondersteunende processen en kaders.</w:t>
      </w:r>
    </w:p>
    <w:p w:rsidRPr="00FB58AE" w:rsidR="00FB58AE" w:rsidP="001F283E" w:rsidRDefault="00FB58AE" w14:paraId="18B40CBF" w14:textId="17ED2108">
      <w:pPr>
        <w:pStyle w:val="Lijstalinea"/>
        <w:numPr>
          <w:ilvl w:val="0"/>
          <w:numId w:val="109"/>
        </w:numPr>
        <w:autoSpaceDN/>
        <w:spacing w:after="160" w:line="278" w:lineRule="auto"/>
        <w:textAlignment w:val="auto"/>
        <w:rPr>
          <w:color w:val="auto"/>
        </w:rPr>
      </w:pPr>
      <w:r w:rsidRPr="00FB58AE">
        <w:rPr>
          <w:color w:val="auto"/>
        </w:rPr>
        <w:t>Aantoonbare compliance en structurele monitoring</w:t>
      </w:r>
      <w:r w:rsidR="001F283E">
        <w:rPr>
          <w:color w:val="auto"/>
        </w:rPr>
        <w:t>: h</w:t>
      </w:r>
      <w:r w:rsidRPr="00FB58AE">
        <w:rPr>
          <w:color w:val="auto"/>
        </w:rPr>
        <w:t xml:space="preserve">et realiseren van een </w:t>
      </w:r>
      <w:r w:rsidR="001F283E">
        <w:rPr>
          <w:color w:val="auto"/>
        </w:rPr>
        <w:t>g</w:t>
      </w:r>
      <w:r w:rsidRPr="00FB58AE">
        <w:rPr>
          <w:color w:val="auto"/>
        </w:rPr>
        <w:t>egevensleveringsmonitor en kwaliteitssysteem waarmee de organisatie op consistente wijze kan aantonen dat zij voldoet aan wet- en regelgeving.</w:t>
      </w:r>
    </w:p>
    <w:p w:rsidRPr="00383141" w:rsidR="003D6BC8" w:rsidP="003D6BC8" w:rsidRDefault="003D6BC8" w14:paraId="7DBE47AF" w14:textId="77777777">
      <w:pPr>
        <w:pStyle w:val="Geenafstand"/>
      </w:pPr>
    </w:p>
    <w:p w:rsidRPr="00383141" w:rsidR="00950F8B" w:rsidRDefault="00950F8B" w14:paraId="5128E70E" w14:textId="45908581">
      <w:pPr>
        <w:autoSpaceDN/>
        <w:spacing w:after="160" w:line="259" w:lineRule="auto"/>
        <w:textAlignment w:val="auto"/>
        <w:rPr>
          <w:rFonts w:cs="Verdana"/>
        </w:rPr>
      </w:pPr>
      <w:r w:rsidRPr="00383141">
        <w:rPr>
          <w:rFonts w:cs="Verdana"/>
        </w:rPr>
        <w:br w:type="page"/>
      </w:r>
    </w:p>
    <w:bookmarkEnd w:id="12"/>
    <w:p w:rsidRPr="00383141" w:rsidR="00603030" w:rsidP="00834907" w:rsidRDefault="00603030" w14:paraId="6968FD21" w14:textId="77777777">
      <w:pPr>
        <w:pStyle w:val="Lijstalinea"/>
        <w:ind w:left="644"/>
        <w:rPr>
          <w:i/>
          <w:iCs/>
          <w:color w:val="AEAAAA" w:themeColor="background2" w:themeShade="BF"/>
        </w:rPr>
      </w:pPr>
    </w:p>
    <w:p w:rsidRPr="00383141" w:rsidR="006C253D" w:rsidP="0016582F" w:rsidRDefault="006C253D" w14:paraId="53B1C822" w14:textId="77777777">
      <w:pPr>
        <w:rPr>
          <w:rFonts w:cs="Verdana"/>
        </w:rPr>
      </w:pPr>
    </w:p>
    <w:p w:rsidRPr="00383141" w:rsidR="009242D5" w:rsidP="007B2C6B" w:rsidRDefault="00875530" w14:paraId="0DBDFFAD" w14:textId="122AB697">
      <w:pPr>
        <w:pStyle w:val="Kop1"/>
        <w:spacing w:before="0"/>
      </w:pPr>
      <w:bookmarkStart w:name="_Toc209092255" w:id="15"/>
      <w:r>
        <w:t>3</w:t>
      </w:r>
      <w:bookmarkStart w:name="_Toc130325471" w:id="16"/>
      <w:bookmarkStart w:name="_Toc130474953" w:id="17"/>
      <w:r w:rsidRPr="00383141" w:rsidR="00402540">
        <w:t xml:space="preserve"> </w:t>
      </w:r>
      <w:proofErr w:type="spellStart"/>
      <w:r w:rsidRPr="00383141" w:rsidR="009242D5">
        <w:t>Enabling</w:t>
      </w:r>
      <w:bookmarkEnd w:id="15"/>
      <w:proofErr w:type="spellEnd"/>
    </w:p>
    <w:p w:rsidRPr="00383141" w:rsidR="009242D5" w:rsidP="00EE4A2D" w:rsidRDefault="009242D5" w14:paraId="02F3A52F" w14:textId="77777777"/>
    <w:p w:rsidRPr="00383141" w:rsidR="00581C42" w:rsidP="00581C42" w:rsidRDefault="00581C42" w14:paraId="7B441F63" w14:textId="7A7AE926">
      <w:pPr>
        <w:pStyle w:val="Kop2"/>
      </w:pPr>
      <w:r w:rsidRPr="00383141">
        <w:t>Portfolio</w:t>
      </w:r>
      <w:r w:rsidRPr="00383141" w:rsidR="00402540">
        <w:t xml:space="preserve"> </w:t>
      </w:r>
      <w:r w:rsidRPr="00383141">
        <w:t>ontwikkelingen</w:t>
      </w:r>
      <w:r w:rsidRPr="00383141" w:rsidR="00402540">
        <w:t xml:space="preserve"> </w:t>
      </w:r>
      <w:r w:rsidRPr="00383141">
        <w:t>Dienst</w:t>
      </w:r>
      <w:r w:rsidRPr="00383141" w:rsidR="00402540">
        <w:t xml:space="preserve"> </w:t>
      </w:r>
      <w:r w:rsidRPr="00383141">
        <w:t>Toeslagen</w:t>
      </w:r>
    </w:p>
    <w:p w:rsidRPr="00383141" w:rsidR="00581C42" w:rsidP="000870A9" w:rsidRDefault="00581C42" w14:paraId="4A0B7BAD" w14:textId="066FABF8">
      <w:r w:rsidRPr="00383141">
        <w:t>Dienst</w:t>
      </w:r>
      <w:r w:rsidRPr="00383141" w:rsidR="00402540">
        <w:t xml:space="preserve"> </w:t>
      </w:r>
      <w:r w:rsidRPr="00383141">
        <w:t>Toeslagen</w:t>
      </w:r>
      <w:r w:rsidRPr="00383141" w:rsidR="00402540">
        <w:t xml:space="preserve"> </w:t>
      </w:r>
      <w:r w:rsidRPr="00383141">
        <w:t>is</w:t>
      </w:r>
      <w:r w:rsidRPr="00383141" w:rsidR="00402540">
        <w:t xml:space="preserve"> </w:t>
      </w:r>
      <w:r w:rsidRPr="00383141">
        <w:t>voor</w:t>
      </w:r>
      <w:r w:rsidRPr="00383141" w:rsidR="00402540">
        <w:t xml:space="preserve"> </w:t>
      </w:r>
      <w:r w:rsidRPr="00383141">
        <w:t>de</w:t>
      </w:r>
      <w:r w:rsidRPr="00383141" w:rsidR="00402540">
        <w:t xml:space="preserve"> </w:t>
      </w:r>
      <w:r w:rsidRPr="00383141">
        <w:t>informatievoorziening</w:t>
      </w:r>
      <w:r w:rsidRPr="00383141" w:rsidR="00402540">
        <w:t xml:space="preserve"> </w:t>
      </w:r>
      <w:r w:rsidRPr="00383141">
        <w:t>en</w:t>
      </w:r>
      <w:r w:rsidRPr="00383141" w:rsidR="00402540">
        <w:t xml:space="preserve"> </w:t>
      </w:r>
      <w:r w:rsidRPr="00383141">
        <w:t>de</w:t>
      </w:r>
      <w:r w:rsidRPr="00383141" w:rsidR="00402540">
        <w:t xml:space="preserve"> </w:t>
      </w:r>
      <w:r w:rsidRPr="00383141">
        <w:t>ondersteuning</w:t>
      </w:r>
      <w:r w:rsidRPr="00383141" w:rsidR="00402540">
        <w:t xml:space="preserve"> </w:t>
      </w:r>
      <w:r w:rsidRPr="00383141">
        <w:t>van</w:t>
      </w:r>
      <w:r w:rsidRPr="00383141" w:rsidR="00402540">
        <w:t xml:space="preserve"> </w:t>
      </w:r>
      <w:r w:rsidRPr="00383141">
        <w:t>de</w:t>
      </w:r>
      <w:r w:rsidRPr="00383141" w:rsidR="00402540">
        <w:t xml:space="preserve"> </w:t>
      </w:r>
      <w:r w:rsidRPr="00383141">
        <w:t>primaire</w:t>
      </w:r>
      <w:r w:rsidRPr="00383141" w:rsidR="00402540">
        <w:t xml:space="preserve"> </w:t>
      </w:r>
      <w:r w:rsidRPr="00383141">
        <w:t>processen</w:t>
      </w:r>
      <w:r w:rsidRPr="00383141" w:rsidR="00402540">
        <w:t xml:space="preserve"> </w:t>
      </w:r>
      <w:r w:rsidRPr="00383141">
        <w:t>vrijwel</w:t>
      </w:r>
      <w:r w:rsidRPr="00383141" w:rsidR="00402540">
        <w:t xml:space="preserve"> </w:t>
      </w:r>
      <w:r w:rsidRPr="00383141">
        <w:t>volledig</w:t>
      </w:r>
      <w:r w:rsidRPr="00383141" w:rsidR="00402540">
        <w:t xml:space="preserve"> </w:t>
      </w:r>
      <w:r w:rsidRPr="00383141">
        <w:t>afhankelijk</w:t>
      </w:r>
      <w:r w:rsidRPr="00383141" w:rsidR="00402540">
        <w:t xml:space="preserve"> </w:t>
      </w:r>
      <w:r w:rsidRPr="00383141">
        <w:t>van</w:t>
      </w:r>
      <w:r w:rsidRPr="00383141" w:rsidR="00402540">
        <w:t xml:space="preserve"> </w:t>
      </w:r>
      <w:r w:rsidRPr="00383141">
        <w:t>de</w:t>
      </w:r>
      <w:r w:rsidRPr="00383141" w:rsidR="00402540">
        <w:t xml:space="preserve"> </w:t>
      </w:r>
      <w:r w:rsidRPr="00383141">
        <w:t>Belastingdienst.</w:t>
      </w:r>
      <w:r w:rsidRPr="00383141" w:rsidR="00402540">
        <w:t xml:space="preserve"> </w:t>
      </w:r>
      <w:r w:rsidRPr="00383141">
        <w:t>Het</w:t>
      </w:r>
      <w:r w:rsidRPr="00383141" w:rsidR="00402540">
        <w:t xml:space="preserve"> </w:t>
      </w:r>
      <w:r w:rsidRPr="00383141">
        <w:t>beheer,</w:t>
      </w:r>
      <w:r w:rsidRPr="00383141" w:rsidR="00402540">
        <w:t xml:space="preserve"> </w:t>
      </w:r>
      <w:r w:rsidRPr="00383141">
        <w:t>de</w:t>
      </w:r>
      <w:r w:rsidRPr="00383141" w:rsidR="00402540">
        <w:t xml:space="preserve"> </w:t>
      </w:r>
      <w:r w:rsidRPr="00383141">
        <w:t>exploitatie,</w:t>
      </w:r>
      <w:r w:rsidRPr="00383141" w:rsidR="00402540">
        <w:t xml:space="preserve"> </w:t>
      </w:r>
      <w:r w:rsidRPr="00383141">
        <w:t>de</w:t>
      </w:r>
      <w:r w:rsidRPr="00383141" w:rsidR="00402540">
        <w:t xml:space="preserve"> </w:t>
      </w:r>
      <w:r w:rsidRPr="00383141">
        <w:t>ontwikkeling</w:t>
      </w:r>
      <w:r w:rsidRPr="00383141" w:rsidR="00402540">
        <w:t xml:space="preserve"> </w:t>
      </w:r>
      <w:r w:rsidRPr="00383141">
        <w:t>en</w:t>
      </w:r>
      <w:r w:rsidRPr="00383141" w:rsidR="00402540">
        <w:t xml:space="preserve"> </w:t>
      </w:r>
      <w:r w:rsidRPr="00383141">
        <w:t>de</w:t>
      </w:r>
      <w:r w:rsidRPr="00383141" w:rsidR="00402540">
        <w:t xml:space="preserve"> </w:t>
      </w:r>
      <w:r w:rsidRPr="00383141">
        <w:t>financiering</w:t>
      </w:r>
      <w:r w:rsidRPr="00383141" w:rsidR="00402540">
        <w:t xml:space="preserve"> </w:t>
      </w:r>
      <w:r w:rsidRPr="00383141">
        <w:t>daarvan,</w:t>
      </w:r>
      <w:r w:rsidRPr="00383141" w:rsidR="00402540">
        <w:t xml:space="preserve"> </w:t>
      </w:r>
      <w:r w:rsidRPr="00383141">
        <w:t>is</w:t>
      </w:r>
      <w:r w:rsidRPr="00383141" w:rsidR="00402540">
        <w:t xml:space="preserve"> </w:t>
      </w:r>
      <w:r w:rsidRPr="00383141">
        <w:t>belegd</w:t>
      </w:r>
      <w:r w:rsidRPr="00383141" w:rsidR="00402540">
        <w:t xml:space="preserve"> </w:t>
      </w:r>
      <w:r w:rsidRPr="00383141">
        <w:t>bij</w:t>
      </w:r>
      <w:r w:rsidRPr="00383141" w:rsidR="00402540">
        <w:t xml:space="preserve"> </w:t>
      </w:r>
      <w:r w:rsidRPr="00383141">
        <w:t>de</w:t>
      </w:r>
      <w:r w:rsidRPr="00383141" w:rsidR="00402540">
        <w:t xml:space="preserve"> </w:t>
      </w:r>
      <w:r w:rsidRPr="00383141">
        <w:t>IV-organisatie</w:t>
      </w:r>
      <w:r w:rsidRPr="00383141" w:rsidR="00402540">
        <w:t xml:space="preserve"> </w:t>
      </w:r>
      <w:r w:rsidRPr="00383141">
        <w:t>van</w:t>
      </w:r>
      <w:r w:rsidRPr="00383141" w:rsidR="00402540">
        <w:t xml:space="preserve"> </w:t>
      </w:r>
      <w:r w:rsidRPr="00383141">
        <w:t>de</w:t>
      </w:r>
      <w:r w:rsidRPr="00383141" w:rsidR="00402540">
        <w:t xml:space="preserve"> </w:t>
      </w:r>
      <w:r w:rsidRPr="00383141">
        <w:t>Belastingdienst.</w:t>
      </w:r>
      <w:r w:rsidRPr="00383141">
        <w:br/>
        <w:t>Dienst</w:t>
      </w:r>
      <w:r w:rsidRPr="00383141" w:rsidR="00402540">
        <w:t xml:space="preserve"> </w:t>
      </w:r>
      <w:r w:rsidRPr="00383141">
        <w:t>Toeslagen</w:t>
      </w:r>
      <w:r w:rsidRPr="00383141" w:rsidR="00402540">
        <w:t xml:space="preserve"> </w:t>
      </w:r>
      <w:r w:rsidRPr="00383141">
        <w:t>krijgt</w:t>
      </w:r>
      <w:r w:rsidRPr="00383141" w:rsidR="00402540">
        <w:t xml:space="preserve"> </w:t>
      </w:r>
      <w:r w:rsidRPr="00383141">
        <w:t>jaarlijks</w:t>
      </w:r>
      <w:r w:rsidRPr="00383141" w:rsidR="00402540">
        <w:t xml:space="preserve"> </w:t>
      </w:r>
      <w:r w:rsidRPr="00383141">
        <w:t>een</w:t>
      </w:r>
      <w:r w:rsidRPr="00383141" w:rsidR="00402540">
        <w:t xml:space="preserve"> </w:t>
      </w:r>
      <w:r w:rsidRPr="00383141">
        <w:t>deel</w:t>
      </w:r>
      <w:r w:rsidRPr="00383141" w:rsidR="00402540">
        <w:t xml:space="preserve"> </w:t>
      </w:r>
      <w:r w:rsidRPr="00383141">
        <w:t>van</w:t>
      </w:r>
      <w:r w:rsidRPr="00383141" w:rsidR="00402540">
        <w:t xml:space="preserve"> </w:t>
      </w:r>
      <w:r w:rsidRPr="00383141">
        <w:t>het</w:t>
      </w:r>
      <w:r w:rsidRPr="00383141" w:rsidR="00402540">
        <w:t xml:space="preserve"> </w:t>
      </w:r>
      <w:r w:rsidRPr="00383141">
        <w:t>resourcekader</w:t>
      </w:r>
      <w:r w:rsidRPr="00383141" w:rsidR="00402540">
        <w:t xml:space="preserve"> </w:t>
      </w:r>
      <w:r w:rsidRPr="00383141">
        <w:t>van</w:t>
      </w:r>
      <w:r w:rsidRPr="00383141" w:rsidR="00402540">
        <w:t xml:space="preserve"> </w:t>
      </w:r>
      <w:r w:rsidRPr="00383141">
        <w:t>de</w:t>
      </w:r>
      <w:r w:rsidRPr="00383141" w:rsidR="00402540">
        <w:t xml:space="preserve"> </w:t>
      </w:r>
      <w:r w:rsidRPr="00383141">
        <w:t>IV-organisatie</w:t>
      </w:r>
      <w:r w:rsidRPr="00383141" w:rsidR="00402540">
        <w:t xml:space="preserve"> </w:t>
      </w:r>
      <w:r w:rsidRPr="00383141">
        <w:t>voor</w:t>
      </w:r>
      <w:r w:rsidRPr="00383141" w:rsidR="00402540">
        <w:t xml:space="preserve"> </w:t>
      </w:r>
      <w:r w:rsidRPr="00383141">
        <w:t>onderhoud</w:t>
      </w:r>
      <w:r w:rsidRPr="00383141" w:rsidR="00402540">
        <w:t xml:space="preserve"> </w:t>
      </w:r>
      <w:r w:rsidRPr="00383141">
        <w:t>en</w:t>
      </w:r>
      <w:r w:rsidRPr="00383141" w:rsidR="00402540">
        <w:t xml:space="preserve"> </w:t>
      </w:r>
      <w:r w:rsidRPr="00383141">
        <w:t>vernieuwing</w:t>
      </w:r>
      <w:r w:rsidRPr="00383141" w:rsidR="00402540">
        <w:t xml:space="preserve"> </w:t>
      </w:r>
      <w:r w:rsidRPr="00383141">
        <w:t>van</w:t>
      </w:r>
      <w:r w:rsidRPr="00383141" w:rsidR="00402540">
        <w:t xml:space="preserve"> </w:t>
      </w:r>
      <w:r w:rsidRPr="00383141">
        <w:t>de</w:t>
      </w:r>
      <w:r w:rsidRPr="00383141" w:rsidR="00402540">
        <w:t xml:space="preserve"> </w:t>
      </w:r>
      <w:r w:rsidRPr="00383141">
        <w:t>systemen,</w:t>
      </w:r>
      <w:r w:rsidRPr="00383141" w:rsidR="00402540">
        <w:t xml:space="preserve"> </w:t>
      </w:r>
      <w:r w:rsidRPr="00383141">
        <w:t>de</w:t>
      </w:r>
      <w:r w:rsidRPr="00383141" w:rsidR="00402540">
        <w:t xml:space="preserve"> </w:t>
      </w:r>
      <w:r w:rsidRPr="00383141">
        <w:t>invoering</w:t>
      </w:r>
      <w:r w:rsidRPr="00383141" w:rsidR="00402540">
        <w:t xml:space="preserve"> </w:t>
      </w:r>
      <w:r w:rsidRPr="00383141">
        <w:t>van</w:t>
      </w:r>
      <w:r w:rsidRPr="00383141" w:rsidR="00402540">
        <w:t xml:space="preserve"> </w:t>
      </w:r>
      <w:r w:rsidRPr="00383141">
        <w:t>nieuwe</w:t>
      </w:r>
      <w:r w:rsidRPr="00383141" w:rsidR="00402540">
        <w:t xml:space="preserve"> </w:t>
      </w:r>
      <w:r w:rsidRPr="00383141">
        <w:t>wetgeving</w:t>
      </w:r>
      <w:r w:rsidRPr="00383141" w:rsidR="00402540">
        <w:t xml:space="preserve"> </w:t>
      </w:r>
      <w:r w:rsidRPr="00383141">
        <w:t>en</w:t>
      </w:r>
      <w:r w:rsidRPr="00383141" w:rsidR="00402540">
        <w:t xml:space="preserve"> </w:t>
      </w:r>
      <w:r w:rsidRPr="00383141">
        <w:t>de</w:t>
      </w:r>
      <w:r w:rsidRPr="00383141" w:rsidR="00402540">
        <w:t xml:space="preserve"> </w:t>
      </w:r>
      <w:r w:rsidRPr="00383141">
        <w:t>ondersteuning</w:t>
      </w:r>
      <w:r w:rsidRPr="00383141" w:rsidR="00402540">
        <w:t xml:space="preserve"> </w:t>
      </w:r>
      <w:r w:rsidRPr="00383141">
        <w:t>van</w:t>
      </w:r>
      <w:r w:rsidRPr="00383141" w:rsidR="00402540">
        <w:t xml:space="preserve"> </w:t>
      </w:r>
      <w:r w:rsidRPr="00383141">
        <w:t>de</w:t>
      </w:r>
      <w:r w:rsidRPr="00383141" w:rsidR="00402540">
        <w:t xml:space="preserve"> </w:t>
      </w:r>
      <w:r w:rsidRPr="00383141">
        <w:t>hersteloperatie.</w:t>
      </w:r>
      <w:r w:rsidRPr="00383141" w:rsidR="00402540">
        <w:t xml:space="preserve"> </w:t>
      </w:r>
      <w:r w:rsidRPr="00383141">
        <w:br/>
        <w:t>Naast</w:t>
      </w:r>
      <w:r w:rsidRPr="00383141" w:rsidR="00402540">
        <w:t xml:space="preserve"> </w:t>
      </w:r>
      <w:r w:rsidRPr="00383141">
        <w:t>het</w:t>
      </w:r>
      <w:r w:rsidRPr="00383141" w:rsidR="00402540">
        <w:t xml:space="preserve"> </w:t>
      </w:r>
      <w:r w:rsidRPr="00383141">
        <w:t>toegewezen</w:t>
      </w:r>
      <w:r w:rsidRPr="00383141" w:rsidR="00402540">
        <w:t xml:space="preserve"> </w:t>
      </w:r>
      <w:r w:rsidRPr="00383141">
        <w:t>kader</w:t>
      </w:r>
      <w:r w:rsidRPr="00383141" w:rsidR="00402540">
        <w:t xml:space="preserve"> </w:t>
      </w:r>
      <w:r w:rsidRPr="00383141">
        <w:t>van</w:t>
      </w:r>
      <w:r w:rsidRPr="00383141" w:rsidR="00402540">
        <w:t xml:space="preserve"> </w:t>
      </w:r>
      <w:r w:rsidRPr="00383141">
        <w:t>ca.</w:t>
      </w:r>
      <w:r w:rsidRPr="00383141" w:rsidR="00402540">
        <w:t xml:space="preserve"> </w:t>
      </w:r>
      <w:r w:rsidRPr="00383141">
        <w:t>30.000</w:t>
      </w:r>
      <w:r w:rsidRPr="00383141" w:rsidR="00402540">
        <w:t xml:space="preserve"> </w:t>
      </w:r>
      <w:r w:rsidRPr="00383141">
        <w:t>IV-dagen,</w:t>
      </w:r>
      <w:r w:rsidRPr="00383141" w:rsidR="00402540">
        <w:t xml:space="preserve"> </w:t>
      </w:r>
      <w:r w:rsidRPr="00383141">
        <w:t>financiert</w:t>
      </w:r>
      <w:r w:rsidRPr="00383141" w:rsidR="00402540">
        <w:t xml:space="preserve"> </w:t>
      </w:r>
      <w:r w:rsidRPr="00383141" w:rsidR="00692A59">
        <w:t>Dienst</w:t>
      </w:r>
      <w:r w:rsidRPr="00383141" w:rsidR="00402540">
        <w:t xml:space="preserve"> </w:t>
      </w:r>
      <w:r w:rsidRPr="00383141">
        <w:t>Toeslagen</w:t>
      </w:r>
      <w:r w:rsidRPr="00383141" w:rsidR="00402540">
        <w:t xml:space="preserve"> </w:t>
      </w:r>
      <w:r w:rsidRPr="00383141">
        <w:t>uit</w:t>
      </w:r>
      <w:r w:rsidRPr="00383141" w:rsidR="00402540">
        <w:t xml:space="preserve"> </w:t>
      </w:r>
      <w:r w:rsidRPr="00383141">
        <w:t>eigen</w:t>
      </w:r>
      <w:r w:rsidRPr="00383141" w:rsidR="00402540">
        <w:t xml:space="preserve"> </w:t>
      </w:r>
      <w:r w:rsidRPr="00383141">
        <w:t>begroting</w:t>
      </w:r>
      <w:r w:rsidRPr="00383141" w:rsidR="00402540">
        <w:t xml:space="preserve"> </w:t>
      </w:r>
      <w:r w:rsidRPr="00383141">
        <w:t>nog</w:t>
      </w:r>
      <w:r w:rsidRPr="00383141" w:rsidR="00402540">
        <w:t xml:space="preserve"> </w:t>
      </w:r>
      <w:r w:rsidRPr="00383141">
        <w:t>ca.</w:t>
      </w:r>
      <w:r w:rsidRPr="00383141" w:rsidR="00402540">
        <w:t xml:space="preserve"> </w:t>
      </w:r>
      <w:r w:rsidRPr="00383141">
        <w:t>6.000</w:t>
      </w:r>
      <w:r w:rsidRPr="00383141" w:rsidR="00402540">
        <w:t xml:space="preserve"> </w:t>
      </w:r>
      <w:r w:rsidRPr="00383141">
        <w:t>extra</w:t>
      </w:r>
      <w:r w:rsidRPr="00383141" w:rsidR="00402540">
        <w:t xml:space="preserve"> </w:t>
      </w:r>
      <w:r w:rsidRPr="00383141">
        <w:t>IV-dagen.</w:t>
      </w:r>
      <w:r w:rsidRPr="00383141" w:rsidR="00402540">
        <w:t xml:space="preserve"> </w:t>
      </w:r>
      <w:r w:rsidRPr="00383141">
        <w:t>De</w:t>
      </w:r>
      <w:r w:rsidRPr="00383141" w:rsidR="00402540">
        <w:t xml:space="preserve"> </w:t>
      </w:r>
      <w:r w:rsidRPr="00383141">
        <w:t>ambitie</w:t>
      </w:r>
      <w:r w:rsidRPr="00383141" w:rsidR="00402540">
        <w:t xml:space="preserve"> </w:t>
      </w:r>
      <w:r w:rsidRPr="00383141">
        <w:t>van</w:t>
      </w:r>
      <w:r w:rsidRPr="00383141" w:rsidR="00402540">
        <w:t xml:space="preserve"> </w:t>
      </w:r>
      <w:r w:rsidRPr="00383141">
        <w:t>Toeslagen</w:t>
      </w:r>
      <w:r w:rsidRPr="00383141" w:rsidR="00402540">
        <w:t xml:space="preserve"> </w:t>
      </w:r>
      <w:r w:rsidRPr="00383141">
        <w:t>is</w:t>
      </w:r>
      <w:r w:rsidRPr="00383141" w:rsidR="00402540">
        <w:t xml:space="preserve"> </w:t>
      </w:r>
      <w:r w:rsidRPr="00383141">
        <w:t>om</w:t>
      </w:r>
      <w:r w:rsidRPr="00383141" w:rsidR="00402540">
        <w:t xml:space="preserve"> </w:t>
      </w:r>
      <w:r w:rsidRPr="00383141">
        <w:t>dit</w:t>
      </w:r>
      <w:r w:rsidRPr="00383141" w:rsidR="00402540">
        <w:t xml:space="preserve"> </w:t>
      </w:r>
      <w:r w:rsidRPr="00383141">
        <w:t>kader</w:t>
      </w:r>
      <w:r w:rsidRPr="00383141" w:rsidR="00402540">
        <w:t xml:space="preserve"> </w:t>
      </w:r>
      <w:r w:rsidRPr="00383141">
        <w:t>jaarlijks</w:t>
      </w:r>
      <w:r w:rsidRPr="00383141" w:rsidR="00402540">
        <w:t xml:space="preserve"> </w:t>
      </w:r>
      <w:r w:rsidRPr="00383141">
        <w:t>met</w:t>
      </w:r>
      <w:r w:rsidRPr="00383141" w:rsidR="00402540">
        <w:t xml:space="preserve"> </w:t>
      </w:r>
      <w:r w:rsidRPr="00383141">
        <w:t>10%</w:t>
      </w:r>
      <w:r w:rsidRPr="00383141" w:rsidR="00402540">
        <w:t xml:space="preserve"> </w:t>
      </w:r>
      <w:r w:rsidRPr="00383141">
        <w:t>te</w:t>
      </w:r>
      <w:r w:rsidRPr="00383141" w:rsidR="00402540">
        <w:t xml:space="preserve"> </w:t>
      </w:r>
      <w:r w:rsidRPr="00383141">
        <w:t>laten</w:t>
      </w:r>
      <w:r w:rsidRPr="00383141" w:rsidR="00402540">
        <w:t xml:space="preserve"> </w:t>
      </w:r>
      <w:r w:rsidRPr="00383141">
        <w:t>groeien.</w:t>
      </w:r>
    </w:p>
    <w:p w:rsidRPr="00383141" w:rsidR="00581C42" w:rsidP="000870A9" w:rsidRDefault="00581C42" w14:paraId="35947730" w14:textId="36222078">
      <w:r w:rsidRPr="00383141">
        <w:t>Het</w:t>
      </w:r>
      <w:r w:rsidRPr="00383141" w:rsidR="00402540">
        <w:t xml:space="preserve"> </w:t>
      </w:r>
      <w:r w:rsidRPr="00383141">
        <w:t>beschikbare</w:t>
      </w:r>
      <w:r w:rsidRPr="00383141" w:rsidR="00402540">
        <w:t xml:space="preserve"> </w:t>
      </w:r>
      <w:r w:rsidRPr="00383141">
        <w:t>kader</w:t>
      </w:r>
      <w:r w:rsidRPr="00383141" w:rsidR="00402540">
        <w:t xml:space="preserve"> </w:t>
      </w:r>
      <w:r w:rsidRPr="00383141">
        <w:t>is</w:t>
      </w:r>
      <w:r w:rsidRPr="00383141" w:rsidR="00402540">
        <w:t xml:space="preserve"> </w:t>
      </w:r>
      <w:r w:rsidRPr="00383141">
        <w:t>onvoldoende</w:t>
      </w:r>
      <w:r w:rsidRPr="00383141" w:rsidR="00402540">
        <w:t xml:space="preserve"> </w:t>
      </w:r>
      <w:r w:rsidRPr="00383141">
        <w:t>om</w:t>
      </w:r>
      <w:r w:rsidRPr="00383141" w:rsidR="00402540">
        <w:t xml:space="preserve"> </w:t>
      </w:r>
      <w:r w:rsidRPr="00383141">
        <w:t>alle</w:t>
      </w:r>
      <w:r w:rsidRPr="00383141" w:rsidR="00402540">
        <w:t xml:space="preserve"> </w:t>
      </w:r>
      <w:r w:rsidRPr="00383141">
        <w:t>wensen</w:t>
      </w:r>
      <w:r w:rsidRPr="00383141" w:rsidR="00402540">
        <w:t xml:space="preserve"> </w:t>
      </w:r>
      <w:r w:rsidRPr="00383141">
        <w:t>voor</w:t>
      </w:r>
      <w:r w:rsidRPr="00383141" w:rsidR="00402540">
        <w:t xml:space="preserve"> </w:t>
      </w:r>
      <w:r w:rsidRPr="00383141">
        <w:t>onderhoud,</w:t>
      </w:r>
      <w:r w:rsidRPr="00383141" w:rsidR="00402540">
        <w:t xml:space="preserve"> </w:t>
      </w:r>
      <w:r w:rsidRPr="00383141">
        <w:t>vernieuwing,</w:t>
      </w:r>
      <w:r w:rsidRPr="00383141" w:rsidR="00402540">
        <w:t xml:space="preserve"> </w:t>
      </w:r>
      <w:r w:rsidRPr="00383141">
        <w:t>wetgeving</w:t>
      </w:r>
      <w:r w:rsidRPr="00383141" w:rsidR="00402540">
        <w:t xml:space="preserve"> </w:t>
      </w:r>
      <w:r w:rsidRPr="00383141">
        <w:t>en</w:t>
      </w:r>
      <w:r w:rsidRPr="00383141" w:rsidR="00402540">
        <w:t xml:space="preserve"> </w:t>
      </w:r>
      <w:r w:rsidRPr="00383141">
        <w:t>herstel</w:t>
      </w:r>
      <w:r w:rsidRPr="00383141" w:rsidR="00402540">
        <w:t xml:space="preserve"> </w:t>
      </w:r>
      <w:r w:rsidRPr="00383141">
        <w:t>in</w:t>
      </w:r>
      <w:r w:rsidRPr="00383141" w:rsidR="00402540">
        <w:t xml:space="preserve"> </w:t>
      </w:r>
      <w:r w:rsidRPr="00383141">
        <w:t>te</w:t>
      </w:r>
      <w:r w:rsidRPr="00383141" w:rsidR="00402540">
        <w:t xml:space="preserve"> </w:t>
      </w:r>
      <w:r w:rsidRPr="00383141">
        <w:t>vullen.</w:t>
      </w:r>
      <w:r w:rsidRPr="00383141" w:rsidR="00402540">
        <w:t xml:space="preserve"> </w:t>
      </w:r>
      <w:r w:rsidRPr="00383141">
        <w:t>In</w:t>
      </w:r>
      <w:r w:rsidRPr="00383141" w:rsidR="00402540">
        <w:t xml:space="preserve"> </w:t>
      </w:r>
      <w:r w:rsidRPr="00383141">
        <w:t>een</w:t>
      </w:r>
      <w:r w:rsidRPr="00383141" w:rsidR="00402540">
        <w:t xml:space="preserve"> </w:t>
      </w:r>
      <w:r w:rsidRPr="00383141">
        <w:t>centraal</w:t>
      </w:r>
      <w:r w:rsidRPr="00383141" w:rsidR="00402540">
        <w:t xml:space="preserve"> </w:t>
      </w:r>
      <w:r w:rsidRPr="00383141">
        <w:t>georganiseerd</w:t>
      </w:r>
      <w:r w:rsidRPr="00383141" w:rsidR="00402540">
        <w:t xml:space="preserve"> </w:t>
      </w:r>
      <w:r w:rsidRPr="00383141">
        <w:t>portfolio</w:t>
      </w:r>
      <w:r w:rsidRPr="00383141" w:rsidR="00402540">
        <w:t xml:space="preserve"> </w:t>
      </w:r>
      <w:r w:rsidRPr="00383141">
        <w:t>proces</w:t>
      </w:r>
      <w:r w:rsidRPr="00383141" w:rsidR="00402540">
        <w:t xml:space="preserve"> </w:t>
      </w:r>
      <w:r w:rsidRPr="00383141">
        <w:t>worden</w:t>
      </w:r>
      <w:r w:rsidRPr="00383141" w:rsidR="00402540">
        <w:t xml:space="preserve"> </w:t>
      </w:r>
      <w:r w:rsidRPr="00383141">
        <w:t>door</w:t>
      </w:r>
      <w:r w:rsidRPr="00383141" w:rsidR="00402540">
        <w:t xml:space="preserve"> </w:t>
      </w:r>
      <w:r w:rsidRPr="00383141">
        <w:t>stakeholders</w:t>
      </w:r>
      <w:r w:rsidRPr="00383141" w:rsidR="00402540">
        <w:t xml:space="preserve"> </w:t>
      </w:r>
      <w:r w:rsidRPr="00383141">
        <w:t>uit</w:t>
      </w:r>
      <w:r w:rsidRPr="00383141" w:rsidR="00402540">
        <w:t xml:space="preserve"> </w:t>
      </w:r>
      <w:r w:rsidRPr="00383141">
        <w:t>de</w:t>
      </w:r>
      <w:r w:rsidRPr="00383141" w:rsidR="00402540">
        <w:t xml:space="preserve"> </w:t>
      </w:r>
      <w:r w:rsidRPr="00383141">
        <w:t>business</w:t>
      </w:r>
      <w:r w:rsidRPr="00383141" w:rsidR="00402540">
        <w:t xml:space="preserve"> </w:t>
      </w:r>
      <w:r w:rsidRPr="00383141">
        <w:t>de</w:t>
      </w:r>
      <w:r w:rsidRPr="00383141" w:rsidR="00402540">
        <w:t xml:space="preserve"> </w:t>
      </w:r>
      <w:r w:rsidRPr="00383141">
        <w:t>wensen</w:t>
      </w:r>
      <w:r w:rsidRPr="00383141" w:rsidR="00402540">
        <w:t xml:space="preserve"> </w:t>
      </w:r>
      <w:r w:rsidRPr="00383141">
        <w:t>geprioriteerd</w:t>
      </w:r>
      <w:r w:rsidRPr="00383141" w:rsidR="00402540">
        <w:t xml:space="preserve"> </w:t>
      </w:r>
      <w:r w:rsidRPr="00383141">
        <w:t>en</w:t>
      </w:r>
      <w:r w:rsidRPr="00383141" w:rsidR="00402540">
        <w:t xml:space="preserve"> </w:t>
      </w:r>
      <w:r w:rsidRPr="00383141">
        <w:t>als</w:t>
      </w:r>
      <w:r w:rsidRPr="00383141" w:rsidR="00402540">
        <w:t xml:space="preserve"> </w:t>
      </w:r>
      <w:r w:rsidRPr="00383141">
        <w:t>opdrachten</w:t>
      </w:r>
      <w:r w:rsidRPr="00383141" w:rsidR="00402540">
        <w:t xml:space="preserve"> </w:t>
      </w:r>
      <w:r w:rsidRPr="00383141">
        <w:t>weggezet</w:t>
      </w:r>
      <w:r w:rsidRPr="00383141" w:rsidR="00402540">
        <w:t xml:space="preserve"> </w:t>
      </w:r>
      <w:r w:rsidRPr="00383141">
        <w:t>in</w:t>
      </w:r>
      <w:r w:rsidRPr="00383141" w:rsidR="00402540">
        <w:t xml:space="preserve"> </w:t>
      </w:r>
      <w:r w:rsidRPr="00383141">
        <w:t>de</w:t>
      </w:r>
      <w:r w:rsidRPr="00383141" w:rsidR="00402540">
        <w:t xml:space="preserve"> </w:t>
      </w:r>
      <w:r w:rsidRPr="00383141">
        <w:t>IV-organisatie.</w:t>
      </w:r>
      <w:r w:rsidRPr="00383141" w:rsidR="00402540">
        <w:t xml:space="preserve"> </w:t>
      </w:r>
    </w:p>
    <w:p w:rsidRPr="00383141" w:rsidR="00581C42" w:rsidP="000870A9" w:rsidRDefault="00581C42" w14:paraId="1BAD3006" w14:textId="0BFF5681">
      <w:r w:rsidRPr="00383141">
        <w:t>De</w:t>
      </w:r>
      <w:r w:rsidRPr="00383141" w:rsidR="00402540">
        <w:t xml:space="preserve"> </w:t>
      </w:r>
      <w:r w:rsidRPr="00383141">
        <w:t>komende</w:t>
      </w:r>
      <w:r w:rsidRPr="00383141" w:rsidR="00402540">
        <w:t xml:space="preserve"> </w:t>
      </w:r>
      <w:r w:rsidRPr="00383141">
        <w:t>jaren</w:t>
      </w:r>
      <w:r w:rsidRPr="00383141" w:rsidR="00402540">
        <w:t xml:space="preserve"> </w:t>
      </w:r>
      <w:r w:rsidRPr="00383141">
        <w:t>wordt</w:t>
      </w:r>
      <w:r w:rsidRPr="00383141" w:rsidR="00402540">
        <w:t xml:space="preserve"> </w:t>
      </w:r>
      <w:r w:rsidRPr="00383141">
        <w:t>een</w:t>
      </w:r>
      <w:r w:rsidRPr="00383141" w:rsidR="00402540">
        <w:t xml:space="preserve"> </w:t>
      </w:r>
      <w:r w:rsidRPr="00383141">
        <w:t>sterke</w:t>
      </w:r>
      <w:r w:rsidRPr="00383141" w:rsidR="00402540">
        <w:t xml:space="preserve"> </w:t>
      </w:r>
      <w:r w:rsidRPr="00383141">
        <w:t>groei</w:t>
      </w:r>
      <w:r w:rsidRPr="00383141" w:rsidR="00402540">
        <w:t xml:space="preserve"> </w:t>
      </w:r>
      <w:r w:rsidRPr="00383141">
        <w:t>van</w:t>
      </w:r>
      <w:r w:rsidRPr="00383141" w:rsidR="00402540">
        <w:t xml:space="preserve"> </w:t>
      </w:r>
      <w:r w:rsidRPr="00383141">
        <w:t>de</w:t>
      </w:r>
      <w:r w:rsidRPr="00383141" w:rsidR="00402540">
        <w:t xml:space="preserve"> </w:t>
      </w:r>
      <w:r w:rsidRPr="00383141">
        <w:t>portfolio</w:t>
      </w:r>
      <w:r w:rsidRPr="00383141" w:rsidR="00402540">
        <w:t xml:space="preserve"> </w:t>
      </w:r>
      <w:r w:rsidRPr="00383141">
        <w:t>verwacht.</w:t>
      </w:r>
      <w:r w:rsidRPr="00383141" w:rsidR="00402540">
        <w:t xml:space="preserve"> </w:t>
      </w:r>
      <w:r w:rsidRPr="00383141">
        <w:t>De</w:t>
      </w:r>
      <w:r w:rsidRPr="00383141" w:rsidR="00402540">
        <w:t xml:space="preserve"> </w:t>
      </w:r>
      <w:r w:rsidRPr="00383141">
        <w:t>belangrijkste</w:t>
      </w:r>
      <w:r w:rsidRPr="00383141" w:rsidR="00402540">
        <w:t xml:space="preserve"> </w:t>
      </w:r>
      <w:r w:rsidRPr="00383141">
        <w:t>redenen</w:t>
      </w:r>
      <w:r w:rsidRPr="00383141" w:rsidR="00402540">
        <w:t xml:space="preserve"> </w:t>
      </w:r>
      <w:r w:rsidRPr="00383141">
        <w:t>daarvan</w:t>
      </w:r>
      <w:r w:rsidRPr="00383141" w:rsidR="00402540">
        <w:t xml:space="preserve"> </w:t>
      </w:r>
      <w:r w:rsidRPr="00383141">
        <w:t>zijn:</w:t>
      </w:r>
    </w:p>
    <w:p w:rsidRPr="00383141" w:rsidR="00581C42" w:rsidP="000870A9" w:rsidRDefault="00581C42" w14:paraId="5E1829E0" w14:textId="4681465A">
      <w:pPr>
        <w:pStyle w:val="Lijstalinea"/>
        <w:numPr>
          <w:ilvl w:val="0"/>
          <w:numId w:val="44"/>
        </w:numPr>
        <w:autoSpaceDN/>
        <w:spacing w:after="160"/>
        <w:ind w:left="284" w:hanging="284"/>
        <w:textAlignment w:val="auto"/>
      </w:pPr>
      <w:r w:rsidRPr="00383141">
        <w:t>Noodzakelijke</w:t>
      </w:r>
      <w:r w:rsidRPr="00383141" w:rsidR="00402540">
        <w:t xml:space="preserve"> </w:t>
      </w:r>
      <w:r w:rsidRPr="00383141">
        <w:t>modernisering</w:t>
      </w:r>
      <w:r w:rsidRPr="00383141" w:rsidR="00402540">
        <w:t xml:space="preserve"> </w:t>
      </w:r>
      <w:r w:rsidRPr="00383141">
        <w:t>van</w:t>
      </w:r>
      <w:r w:rsidRPr="00383141" w:rsidR="00402540">
        <w:t xml:space="preserve"> </w:t>
      </w:r>
      <w:r w:rsidRPr="00383141">
        <w:t>het</w:t>
      </w:r>
      <w:r w:rsidRPr="00383141" w:rsidR="00402540">
        <w:t xml:space="preserve"> </w:t>
      </w:r>
      <w:r w:rsidRPr="00383141">
        <w:t>inmiddels</w:t>
      </w:r>
      <w:r w:rsidRPr="00383141" w:rsidR="00402540">
        <w:t xml:space="preserve"> </w:t>
      </w:r>
      <w:r w:rsidRPr="00383141">
        <w:t>meer</w:t>
      </w:r>
      <w:r w:rsidRPr="00383141" w:rsidR="00402540">
        <w:t xml:space="preserve"> </w:t>
      </w:r>
      <w:r w:rsidRPr="00383141">
        <w:t>dan</w:t>
      </w:r>
      <w:r w:rsidRPr="00383141" w:rsidR="00402540">
        <w:t xml:space="preserve"> </w:t>
      </w:r>
      <w:r w:rsidRPr="00383141">
        <w:t>10</w:t>
      </w:r>
      <w:r w:rsidRPr="00383141" w:rsidR="00402540">
        <w:t xml:space="preserve"> </w:t>
      </w:r>
      <w:r w:rsidRPr="00383141">
        <w:t>jaar</w:t>
      </w:r>
      <w:r w:rsidRPr="00383141" w:rsidR="00402540">
        <w:t xml:space="preserve"> </w:t>
      </w:r>
      <w:r w:rsidRPr="00383141">
        <w:t>oude</w:t>
      </w:r>
      <w:r w:rsidRPr="00383141" w:rsidR="00402540">
        <w:t xml:space="preserve"> </w:t>
      </w:r>
      <w:r w:rsidRPr="00383141">
        <w:t>IV-landschap.</w:t>
      </w:r>
      <w:r w:rsidRPr="00383141" w:rsidR="00402540">
        <w:t xml:space="preserve"> </w:t>
      </w:r>
      <w:r w:rsidRPr="00383141">
        <w:t>Binnen</w:t>
      </w:r>
      <w:r w:rsidRPr="00383141" w:rsidR="00402540">
        <w:t xml:space="preserve"> </w:t>
      </w:r>
      <w:r w:rsidRPr="00383141" w:rsidR="002F0499">
        <w:t>D</w:t>
      </w:r>
      <w:r w:rsidRPr="00383141">
        <w:t>ienst</w:t>
      </w:r>
      <w:r w:rsidRPr="00383141" w:rsidR="00402540">
        <w:t xml:space="preserve"> </w:t>
      </w:r>
      <w:r w:rsidRPr="00383141">
        <w:t>Toeslagen</w:t>
      </w:r>
      <w:r w:rsidRPr="00383141" w:rsidR="00402540">
        <w:t xml:space="preserve"> </w:t>
      </w:r>
      <w:r w:rsidRPr="00383141">
        <w:t>zal</w:t>
      </w:r>
      <w:r w:rsidRPr="00383141" w:rsidR="00402540">
        <w:t xml:space="preserve"> </w:t>
      </w:r>
      <w:r w:rsidRPr="00383141">
        <w:t>de</w:t>
      </w:r>
      <w:r w:rsidRPr="00383141" w:rsidR="00402540">
        <w:t xml:space="preserve"> </w:t>
      </w:r>
      <w:r w:rsidRPr="00383141">
        <w:t>modernisering</w:t>
      </w:r>
      <w:r w:rsidRPr="00383141" w:rsidR="00402540">
        <w:t xml:space="preserve"> </w:t>
      </w:r>
      <w:r w:rsidRPr="00383141">
        <w:t>aparte</w:t>
      </w:r>
      <w:r w:rsidRPr="00383141" w:rsidR="00402540">
        <w:t xml:space="preserve"> </w:t>
      </w:r>
      <w:r w:rsidRPr="00383141">
        <w:t>bestuurlijke</w:t>
      </w:r>
      <w:r w:rsidRPr="00383141" w:rsidR="00402540">
        <w:t xml:space="preserve"> </w:t>
      </w:r>
      <w:r w:rsidRPr="00383141">
        <w:t>aandacht</w:t>
      </w:r>
      <w:r w:rsidRPr="00383141" w:rsidR="00402540">
        <w:t xml:space="preserve"> </w:t>
      </w:r>
      <w:r w:rsidRPr="00383141">
        <w:t>krijgen.</w:t>
      </w:r>
      <w:r w:rsidRPr="00383141" w:rsidR="00402540">
        <w:t xml:space="preserve"> </w:t>
      </w:r>
      <w:r w:rsidRPr="00383141">
        <w:t>De</w:t>
      </w:r>
      <w:r w:rsidRPr="00383141" w:rsidR="00402540">
        <w:t xml:space="preserve"> </w:t>
      </w:r>
      <w:r w:rsidRPr="00383141">
        <w:t>realisatie</w:t>
      </w:r>
      <w:r w:rsidRPr="00383141" w:rsidR="00402540">
        <w:t xml:space="preserve"> </w:t>
      </w:r>
      <w:r w:rsidRPr="00383141">
        <w:t>van</w:t>
      </w:r>
      <w:r w:rsidRPr="00383141" w:rsidR="00402540">
        <w:t xml:space="preserve"> </w:t>
      </w:r>
      <w:r w:rsidRPr="00383141">
        <w:t>de</w:t>
      </w:r>
      <w:r w:rsidRPr="00383141" w:rsidR="00402540">
        <w:t xml:space="preserve"> </w:t>
      </w:r>
      <w:r w:rsidRPr="00383141">
        <w:t>modernisering</w:t>
      </w:r>
      <w:r w:rsidRPr="00383141" w:rsidR="00402540">
        <w:t xml:space="preserve"> </w:t>
      </w:r>
      <w:r w:rsidRPr="00383141">
        <w:t>zal</w:t>
      </w:r>
      <w:r w:rsidRPr="00383141" w:rsidR="00402540">
        <w:t xml:space="preserve"> </w:t>
      </w:r>
      <w:r w:rsidRPr="00383141">
        <w:t>via</w:t>
      </w:r>
      <w:r w:rsidRPr="00383141" w:rsidR="00402540">
        <w:t xml:space="preserve"> </w:t>
      </w:r>
      <w:r w:rsidRPr="00383141">
        <w:t>het</w:t>
      </w:r>
      <w:r w:rsidRPr="00383141" w:rsidR="00402540">
        <w:t xml:space="preserve"> </w:t>
      </w:r>
      <w:r w:rsidRPr="00383141">
        <w:t>reguliere</w:t>
      </w:r>
      <w:r w:rsidRPr="00383141" w:rsidR="00402540">
        <w:t xml:space="preserve"> </w:t>
      </w:r>
      <w:r w:rsidRPr="00383141">
        <w:t>portfolioproces</w:t>
      </w:r>
      <w:r w:rsidRPr="00383141" w:rsidR="00402540">
        <w:t xml:space="preserve"> </w:t>
      </w:r>
      <w:r w:rsidRPr="00383141">
        <w:t>lopen.</w:t>
      </w:r>
    </w:p>
    <w:p w:rsidRPr="00383141" w:rsidR="00581C42" w:rsidP="000870A9" w:rsidRDefault="00581C42" w14:paraId="600B4C17" w14:textId="64F792AB">
      <w:pPr>
        <w:pStyle w:val="Lijstalinea"/>
        <w:numPr>
          <w:ilvl w:val="0"/>
          <w:numId w:val="44"/>
        </w:numPr>
        <w:autoSpaceDN/>
        <w:spacing w:after="160"/>
        <w:ind w:left="284" w:hanging="284"/>
        <w:textAlignment w:val="auto"/>
      </w:pPr>
      <w:r w:rsidRPr="00383141">
        <w:t>Een</w:t>
      </w:r>
      <w:r w:rsidRPr="00383141" w:rsidR="00402540">
        <w:t xml:space="preserve"> </w:t>
      </w:r>
      <w:r w:rsidRPr="00383141">
        <w:t>inhaalslag</w:t>
      </w:r>
      <w:r w:rsidRPr="00383141" w:rsidR="00402540">
        <w:t xml:space="preserve"> </w:t>
      </w:r>
      <w:r w:rsidRPr="00383141">
        <w:t>op</w:t>
      </w:r>
      <w:r w:rsidRPr="00383141" w:rsidR="00402540">
        <w:t xml:space="preserve"> </w:t>
      </w:r>
      <w:r w:rsidRPr="00383141">
        <w:t>de</w:t>
      </w:r>
      <w:r w:rsidRPr="00383141" w:rsidR="00402540">
        <w:t xml:space="preserve"> </w:t>
      </w:r>
      <w:r w:rsidRPr="00383141">
        <w:t>compliance</w:t>
      </w:r>
      <w:r w:rsidRPr="00383141" w:rsidR="00402540">
        <w:t xml:space="preserve"> </w:t>
      </w:r>
      <w:r w:rsidRPr="00383141">
        <w:t>op</w:t>
      </w:r>
      <w:r w:rsidRPr="00383141" w:rsidR="00402540">
        <w:t xml:space="preserve"> </w:t>
      </w:r>
      <w:r w:rsidRPr="00383141">
        <w:t>generieke</w:t>
      </w:r>
      <w:r w:rsidRPr="00383141" w:rsidR="00402540">
        <w:t xml:space="preserve"> </w:t>
      </w:r>
      <w:r w:rsidRPr="00383141">
        <w:t>regelgeving</w:t>
      </w:r>
      <w:r w:rsidRPr="00383141" w:rsidR="00402540">
        <w:t xml:space="preserve"> </w:t>
      </w:r>
      <w:r w:rsidRPr="00383141">
        <w:t>op</w:t>
      </w:r>
      <w:r w:rsidRPr="00383141" w:rsidR="00402540">
        <w:t xml:space="preserve"> </w:t>
      </w:r>
      <w:r w:rsidRPr="00383141">
        <w:t>het</w:t>
      </w:r>
      <w:r w:rsidRPr="00383141" w:rsidR="00402540">
        <w:t xml:space="preserve"> </w:t>
      </w:r>
      <w:r w:rsidRPr="00383141">
        <w:t>gebied</w:t>
      </w:r>
      <w:r w:rsidRPr="00383141" w:rsidR="00402540">
        <w:t xml:space="preserve"> </w:t>
      </w:r>
      <w:r w:rsidRPr="00383141">
        <w:t>van</w:t>
      </w:r>
      <w:r w:rsidRPr="00383141" w:rsidR="00402540">
        <w:t xml:space="preserve"> </w:t>
      </w:r>
      <w:r w:rsidRPr="00383141">
        <w:t>data,</w:t>
      </w:r>
      <w:r w:rsidRPr="00383141" w:rsidR="00402540">
        <w:t xml:space="preserve"> </w:t>
      </w:r>
      <w:r w:rsidRPr="00383141">
        <w:t>privacy</w:t>
      </w:r>
      <w:r w:rsidRPr="00383141" w:rsidR="00402540">
        <w:t xml:space="preserve"> </w:t>
      </w:r>
      <w:r w:rsidRPr="00383141">
        <w:t>en</w:t>
      </w:r>
      <w:r w:rsidRPr="00383141" w:rsidR="00402540">
        <w:t xml:space="preserve"> </w:t>
      </w:r>
      <w:r w:rsidRPr="00383141">
        <w:t>informatiehuishouding.</w:t>
      </w:r>
      <w:r w:rsidRPr="00383141" w:rsidR="00402540">
        <w:t xml:space="preserve"> </w:t>
      </w:r>
      <w:r w:rsidRPr="00383141">
        <w:t>Voor</w:t>
      </w:r>
      <w:r w:rsidRPr="00383141" w:rsidR="00402540">
        <w:t xml:space="preserve"> </w:t>
      </w:r>
      <w:r w:rsidRPr="00383141">
        <w:t>de</w:t>
      </w:r>
      <w:r w:rsidRPr="00383141" w:rsidR="00402540">
        <w:t xml:space="preserve"> </w:t>
      </w:r>
      <w:r w:rsidRPr="00383141">
        <w:t>laatste</w:t>
      </w:r>
      <w:r w:rsidRPr="00383141" w:rsidR="00402540">
        <w:t xml:space="preserve"> </w:t>
      </w:r>
      <w:r w:rsidRPr="00383141">
        <w:t>twee</w:t>
      </w:r>
      <w:r w:rsidRPr="00383141" w:rsidR="00402540">
        <w:t xml:space="preserve"> </w:t>
      </w:r>
      <w:r w:rsidRPr="00383141">
        <w:t>zijn</w:t>
      </w:r>
      <w:r w:rsidRPr="00383141" w:rsidR="00402540">
        <w:t xml:space="preserve"> </w:t>
      </w:r>
      <w:r w:rsidRPr="00383141">
        <w:t>aparte</w:t>
      </w:r>
      <w:r w:rsidRPr="00383141" w:rsidR="00402540">
        <w:t xml:space="preserve"> </w:t>
      </w:r>
      <w:r w:rsidRPr="00383141">
        <w:t>programma</w:t>
      </w:r>
      <w:r w:rsidR="00976162">
        <w:t>’</w:t>
      </w:r>
      <w:r w:rsidRPr="00383141">
        <w:t>s</w:t>
      </w:r>
      <w:r w:rsidRPr="00383141" w:rsidR="00402540">
        <w:t xml:space="preserve"> </w:t>
      </w:r>
      <w:r w:rsidRPr="00383141">
        <w:t>ingericht</w:t>
      </w:r>
      <w:r w:rsidR="00976162">
        <w:t>.</w:t>
      </w:r>
    </w:p>
    <w:p w:rsidRPr="00383141" w:rsidR="00581C42" w:rsidP="000870A9" w:rsidRDefault="00581C42" w14:paraId="2C7306C4" w14:textId="40A0FBC4">
      <w:pPr>
        <w:pStyle w:val="Lijstalinea"/>
        <w:numPr>
          <w:ilvl w:val="0"/>
          <w:numId w:val="44"/>
        </w:numPr>
        <w:autoSpaceDN/>
        <w:spacing w:after="160"/>
        <w:ind w:left="284" w:hanging="284"/>
        <w:textAlignment w:val="auto"/>
      </w:pPr>
      <w:r w:rsidRPr="00383141">
        <w:t>Noodzakelijke</w:t>
      </w:r>
      <w:r w:rsidRPr="00383141" w:rsidR="00402540">
        <w:t xml:space="preserve"> </w:t>
      </w:r>
      <w:r w:rsidRPr="00383141">
        <w:t>vernieuwing</w:t>
      </w:r>
      <w:r w:rsidRPr="00383141" w:rsidR="00402540">
        <w:t xml:space="preserve"> </w:t>
      </w:r>
      <w:r w:rsidRPr="00383141">
        <w:t>van</w:t>
      </w:r>
      <w:r w:rsidRPr="00383141" w:rsidR="00402540">
        <w:t xml:space="preserve"> </w:t>
      </w:r>
      <w:r w:rsidRPr="00383141">
        <w:t>de</w:t>
      </w:r>
      <w:r w:rsidRPr="00383141" w:rsidR="00402540">
        <w:t xml:space="preserve"> </w:t>
      </w:r>
      <w:r w:rsidRPr="00383141">
        <w:t>dienstverlening</w:t>
      </w:r>
      <w:r w:rsidRPr="00383141" w:rsidR="00402540">
        <w:t xml:space="preserve"> </w:t>
      </w:r>
      <w:r w:rsidRPr="00383141">
        <w:t>om</w:t>
      </w:r>
      <w:r w:rsidRPr="00383141" w:rsidR="00402540">
        <w:t xml:space="preserve"> </w:t>
      </w:r>
      <w:r w:rsidRPr="00383141">
        <w:t>beter</w:t>
      </w:r>
      <w:r w:rsidRPr="00383141" w:rsidR="00402540">
        <w:t xml:space="preserve"> </w:t>
      </w:r>
      <w:r w:rsidRPr="00383141">
        <w:t>aan</w:t>
      </w:r>
      <w:r w:rsidRPr="00383141" w:rsidR="00402540">
        <w:t xml:space="preserve"> </w:t>
      </w:r>
      <w:r w:rsidRPr="00383141">
        <w:t>te</w:t>
      </w:r>
      <w:r w:rsidRPr="00383141" w:rsidR="00402540">
        <w:t xml:space="preserve"> </w:t>
      </w:r>
      <w:r w:rsidRPr="00383141">
        <w:t>sluiten</w:t>
      </w:r>
      <w:r w:rsidRPr="00383141" w:rsidR="00402540">
        <w:t xml:space="preserve"> </w:t>
      </w:r>
      <w:r w:rsidRPr="00383141">
        <w:t>op</w:t>
      </w:r>
      <w:r w:rsidRPr="00383141" w:rsidR="00402540">
        <w:t xml:space="preserve"> </w:t>
      </w:r>
      <w:r w:rsidRPr="00383141">
        <w:t>maatschappelijke</w:t>
      </w:r>
      <w:r w:rsidRPr="00383141" w:rsidR="00402540">
        <w:t xml:space="preserve"> </w:t>
      </w:r>
      <w:r w:rsidRPr="00383141">
        <w:t>wensen</w:t>
      </w:r>
      <w:r w:rsidRPr="00383141" w:rsidR="00402540">
        <w:t xml:space="preserve"> </w:t>
      </w:r>
      <w:r w:rsidRPr="00383141">
        <w:t>en</w:t>
      </w:r>
      <w:r w:rsidRPr="00383141" w:rsidR="00402540">
        <w:t xml:space="preserve"> </w:t>
      </w:r>
      <w:r w:rsidRPr="00383141">
        <w:t>ontwikkelingen.</w:t>
      </w:r>
      <w:r w:rsidRPr="00383141" w:rsidR="00402540">
        <w:t xml:space="preserve"> </w:t>
      </w:r>
    </w:p>
    <w:p w:rsidRPr="00383141" w:rsidR="00581C42" w:rsidP="000870A9" w:rsidRDefault="00581C42" w14:paraId="53D76312" w14:textId="7AE760FF">
      <w:pPr>
        <w:pStyle w:val="Lijstalinea"/>
        <w:numPr>
          <w:ilvl w:val="0"/>
          <w:numId w:val="44"/>
        </w:numPr>
        <w:autoSpaceDN/>
        <w:spacing w:after="160"/>
        <w:ind w:left="284" w:hanging="284"/>
        <w:textAlignment w:val="auto"/>
      </w:pPr>
      <w:r w:rsidRPr="00383141">
        <w:t>De</w:t>
      </w:r>
      <w:r w:rsidRPr="00383141" w:rsidR="00402540">
        <w:t xml:space="preserve"> </w:t>
      </w:r>
      <w:r w:rsidRPr="00383141">
        <w:t>toekomst</w:t>
      </w:r>
      <w:r w:rsidRPr="00383141" w:rsidR="00402540">
        <w:t xml:space="preserve"> </w:t>
      </w:r>
      <w:r w:rsidRPr="00383141">
        <w:t>van</w:t>
      </w:r>
      <w:r w:rsidRPr="00383141" w:rsidR="00402540">
        <w:t xml:space="preserve"> </w:t>
      </w:r>
      <w:r w:rsidRPr="00383141">
        <w:t>Toeslagen</w:t>
      </w:r>
      <w:r w:rsidRPr="00383141" w:rsidR="00402540">
        <w:t xml:space="preserve"> </w:t>
      </w:r>
      <w:r w:rsidRPr="00383141">
        <w:t>is</w:t>
      </w:r>
      <w:r w:rsidRPr="00383141" w:rsidR="00402540">
        <w:t xml:space="preserve"> </w:t>
      </w:r>
      <w:r w:rsidRPr="00383141">
        <w:t>ongewis.</w:t>
      </w:r>
      <w:r w:rsidRPr="00383141" w:rsidR="00402540">
        <w:t xml:space="preserve"> </w:t>
      </w:r>
      <w:r w:rsidRPr="00383141">
        <w:t>Ongeacht</w:t>
      </w:r>
      <w:r w:rsidRPr="00383141" w:rsidR="00402540">
        <w:t xml:space="preserve"> </w:t>
      </w:r>
      <w:r w:rsidRPr="00383141">
        <w:t>de</w:t>
      </w:r>
      <w:r w:rsidRPr="00383141" w:rsidR="00402540">
        <w:t xml:space="preserve"> </w:t>
      </w:r>
      <w:r w:rsidRPr="00383141">
        <w:t>gemaakte</w:t>
      </w:r>
      <w:r w:rsidRPr="00383141" w:rsidR="00402540">
        <w:t xml:space="preserve"> </w:t>
      </w:r>
      <w:r w:rsidRPr="00383141">
        <w:t>keuzes</w:t>
      </w:r>
      <w:r w:rsidRPr="00383141" w:rsidR="00402540">
        <w:t xml:space="preserve"> </w:t>
      </w:r>
      <w:r w:rsidRPr="00383141">
        <w:t>zullen</w:t>
      </w:r>
      <w:r w:rsidRPr="00383141" w:rsidR="00402540">
        <w:t xml:space="preserve"> </w:t>
      </w:r>
      <w:r w:rsidRPr="00383141">
        <w:t>bestaande</w:t>
      </w:r>
      <w:r w:rsidRPr="00383141" w:rsidR="00402540">
        <w:t xml:space="preserve"> </w:t>
      </w:r>
      <w:r w:rsidRPr="00383141">
        <w:t>Toeslagenregelingen</w:t>
      </w:r>
      <w:r w:rsidRPr="00383141" w:rsidR="00402540">
        <w:t xml:space="preserve"> </w:t>
      </w:r>
      <w:r w:rsidRPr="00383141">
        <w:t>nog</w:t>
      </w:r>
      <w:r w:rsidRPr="00383141" w:rsidR="00402540">
        <w:t xml:space="preserve"> </w:t>
      </w:r>
      <w:r w:rsidRPr="00383141">
        <w:t>zeker</w:t>
      </w:r>
      <w:r w:rsidRPr="00383141" w:rsidR="00402540">
        <w:t xml:space="preserve"> </w:t>
      </w:r>
      <w:r w:rsidRPr="00383141">
        <w:t>10</w:t>
      </w:r>
      <w:r w:rsidRPr="00383141" w:rsidR="00402540">
        <w:t xml:space="preserve"> </w:t>
      </w:r>
      <w:r w:rsidRPr="00383141">
        <w:t>jaar</w:t>
      </w:r>
      <w:r w:rsidRPr="00383141" w:rsidR="00402540">
        <w:t xml:space="preserve"> </w:t>
      </w:r>
      <w:r w:rsidRPr="00383141">
        <w:t>moeten</w:t>
      </w:r>
      <w:r w:rsidRPr="00383141" w:rsidR="00402540">
        <w:t xml:space="preserve"> </w:t>
      </w:r>
      <w:r w:rsidRPr="00383141">
        <w:t>worden</w:t>
      </w:r>
      <w:r w:rsidRPr="00383141" w:rsidR="00402540">
        <w:t xml:space="preserve"> </w:t>
      </w:r>
      <w:r w:rsidRPr="00383141">
        <w:t>uitgevoerd</w:t>
      </w:r>
      <w:r w:rsidRPr="00383141" w:rsidR="00402540">
        <w:t xml:space="preserve"> </w:t>
      </w:r>
      <w:r w:rsidRPr="00383141">
        <w:t>en</w:t>
      </w:r>
      <w:r w:rsidRPr="00383141" w:rsidR="00402540">
        <w:t xml:space="preserve"> </w:t>
      </w:r>
      <w:r w:rsidRPr="00383141">
        <w:t>worden</w:t>
      </w:r>
      <w:r w:rsidRPr="00383141" w:rsidR="00402540">
        <w:t xml:space="preserve"> </w:t>
      </w:r>
      <w:r w:rsidRPr="00383141">
        <w:t>ondersteund.</w:t>
      </w:r>
      <w:r w:rsidRPr="00383141" w:rsidR="00402540">
        <w:t xml:space="preserve"> </w:t>
      </w:r>
      <w:r w:rsidRPr="00383141">
        <w:br/>
        <w:t>Daarnaast</w:t>
      </w:r>
      <w:r w:rsidRPr="00383141" w:rsidR="00402540">
        <w:t xml:space="preserve"> </w:t>
      </w:r>
      <w:r w:rsidRPr="00383141">
        <w:t>zal</w:t>
      </w:r>
      <w:r w:rsidRPr="00383141" w:rsidR="00402540">
        <w:t xml:space="preserve"> </w:t>
      </w:r>
      <w:r w:rsidRPr="00383141">
        <w:t>Dienst</w:t>
      </w:r>
      <w:r w:rsidRPr="00383141" w:rsidR="00402540">
        <w:t xml:space="preserve"> </w:t>
      </w:r>
      <w:r w:rsidRPr="00383141">
        <w:t>Toeslagen</w:t>
      </w:r>
      <w:r w:rsidRPr="00383141" w:rsidR="00402540">
        <w:t xml:space="preserve"> </w:t>
      </w:r>
      <w:r w:rsidRPr="00383141">
        <w:t>investeringen</w:t>
      </w:r>
      <w:r w:rsidRPr="00383141" w:rsidR="00402540">
        <w:t xml:space="preserve"> </w:t>
      </w:r>
      <w:r w:rsidRPr="00383141">
        <w:t>moeten</w:t>
      </w:r>
      <w:r w:rsidRPr="00383141" w:rsidR="00402540">
        <w:t xml:space="preserve"> </w:t>
      </w:r>
      <w:r w:rsidRPr="00383141">
        <w:t>doen</w:t>
      </w:r>
      <w:r w:rsidRPr="00383141" w:rsidR="00402540">
        <w:t xml:space="preserve"> </w:t>
      </w:r>
      <w:r w:rsidRPr="00383141">
        <w:t>om</w:t>
      </w:r>
      <w:r w:rsidRPr="00383141" w:rsidR="00402540">
        <w:t xml:space="preserve"> </w:t>
      </w:r>
      <w:r w:rsidRPr="00383141">
        <w:t>de</w:t>
      </w:r>
      <w:r w:rsidRPr="00383141" w:rsidR="00402540">
        <w:t xml:space="preserve"> </w:t>
      </w:r>
      <w:r w:rsidRPr="00383141">
        <w:t>overgang</w:t>
      </w:r>
      <w:r w:rsidRPr="00383141" w:rsidR="00402540">
        <w:t xml:space="preserve"> </w:t>
      </w:r>
      <w:r w:rsidRPr="00383141">
        <w:t>naar</w:t>
      </w:r>
      <w:r w:rsidRPr="00383141" w:rsidR="00402540">
        <w:t xml:space="preserve"> </w:t>
      </w:r>
      <w:r w:rsidRPr="00383141">
        <w:t>een</w:t>
      </w:r>
      <w:r w:rsidRPr="00383141" w:rsidR="00402540">
        <w:t xml:space="preserve"> </w:t>
      </w:r>
      <w:r w:rsidRPr="00383141">
        <w:t>nieuw</w:t>
      </w:r>
      <w:r w:rsidRPr="00383141" w:rsidR="00402540">
        <w:t xml:space="preserve"> </w:t>
      </w:r>
      <w:r w:rsidRPr="00383141">
        <w:t>stelsel</w:t>
      </w:r>
      <w:r w:rsidRPr="00383141" w:rsidR="00402540">
        <w:t xml:space="preserve"> </w:t>
      </w:r>
      <w:r w:rsidRPr="00383141">
        <w:t>voor</w:t>
      </w:r>
      <w:r w:rsidRPr="00383141" w:rsidR="00402540">
        <w:t xml:space="preserve"> </w:t>
      </w:r>
      <w:r w:rsidRPr="00383141">
        <w:t>burger</w:t>
      </w:r>
      <w:r w:rsidRPr="00383141" w:rsidR="00402540">
        <w:t xml:space="preserve"> </w:t>
      </w:r>
      <w:r w:rsidRPr="00383141">
        <w:t>zo</w:t>
      </w:r>
      <w:r w:rsidRPr="00383141" w:rsidR="00402540">
        <w:t xml:space="preserve"> </w:t>
      </w:r>
      <w:r w:rsidRPr="00383141">
        <w:t>geruisloos</w:t>
      </w:r>
      <w:r w:rsidRPr="00383141" w:rsidR="00402540">
        <w:t xml:space="preserve"> </w:t>
      </w:r>
      <w:r w:rsidRPr="00383141">
        <w:t>mogelijk</w:t>
      </w:r>
      <w:r w:rsidRPr="00383141" w:rsidR="00402540">
        <w:t xml:space="preserve"> </w:t>
      </w:r>
      <w:r w:rsidRPr="00383141">
        <w:t>te</w:t>
      </w:r>
      <w:r w:rsidRPr="00383141" w:rsidR="00402540">
        <w:t xml:space="preserve"> </w:t>
      </w:r>
      <w:r w:rsidRPr="00383141">
        <w:t>laten</w:t>
      </w:r>
      <w:r w:rsidRPr="00383141" w:rsidR="00402540">
        <w:t xml:space="preserve"> </w:t>
      </w:r>
      <w:r w:rsidRPr="00383141">
        <w:t>verlopen</w:t>
      </w:r>
      <w:r w:rsidR="00976162">
        <w:t>.</w:t>
      </w:r>
    </w:p>
    <w:p w:rsidRPr="00383141" w:rsidR="00581C42" w:rsidP="000870A9" w:rsidRDefault="00581C42" w14:paraId="09008987" w14:textId="49F2BEAB">
      <w:pPr>
        <w:pStyle w:val="Lijstalinea"/>
        <w:numPr>
          <w:ilvl w:val="0"/>
          <w:numId w:val="44"/>
        </w:numPr>
        <w:autoSpaceDN/>
        <w:spacing w:after="160"/>
        <w:ind w:left="284" w:hanging="284"/>
        <w:textAlignment w:val="auto"/>
      </w:pPr>
      <w:r w:rsidRPr="00383141">
        <w:t>Vernieuwing</w:t>
      </w:r>
      <w:r w:rsidRPr="00383141" w:rsidR="00402540">
        <w:t xml:space="preserve"> </w:t>
      </w:r>
      <w:r w:rsidRPr="00383141">
        <w:t>van</w:t>
      </w:r>
      <w:r w:rsidRPr="00383141" w:rsidR="00402540">
        <w:t xml:space="preserve"> </w:t>
      </w:r>
      <w:r w:rsidRPr="00383141">
        <w:t>de</w:t>
      </w:r>
      <w:r w:rsidRPr="00383141" w:rsidR="00402540">
        <w:t xml:space="preserve"> </w:t>
      </w:r>
      <w:r w:rsidRPr="00383141">
        <w:t>kantoorondersteuning.</w:t>
      </w:r>
      <w:r w:rsidRPr="00383141" w:rsidR="00402540">
        <w:t xml:space="preserve"> </w:t>
      </w:r>
      <w:r w:rsidR="00E8027C">
        <w:t xml:space="preserve">Dienst Toeslagen sluit aan </w:t>
      </w:r>
      <w:r w:rsidRPr="00E8027C" w:rsidR="00E8027C">
        <w:t xml:space="preserve">bij de modernisering van de werkplek zoals </w:t>
      </w:r>
      <w:r w:rsidR="00E8027C">
        <w:t xml:space="preserve">die </w:t>
      </w:r>
      <w:r w:rsidRPr="00E8027C" w:rsidR="00E8027C">
        <w:t>binnen de Belastingdienst wordt gerealiseerd.</w:t>
      </w:r>
    </w:p>
    <w:p w:rsidRPr="00383141" w:rsidR="00581C42" w:rsidP="000870A9" w:rsidRDefault="00581C42" w14:paraId="74A8A74D" w14:textId="7BA97DC9">
      <w:r w:rsidRPr="00383141">
        <w:t>In</w:t>
      </w:r>
      <w:r w:rsidRPr="00383141" w:rsidR="00402540">
        <w:t xml:space="preserve"> </w:t>
      </w:r>
      <w:r w:rsidRPr="00383141">
        <w:t>2021</w:t>
      </w:r>
      <w:r w:rsidRPr="00383141" w:rsidR="00402540">
        <w:t xml:space="preserve"> </w:t>
      </w:r>
      <w:r w:rsidRPr="00383141">
        <w:t>is</w:t>
      </w:r>
      <w:r w:rsidRPr="00383141" w:rsidR="00402540">
        <w:t xml:space="preserve"> </w:t>
      </w:r>
      <w:r w:rsidRPr="00383141">
        <w:t>Dienst</w:t>
      </w:r>
      <w:r w:rsidRPr="00383141" w:rsidR="00402540">
        <w:t xml:space="preserve"> </w:t>
      </w:r>
      <w:r w:rsidRPr="00383141">
        <w:t>Toeslagen</w:t>
      </w:r>
      <w:r w:rsidRPr="00383141" w:rsidR="00402540">
        <w:t xml:space="preserve"> </w:t>
      </w:r>
      <w:r w:rsidRPr="00383141">
        <w:t>bestuurlijk</w:t>
      </w:r>
      <w:r w:rsidRPr="00383141" w:rsidR="00402540">
        <w:t xml:space="preserve"> </w:t>
      </w:r>
      <w:r w:rsidRPr="00383141">
        <w:t>ontvlochten</w:t>
      </w:r>
      <w:r w:rsidRPr="00383141" w:rsidR="00402540">
        <w:t xml:space="preserve"> </w:t>
      </w:r>
      <w:r w:rsidRPr="00383141">
        <w:t>van</w:t>
      </w:r>
      <w:r w:rsidRPr="00383141" w:rsidR="00402540">
        <w:t xml:space="preserve"> </w:t>
      </w:r>
      <w:r w:rsidRPr="00383141">
        <w:t>de</w:t>
      </w:r>
      <w:r w:rsidRPr="00383141" w:rsidR="00402540">
        <w:t xml:space="preserve"> </w:t>
      </w:r>
      <w:r w:rsidRPr="00383141">
        <w:t>Belastingdienst.</w:t>
      </w:r>
      <w:r w:rsidRPr="00383141" w:rsidR="00402540">
        <w:t xml:space="preserve"> </w:t>
      </w:r>
      <w:r w:rsidRPr="00383141">
        <w:t>Vooralsnog</w:t>
      </w:r>
      <w:r w:rsidRPr="00383141" w:rsidR="00402540">
        <w:t xml:space="preserve"> </w:t>
      </w:r>
      <w:r w:rsidRPr="00383141">
        <w:t>is</w:t>
      </w:r>
      <w:r w:rsidRPr="00383141" w:rsidR="00402540">
        <w:t xml:space="preserve"> </w:t>
      </w:r>
      <w:r w:rsidRPr="00383141">
        <w:t>de</w:t>
      </w:r>
      <w:r w:rsidRPr="00383141" w:rsidR="00402540">
        <w:t xml:space="preserve"> </w:t>
      </w:r>
      <w:r w:rsidRPr="00383141">
        <w:t>invloed</w:t>
      </w:r>
      <w:r w:rsidRPr="00383141" w:rsidR="00402540">
        <w:t xml:space="preserve"> </w:t>
      </w:r>
      <w:r w:rsidRPr="00383141">
        <w:t>op</w:t>
      </w:r>
      <w:r w:rsidRPr="00383141" w:rsidR="00402540">
        <w:t xml:space="preserve"> </w:t>
      </w:r>
      <w:r w:rsidRPr="00383141">
        <w:t>het</w:t>
      </w:r>
      <w:r w:rsidRPr="00383141" w:rsidR="00402540">
        <w:t xml:space="preserve"> </w:t>
      </w:r>
      <w:r w:rsidRPr="00383141">
        <w:t>portfolio</w:t>
      </w:r>
      <w:r w:rsidRPr="00383141" w:rsidR="00402540">
        <w:t xml:space="preserve"> </w:t>
      </w:r>
      <w:r w:rsidRPr="00383141">
        <w:t>beperkt.</w:t>
      </w:r>
      <w:r w:rsidRPr="00383141" w:rsidR="00402540">
        <w:t xml:space="preserve"> </w:t>
      </w:r>
      <w:r w:rsidRPr="00383141">
        <w:t>De</w:t>
      </w:r>
      <w:r w:rsidRPr="00383141" w:rsidR="00402540">
        <w:t xml:space="preserve"> </w:t>
      </w:r>
      <w:r w:rsidRPr="00383141">
        <w:t>IV-organisatie</w:t>
      </w:r>
      <w:r w:rsidRPr="00383141" w:rsidR="00402540">
        <w:t xml:space="preserve"> </w:t>
      </w:r>
      <w:r w:rsidRPr="00383141">
        <w:t>van</w:t>
      </w:r>
      <w:r w:rsidRPr="00383141" w:rsidR="00402540">
        <w:t xml:space="preserve"> </w:t>
      </w:r>
      <w:r w:rsidRPr="00383141">
        <w:t>de</w:t>
      </w:r>
      <w:r w:rsidRPr="00383141" w:rsidR="00402540">
        <w:t xml:space="preserve"> </w:t>
      </w:r>
      <w:r w:rsidRPr="00383141">
        <w:t>Belastingdienst</w:t>
      </w:r>
      <w:r w:rsidRPr="00383141" w:rsidR="00402540">
        <w:t xml:space="preserve"> </w:t>
      </w:r>
      <w:r w:rsidRPr="00383141">
        <w:t>is</w:t>
      </w:r>
      <w:r w:rsidRPr="00383141" w:rsidR="00402540">
        <w:t xml:space="preserve"> </w:t>
      </w:r>
      <w:r w:rsidRPr="00383141">
        <w:t>en</w:t>
      </w:r>
      <w:r w:rsidRPr="00383141" w:rsidR="00402540">
        <w:t xml:space="preserve"> </w:t>
      </w:r>
      <w:r w:rsidRPr="00383141">
        <w:t>blijft</w:t>
      </w:r>
      <w:r w:rsidRPr="00383141" w:rsidR="00402540">
        <w:t xml:space="preserve"> </w:t>
      </w:r>
      <w:r w:rsidRPr="00383141">
        <w:t>de</w:t>
      </w:r>
      <w:r w:rsidRPr="00383141" w:rsidR="00402540">
        <w:t xml:space="preserve"> </w:t>
      </w:r>
      <w:r w:rsidRPr="00383141">
        <w:t>komende</w:t>
      </w:r>
      <w:r w:rsidRPr="00383141" w:rsidR="00402540">
        <w:t xml:space="preserve"> </w:t>
      </w:r>
      <w:r w:rsidRPr="00383141">
        <w:t>jaren</w:t>
      </w:r>
      <w:r w:rsidRPr="00383141" w:rsidR="00402540">
        <w:t xml:space="preserve"> </w:t>
      </w:r>
      <w:r w:rsidRPr="00383141">
        <w:t>de</w:t>
      </w:r>
      <w:r w:rsidRPr="00383141" w:rsidR="00402540">
        <w:t xml:space="preserve"> </w:t>
      </w:r>
      <w:r w:rsidRPr="00383141">
        <w:t>belangrijkste</w:t>
      </w:r>
      <w:r w:rsidRPr="00383141" w:rsidR="00402540">
        <w:t xml:space="preserve"> </w:t>
      </w:r>
      <w:r w:rsidRPr="00383141">
        <w:t>partner</w:t>
      </w:r>
      <w:r w:rsidRPr="00383141" w:rsidR="00402540">
        <w:t xml:space="preserve"> </w:t>
      </w:r>
      <w:r w:rsidRPr="00383141">
        <w:t>van</w:t>
      </w:r>
      <w:r w:rsidRPr="00383141" w:rsidR="00402540">
        <w:t xml:space="preserve"> </w:t>
      </w:r>
      <w:r w:rsidRPr="00383141">
        <w:t>Toeslagen.</w:t>
      </w:r>
      <w:r w:rsidRPr="00383141" w:rsidR="00402540">
        <w:t xml:space="preserve"> </w:t>
      </w:r>
      <w:r w:rsidRPr="00383141">
        <w:t>Wel</w:t>
      </w:r>
      <w:r w:rsidRPr="00383141" w:rsidR="00402540">
        <w:t xml:space="preserve"> </w:t>
      </w:r>
      <w:r w:rsidRPr="00383141">
        <w:t>wordt</w:t>
      </w:r>
      <w:r w:rsidRPr="00383141" w:rsidR="00402540">
        <w:t xml:space="preserve"> </w:t>
      </w:r>
      <w:r w:rsidRPr="00383141">
        <w:t>een</w:t>
      </w:r>
      <w:r w:rsidRPr="00383141" w:rsidR="00402540">
        <w:t xml:space="preserve"> </w:t>
      </w:r>
      <w:r w:rsidRPr="00383141">
        <w:t>verzakelijking</w:t>
      </w:r>
      <w:r w:rsidRPr="00383141" w:rsidR="00402540">
        <w:t xml:space="preserve"> </w:t>
      </w:r>
      <w:r w:rsidRPr="00383141">
        <w:t>van</w:t>
      </w:r>
      <w:r w:rsidRPr="00383141" w:rsidR="00402540">
        <w:t xml:space="preserve"> </w:t>
      </w:r>
      <w:r w:rsidRPr="00383141">
        <w:t>de</w:t>
      </w:r>
      <w:r w:rsidRPr="00383141" w:rsidR="00402540">
        <w:t xml:space="preserve"> </w:t>
      </w:r>
      <w:r w:rsidRPr="00383141">
        <w:t>samenwerking</w:t>
      </w:r>
      <w:r w:rsidRPr="00383141" w:rsidR="00402540">
        <w:t xml:space="preserve"> </w:t>
      </w:r>
      <w:r w:rsidRPr="00383141">
        <w:t>in</w:t>
      </w:r>
      <w:r w:rsidRPr="00383141" w:rsidR="00402540">
        <w:t xml:space="preserve"> </w:t>
      </w:r>
      <w:r w:rsidRPr="00383141">
        <w:t>gang</w:t>
      </w:r>
      <w:r w:rsidRPr="00383141" w:rsidR="00402540">
        <w:t xml:space="preserve"> </w:t>
      </w:r>
      <w:r w:rsidRPr="00383141">
        <w:t>gezet,</w:t>
      </w:r>
      <w:r w:rsidRPr="00383141" w:rsidR="00402540">
        <w:t xml:space="preserve"> </w:t>
      </w:r>
      <w:r w:rsidRPr="00383141">
        <w:t>die</w:t>
      </w:r>
      <w:r w:rsidRPr="00383141" w:rsidR="00402540">
        <w:t xml:space="preserve"> </w:t>
      </w:r>
      <w:r w:rsidRPr="00383141">
        <w:t>de</w:t>
      </w:r>
      <w:r w:rsidRPr="00383141" w:rsidR="00402540">
        <w:t xml:space="preserve"> </w:t>
      </w:r>
      <w:r w:rsidRPr="00383141">
        <w:t>komende</w:t>
      </w:r>
      <w:r w:rsidRPr="00383141" w:rsidR="00402540">
        <w:t xml:space="preserve"> </w:t>
      </w:r>
      <w:r w:rsidRPr="00383141">
        <w:t>jaren</w:t>
      </w:r>
      <w:r w:rsidRPr="00383141" w:rsidR="00402540">
        <w:t xml:space="preserve"> </w:t>
      </w:r>
      <w:r w:rsidRPr="00383141">
        <w:t>kan</w:t>
      </w:r>
      <w:r w:rsidRPr="00383141" w:rsidR="00402540">
        <w:t xml:space="preserve"> </w:t>
      </w:r>
      <w:r w:rsidRPr="00383141">
        <w:t>leiden</w:t>
      </w:r>
      <w:r w:rsidRPr="00383141" w:rsidR="00402540">
        <w:t xml:space="preserve"> </w:t>
      </w:r>
      <w:r w:rsidRPr="00383141">
        <w:t>tot</w:t>
      </w:r>
      <w:r w:rsidRPr="00383141" w:rsidR="00402540">
        <w:t xml:space="preserve"> </w:t>
      </w:r>
      <w:r w:rsidRPr="00383141">
        <w:t>veranderingen</w:t>
      </w:r>
      <w:r w:rsidRPr="00383141" w:rsidR="00402540">
        <w:t xml:space="preserve"> </w:t>
      </w:r>
      <w:r w:rsidRPr="00383141">
        <w:t>in</w:t>
      </w:r>
      <w:r w:rsidRPr="00383141" w:rsidR="00402540">
        <w:t xml:space="preserve"> </w:t>
      </w:r>
      <w:r w:rsidRPr="00383141">
        <w:t>onder</w:t>
      </w:r>
      <w:r w:rsidRPr="00383141" w:rsidR="00402540">
        <w:t xml:space="preserve"> </w:t>
      </w:r>
      <w:r w:rsidRPr="00383141">
        <w:t>meer</w:t>
      </w:r>
      <w:r w:rsidRPr="00383141" w:rsidR="00402540">
        <w:t xml:space="preserve"> </w:t>
      </w:r>
      <w:r w:rsidRPr="00383141">
        <w:t>het</w:t>
      </w:r>
      <w:r w:rsidRPr="00383141" w:rsidR="00402540">
        <w:t xml:space="preserve"> </w:t>
      </w:r>
      <w:r w:rsidRPr="00383141">
        <w:t>portfolioproces,</w:t>
      </w:r>
      <w:r w:rsidRPr="00383141" w:rsidR="00402540">
        <w:t xml:space="preserve"> </w:t>
      </w:r>
      <w:r w:rsidRPr="00383141">
        <w:t>de</w:t>
      </w:r>
      <w:r w:rsidRPr="00383141" w:rsidR="00402540">
        <w:t xml:space="preserve"> </w:t>
      </w:r>
      <w:proofErr w:type="spellStart"/>
      <w:r w:rsidRPr="00383141">
        <w:t>sourcingstrategie</w:t>
      </w:r>
      <w:proofErr w:type="spellEnd"/>
      <w:r w:rsidRPr="00383141" w:rsidR="00402540">
        <w:t xml:space="preserve"> </w:t>
      </w:r>
      <w:r w:rsidRPr="00383141">
        <w:t>en</w:t>
      </w:r>
      <w:r w:rsidRPr="00383141" w:rsidR="00402540">
        <w:t xml:space="preserve"> </w:t>
      </w:r>
      <w:r w:rsidRPr="00383141">
        <w:t>de</w:t>
      </w:r>
      <w:r w:rsidRPr="00383141" w:rsidR="00402540">
        <w:t xml:space="preserve"> </w:t>
      </w:r>
      <w:r w:rsidRPr="00383141">
        <w:t>financiering.</w:t>
      </w:r>
    </w:p>
    <w:p w:rsidRPr="00383141" w:rsidR="00581C42" w:rsidP="00581C42" w:rsidRDefault="00581C42" w14:paraId="05273C13" w14:textId="77777777"/>
    <w:p w:rsidRPr="00383141" w:rsidR="00581C42" w:rsidP="00EE4A2D" w:rsidRDefault="00581C42" w14:paraId="373B4CD1" w14:textId="77777777"/>
    <w:bookmarkEnd w:id="16"/>
    <w:bookmarkEnd w:id="17"/>
    <w:p w:rsidRPr="003B4D7C" w:rsidR="003B4D7C" w:rsidP="007A1872" w:rsidRDefault="003B4D7C" w14:paraId="494DBCBD" w14:textId="325A31AD">
      <w:pPr>
        <w:autoSpaceDN/>
        <w:spacing w:after="160" w:line="259" w:lineRule="auto"/>
        <w:textAlignment w:val="auto"/>
      </w:pPr>
    </w:p>
    <w:sectPr w:rsidRPr="003B4D7C" w:rsidR="003B4D7C" w:rsidSect="00835835">
      <w:foot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18A1D" w14:textId="77777777" w:rsidR="00E447AB" w:rsidRPr="00383141" w:rsidRDefault="00E447AB" w:rsidP="00270694">
      <w:pPr>
        <w:spacing w:line="240" w:lineRule="auto"/>
      </w:pPr>
      <w:r w:rsidRPr="00383141">
        <w:separator/>
      </w:r>
    </w:p>
  </w:endnote>
  <w:endnote w:type="continuationSeparator" w:id="0">
    <w:p w14:paraId="13C6CE64" w14:textId="77777777" w:rsidR="00E447AB" w:rsidRPr="00383141" w:rsidRDefault="00E447AB" w:rsidP="00270694">
      <w:pPr>
        <w:spacing w:line="240" w:lineRule="auto"/>
      </w:pPr>
      <w:r w:rsidRPr="00383141">
        <w:continuationSeparator/>
      </w:r>
    </w:p>
  </w:endnote>
  <w:endnote w:type="continuationNotice" w:id="1">
    <w:p w14:paraId="0F340395" w14:textId="77777777" w:rsidR="00E447AB" w:rsidRPr="00383141" w:rsidRDefault="00E447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jksoverheidSansText">
    <w:altName w:val="Calibri"/>
    <w:charset w:val="00"/>
    <w:family w:val="swiss"/>
    <w:pitch w:val="variable"/>
    <w:sig w:usb0="00000087" w:usb1="00000001" w:usb2="00000000" w:usb3="00000000" w:csb0="0000009B" w:csb1="00000000"/>
  </w:font>
  <w:font w:name="Avenir LT Std 35 Light">
    <w:altName w:val="Calibri"/>
    <w:panose1 w:val="00000000000000000000"/>
    <w:charset w:val="00"/>
    <w:family w:val="swiss"/>
    <w:notTrueType/>
    <w:pitch w:val="default"/>
    <w:sig w:usb0="00000003" w:usb1="00000000" w:usb2="00000000" w:usb3="00000000" w:csb0="00000001" w:csb1="00000000"/>
  </w:font>
  <w:font w:name="RijksoverheidSerif">
    <w:charset w:val="00"/>
    <w:family w:val="auto"/>
    <w:pitch w:val="variable"/>
    <w:sig w:usb0="A00000AF" w:usb1="4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82BB" w14:textId="77777777" w:rsidR="005C7E2C" w:rsidRPr="00383141" w:rsidRDefault="005C7E2C" w:rsidP="00BD188B">
    <w:pPr>
      <w:pStyle w:val="Voettekst"/>
      <w:rPr>
        <w:sz w:val="14"/>
        <w:szCs w:val="14"/>
      </w:rPr>
    </w:pPr>
  </w:p>
  <w:p w14:paraId="7ED2C47A" w14:textId="6653E558" w:rsidR="00631537" w:rsidRPr="00383141" w:rsidRDefault="00940195" w:rsidP="00BD188B">
    <w:pPr>
      <w:pStyle w:val="Voettekst"/>
      <w:rPr>
        <w:sz w:val="14"/>
        <w:szCs w:val="14"/>
      </w:rPr>
    </w:pPr>
    <w:r w:rsidRPr="00383141">
      <w:rPr>
        <w:sz w:val="14"/>
        <w:szCs w:val="14"/>
      </w:rPr>
      <w:t xml:space="preserve">Meerjarig </w:t>
    </w:r>
    <w:r w:rsidR="0025043E" w:rsidRPr="00383141">
      <w:rPr>
        <w:sz w:val="14"/>
        <w:szCs w:val="14"/>
      </w:rPr>
      <w:t>I</w:t>
    </w:r>
    <w:r w:rsidRPr="00383141">
      <w:rPr>
        <w:sz w:val="14"/>
        <w:szCs w:val="14"/>
      </w:rPr>
      <w:t xml:space="preserve">nformatieplan </w:t>
    </w:r>
    <w:r w:rsidR="0025043E" w:rsidRPr="00383141">
      <w:rPr>
        <w:sz w:val="14"/>
        <w:szCs w:val="14"/>
      </w:rPr>
      <w:t xml:space="preserve">Dienst Toeslagen </w:t>
    </w:r>
    <w:r w:rsidR="00E44B68" w:rsidRPr="00383141">
      <w:rPr>
        <w:sz w:val="14"/>
        <w:szCs w:val="14"/>
      </w:rPr>
      <w:t>202</w:t>
    </w:r>
    <w:r w:rsidR="00D53C2E" w:rsidRPr="00383141">
      <w:rPr>
        <w:sz w:val="14"/>
        <w:szCs w:val="14"/>
      </w:rPr>
      <w:t>6</w:t>
    </w:r>
    <w:r w:rsidRPr="00383141">
      <w:rPr>
        <w:sz w:val="14"/>
        <w:szCs w:val="14"/>
      </w:rPr>
      <w:t>-202</w:t>
    </w:r>
    <w:r w:rsidR="00D53C2E" w:rsidRPr="00383141">
      <w:rPr>
        <w:sz w:val="14"/>
        <w:szCs w:val="14"/>
      </w:rPr>
      <w:t>8</w:t>
    </w:r>
    <w:r w:rsidRPr="00383141">
      <w:rPr>
        <w:sz w:val="14"/>
        <w:szCs w:val="14"/>
      </w:rPr>
      <w:t xml:space="preserve"> </w:t>
    </w:r>
  </w:p>
  <w:p w14:paraId="00FBE8D4" w14:textId="24E1D298" w:rsidR="00940195" w:rsidRPr="00383141" w:rsidRDefault="0025043E" w:rsidP="00BD188B">
    <w:pPr>
      <w:pStyle w:val="Voettekst"/>
      <w:rPr>
        <w:sz w:val="14"/>
        <w:szCs w:val="14"/>
      </w:rPr>
    </w:pPr>
    <w:r w:rsidRPr="00383141">
      <w:rPr>
        <w:sz w:val="14"/>
        <w:szCs w:val="14"/>
      </w:rPr>
      <w:t>.</w:t>
    </w:r>
    <w:r w:rsidR="007A479A" w:rsidRPr="00383141">
      <w:rPr>
        <w:sz w:val="14"/>
        <w:szCs w:val="14"/>
      </w:rPr>
      <w:t xml:space="preserve"> </w:t>
    </w:r>
    <w:r w:rsidR="00940195" w:rsidRPr="00383141">
      <w:rPr>
        <w:sz w:val="14"/>
        <w:szCs w:val="14"/>
      </w:rPr>
      <w:t xml:space="preserve">- Pagina </w:t>
    </w:r>
    <w:sdt>
      <w:sdtPr>
        <w:rPr>
          <w:sz w:val="14"/>
          <w:szCs w:val="14"/>
        </w:rPr>
        <w:id w:val="1217622823"/>
        <w:docPartObj>
          <w:docPartGallery w:val="Page Numbers (Bottom of Page)"/>
          <w:docPartUnique/>
        </w:docPartObj>
      </w:sdtPr>
      <w:sdtEndPr/>
      <w:sdtContent>
        <w:r w:rsidR="00940195" w:rsidRPr="00383141">
          <w:rPr>
            <w:sz w:val="14"/>
            <w:szCs w:val="14"/>
          </w:rPr>
          <w:fldChar w:fldCharType="begin"/>
        </w:r>
        <w:r w:rsidR="00940195" w:rsidRPr="00383141">
          <w:rPr>
            <w:sz w:val="14"/>
            <w:szCs w:val="14"/>
          </w:rPr>
          <w:instrText>PAGE   \* MERGEFORMAT</w:instrText>
        </w:r>
        <w:r w:rsidR="00940195" w:rsidRPr="00383141">
          <w:rPr>
            <w:sz w:val="14"/>
            <w:szCs w:val="14"/>
          </w:rPr>
          <w:fldChar w:fldCharType="separate"/>
        </w:r>
        <w:r w:rsidR="00B61619" w:rsidRPr="00070FE7">
          <w:rPr>
            <w:sz w:val="14"/>
            <w:szCs w:val="14"/>
          </w:rPr>
          <w:t>2</w:t>
        </w:r>
        <w:r w:rsidR="00940195" w:rsidRPr="00383141">
          <w:rPr>
            <w:sz w:val="14"/>
            <w:szCs w:val="14"/>
          </w:rPr>
          <w:fldChar w:fldCharType="end"/>
        </w:r>
        <w:r w:rsidR="00940195" w:rsidRPr="00383141">
          <w:rPr>
            <w:sz w:val="14"/>
            <w:szCs w:val="14"/>
          </w:rPr>
          <w:t xml:space="preserve"> van </w:t>
        </w:r>
        <w:r w:rsidR="00940195" w:rsidRPr="00383141">
          <w:rPr>
            <w:sz w:val="14"/>
            <w:szCs w:val="14"/>
          </w:rPr>
          <w:fldChar w:fldCharType="begin"/>
        </w:r>
        <w:r w:rsidR="00940195" w:rsidRPr="00383141">
          <w:rPr>
            <w:sz w:val="14"/>
            <w:szCs w:val="14"/>
          </w:rPr>
          <w:instrText xml:space="preserve"> NUMPAGES  \* Arabic  \* MERGEFORMAT </w:instrText>
        </w:r>
        <w:r w:rsidR="00940195" w:rsidRPr="00383141">
          <w:rPr>
            <w:sz w:val="14"/>
            <w:szCs w:val="14"/>
          </w:rPr>
          <w:fldChar w:fldCharType="separate"/>
        </w:r>
        <w:r w:rsidR="00B61619" w:rsidRPr="00070FE7">
          <w:rPr>
            <w:sz w:val="14"/>
            <w:szCs w:val="14"/>
          </w:rPr>
          <w:t>11</w:t>
        </w:r>
        <w:r w:rsidR="00940195" w:rsidRPr="00383141">
          <w:rPr>
            <w:sz w:val="14"/>
            <w:szCs w:val="14"/>
          </w:rPr>
          <w:fldChar w:fldCharType="end"/>
        </w:r>
      </w:sdtContent>
    </w:sdt>
  </w:p>
  <w:p w14:paraId="5B1FB95F" w14:textId="77777777" w:rsidR="00940195" w:rsidRPr="00383141" w:rsidRDefault="00940195">
    <w:pPr>
      <w:pStyle w:val="Voettekst"/>
    </w:pPr>
  </w:p>
  <w:p w14:paraId="2BBECF70" w14:textId="77777777" w:rsidR="00551ECA" w:rsidRPr="00383141" w:rsidRDefault="00551ECA"/>
  <w:p w14:paraId="07F49D30" w14:textId="77777777" w:rsidR="00551ECA" w:rsidRPr="00383141" w:rsidRDefault="00551E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7AB3C" w14:textId="77777777" w:rsidR="00E447AB" w:rsidRPr="00383141" w:rsidRDefault="00E447AB" w:rsidP="00270694">
      <w:pPr>
        <w:spacing w:line="240" w:lineRule="auto"/>
      </w:pPr>
      <w:r w:rsidRPr="00383141">
        <w:separator/>
      </w:r>
    </w:p>
  </w:footnote>
  <w:footnote w:type="continuationSeparator" w:id="0">
    <w:p w14:paraId="12F5B8D3" w14:textId="77777777" w:rsidR="00E447AB" w:rsidRPr="00383141" w:rsidRDefault="00E447AB" w:rsidP="00270694">
      <w:pPr>
        <w:spacing w:line="240" w:lineRule="auto"/>
      </w:pPr>
      <w:r w:rsidRPr="00383141">
        <w:continuationSeparator/>
      </w:r>
    </w:p>
  </w:footnote>
  <w:footnote w:type="continuationNotice" w:id="1">
    <w:p w14:paraId="2336B8FD" w14:textId="77777777" w:rsidR="00E447AB" w:rsidRPr="00383141" w:rsidRDefault="00E447AB">
      <w:pPr>
        <w:spacing w:line="240" w:lineRule="auto"/>
      </w:pPr>
    </w:p>
  </w:footnote>
  <w:footnote w:id="2">
    <w:p w14:paraId="47E12D62" w14:textId="21A9A8AB" w:rsidR="00384284" w:rsidRPr="00384284" w:rsidRDefault="00384284" w:rsidP="008C3DA8">
      <w:pPr>
        <w:pStyle w:val="Voettekst"/>
        <w:numPr>
          <w:ilvl w:val="0"/>
          <w:numId w:val="110"/>
        </w:numPr>
        <w:rPr>
          <w:sz w:val="14"/>
          <w:szCs w:val="14"/>
        </w:rPr>
      </w:pPr>
      <w:r>
        <w:rPr>
          <w:rStyle w:val="Voetnootmarkering"/>
        </w:rPr>
        <w:footnoteRef/>
      </w:r>
      <w:r>
        <w:t xml:space="preserve"> </w:t>
      </w:r>
      <w:r w:rsidRPr="00384284">
        <w:rPr>
          <w:sz w:val="14"/>
          <w:szCs w:val="14"/>
        </w:rPr>
        <w:t>ICT verwijst naar alle digitale apparatuur en diensten die gebruikt worden voor het vastleggen, verwerken, opslaan en communiceren van informatie.</w:t>
      </w:r>
    </w:p>
    <w:p w14:paraId="2496EDC2" w14:textId="77777777" w:rsidR="00384284" w:rsidRPr="00383141" w:rsidRDefault="00384284" w:rsidP="00384284">
      <w:pPr>
        <w:pStyle w:val="Voettekst"/>
        <w:ind w:left="720"/>
        <w:rPr>
          <w:sz w:val="14"/>
          <w:szCs w:val="14"/>
        </w:rPr>
      </w:pPr>
      <w:r w:rsidRPr="00EE0628">
        <w:rPr>
          <w:sz w:val="14"/>
          <w:szCs w:val="14"/>
        </w:rPr>
        <w:t>IV (Informatievoorziening)</w:t>
      </w:r>
      <w:r>
        <w:rPr>
          <w:sz w:val="14"/>
          <w:szCs w:val="14"/>
        </w:rPr>
        <w:t xml:space="preserve"> is</w:t>
      </w:r>
      <w:r w:rsidRPr="00EE0628">
        <w:rPr>
          <w:sz w:val="14"/>
          <w:szCs w:val="14"/>
        </w:rPr>
        <w:t xml:space="preserve"> het bredere proces van het beheren, ontsluiten en beschikbaar maken van informatie</w:t>
      </w:r>
      <w:r>
        <w:rPr>
          <w:sz w:val="14"/>
          <w:szCs w:val="14"/>
        </w:rPr>
        <w:t>(verwerking).</w:t>
      </w:r>
    </w:p>
    <w:p w14:paraId="052229AD" w14:textId="4D2BE732" w:rsidR="00384284" w:rsidRDefault="00384284">
      <w:pPr>
        <w:pStyle w:val="Voetnoottekst"/>
      </w:pPr>
    </w:p>
  </w:footnote>
  <w:footnote w:id="3">
    <w:p w14:paraId="587E400E" w14:textId="77777777" w:rsidR="00C15668" w:rsidRDefault="00C15668" w:rsidP="00C15668">
      <w:pPr>
        <w:spacing w:after="60" w:line="240" w:lineRule="auto"/>
        <w:rPr>
          <w:rFonts w:cs="RijksoverheidSansText"/>
          <w:sz w:val="14"/>
          <w:szCs w:val="14"/>
        </w:rPr>
      </w:pPr>
      <w:r>
        <w:rPr>
          <w:rStyle w:val="Voetnootmarkering"/>
          <w:color w:val="123060"/>
          <w:sz w:val="14"/>
          <w:szCs w:val="14"/>
        </w:rPr>
        <w:footnoteRef/>
      </w:r>
      <w:r>
        <w:rPr>
          <w:color w:val="123060"/>
          <w:sz w:val="14"/>
          <w:szCs w:val="14"/>
        </w:rPr>
        <w:t xml:space="preserve"> </w:t>
      </w:r>
      <w:r>
        <w:rPr>
          <w:rFonts w:cs="RijksoverheidSansText"/>
          <w:sz w:val="14"/>
          <w:szCs w:val="14"/>
        </w:rPr>
        <w:t>Zie P</w:t>
      </w:r>
      <w:r>
        <w:rPr>
          <w:color w:val="123060"/>
          <w:sz w:val="14"/>
          <w:szCs w:val="14"/>
        </w:rPr>
        <w:t>arlementaire ondervragingscommissie Kinderopvangtoeslag.</w:t>
      </w:r>
    </w:p>
  </w:footnote>
  <w:footnote w:id="4">
    <w:p w14:paraId="5E2722C1" w14:textId="33806F43" w:rsidR="0069049F" w:rsidRPr="00761860" w:rsidRDefault="0069049F" w:rsidP="00761860">
      <w:pPr>
        <w:pStyle w:val="Voetnoottekst"/>
        <w:tabs>
          <w:tab w:val="left" w:pos="5229"/>
          <w:tab w:val="left" w:pos="7619"/>
        </w:tabs>
        <w:rPr>
          <w:rFonts w:ascii="Verdana" w:hAnsi="Verdana"/>
          <w:sz w:val="14"/>
          <w:szCs w:val="14"/>
        </w:rPr>
      </w:pPr>
      <w:r w:rsidRPr="00761860">
        <w:rPr>
          <w:rStyle w:val="Voetnootmarkering"/>
          <w:rFonts w:ascii="Verdana" w:hAnsi="Verdana"/>
          <w:sz w:val="14"/>
          <w:szCs w:val="14"/>
        </w:rPr>
        <w:footnoteRef/>
      </w:r>
      <w:r w:rsidRPr="00761860">
        <w:rPr>
          <w:rFonts w:ascii="Verdana" w:hAnsi="Verdana"/>
          <w:sz w:val="14"/>
          <w:szCs w:val="14"/>
        </w:rPr>
        <w:t xml:space="preserve"> https://zoek.officielebekendmakingen.nl/blg-1177578.pdf</w:t>
      </w:r>
      <w:r w:rsidR="00761860" w:rsidRPr="00761860">
        <w:rPr>
          <w:rFonts w:ascii="Verdana" w:hAnsi="Verdana"/>
          <w:sz w:val="14"/>
          <w:szCs w:val="14"/>
        </w:rPr>
        <w:tab/>
      </w:r>
      <w:r w:rsidR="00761860" w:rsidRPr="00761860">
        <w:rPr>
          <w:rFonts w:ascii="Verdana" w:hAnsi="Verdana"/>
          <w:sz w:val="14"/>
          <w:szCs w:val="14"/>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2D50"/>
    <w:multiLevelType w:val="multilevel"/>
    <w:tmpl w:val="2CA4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973BB"/>
    <w:multiLevelType w:val="hybridMultilevel"/>
    <w:tmpl w:val="277C11A0"/>
    <w:lvl w:ilvl="0" w:tplc="27C4D068">
      <w:numFmt w:val="bullet"/>
      <w:lvlText w:val="-"/>
      <w:lvlJc w:val="left"/>
      <w:pPr>
        <w:ind w:left="1744" w:hanging="360"/>
      </w:pPr>
      <w:rPr>
        <w:rFonts w:ascii="Calibri" w:eastAsiaTheme="minorHAnsi" w:hAnsi="Calibri" w:cs="Calibri" w:hint="default"/>
      </w:rPr>
    </w:lvl>
    <w:lvl w:ilvl="1" w:tplc="04130003" w:tentative="1">
      <w:start w:val="1"/>
      <w:numFmt w:val="bullet"/>
      <w:lvlText w:val="o"/>
      <w:lvlJc w:val="left"/>
      <w:pPr>
        <w:ind w:left="2464" w:hanging="360"/>
      </w:pPr>
      <w:rPr>
        <w:rFonts w:ascii="Courier New" w:hAnsi="Courier New" w:cs="Courier New" w:hint="default"/>
      </w:rPr>
    </w:lvl>
    <w:lvl w:ilvl="2" w:tplc="04130005" w:tentative="1">
      <w:start w:val="1"/>
      <w:numFmt w:val="bullet"/>
      <w:lvlText w:val=""/>
      <w:lvlJc w:val="left"/>
      <w:pPr>
        <w:ind w:left="3184" w:hanging="360"/>
      </w:pPr>
      <w:rPr>
        <w:rFonts w:ascii="Wingdings" w:hAnsi="Wingdings" w:hint="default"/>
      </w:rPr>
    </w:lvl>
    <w:lvl w:ilvl="3" w:tplc="04130001" w:tentative="1">
      <w:start w:val="1"/>
      <w:numFmt w:val="bullet"/>
      <w:lvlText w:val=""/>
      <w:lvlJc w:val="left"/>
      <w:pPr>
        <w:ind w:left="3904" w:hanging="360"/>
      </w:pPr>
      <w:rPr>
        <w:rFonts w:ascii="Symbol" w:hAnsi="Symbol" w:hint="default"/>
      </w:rPr>
    </w:lvl>
    <w:lvl w:ilvl="4" w:tplc="04130003" w:tentative="1">
      <w:start w:val="1"/>
      <w:numFmt w:val="bullet"/>
      <w:lvlText w:val="o"/>
      <w:lvlJc w:val="left"/>
      <w:pPr>
        <w:ind w:left="4624" w:hanging="360"/>
      </w:pPr>
      <w:rPr>
        <w:rFonts w:ascii="Courier New" w:hAnsi="Courier New" w:cs="Courier New" w:hint="default"/>
      </w:rPr>
    </w:lvl>
    <w:lvl w:ilvl="5" w:tplc="04130005" w:tentative="1">
      <w:start w:val="1"/>
      <w:numFmt w:val="bullet"/>
      <w:lvlText w:val=""/>
      <w:lvlJc w:val="left"/>
      <w:pPr>
        <w:ind w:left="5344" w:hanging="360"/>
      </w:pPr>
      <w:rPr>
        <w:rFonts w:ascii="Wingdings" w:hAnsi="Wingdings" w:hint="default"/>
      </w:rPr>
    </w:lvl>
    <w:lvl w:ilvl="6" w:tplc="04130001" w:tentative="1">
      <w:start w:val="1"/>
      <w:numFmt w:val="bullet"/>
      <w:lvlText w:val=""/>
      <w:lvlJc w:val="left"/>
      <w:pPr>
        <w:ind w:left="6064" w:hanging="360"/>
      </w:pPr>
      <w:rPr>
        <w:rFonts w:ascii="Symbol" w:hAnsi="Symbol" w:hint="default"/>
      </w:rPr>
    </w:lvl>
    <w:lvl w:ilvl="7" w:tplc="04130003" w:tentative="1">
      <w:start w:val="1"/>
      <w:numFmt w:val="bullet"/>
      <w:lvlText w:val="o"/>
      <w:lvlJc w:val="left"/>
      <w:pPr>
        <w:ind w:left="6784" w:hanging="360"/>
      </w:pPr>
      <w:rPr>
        <w:rFonts w:ascii="Courier New" w:hAnsi="Courier New" w:cs="Courier New" w:hint="default"/>
      </w:rPr>
    </w:lvl>
    <w:lvl w:ilvl="8" w:tplc="04130005" w:tentative="1">
      <w:start w:val="1"/>
      <w:numFmt w:val="bullet"/>
      <w:lvlText w:val=""/>
      <w:lvlJc w:val="left"/>
      <w:pPr>
        <w:ind w:left="7504" w:hanging="360"/>
      </w:pPr>
      <w:rPr>
        <w:rFonts w:ascii="Wingdings" w:hAnsi="Wingdings" w:hint="default"/>
      </w:rPr>
    </w:lvl>
  </w:abstractNum>
  <w:abstractNum w:abstractNumId="2" w15:restartNumberingAfterBreak="0">
    <w:nsid w:val="03406E50"/>
    <w:multiLevelType w:val="multilevel"/>
    <w:tmpl w:val="9584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2E1781"/>
    <w:multiLevelType w:val="hybridMultilevel"/>
    <w:tmpl w:val="AA88B5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3406A5"/>
    <w:multiLevelType w:val="hybridMultilevel"/>
    <w:tmpl w:val="AACE3F64"/>
    <w:lvl w:ilvl="0" w:tplc="04130001">
      <w:start w:val="1"/>
      <w:numFmt w:val="bullet"/>
      <w:lvlText w:val=""/>
      <w:lvlJc w:val="left"/>
      <w:pPr>
        <w:ind w:left="720" w:hanging="360"/>
      </w:pPr>
      <w:rPr>
        <w:rFonts w:ascii="Symbol" w:hAnsi="Symbol" w:hint="default"/>
      </w:rPr>
    </w:lvl>
    <w:lvl w:ilvl="1" w:tplc="6A6AC85E">
      <w:start w:val="1"/>
      <w:numFmt w:val="bullet"/>
      <w:lvlText w:val="-"/>
      <w:lvlJc w:val="left"/>
      <w:pPr>
        <w:ind w:left="1440" w:hanging="360"/>
      </w:pPr>
      <w:rPr>
        <w:rFonts w:ascii="Helv" w:hAnsi="Helv"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C8327E3"/>
    <w:multiLevelType w:val="multilevel"/>
    <w:tmpl w:val="F394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C91E04"/>
    <w:multiLevelType w:val="multilevel"/>
    <w:tmpl w:val="8186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55201E"/>
    <w:multiLevelType w:val="multilevel"/>
    <w:tmpl w:val="B7224A60"/>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583907"/>
    <w:multiLevelType w:val="hybridMultilevel"/>
    <w:tmpl w:val="795A0A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15D5945"/>
    <w:multiLevelType w:val="hybridMultilevel"/>
    <w:tmpl w:val="E41A80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12445B71"/>
    <w:multiLevelType w:val="hybridMultilevel"/>
    <w:tmpl w:val="74880ADE"/>
    <w:lvl w:ilvl="0" w:tplc="3F8C735E">
      <w:start w:val="1"/>
      <w:numFmt w:val="decimal"/>
      <w:lvlText w:val="%1."/>
      <w:lvlJc w:val="left"/>
      <w:pPr>
        <w:ind w:left="720" w:hanging="360"/>
      </w:pPr>
      <w:rPr>
        <w:rFonts w:ascii="Arial" w:hAnsi="Arial" w:cs="Arial"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2974F32"/>
    <w:multiLevelType w:val="multilevel"/>
    <w:tmpl w:val="CE3A2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BE495F"/>
    <w:multiLevelType w:val="multilevel"/>
    <w:tmpl w:val="2ADA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2D2E39"/>
    <w:multiLevelType w:val="multilevel"/>
    <w:tmpl w:val="0786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C27D74"/>
    <w:multiLevelType w:val="hybridMultilevel"/>
    <w:tmpl w:val="24A29D86"/>
    <w:lvl w:ilvl="0" w:tplc="0413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Helv" w:hAnsi="Helv"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158D79F1"/>
    <w:multiLevelType w:val="hybridMultilevel"/>
    <w:tmpl w:val="96ACA9D2"/>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192B420E"/>
    <w:multiLevelType w:val="hybridMultilevel"/>
    <w:tmpl w:val="BCF6A752"/>
    <w:lvl w:ilvl="0" w:tplc="60DA1B0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000488">
      <w:start w:val="1"/>
      <w:numFmt w:val="bullet"/>
      <w:lvlText w:val="o"/>
      <w:lvlJc w:val="left"/>
      <w:pPr>
        <w:ind w:left="99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0482B88">
      <w:start w:val="1"/>
      <w:numFmt w:val="bullet"/>
      <w:lvlText w:val="▪"/>
      <w:lvlJc w:val="left"/>
      <w:pPr>
        <w:ind w:left="185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E6EA8C8">
      <w:start w:val="1"/>
      <w:numFmt w:val="bullet"/>
      <w:lvlText w:val="•"/>
      <w:lvlJc w:val="left"/>
      <w:pPr>
        <w:ind w:left="257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6F492C4">
      <w:start w:val="1"/>
      <w:numFmt w:val="bullet"/>
      <w:lvlText w:val="o"/>
      <w:lvlJc w:val="left"/>
      <w:pPr>
        <w:ind w:left="329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3423848">
      <w:start w:val="1"/>
      <w:numFmt w:val="bullet"/>
      <w:lvlText w:val="▪"/>
      <w:lvlJc w:val="left"/>
      <w:pPr>
        <w:ind w:left="401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6944962">
      <w:start w:val="1"/>
      <w:numFmt w:val="bullet"/>
      <w:lvlText w:val="•"/>
      <w:lvlJc w:val="left"/>
      <w:pPr>
        <w:ind w:left="473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28EF358">
      <w:start w:val="1"/>
      <w:numFmt w:val="bullet"/>
      <w:lvlText w:val="o"/>
      <w:lvlJc w:val="left"/>
      <w:pPr>
        <w:ind w:left="545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472D70C">
      <w:start w:val="1"/>
      <w:numFmt w:val="bullet"/>
      <w:lvlText w:val="▪"/>
      <w:lvlJc w:val="left"/>
      <w:pPr>
        <w:ind w:left="617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94F2DA5"/>
    <w:multiLevelType w:val="hybridMultilevel"/>
    <w:tmpl w:val="00CE3E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195633DD"/>
    <w:multiLevelType w:val="hybridMultilevel"/>
    <w:tmpl w:val="BBB46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9921BA9"/>
    <w:multiLevelType w:val="hybridMultilevel"/>
    <w:tmpl w:val="A4A25E16"/>
    <w:lvl w:ilvl="0" w:tplc="8766B7EE">
      <w:numFmt w:val="bullet"/>
      <w:lvlText w:val="-"/>
      <w:lvlJc w:val="left"/>
      <w:pPr>
        <w:ind w:left="1440" w:hanging="360"/>
      </w:pPr>
      <w:rPr>
        <w:rFonts w:ascii="Verdana" w:eastAsia="DejaVu Sans" w:hAnsi="Verdana" w:cs="Lohit Hin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1B0D6A92"/>
    <w:multiLevelType w:val="multilevel"/>
    <w:tmpl w:val="5316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B747409"/>
    <w:multiLevelType w:val="multilevel"/>
    <w:tmpl w:val="8940E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CB90C31"/>
    <w:multiLevelType w:val="hybridMultilevel"/>
    <w:tmpl w:val="C6F07CAE"/>
    <w:lvl w:ilvl="0" w:tplc="8E5CFAE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6AD0B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EC811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0E928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E255D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40E20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E2EFD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B2B1D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64B9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E500802"/>
    <w:multiLevelType w:val="multilevel"/>
    <w:tmpl w:val="DB92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FF24B00"/>
    <w:multiLevelType w:val="hybridMultilevel"/>
    <w:tmpl w:val="89B8C998"/>
    <w:lvl w:ilvl="0" w:tplc="8766B7EE">
      <w:numFmt w:val="bullet"/>
      <w:lvlText w:val="-"/>
      <w:lvlJc w:val="left"/>
      <w:pPr>
        <w:ind w:left="720" w:hanging="360"/>
      </w:pPr>
      <w:rPr>
        <w:rFonts w:ascii="Verdana" w:eastAsia="DejaVu Sans" w:hAnsi="Verdana" w:cs="Lohit Hindi" w:hint="default"/>
      </w:rPr>
    </w:lvl>
    <w:lvl w:ilvl="1" w:tplc="FFFFFFFF">
      <w:start w:val="1"/>
      <w:numFmt w:val="bullet"/>
      <w:lvlText w:val="-"/>
      <w:lvlJc w:val="left"/>
      <w:pPr>
        <w:ind w:left="1440" w:hanging="360"/>
      </w:pPr>
      <w:rPr>
        <w:rFonts w:ascii="Helv" w:hAnsi="Helv"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20F22AEA"/>
    <w:multiLevelType w:val="hybridMultilevel"/>
    <w:tmpl w:val="9ECA146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21369AF"/>
    <w:multiLevelType w:val="hybridMultilevel"/>
    <w:tmpl w:val="4B929AB6"/>
    <w:lvl w:ilvl="0" w:tplc="0413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7" w15:restartNumberingAfterBreak="0">
    <w:nsid w:val="25C82419"/>
    <w:multiLevelType w:val="multilevel"/>
    <w:tmpl w:val="2B46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66E0180"/>
    <w:multiLevelType w:val="hybridMultilevel"/>
    <w:tmpl w:val="1010AFF0"/>
    <w:lvl w:ilvl="0" w:tplc="13064736">
      <w:start w:val="1"/>
      <w:numFmt w:val="decimal"/>
      <w:lvlText w:val="%1."/>
      <w:lvlJc w:val="left"/>
      <w:pPr>
        <w:ind w:left="705"/>
      </w:pPr>
      <w:rPr>
        <w:rFonts w:ascii="Verdana" w:eastAsia="Times New Roman" w:hAnsi="Verdana" w:cs="Times New Roman" w:hint="default"/>
        <w:b w:val="0"/>
        <w:i w:val="0"/>
        <w:strike w:val="0"/>
        <w:dstrike w:val="0"/>
        <w:color w:val="000000"/>
        <w:sz w:val="18"/>
        <w:szCs w:val="18"/>
        <w:u w:val="none" w:color="000000"/>
        <w:bdr w:val="none" w:sz="0" w:space="0" w:color="auto"/>
        <w:shd w:val="clear" w:color="auto" w:fill="auto"/>
        <w:vertAlign w:val="baseline"/>
      </w:rPr>
    </w:lvl>
    <w:lvl w:ilvl="1" w:tplc="9BF6BA1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B8A73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225F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62E41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202CD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DEEC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E81D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10780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7DB2BA4"/>
    <w:multiLevelType w:val="hybridMultilevel"/>
    <w:tmpl w:val="CD328088"/>
    <w:lvl w:ilvl="0" w:tplc="8766B7EE">
      <w:numFmt w:val="bullet"/>
      <w:lvlText w:val="-"/>
      <w:lvlJc w:val="left"/>
      <w:pPr>
        <w:ind w:left="644" w:hanging="360"/>
      </w:pPr>
      <w:rPr>
        <w:rFonts w:ascii="Verdana" w:eastAsia="DejaVu Sans" w:hAnsi="Verdana" w:cs="Lohit Hin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0" w15:restartNumberingAfterBreak="0">
    <w:nsid w:val="27F35ADA"/>
    <w:multiLevelType w:val="multilevel"/>
    <w:tmpl w:val="35C6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80C0F43"/>
    <w:multiLevelType w:val="multilevel"/>
    <w:tmpl w:val="71D2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8E333E1"/>
    <w:multiLevelType w:val="multilevel"/>
    <w:tmpl w:val="F5F6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ABE745A"/>
    <w:multiLevelType w:val="hybridMultilevel"/>
    <w:tmpl w:val="D35268AA"/>
    <w:lvl w:ilvl="0" w:tplc="BDA8504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AA53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B4A57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62035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7235A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04D92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4251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82E3D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20E49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ABF204A"/>
    <w:multiLevelType w:val="hybridMultilevel"/>
    <w:tmpl w:val="584CE456"/>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2BC30A1E"/>
    <w:multiLevelType w:val="multilevel"/>
    <w:tmpl w:val="A2C86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CCC550C"/>
    <w:multiLevelType w:val="hybridMultilevel"/>
    <w:tmpl w:val="BDA4EFA2"/>
    <w:lvl w:ilvl="0" w:tplc="0413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Helv" w:hAnsi="Helv"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2D0F6704"/>
    <w:multiLevelType w:val="multilevel"/>
    <w:tmpl w:val="7F70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E0E0845"/>
    <w:multiLevelType w:val="hybridMultilevel"/>
    <w:tmpl w:val="FD2875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2EE95FDE"/>
    <w:multiLevelType w:val="multilevel"/>
    <w:tmpl w:val="143A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F3828D0"/>
    <w:multiLevelType w:val="hybridMultilevel"/>
    <w:tmpl w:val="0F5EF726"/>
    <w:lvl w:ilvl="0" w:tplc="0413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Helv" w:hAnsi="Helv"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2F534D35"/>
    <w:multiLevelType w:val="hybridMultilevel"/>
    <w:tmpl w:val="75F48CFA"/>
    <w:lvl w:ilvl="0" w:tplc="48987A50">
      <w:start w:val="1"/>
      <w:numFmt w:val="upperRoman"/>
      <w:lvlText w:val="%1)"/>
      <w:lvlJc w:val="left"/>
      <w:pPr>
        <w:ind w:left="720" w:hanging="72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2" w15:restartNumberingAfterBreak="0">
    <w:nsid w:val="32995270"/>
    <w:multiLevelType w:val="hybridMultilevel"/>
    <w:tmpl w:val="6838B7A0"/>
    <w:lvl w:ilvl="0" w:tplc="0413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Helv" w:hAnsi="Helv"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3" w15:restartNumberingAfterBreak="0">
    <w:nsid w:val="34D103BD"/>
    <w:multiLevelType w:val="hybridMultilevel"/>
    <w:tmpl w:val="28AE0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368E125A"/>
    <w:multiLevelType w:val="multilevel"/>
    <w:tmpl w:val="573A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88C0120"/>
    <w:multiLevelType w:val="hybridMultilevel"/>
    <w:tmpl w:val="D7E615F6"/>
    <w:lvl w:ilvl="0" w:tplc="27C4D068">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A9D488D"/>
    <w:multiLevelType w:val="multilevel"/>
    <w:tmpl w:val="07A81A86"/>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BC9596D"/>
    <w:multiLevelType w:val="hybridMultilevel"/>
    <w:tmpl w:val="69E84302"/>
    <w:lvl w:ilvl="0" w:tplc="3642E7A2">
      <w:start w:val="1"/>
      <w:numFmt w:val="decimal"/>
      <w:lvlText w:val="%1."/>
      <w:lvlJc w:val="left"/>
      <w:pPr>
        <w:ind w:left="360" w:hanging="360"/>
      </w:pPr>
      <w:rPr>
        <w:rFonts w:ascii="Verdana" w:eastAsiaTheme="minorHAnsi" w:hAnsi="Verdana" w:cs="Verdana"/>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3FE446BD"/>
    <w:multiLevelType w:val="hybridMultilevel"/>
    <w:tmpl w:val="0B725AF8"/>
    <w:lvl w:ilvl="0" w:tplc="BDC48CA8">
      <w:start w:val="10"/>
      <w:numFmt w:val="bullet"/>
      <w:lvlText w:val="•"/>
      <w:lvlJc w:val="left"/>
      <w:pPr>
        <w:ind w:left="1384"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42E87CB9"/>
    <w:multiLevelType w:val="multilevel"/>
    <w:tmpl w:val="1E646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3A256FD"/>
    <w:multiLevelType w:val="hybridMultilevel"/>
    <w:tmpl w:val="16F2BC34"/>
    <w:lvl w:ilvl="0" w:tplc="04130001">
      <w:start w:val="1"/>
      <w:numFmt w:val="bullet"/>
      <w:pStyle w:val="Tabel-8pt-opsomming"/>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43A97B4A"/>
    <w:multiLevelType w:val="multilevel"/>
    <w:tmpl w:val="2430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3F9676E"/>
    <w:multiLevelType w:val="multilevel"/>
    <w:tmpl w:val="5B9AA8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4443681"/>
    <w:multiLevelType w:val="hybridMultilevel"/>
    <w:tmpl w:val="690203FC"/>
    <w:lvl w:ilvl="0" w:tplc="31CA7A7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223C2A">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698B0E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B5824C2">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72606BD6">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1CCFAFE">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058E612">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BA05C46">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BB6F044">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448D07E5"/>
    <w:multiLevelType w:val="multilevel"/>
    <w:tmpl w:val="2A84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6FA2009"/>
    <w:multiLevelType w:val="hybridMultilevel"/>
    <w:tmpl w:val="1BAE566A"/>
    <w:lvl w:ilvl="0" w:tplc="04130001">
      <w:start w:val="1"/>
      <w:numFmt w:val="bullet"/>
      <w:lvlText w:val=""/>
      <w:lvlJc w:val="left"/>
      <w:pPr>
        <w:ind w:left="1080" w:hanging="360"/>
      </w:pPr>
      <w:rPr>
        <w:rFonts w:ascii="Symbol" w:hAnsi="Symbol" w:hint="default"/>
        <w:strike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471F20D8"/>
    <w:multiLevelType w:val="hybridMultilevel"/>
    <w:tmpl w:val="EBFEEF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4A3C186B"/>
    <w:multiLevelType w:val="hybridMultilevel"/>
    <w:tmpl w:val="A55C4C1E"/>
    <w:lvl w:ilvl="0" w:tplc="6D6E7818">
      <w:numFmt w:val="bullet"/>
      <w:lvlText w:val="-"/>
      <w:lvlJc w:val="left"/>
      <w:pPr>
        <w:ind w:left="1080" w:hanging="360"/>
      </w:pPr>
      <w:rPr>
        <w:rFonts w:ascii="Verdana" w:eastAsiaTheme="minorHAnsi" w:hAnsi="Verdana"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58" w15:restartNumberingAfterBreak="0">
    <w:nsid w:val="4B664C43"/>
    <w:multiLevelType w:val="hybridMultilevel"/>
    <w:tmpl w:val="D94E34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9" w15:restartNumberingAfterBreak="0">
    <w:nsid w:val="4B69428A"/>
    <w:multiLevelType w:val="multilevel"/>
    <w:tmpl w:val="B37C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BE01252"/>
    <w:multiLevelType w:val="multilevel"/>
    <w:tmpl w:val="315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C2D1EAA"/>
    <w:multiLevelType w:val="hybridMultilevel"/>
    <w:tmpl w:val="33A6EE2C"/>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4CFD5C56"/>
    <w:multiLevelType w:val="hybridMultilevel"/>
    <w:tmpl w:val="514437D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3" w15:restartNumberingAfterBreak="0">
    <w:nsid w:val="4EB37DD9"/>
    <w:multiLevelType w:val="multilevel"/>
    <w:tmpl w:val="8514C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F0E0F67"/>
    <w:multiLevelType w:val="hybridMultilevel"/>
    <w:tmpl w:val="5E240FE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5" w15:restartNumberingAfterBreak="0">
    <w:nsid w:val="4FB22E39"/>
    <w:multiLevelType w:val="hybridMultilevel"/>
    <w:tmpl w:val="C5083F2A"/>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abstractNum w:abstractNumId="66" w15:restartNumberingAfterBreak="0">
    <w:nsid w:val="51474ED1"/>
    <w:multiLevelType w:val="hybridMultilevel"/>
    <w:tmpl w:val="64A45302"/>
    <w:lvl w:ilvl="0" w:tplc="0413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Helv" w:hAnsi="Helv"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7" w15:restartNumberingAfterBreak="0">
    <w:nsid w:val="51CD72D4"/>
    <w:multiLevelType w:val="hybridMultilevel"/>
    <w:tmpl w:val="414C9280"/>
    <w:lvl w:ilvl="0" w:tplc="0413000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8" w15:restartNumberingAfterBreak="0">
    <w:nsid w:val="51EA3FCB"/>
    <w:multiLevelType w:val="hybridMultilevel"/>
    <w:tmpl w:val="46F48F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5652406D"/>
    <w:multiLevelType w:val="multilevel"/>
    <w:tmpl w:val="C04C9FB0"/>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72572D6"/>
    <w:multiLevelType w:val="multilevel"/>
    <w:tmpl w:val="B194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7AC2EEF"/>
    <w:multiLevelType w:val="multilevel"/>
    <w:tmpl w:val="6962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82266B0"/>
    <w:multiLevelType w:val="hybridMultilevel"/>
    <w:tmpl w:val="635C2E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3" w15:restartNumberingAfterBreak="0">
    <w:nsid w:val="58811FFF"/>
    <w:multiLevelType w:val="hybridMultilevel"/>
    <w:tmpl w:val="D51C1834"/>
    <w:lvl w:ilvl="0" w:tplc="8766B7EE">
      <w:numFmt w:val="bullet"/>
      <w:lvlText w:val="-"/>
      <w:lvlJc w:val="left"/>
      <w:pPr>
        <w:ind w:left="644" w:hanging="360"/>
      </w:pPr>
      <w:rPr>
        <w:rFonts w:ascii="Verdana" w:eastAsia="DejaVu Sans" w:hAnsi="Verdana" w:cs="Lohit Hindi"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abstractNum w:abstractNumId="74" w15:restartNumberingAfterBreak="0">
    <w:nsid w:val="58CE2D1A"/>
    <w:multiLevelType w:val="multilevel"/>
    <w:tmpl w:val="E7B6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A9F5D54"/>
    <w:multiLevelType w:val="multilevel"/>
    <w:tmpl w:val="2F9C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F591BB6"/>
    <w:multiLevelType w:val="multilevel"/>
    <w:tmpl w:val="8C16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F730555"/>
    <w:multiLevelType w:val="hybridMultilevel"/>
    <w:tmpl w:val="5A9EF8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8" w15:restartNumberingAfterBreak="0">
    <w:nsid w:val="61541F14"/>
    <w:multiLevelType w:val="hybridMultilevel"/>
    <w:tmpl w:val="A314BF38"/>
    <w:lvl w:ilvl="0" w:tplc="8766B7EE">
      <w:numFmt w:val="bullet"/>
      <w:lvlText w:val="-"/>
      <w:lvlJc w:val="left"/>
      <w:pPr>
        <w:tabs>
          <w:tab w:val="num" w:pos="720"/>
        </w:tabs>
        <w:ind w:left="720" w:hanging="360"/>
      </w:pPr>
      <w:rPr>
        <w:rFonts w:ascii="Verdana" w:eastAsia="DejaVu Sans" w:hAnsi="Verdana" w:cs="Lohit Hindi"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79" w15:restartNumberingAfterBreak="0">
    <w:nsid w:val="62FA5921"/>
    <w:multiLevelType w:val="multilevel"/>
    <w:tmpl w:val="15CC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31D1B85"/>
    <w:multiLevelType w:val="hybridMultilevel"/>
    <w:tmpl w:val="888E2EE2"/>
    <w:lvl w:ilvl="0" w:tplc="BDC48CA8">
      <w:start w:val="10"/>
      <w:numFmt w:val="bullet"/>
      <w:lvlText w:val="•"/>
      <w:lvlJc w:val="left"/>
      <w:pPr>
        <w:ind w:left="1384" w:hanging="360"/>
      </w:pPr>
      <w:rPr>
        <w:rFonts w:ascii="Verdana" w:eastAsia="DejaVu Sans" w:hAnsi="Verdana" w:cs="Lohit Hindi" w:hint="default"/>
      </w:rPr>
    </w:lvl>
    <w:lvl w:ilvl="1" w:tplc="04130003" w:tentative="1">
      <w:start w:val="1"/>
      <w:numFmt w:val="bullet"/>
      <w:lvlText w:val="o"/>
      <w:lvlJc w:val="left"/>
      <w:pPr>
        <w:ind w:left="2104" w:hanging="360"/>
      </w:pPr>
      <w:rPr>
        <w:rFonts w:ascii="Courier New" w:hAnsi="Courier New" w:cs="Courier New" w:hint="default"/>
      </w:rPr>
    </w:lvl>
    <w:lvl w:ilvl="2" w:tplc="04130005" w:tentative="1">
      <w:start w:val="1"/>
      <w:numFmt w:val="bullet"/>
      <w:lvlText w:val=""/>
      <w:lvlJc w:val="left"/>
      <w:pPr>
        <w:ind w:left="2824" w:hanging="360"/>
      </w:pPr>
      <w:rPr>
        <w:rFonts w:ascii="Wingdings" w:hAnsi="Wingdings" w:hint="default"/>
      </w:rPr>
    </w:lvl>
    <w:lvl w:ilvl="3" w:tplc="04130001" w:tentative="1">
      <w:start w:val="1"/>
      <w:numFmt w:val="bullet"/>
      <w:lvlText w:val=""/>
      <w:lvlJc w:val="left"/>
      <w:pPr>
        <w:ind w:left="3544" w:hanging="360"/>
      </w:pPr>
      <w:rPr>
        <w:rFonts w:ascii="Symbol" w:hAnsi="Symbol" w:hint="default"/>
      </w:rPr>
    </w:lvl>
    <w:lvl w:ilvl="4" w:tplc="04130003" w:tentative="1">
      <w:start w:val="1"/>
      <w:numFmt w:val="bullet"/>
      <w:lvlText w:val="o"/>
      <w:lvlJc w:val="left"/>
      <w:pPr>
        <w:ind w:left="4264" w:hanging="360"/>
      </w:pPr>
      <w:rPr>
        <w:rFonts w:ascii="Courier New" w:hAnsi="Courier New" w:cs="Courier New" w:hint="default"/>
      </w:rPr>
    </w:lvl>
    <w:lvl w:ilvl="5" w:tplc="04130005" w:tentative="1">
      <w:start w:val="1"/>
      <w:numFmt w:val="bullet"/>
      <w:lvlText w:val=""/>
      <w:lvlJc w:val="left"/>
      <w:pPr>
        <w:ind w:left="4984" w:hanging="360"/>
      </w:pPr>
      <w:rPr>
        <w:rFonts w:ascii="Wingdings" w:hAnsi="Wingdings" w:hint="default"/>
      </w:rPr>
    </w:lvl>
    <w:lvl w:ilvl="6" w:tplc="04130001" w:tentative="1">
      <w:start w:val="1"/>
      <w:numFmt w:val="bullet"/>
      <w:lvlText w:val=""/>
      <w:lvlJc w:val="left"/>
      <w:pPr>
        <w:ind w:left="5704" w:hanging="360"/>
      </w:pPr>
      <w:rPr>
        <w:rFonts w:ascii="Symbol" w:hAnsi="Symbol" w:hint="default"/>
      </w:rPr>
    </w:lvl>
    <w:lvl w:ilvl="7" w:tplc="04130003" w:tentative="1">
      <w:start w:val="1"/>
      <w:numFmt w:val="bullet"/>
      <w:lvlText w:val="o"/>
      <w:lvlJc w:val="left"/>
      <w:pPr>
        <w:ind w:left="6424" w:hanging="360"/>
      </w:pPr>
      <w:rPr>
        <w:rFonts w:ascii="Courier New" w:hAnsi="Courier New" w:cs="Courier New" w:hint="default"/>
      </w:rPr>
    </w:lvl>
    <w:lvl w:ilvl="8" w:tplc="04130005" w:tentative="1">
      <w:start w:val="1"/>
      <w:numFmt w:val="bullet"/>
      <w:lvlText w:val=""/>
      <w:lvlJc w:val="left"/>
      <w:pPr>
        <w:ind w:left="7144" w:hanging="360"/>
      </w:pPr>
      <w:rPr>
        <w:rFonts w:ascii="Wingdings" w:hAnsi="Wingdings" w:hint="default"/>
      </w:rPr>
    </w:lvl>
  </w:abstractNum>
  <w:abstractNum w:abstractNumId="81" w15:restartNumberingAfterBreak="0">
    <w:nsid w:val="635E528C"/>
    <w:multiLevelType w:val="hybridMultilevel"/>
    <w:tmpl w:val="095ED002"/>
    <w:lvl w:ilvl="0" w:tplc="6D70D38E">
      <w:start w:val="1"/>
      <w:numFmt w:val="decimal"/>
      <w:lvlText w:val="%1."/>
      <w:lvlJc w:val="left"/>
      <w:pPr>
        <w:tabs>
          <w:tab w:val="num" w:pos="720"/>
        </w:tabs>
        <w:ind w:left="720" w:hanging="360"/>
      </w:pPr>
    </w:lvl>
    <w:lvl w:ilvl="1" w:tplc="91FAB34C" w:tentative="1">
      <w:start w:val="1"/>
      <w:numFmt w:val="decimal"/>
      <w:lvlText w:val="%2."/>
      <w:lvlJc w:val="left"/>
      <w:pPr>
        <w:tabs>
          <w:tab w:val="num" w:pos="1440"/>
        </w:tabs>
        <w:ind w:left="1440" w:hanging="360"/>
      </w:pPr>
    </w:lvl>
    <w:lvl w:ilvl="2" w:tplc="1F94F362" w:tentative="1">
      <w:start w:val="1"/>
      <w:numFmt w:val="decimal"/>
      <w:lvlText w:val="%3."/>
      <w:lvlJc w:val="left"/>
      <w:pPr>
        <w:tabs>
          <w:tab w:val="num" w:pos="2160"/>
        </w:tabs>
        <w:ind w:left="2160" w:hanging="360"/>
      </w:pPr>
    </w:lvl>
    <w:lvl w:ilvl="3" w:tplc="8908A20E" w:tentative="1">
      <w:start w:val="1"/>
      <w:numFmt w:val="decimal"/>
      <w:lvlText w:val="%4."/>
      <w:lvlJc w:val="left"/>
      <w:pPr>
        <w:tabs>
          <w:tab w:val="num" w:pos="2880"/>
        </w:tabs>
        <w:ind w:left="2880" w:hanging="360"/>
      </w:pPr>
    </w:lvl>
    <w:lvl w:ilvl="4" w:tplc="5E1E006A" w:tentative="1">
      <w:start w:val="1"/>
      <w:numFmt w:val="decimal"/>
      <w:lvlText w:val="%5."/>
      <w:lvlJc w:val="left"/>
      <w:pPr>
        <w:tabs>
          <w:tab w:val="num" w:pos="3600"/>
        </w:tabs>
        <w:ind w:left="3600" w:hanging="360"/>
      </w:pPr>
    </w:lvl>
    <w:lvl w:ilvl="5" w:tplc="5448E286" w:tentative="1">
      <w:start w:val="1"/>
      <w:numFmt w:val="decimal"/>
      <w:lvlText w:val="%6."/>
      <w:lvlJc w:val="left"/>
      <w:pPr>
        <w:tabs>
          <w:tab w:val="num" w:pos="4320"/>
        </w:tabs>
        <w:ind w:left="4320" w:hanging="360"/>
      </w:pPr>
    </w:lvl>
    <w:lvl w:ilvl="6" w:tplc="E85815A2" w:tentative="1">
      <w:start w:val="1"/>
      <w:numFmt w:val="decimal"/>
      <w:lvlText w:val="%7."/>
      <w:lvlJc w:val="left"/>
      <w:pPr>
        <w:tabs>
          <w:tab w:val="num" w:pos="5040"/>
        </w:tabs>
        <w:ind w:left="5040" w:hanging="360"/>
      </w:pPr>
    </w:lvl>
    <w:lvl w:ilvl="7" w:tplc="4FA265C6" w:tentative="1">
      <w:start w:val="1"/>
      <w:numFmt w:val="decimal"/>
      <w:lvlText w:val="%8."/>
      <w:lvlJc w:val="left"/>
      <w:pPr>
        <w:tabs>
          <w:tab w:val="num" w:pos="5760"/>
        </w:tabs>
        <w:ind w:left="5760" w:hanging="360"/>
      </w:pPr>
    </w:lvl>
    <w:lvl w:ilvl="8" w:tplc="F698B0F6" w:tentative="1">
      <w:start w:val="1"/>
      <w:numFmt w:val="decimal"/>
      <w:lvlText w:val="%9."/>
      <w:lvlJc w:val="left"/>
      <w:pPr>
        <w:tabs>
          <w:tab w:val="num" w:pos="6480"/>
        </w:tabs>
        <w:ind w:left="6480" w:hanging="360"/>
      </w:pPr>
    </w:lvl>
  </w:abstractNum>
  <w:abstractNum w:abstractNumId="82" w15:restartNumberingAfterBreak="0">
    <w:nsid w:val="653D149E"/>
    <w:multiLevelType w:val="hybridMultilevel"/>
    <w:tmpl w:val="542475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3" w15:restartNumberingAfterBreak="0">
    <w:nsid w:val="6671564D"/>
    <w:multiLevelType w:val="hybridMultilevel"/>
    <w:tmpl w:val="41223D94"/>
    <w:lvl w:ilvl="0" w:tplc="BDC48CA8">
      <w:start w:val="10"/>
      <w:numFmt w:val="bullet"/>
      <w:lvlText w:val="•"/>
      <w:lvlJc w:val="left"/>
      <w:pPr>
        <w:ind w:left="1384"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4" w15:restartNumberingAfterBreak="0">
    <w:nsid w:val="67434A5B"/>
    <w:multiLevelType w:val="hybridMultilevel"/>
    <w:tmpl w:val="66623642"/>
    <w:lvl w:ilvl="0" w:tplc="04130001">
      <w:start w:val="1"/>
      <w:numFmt w:val="bullet"/>
      <w:lvlText w:val=""/>
      <w:lvlJc w:val="left"/>
      <w:pPr>
        <w:ind w:left="360" w:hanging="360"/>
      </w:pPr>
      <w:rPr>
        <w:rFonts w:ascii="Symbol" w:hAnsi="Symbol" w:hint="default"/>
      </w:rPr>
    </w:lvl>
    <w:lvl w:ilvl="1" w:tplc="021C3CA4">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5" w15:restartNumberingAfterBreak="0">
    <w:nsid w:val="684C03F0"/>
    <w:multiLevelType w:val="hybridMultilevel"/>
    <w:tmpl w:val="58A078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6" w15:restartNumberingAfterBreak="0">
    <w:nsid w:val="689864EF"/>
    <w:multiLevelType w:val="hybridMultilevel"/>
    <w:tmpl w:val="DF602AB0"/>
    <w:lvl w:ilvl="0" w:tplc="04130001">
      <w:start w:val="1"/>
      <w:numFmt w:val="bullet"/>
      <w:lvlText w:val=""/>
      <w:lvlJc w:val="left"/>
      <w:pPr>
        <w:ind w:left="360" w:hanging="360"/>
      </w:pPr>
      <w:rPr>
        <w:rFonts w:ascii="Symbol" w:hAnsi="Symbol" w:hint="default"/>
      </w:rPr>
    </w:lvl>
    <w:lvl w:ilvl="1" w:tplc="1F02151A">
      <w:numFmt w:val="bullet"/>
      <w:lvlText w:val="•"/>
      <w:lvlJc w:val="left"/>
      <w:pPr>
        <w:ind w:left="1425" w:hanging="705"/>
      </w:pPr>
      <w:rPr>
        <w:rFonts w:ascii="Verdana" w:eastAsiaTheme="minorHAnsi" w:hAnsi="Verdana" w:cstheme="minorBidi"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7" w15:restartNumberingAfterBreak="0">
    <w:nsid w:val="69C44EBE"/>
    <w:multiLevelType w:val="hybridMultilevel"/>
    <w:tmpl w:val="E8AED9C6"/>
    <w:lvl w:ilvl="0" w:tplc="C12C503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8" w15:restartNumberingAfterBreak="0">
    <w:nsid w:val="69F778AD"/>
    <w:multiLevelType w:val="hybridMultilevel"/>
    <w:tmpl w:val="D2361D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9" w15:restartNumberingAfterBreak="0">
    <w:nsid w:val="6A936085"/>
    <w:multiLevelType w:val="multilevel"/>
    <w:tmpl w:val="22B4AAC6"/>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B1421C1"/>
    <w:multiLevelType w:val="hybridMultilevel"/>
    <w:tmpl w:val="3090707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1" w15:restartNumberingAfterBreak="0">
    <w:nsid w:val="6B2F3363"/>
    <w:multiLevelType w:val="multilevel"/>
    <w:tmpl w:val="3844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E784B26"/>
    <w:multiLevelType w:val="hybridMultilevel"/>
    <w:tmpl w:val="45EE4B80"/>
    <w:lvl w:ilvl="0" w:tplc="FFFFFFFF">
      <w:start w:val="1"/>
      <w:numFmt w:val="bullet"/>
      <w:lvlText w:val="-"/>
      <w:lvlJc w:val="left"/>
      <w:pPr>
        <w:ind w:left="1440" w:hanging="360"/>
      </w:pPr>
      <w:rPr>
        <w:rFonts w:ascii="Helv" w:hAnsi="Helv"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3" w15:restartNumberingAfterBreak="0">
    <w:nsid w:val="70761F69"/>
    <w:multiLevelType w:val="hybridMultilevel"/>
    <w:tmpl w:val="5A9C65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4" w15:restartNumberingAfterBreak="0">
    <w:nsid w:val="728827BE"/>
    <w:multiLevelType w:val="hybridMultilevel"/>
    <w:tmpl w:val="B19E9CD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5" w15:restartNumberingAfterBreak="0">
    <w:nsid w:val="72C94C88"/>
    <w:multiLevelType w:val="multilevel"/>
    <w:tmpl w:val="87A4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3706308"/>
    <w:multiLevelType w:val="hybridMultilevel"/>
    <w:tmpl w:val="DD92DA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7" w15:restartNumberingAfterBreak="0">
    <w:nsid w:val="74152AA1"/>
    <w:multiLevelType w:val="multilevel"/>
    <w:tmpl w:val="4374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5324C6E"/>
    <w:multiLevelType w:val="multilevel"/>
    <w:tmpl w:val="9904D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6155E55"/>
    <w:multiLevelType w:val="hybridMultilevel"/>
    <w:tmpl w:val="68DC34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0" w15:restartNumberingAfterBreak="0">
    <w:nsid w:val="76B009D2"/>
    <w:multiLevelType w:val="hybridMultilevel"/>
    <w:tmpl w:val="C7A452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1" w15:restartNumberingAfterBreak="0">
    <w:nsid w:val="793953E6"/>
    <w:multiLevelType w:val="multilevel"/>
    <w:tmpl w:val="CB24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9712BBA"/>
    <w:multiLevelType w:val="hybridMultilevel"/>
    <w:tmpl w:val="9830D5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3" w15:restartNumberingAfterBreak="0">
    <w:nsid w:val="79B60632"/>
    <w:multiLevelType w:val="hybridMultilevel"/>
    <w:tmpl w:val="73EA45F4"/>
    <w:lvl w:ilvl="0" w:tplc="8766B7EE">
      <w:numFmt w:val="bullet"/>
      <w:lvlText w:val="-"/>
      <w:lvlJc w:val="left"/>
      <w:pPr>
        <w:ind w:left="720" w:hanging="360"/>
      </w:pPr>
      <w:rPr>
        <w:rFonts w:ascii="Verdana" w:eastAsia="DejaVu Sans" w:hAnsi="Verdana" w:cs="Lohit Hindi" w:hint="default"/>
      </w:rPr>
    </w:lvl>
    <w:lvl w:ilvl="1" w:tplc="FFFFFFFF">
      <w:start w:val="1"/>
      <w:numFmt w:val="bullet"/>
      <w:lvlText w:val="-"/>
      <w:lvlJc w:val="left"/>
      <w:pPr>
        <w:ind w:left="1440" w:hanging="360"/>
      </w:pPr>
      <w:rPr>
        <w:rFonts w:ascii="Helv" w:hAnsi="Helv"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4" w15:restartNumberingAfterBreak="0">
    <w:nsid w:val="7CBF728E"/>
    <w:multiLevelType w:val="hybridMultilevel"/>
    <w:tmpl w:val="1728C34C"/>
    <w:lvl w:ilvl="0" w:tplc="8766B7EE">
      <w:numFmt w:val="bullet"/>
      <w:lvlText w:val="-"/>
      <w:lvlJc w:val="left"/>
      <w:pPr>
        <w:ind w:left="644" w:hanging="360"/>
      </w:pPr>
      <w:rPr>
        <w:rFonts w:ascii="Verdana" w:eastAsia="DejaVu Sans" w:hAnsi="Verdana" w:cs="Lohit Hindi" w:hint="default"/>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start w:val="1"/>
      <w:numFmt w:val="bullet"/>
      <w:lvlText w:val=""/>
      <w:lvlJc w:val="left"/>
      <w:pPr>
        <w:ind w:left="2804" w:hanging="360"/>
      </w:pPr>
      <w:rPr>
        <w:rFonts w:ascii="Symbol" w:hAnsi="Symbol" w:hint="default"/>
      </w:rPr>
    </w:lvl>
    <w:lvl w:ilvl="4" w:tplc="FFFFFFFF">
      <w:start w:val="1"/>
      <w:numFmt w:val="bullet"/>
      <w:lvlText w:val="o"/>
      <w:lvlJc w:val="left"/>
      <w:pPr>
        <w:ind w:left="3524" w:hanging="360"/>
      </w:pPr>
      <w:rPr>
        <w:rFonts w:ascii="Courier New" w:hAnsi="Courier New" w:cs="Courier New" w:hint="default"/>
      </w:rPr>
    </w:lvl>
    <w:lvl w:ilvl="5" w:tplc="FFFFFFFF">
      <w:start w:val="1"/>
      <w:numFmt w:val="bullet"/>
      <w:lvlText w:val=""/>
      <w:lvlJc w:val="left"/>
      <w:pPr>
        <w:ind w:left="4244" w:hanging="360"/>
      </w:pPr>
      <w:rPr>
        <w:rFonts w:ascii="Wingdings" w:hAnsi="Wingdings" w:hint="default"/>
      </w:rPr>
    </w:lvl>
    <w:lvl w:ilvl="6" w:tplc="FFFFFFFF">
      <w:start w:val="1"/>
      <w:numFmt w:val="bullet"/>
      <w:lvlText w:val=""/>
      <w:lvlJc w:val="left"/>
      <w:pPr>
        <w:ind w:left="4964" w:hanging="360"/>
      </w:pPr>
      <w:rPr>
        <w:rFonts w:ascii="Symbol" w:hAnsi="Symbol" w:hint="default"/>
      </w:rPr>
    </w:lvl>
    <w:lvl w:ilvl="7" w:tplc="FFFFFFFF">
      <w:start w:val="1"/>
      <w:numFmt w:val="bullet"/>
      <w:lvlText w:val="o"/>
      <w:lvlJc w:val="left"/>
      <w:pPr>
        <w:ind w:left="5684" w:hanging="360"/>
      </w:pPr>
      <w:rPr>
        <w:rFonts w:ascii="Courier New" w:hAnsi="Courier New" w:cs="Courier New" w:hint="default"/>
      </w:rPr>
    </w:lvl>
    <w:lvl w:ilvl="8" w:tplc="FFFFFFFF">
      <w:start w:val="1"/>
      <w:numFmt w:val="bullet"/>
      <w:lvlText w:val=""/>
      <w:lvlJc w:val="left"/>
      <w:pPr>
        <w:ind w:left="6404" w:hanging="360"/>
      </w:pPr>
      <w:rPr>
        <w:rFonts w:ascii="Wingdings" w:hAnsi="Wingdings" w:hint="default"/>
      </w:rPr>
    </w:lvl>
  </w:abstractNum>
  <w:abstractNum w:abstractNumId="105" w15:restartNumberingAfterBreak="0">
    <w:nsid w:val="7CCC629D"/>
    <w:multiLevelType w:val="multilevel"/>
    <w:tmpl w:val="C060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E014180"/>
    <w:multiLevelType w:val="multilevel"/>
    <w:tmpl w:val="38C4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E7A61DE"/>
    <w:multiLevelType w:val="hybridMultilevel"/>
    <w:tmpl w:val="EDB0060A"/>
    <w:lvl w:ilvl="0" w:tplc="21E0DA0E">
      <w:start w:val="1"/>
      <w:numFmt w:val="decimal"/>
      <w:lvlText w:val="%1."/>
      <w:lvlJc w:val="left"/>
      <w:pPr>
        <w:ind w:left="1080" w:hanging="360"/>
      </w:pPr>
      <w:rPr>
        <w:strike w:val="0"/>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88239819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7583501">
    <w:abstractNumId w:val="57"/>
  </w:num>
  <w:num w:numId="3" w16cid:durableId="2016568222">
    <w:abstractNumId w:val="58"/>
  </w:num>
  <w:num w:numId="4" w16cid:durableId="653946868">
    <w:abstractNumId w:val="14"/>
  </w:num>
  <w:num w:numId="5" w16cid:durableId="1412044981">
    <w:abstractNumId w:val="62"/>
  </w:num>
  <w:num w:numId="6" w16cid:durableId="691691828">
    <w:abstractNumId w:val="84"/>
  </w:num>
  <w:num w:numId="7" w16cid:durableId="1263338918">
    <w:abstractNumId w:val="90"/>
  </w:num>
  <w:num w:numId="8" w16cid:durableId="1020208143">
    <w:abstractNumId w:val="4"/>
  </w:num>
  <w:num w:numId="9" w16cid:durableId="803162239">
    <w:abstractNumId w:val="73"/>
  </w:num>
  <w:num w:numId="10" w16cid:durableId="1043405303">
    <w:abstractNumId w:val="40"/>
  </w:num>
  <w:num w:numId="11" w16cid:durableId="1444105252">
    <w:abstractNumId w:val="36"/>
  </w:num>
  <w:num w:numId="12" w16cid:durableId="1447846432">
    <w:abstractNumId w:val="65"/>
  </w:num>
  <w:num w:numId="13" w16cid:durableId="1867333542">
    <w:abstractNumId w:val="67"/>
    <w:lvlOverride w:ilvl="0">
      <w:startOverride w:val="1"/>
    </w:lvlOverride>
    <w:lvlOverride w:ilvl="1"/>
    <w:lvlOverride w:ilvl="2"/>
    <w:lvlOverride w:ilvl="3"/>
    <w:lvlOverride w:ilvl="4"/>
    <w:lvlOverride w:ilvl="5"/>
    <w:lvlOverride w:ilvl="6"/>
    <w:lvlOverride w:ilvl="7"/>
    <w:lvlOverride w:ilvl="8"/>
  </w:num>
  <w:num w:numId="14" w16cid:durableId="136124887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0535380">
    <w:abstractNumId w:val="86"/>
  </w:num>
  <w:num w:numId="16" w16cid:durableId="1543664965">
    <w:abstractNumId w:val="64"/>
  </w:num>
  <w:num w:numId="17" w16cid:durableId="1062169190">
    <w:abstractNumId w:val="50"/>
  </w:num>
  <w:num w:numId="18" w16cid:durableId="2137095821">
    <w:abstractNumId w:val="56"/>
  </w:num>
  <w:num w:numId="19" w16cid:durableId="2083062667">
    <w:abstractNumId w:val="99"/>
  </w:num>
  <w:num w:numId="20" w16cid:durableId="1640569603">
    <w:abstractNumId w:val="67"/>
  </w:num>
  <w:num w:numId="21" w16cid:durableId="2025548474">
    <w:abstractNumId w:val="8"/>
  </w:num>
  <w:num w:numId="22" w16cid:durableId="1508902890">
    <w:abstractNumId w:val="15"/>
  </w:num>
  <w:num w:numId="23" w16cid:durableId="438178940">
    <w:abstractNumId w:val="61"/>
  </w:num>
  <w:num w:numId="24" w16cid:durableId="1473327862">
    <w:abstractNumId w:val="47"/>
  </w:num>
  <w:num w:numId="25" w16cid:durableId="90662672">
    <w:abstractNumId w:val="85"/>
  </w:num>
  <w:num w:numId="26" w16cid:durableId="1522935074">
    <w:abstractNumId w:val="41"/>
  </w:num>
  <w:num w:numId="27" w16cid:durableId="945580801">
    <w:abstractNumId w:val="72"/>
  </w:num>
  <w:num w:numId="28" w16cid:durableId="181672858">
    <w:abstractNumId w:val="17"/>
  </w:num>
  <w:num w:numId="29" w16cid:durableId="1805148548">
    <w:abstractNumId w:val="7"/>
  </w:num>
  <w:num w:numId="30" w16cid:durableId="605624341">
    <w:abstractNumId w:val="46"/>
  </w:num>
  <w:num w:numId="31" w16cid:durableId="1928463804">
    <w:abstractNumId w:val="89"/>
  </w:num>
  <w:num w:numId="32" w16cid:durableId="1498768069">
    <w:abstractNumId w:val="69"/>
  </w:num>
  <w:num w:numId="33" w16cid:durableId="1673946916">
    <w:abstractNumId w:val="29"/>
  </w:num>
  <w:num w:numId="34" w16cid:durableId="2075473179">
    <w:abstractNumId w:val="66"/>
  </w:num>
  <w:num w:numId="35" w16cid:durableId="771170853">
    <w:abstractNumId w:val="24"/>
  </w:num>
  <w:num w:numId="36" w16cid:durableId="1804081450">
    <w:abstractNumId w:val="42"/>
  </w:num>
  <w:num w:numId="37" w16cid:durableId="1002898854">
    <w:abstractNumId w:val="103"/>
  </w:num>
  <w:num w:numId="38" w16cid:durableId="1074858959">
    <w:abstractNumId w:val="104"/>
  </w:num>
  <w:num w:numId="39" w16cid:durableId="795679496">
    <w:abstractNumId w:val="38"/>
  </w:num>
  <w:num w:numId="40" w16cid:durableId="1181814810">
    <w:abstractNumId w:val="98"/>
  </w:num>
  <w:num w:numId="41" w16cid:durableId="1112896672">
    <w:abstractNumId w:val="95"/>
  </w:num>
  <w:num w:numId="42" w16cid:durableId="611474393">
    <w:abstractNumId w:val="87"/>
  </w:num>
  <w:num w:numId="43" w16cid:durableId="1951668058">
    <w:abstractNumId w:val="107"/>
  </w:num>
  <w:num w:numId="44" w16cid:durableId="1774743232">
    <w:abstractNumId w:val="18"/>
  </w:num>
  <w:num w:numId="45" w16cid:durableId="1886524985">
    <w:abstractNumId w:val="43"/>
  </w:num>
  <w:num w:numId="46" w16cid:durableId="606274230">
    <w:abstractNumId w:val="10"/>
  </w:num>
  <w:num w:numId="47" w16cid:durableId="954747222">
    <w:abstractNumId w:val="68"/>
  </w:num>
  <w:num w:numId="48" w16cid:durableId="611131323">
    <w:abstractNumId w:val="33"/>
  </w:num>
  <w:num w:numId="49" w16cid:durableId="141966107">
    <w:abstractNumId w:val="22"/>
  </w:num>
  <w:num w:numId="50" w16cid:durableId="396364129">
    <w:abstractNumId w:val="53"/>
  </w:num>
  <w:num w:numId="51" w16cid:durableId="371226636">
    <w:abstractNumId w:val="16"/>
  </w:num>
  <w:num w:numId="52" w16cid:durableId="2075929592">
    <w:abstractNumId w:val="28"/>
  </w:num>
  <w:num w:numId="53" w16cid:durableId="1408072926">
    <w:abstractNumId w:val="59"/>
  </w:num>
  <w:num w:numId="54" w16cid:durableId="1685741963">
    <w:abstractNumId w:val="88"/>
  </w:num>
  <w:num w:numId="55" w16cid:durableId="1572351575">
    <w:abstractNumId w:val="3"/>
  </w:num>
  <w:num w:numId="56" w16cid:durableId="2095859362">
    <w:abstractNumId w:val="94"/>
  </w:num>
  <w:num w:numId="57" w16cid:durableId="1967076950">
    <w:abstractNumId w:val="93"/>
  </w:num>
  <w:num w:numId="58" w16cid:durableId="1471485361">
    <w:abstractNumId w:val="45"/>
  </w:num>
  <w:num w:numId="59" w16cid:durableId="577401024">
    <w:abstractNumId w:val="81"/>
  </w:num>
  <w:num w:numId="60" w16cid:durableId="1902903404">
    <w:abstractNumId w:val="78"/>
  </w:num>
  <w:num w:numId="61" w16cid:durableId="868640020">
    <w:abstractNumId w:val="55"/>
  </w:num>
  <w:num w:numId="62" w16cid:durableId="1840727111">
    <w:abstractNumId w:val="34"/>
  </w:num>
  <w:num w:numId="63" w16cid:durableId="1847281236">
    <w:abstractNumId w:val="31"/>
  </w:num>
  <w:num w:numId="64" w16cid:durableId="27486370">
    <w:abstractNumId w:val="44"/>
  </w:num>
  <w:num w:numId="65" w16cid:durableId="1654144325">
    <w:abstractNumId w:val="76"/>
  </w:num>
  <w:num w:numId="66" w16cid:durableId="1050804273">
    <w:abstractNumId w:val="52"/>
  </w:num>
  <w:num w:numId="67" w16cid:durableId="15888418">
    <w:abstractNumId w:val="6"/>
  </w:num>
  <w:num w:numId="68" w16cid:durableId="1695615132">
    <w:abstractNumId w:val="20"/>
  </w:num>
  <w:num w:numId="69" w16cid:durableId="1607158118">
    <w:abstractNumId w:val="1"/>
  </w:num>
  <w:num w:numId="70" w16cid:durableId="1984851166">
    <w:abstractNumId w:val="80"/>
  </w:num>
  <w:num w:numId="71" w16cid:durableId="956451132">
    <w:abstractNumId w:val="48"/>
  </w:num>
  <w:num w:numId="72" w16cid:durableId="1450466519">
    <w:abstractNumId w:val="83"/>
  </w:num>
  <w:num w:numId="73" w16cid:durableId="1965964518">
    <w:abstractNumId w:val="54"/>
  </w:num>
  <w:num w:numId="74" w16cid:durableId="2001541763">
    <w:abstractNumId w:val="97"/>
  </w:num>
  <w:num w:numId="75" w16cid:durableId="1914313249">
    <w:abstractNumId w:val="71"/>
  </w:num>
  <w:num w:numId="76" w16cid:durableId="1575385838">
    <w:abstractNumId w:val="23"/>
  </w:num>
  <w:num w:numId="77" w16cid:durableId="2107189761">
    <w:abstractNumId w:val="74"/>
  </w:num>
  <w:num w:numId="78" w16cid:durableId="1616904633">
    <w:abstractNumId w:val="39"/>
  </w:num>
  <w:num w:numId="79" w16cid:durableId="1407261245">
    <w:abstractNumId w:val="49"/>
  </w:num>
  <w:num w:numId="80" w16cid:durableId="270432360">
    <w:abstractNumId w:val="105"/>
  </w:num>
  <w:num w:numId="81" w16cid:durableId="572935240">
    <w:abstractNumId w:val="12"/>
  </w:num>
  <w:num w:numId="82" w16cid:durableId="1971662714">
    <w:abstractNumId w:val="30"/>
  </w:num>
  <w:num w:numId="83" w16cid:durableId="580406035">
    <w:abstractNumId w:val="91"/>
  </w:num>
  <w:num w:numId="84" w16cid:durableId="1366099722">
    <w:abstractNumId w:val="79"/>
  </w:num>
  <w:num w:numId="85" w16cid:durableId="1620992603">
    <w:abstractNumId w:val="32"/>
  </w:num>
  <w:num w:numId="86" w16cid:durableId="1813281693">
    <w:abstractNumId w:val="106"/>
  </w:num>
  <w:num w:numId="87" w16cid:durableId="265237863">
    <w:abstractNumId w:val="0"/>
  </w:num>
  <w:num w:numId="88" w16cid:durableId="765341805">
    <w:abstractNumId w:val="101"/>
  </w:num>
  <w:num w:numId="89" w16cid:durableId="900822121">
    <w:abstractNumId w:val="2"/>
  </w:num>
  <w:num w:numId="90" w16cid:durableId="640962303">
    <w:abstractNumId w:val="37"/>
  </w:num>
  <w:num w:numId="91" w16cid:durableId="1877162036">
    <w:abstractNumId w:val="75"/>
  </w:num>
  <w:num w:numId="92" w16cid:durableId="1354500277">
    <w:abstractNumId w:val="70"/>
  </w:num>
  <w:num w:numId="93" w16cid:durableId="859244335">
    <w:abstractNumId w:val="11"/>
  </w:num>
  <w:num w:numId="94" w16cid:durableId="388578110">
    <w:abstractNumId w:val="63"/>
  </w:num>
  <w:num w:numId="95" w16cid:durableId="1103846120">
    <w:abstractNumId w:val="27"/>
  </w:num>
  <w:num w:numId="96" w16cid:durableId="1808206686">
    <w:abstractNumId w:val="35"/>
  </w:num>
  <w:num w:numId="97" w16cid:durableId="2073036670">
    <w:abstractNumId w:val="51"/>
  </w:num>
  <w:num w:numId="98" w16cid:durableId="412244066">
    <w:abstractNumId w:val="5"/>
  </w:num>
  <w:num w:numId="99" w16cid:durableId="1492328493">
    <w:abstractNumId w:val="60"/>
  </w:num>
  <w:num w:numId="100" w16cid:durableId="1142968655">
    <w:abstractNumId w:val="21"/>
  </w:num>
  <w:num w:numId="101" w16cid:durableId="738987923">
    <w:abstractNumId w:val="13"/>
  </w:num>
  <w:num w:numId="102" w16cid:durableId="700939456">
    <w:abstractNumId w:val="26"/>
  </w:num>
  <w:num w:numId="103" w16cid:durableId="1832718650">
    <w:abstractNumId w:val="19"/>
  </w:num>
  <w:num w:numId="104" w16cid:durableId="880628303">
    <w:abstractNumId w:val="92"/>
  </w:num>
  <w:num w:numId="105" w16cid:durableId="590939336">
    <w:abstractNumId w:val="9"/>
  </w:num>
  <w:num w:numId="106" w16cid:durableId="1286891643">
    <w:abstractNumId w:val="96"/>
  </w:num>
  <w:num w:numId="107" w16cid:durableId="1863009370">
    <w:abstractNumId w:val="100"/>
  </w:num>
  <w:num w:numId="108" w16cid:durableId="349332111">
    <w:abstractNumId w:val="82"/>
  </w:num>
  <w:num w:numId="109" w16cid:durableId="2134904745">
    <w:abstractNumId w:val="102"/>
  </w:num>
  <w:num w:numId="110" w16cid:durableId="479418662">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7A4"/>
    <w:rsid w:val="0000188E"/>
    <w:rsid w:val="00001C70"/>
    <w:rsid w:val="00002534"/>
    <w:rsid w:val="000050E9"/>
    <w:rsid w:val="0000593F"/>
    <w:rsid w:val="0000692B"/>
    <w:rsid w:val="00010752"/>
    <w:rsid w:val="00010BEA"/>
    <w:rsid w:val="00010C29"/>
    <w:rsid w:val="0001191A"/>
    <w:rsid w:val="000125DC"/>
    <w:rsid w:val="000125F2"/>
    <w:rsid w:val="000127E5"/>
    <w:rsid w:val="00012E19"/>
    <w:rsid w:val="0001360A"/>
    <w:rsid w:val="00013CFE"/>
    <w:rsid w:val="000155D1"/>
    <w:rsid w:val="00016B07"/>
    <w:rsid w:val="00017C39"/>
    <w:rsid w:val="000218C6"/>
    <w:rsid w:val="00021A32"/>
    <w:rsid w:val="000229DA"/>
    <w:rsid w:val="00025F86"/>
    <w:rsid w:val="00026194"/>
    <w:rsid w:val="00026778"/>
    <w:rsid w:val="00026A06"/>
    <w:rsid w:val="000277AC"/>
    <w:rsid w:val="00030CF0"/>
    <w:rsid w:val="000310F8"/>
    <w:rsid w:val="00031A0A"/>
    <w:rsid w:val="0003350B"/>
    <w:rsid w:val="0003650F"/>
    <w:rsid w:val="000367EC"/>
    <w:rsid w:val="00037DAF"/>
    <w:rsid w:val="00041EE6"/>
    <w:rsid w:val="00042071"/>
    <w:rsid w:val="00042157"/>
    <w:rsid w:val="000421E1"/>
    <w:rsid w:val="00042C59"/>
    <w:rsid w:val="00042CCD"/>
    <w:rsid w:val="00045F6F"/>
    <w:rsid w:val="00046A7F"/>
    <w:rsid w:val="000470FA"/>
    <w:rsid w:val="00047486"/>
    <w:rsid w:val="00047B53"/>
    <w:rsid w:val="00047D74"/>
    <w:rsid w:val="00050222"/>
    <w:rsid w:val="00051218"/>
    <w:rsid w:val="00051C50"/>
    <w:rsid w:val="00051CA9"/>
    <w:rsid w:val="00051F07"/>
    <w:rsid w:val="00055296"/>
    <w:rsid w:val="00056EE0"/>
    <w:rsid w:val="00056F86"/>
    <w:rsid w:val="0005739E"/>
    <w:rsid w:val="00060343"/>
    <w:rsid w:val="000620BD"/>
    <w:rsid w:val="00062F47"/>
    <w:rsid w:val="000631BA"/>
    <w:rsid w:val="0006528A"/>
    <w:rsid w:val="00070FE7"/>
    <w:rsid w:val="00071798"/>
    <w:rsid w:val="00071C98"/>
    <w:rsid w:val="00071D1C"/>
    <w:rsid w:val="0007248C"/>
    <w:rsid w:val="00073307"/>
    <w:rsid w:val="00073AA1"/>
    <w:rsid w:val="00074C15"/>
    <w:rsid w:val="00075039"/>
    <w:rsid w:val="00077BA0"/>
    <w:rsid w:val="00077C4C"/>
    <w:rsid w:val="00080DA3"/>
    <w:rsid w:val="000810C3"/>
    <w:rsid w:val="00081715"/>
    <w:rsid w:val="00081961"/>
    <w:rsid w:val="00082364"/>
    <w:rsid w:val="00082783"/>
    <w:rsid w:val="00084108"/>
    <w:rsid w:val="000851EB"/>
    <w:rsid w:val="0008572A"/>
    <w:rsid w:val="00085A83"/>
    <w:rsid w:val="000870A9"/>
    <w:rsid w:val="000870BB"/>
    <w:rsid w:val="00087630"/>
    <w:rsid w:val="000921B2"/>
    <w:rsid w:val="00093BDF"/>
    <w:rsid w:val="0009406E"/>
    <w:rsid w:val="00095DFC"/>
    <w:rsid w:val="000966D2"/>
    <w:rsid w:val="00097B40"/>
    <w:rsid w:val="000A026D"/>
    <w:rsid w:val="000A1B33"/>
    <w:rsid w:val="000A593D"/>
    <w:rsid w:val="000A6197"/>
    <w:rsid w:val="000A6D30"/>
    <w:rsid w:val="000A7E4D"/>
    <w:rsid w:val="000A7FF8"/>
    <w:rsid w:val="000B059B"/>
    <w:rsid w:val="000B30C7"/>
    <w:rsid w:val="000B35B6"/>
    <w:rsid w:val="000B3C16"/>
    <w:rsid w:val="000B401D"/>
    <w:rsid w:val="000B5194"/>
    <w:rsid w:val="000B596F"/>
    <w:rsid w:val="000B6583"/>
    <w:rsid w:val="000C28B5"/>
    <w:rsid w:val="000C2B8D"/>
    <w:rsid w:val="000C406E"/>
    <w:rsid w:val="000C4577"/>
    <w:rsid w:val="000C4F60"/>
    <w:rsid w:val="000C54A4"/>
    <w:rsid w:val="000C5DA4"/>
    <w:rsid w:val="000C6F65"/>
    <w:rsid w:val="000C76D0"/>
    <w:rsid w:val="000D16B7"/>
    <w:rsid w:val="000D451C"/>
    <w:rsid w:val="000D614F"/>
    <w:rsid w:val="000E015B"/>
    <w:rsid w:val="000E0979"/>
    <w:rsid w:val="000E1613"/>
    <w:rsid w:val="000E1D83"/>
    <w:rsid w:val="000E2270"/>
    <w:rsid w:val="000E4324"/>
    <w:rsid w:val="000E5434"/>
    <w:rsid w:val="000E6227"/>
    <w:rsid w:val="000E6D43"/>
    <w:rsid w:val="000E74C5"/>
    <w:rsid w:val="000E7E3D"/>
    <w:rsid w:val="000F1BD1"/>
    <w:rsid w:val="000F2A56"/>
    <w:rsid w:val="000F32AA"/>
    <w:rsid w:val="000F3B50"/>
    <w:rsid w:val="000F3F5F"/>
    <w:rsid w:val="000F5AD2"/>
    <w:rsid w:val="000F7742"/>
    <w:rsid w:val="000F7C86"/>
    <w:rsid w:val="00100D39"/>
    <w:rsid w:val="00100EF5"/>
    <w:rsid w:val="001023C7"/>
    <w:rsid w:val="0010300B"/>
    <w:rsid w:val="00107CDF"/>
    <w:rsid w:val="00112A41"/>
    <w:rsid w:val="00113220"/>
    <w:rsid w:val="0011398E"/>
    <w:rsid w:val="0011492C"/>
    <w:rsid w:val="00115509"/>
    <w:rsid w:val="00115696"/>
    <w:rsid w:val="001164A6"/>
    <w:rsid w:val="001205C0"/>
    <w:rsid w:val="00120B01"/>
    <w:rsid w:val="001210BF"/>
    <w:rsid w:val="001214C3"/>
    <w:rsid w:val="00121CF0"/>
    <w:rsid w:val="00121F11"/>
    <w:rsid w:val="00123B79"/>
    <w:rsid w:val="00125A02"/>
    <w:rsid w:val="00125BEB"/>
    <w:rsid w:val="00125E23"/>
    <w:rsid w:val="00126900"/>
    <w:rsid w:val="00127D0D"/>
    <w:rsid w:val="001300B2"/>
    <w:rsid w:val="001300EF"/>
    <w:rsid w:val="001306F6"/>
    <w:rsid w:val="00132106"/>
    <w:rsid w:val="0013695F"/>
    <w:rsid w:val="00137A2E"/>
    <w:rsid w:val="00137E16"/>
    <w:rsid w:val="00140D93"/>
    <w:rsid w:val="001429D2"/>
    <w:rsid w:val="00142ED2"/>
    <w:rsid w:val="0014658A"/>
    <w:rsid w:val="00146B66"/>
    <w:rsid w:val="00146F3B"/>
    <w:rsid w:val="001472B2"/>
    <w:rsid w:val="00150C95"/>
    <w:rsid w:val="00153623"/>
    <w:rsid w:val="001540FB"/>
    <w:rsid w:val="00154104"/>
    <w:rsid w:val="00155124"/>
    <w:rsid w:val="0015719A"/>
    <w:rsid w:val="00162E6E"/>
    <w:rsid w:val="001636A5"/>
    <w:rsid w:val="00164F04"/>
    <w:rsid w:val="0016582F"/>
    <w:rsid w:val="00165846"/>
    <w:rsid w:val="00166645"/>
    <w:rsid w:val="00166D4D"/>
    <w:rsid w:val="00166FCE"/>
    <w:rsid w:val="00167D7E"/>
    <w:rsid w:val="0017067F"/>
    <w:rsid w:val="00172F04"/>
    <w:rsid w:val="00172FD7"/>
    <w:rsid w:val="00173167"/>
    <w:rsid w:val="001736C6"/>
    <w:rsid w:val="00173E4A"/>
    <w:rsid w:val="00174C61"/>
    <w:rsid w:val="0017551C"/>
    <w:rsid w:val="0017647F"/>
    <w:rsid w:val="00176A08"/>
    <w:rsid w:val="00177150"/>
    <w:rsid w:val="001775D6"/>
    <w:rsid w:val="001821C4"/>
    <w:rsid w:val="00182412"/>
    <w:rsid w:val="00182E3E"/>
    <w:rsid w:val="0018397F"/>
    <w:rsid w:val="0018444D"/>
    <w:rsid w:val="001854C8"/>
    <w:rsid w:val="00187099"/>
    <w:rsid w:val="00187EA2"/>
    <w:rsid w:val="0019006C"/>
    <w:rsid w:val="001909DA"/>
    <w:rsid w:val="00190B55"/>
    <w:rsid w:val="00191929"/>
    <w:rsid w:val="00191C26"/>
    <w:rsid w:val="001930D2"/>
    <w:rsid w:val="0019517C"/>
    <w:rsid w:val="00195613"/>
    <w:rsid w:val="001A0E5D"/>
    <w:rsid w:val="001A118A"/>
    <w:rsid w:val="001A2A02"/>
    <w:rsid w:val="001A4DEB"/>
    <w:rsid w:val="001A52C4"/>
    <w:rsid w:val="001A6311"/>
    <w:rsid w:val="001A63F5"/>
    <w:rsid w:val="001B1F14"/>
    <w:rsid w:val="001B2249"/>
    <w:rsid w:val="001B4939"/>
    <w:rsid w:val="001B54DE"/>
    <w:rsid w:val="001B6EBA"/>
    <w:rsid w:val="001B77EA"/>
    <w:rsid w:val="001C0969"/>
    <w:rsid w:val="001C1FC2"/>
    <w:rsid w:val="001C2191"/>
    <w:rsid w:val="001C245B"/>
    <w:rsid w:val="001C2D69"/>
    <w:rsid w:val="001C3D87"/>
    <w:rsid w:val="001C3F7B"/>
    <w:rsid w:val="001C5BAE"/>
    <w:rsid w:val="001C65B5"/>
    <w:rsid w:val="001C7222"/>
    <w:rsid w:val="001C73DE"/>
    <w:rsid w:val="001D2140"/>
    <w:rsid w:val="001D3B0D"/>
    <w:rsid w:val="001D4028"/>
    <w:rsid w:val="001D49F5"/>
    <w:rsid w:val="001D4F85"/>
    <w:rsid w:val="001D5DDB"/>
    <w:rsid w:val="001D7786"/>
    <w:rsid w:val="001E05EF"/>
    <w:rsid w:val="001E0645"/>
    <w:rsid w:val="001E24C6"/>
    <w:rsid w:val="001E2676"/>
    <w:rsid w:val="001E51A8"/>
    <w:rsid w:val="001E609A"/>
    <w:rsid w:val="001E6186"/>
    <w:rsid w:val="001E6A24"/>
    <w:rsid w:val="001E784E"/>
    <w:rsid w:val="001F0D44"/>
    <w:rsid w:val="001F1E6B"/>
    <w:rsid w:val="001F283E"/>
    <w:rsid w:val="001F2AAF"/>
    <w:rsid w:val="001F3188"/>
    <w:rsid w:val="001F3A87"/>
    <w:rsid w:val="001F507B"/>
    <w:rsid w:val="001F5A73"/>
    <w:rsid w:val="001F5D0A"/>
    <w:rsid w:val="001F617E"/>
    <w:rsid w:val="001F6E64"/>
    <w:rsid w:val="001F7FEE"/>
    <w:rsid w:val="00201CDF"/>
    <w:rsid w:val="0020441F"/>
    <w:rsid w:val="00204F13"/>
    <w:rsid w:val="002070BA"/>
    <w:rsid w:val="002073C8"/>
    <w:rsid w:val="002077B6"/>
    <w:rsid w:val="00213273"/>
    <w:rsid w:val="00216174"/>
    <w:rsid w:val="002245D0"/>
    <w:rsid w:val="002255C1"/>
    <w:rsid w:val="00227E69"/>
    <w:rsid w:val="00230F10"/>
    <w:rsid w:val="00231982"/>
    <w:rsid w:val="002328B8"/>
    <w:rsid w:val="0023323F"/>
    <w:rsid w:val="00235237"/>
    <w:rsid w:val="002353DA"/>
    <w:rsid w:val="0023756E"/>
    <w:rsid w:val="0023795E"/>
    <w:rsid w:val="002406E8"/>
    <w:rsid w:val="00240A5B"/>
    <w:rsid w:val="00241E4A"/>
    <w:rsid w:val="0024210C"/>
    <w:rsid w:val="00242BAA"/>
    <w:rsid w:val="00243BB4"/>
    <w:rsid w:val="00243DC3"/>
    <w:rsid w:val="002466DC"/>
    <w:rsid w:val="00247C98"/>
    <w:rsid w:val="002503BE"/>
    <w:rsid w:val="0025043E"/>
    <w:rsid w:val="002504D2"/>
    <w:rsid w:val="002511B0"/>
    <w:rsid w:val="00254C73"/>
    <w:rsid w:val="00255081"/>
    <w:rsid w:val="002551E0"/>
    <w:rsid w:val="0025533D"/>
    <w:rsid w:val="00255526"/>
    <w:rsid w:val="00256413"/>
    <w:rsid w:val="00256B1B"/>
    <w:rsid w:val="00260121"/>
    <w:rsid w:val="0026190C"/>
    <w:rsid w:val="00261E60"/>
    <w:rsid w:val="002644B3"/>
    <w:rsid w:val="00264E2D"/>
    <w:rsid w:val="0026633F"/>
    <w:rsid w:val="002664B3"/>
    <w:rsid w:val="00266A0B"/>
    <w:rsid w:val="00270694"/>
    <w:rsid w:val="002706D1"/>
    <w:rsid w:val="0027126D"/>
    <w:rsid w:val="00271732"/>
    <w:rsid w:val="00273532"/>
    <w:rsid w:val="0027372F"/>
    <w:rsid w:val="0027538A"/>
    <w:rsid w:val="00277121"/>
    <w:rsid w:val="002809E7"/>
    <w:rsid w:val="00281F25"/>
    <w:rsid w:val="00282D6C"/>
    <w:rsid w:val="00286FE4"/>
    <w:rsid w:val="0028739D"/>
    <w:rsid w:val="0029128C"/>
    <w:rsid w:val="0029159F"/>
    <w:rsid w:val="00292504"/>
    <w:rsid w:val="002935B2"/>
    <w:rsid w:val="00294500"/>
    <w:rsid w:val="00294D3E"/>
    <w:rsid w:val="002A052E"/>
    <w:rsid w:val="002A11A8"/>
    <w:rsid w:val="002A432A"/>
    <w:rsid w:val="002A4CE8"/>
    <w:rsid w:val="002A7477"/>
    <w:rsid w:val="002A7A41"/>
    <w:rsid w:val="002B19D9"/>
    <w:rsid w:val="002B2118"/>
    <w:rsid w:val="002B2232"/>
    <w:rsid w:val="002B4893"/>
    <w:rsid w:val="002B629D"/>
    <w:rsid w:val="002B7A26"/>
    <w:rsid w:val="002C046E"/>
    <w:rsid w:val="002C0D55"/>
    <w:rsid w:val="002C134C"/>
    <w:rsid w:val="002C2487"/>
    <w:rsid w:val="002C358A"/>
    <w:rsid w:val="002C361C"/>
    <w:rsid w:val="002C39B8"/>
    <w:rsid w:val="002C3BE6"/>
    <w:rsid w:val="002C519A"/>
    <w:rsid w:val="002C534D"/>
    <w:rsid w:val="002C5D55"/>
    <w:rsid w:val="002C6829"/>
    <w:rsid w:val="002D099A"/>
    <w:rsid w:val="002D1001"/>
    <w:rsid w:val="002D631A"/>
    <w:rsid w:val="002D6B24"/>
    <w:rsid w:val="002D6C82"/>
    <w:rsid w:val="002D7F69"/>
    <w:rsid w:val="002E0B0D"/>
    <w:rsid w:val="002E1638"/>
    <w:rsid w:val="002E1ADF"/>
    <w:rsid w:val="002E2E8A"/>
    <w:rsid w:val="002E53DA"/>
    <w:rsid w:val="002E5488"/>
    <w:rsid w:val="002E6915"/>
    <w:rsid w:val="002F0056"/>
    <w:rsid w:val="002F0499"/>
    <w:rsid w:val="002F112F"/>
    <w:rsid w:val="002F2372"/>
    <w:rsid w:val="002F2AAF"/>
    <w:rsid w:val="002F2E70"/>
    <w:rsid w:val="002F3E11"/>
    <w:rsid w:val="002F64E3"/>
    <w:rsid w:val="002F68E9"/>
    <w:rsid w:val="002F7C6C"/>
    <w:rsid w:val="00301B3B"/>
    <w:rsid w:val="00302F7A"/>
    <w:rsid w:val="00303FF0"/>
    <w:rsid w:val="003042BE"/>
    <w:rsid w:val="00304B4B"/>
    <w:rsid w:val="00304E24"/>
    <w:rsid w:val="0031122C"/>
    <w:rsid w:val="00311502"/>
    <w:rsid w:val="00311693"/>
    <w:rsid w:val="003134B8"/>
    <w:rsid w:val="00313DEB"/>
    <w:rsid w:val="00314F06"/>
    <w:rsid w:val="003154FD"/>
    <w:rsid w:val="00315705"/>
    <w:rsid w:val="00315FB6"/>
    <w:rsid w:val="0031650D"/>
    <w:rsid w:val="00320052"/>
    <w:rsid w:val="0032080D"/>
    <w:rsid w:val="003217FE"/>
    <w:rsid w:val="003221D5"/>
    <w:rsid w:val="00322B3E"/>
    <w:rsid w:val="0032670D"/>
    <w:rsid w:val="00327033"/>
    <w:rsid w:val="003312B0"/>
    <w:rsid w:val="00331A61"/>
    <w:rsid w:val="00332C1D"/>
    <w:rsid w:val="003333C6"/>
    <w:rsid w:val="00333ADE"/>
    <w:rsid w:val="00334A5C"/>
    <w:rsid w:val="00335626"/>
    <w:rsid w:val="00336843"/>
    <w:rsid w:val="00336D55"/>
    <w:rsid w:val="00340A28"/>
    <w:rsid w:val="0034122F"/>
    <w:rsid w:val="00341468"/>
    <w:rsid w:val="00342752"/>
    <w:rsid w:val="00343BE2"/>
    <w:rsid w:val="003442D3"/>
    <w:rsid w:val="003444EF"/>
    <w:rsid w:val="00347613"/>
    <w:rsid w:val="003479BB"/>
    <w:rsid w:val="0035080C"/>
    <w:rsid w:val="0035123E"/>
    <w:rsid w:val="003516EC"/>
    <w:rsid w:val="003565C5"/>
    <w:rsid w:val="003575D7"/>
    <w:rsid w:val="00360482"/>
    <w:rsid w:val="00361961"/>
    <w:rsid w:val="00362086"/>
    <w:rsid w:val="00362250"/>
    <w:rsid w:val="00365CE4"/>
    <w:rsid w:val="0036783B"/>
    <w:rsid w:val="00370977"/>
    <w:rsid w:val="00370AFA"/>
    <w:rsid w:val="00372013"/>
    <w:rsid w:val="00372BE1"/>
    <w:rsid w:val="0037344B"/>
    <w:rsid w:val="00374AC0"/>
    <w:rsid w:val="0037504A"/>
    <w:rsid w:val="0037676B"/>
    <w:rsid w:val="00377D45"/>
    <w:rsid w:val="00380D88"/>
    <w:rsid w:val="00380E68"/>
    <w:rsid w:val="003817FF"/>
    <w:rsid w:val="003818DE"/>
    <w:rsid w:val="00382EDA"/>
    <w:rsid w:val="00383141"/>
    <w:rsid w:val="00384284"/>
    <w:rsid w:val="003843E3"/>
    <w:rsid w:val="00386BE5"/>
    <w:rsid w:val="00386EE7"/>
    <w:rsid w:val="00387537"/>
    <w:rsid w:val="0039011E"/>
    <w:rsid w:val="003904A1"/>
    <w:rsid w:val="00390A91"/>
    <w:rsid w:val="00393389"/>
    <w:rsid w:val="00393721"/>
    <w:rsid w:val="00394B43"/>
    <w:rsid w:val="003965A9"/>
    <w:rsid w:val="00396798"/>
    <w:rsid w:val="003A0ED5"/>
    <w:rsid w:val="003A37C0"/>
    <w:rsid w:val="003A4022"/>
    <w:rsid w:val="003A4FB1"/>
    <w:rsid w:val="003A5666"/>
    <w:rsid w:val="003A61B1"/>
    <w:rsid w:val="003A68E8"/>
    <w:rsid w:val="003B13DE"/>
    <w:rsid w:val="003B19BA"/>
    <w:rsid w:val="003B1A68"/>
    <w:rsid w:val="003B2A9E"/>
    <w:rsid w:val="003B4D7C"/>
    <w:rsid w:val="003B5D3D"/>
    <w:rsid w:val="003B73A2"/>
    <w:rsid w:val="003B7EB9"/>
    <w:rsid w:val="003C017E"/>
    <w:rsid w:val="003C078F"/>
    <w:rsid w:val="003C2416"/>
    <w:rsid w:val="003C43A8"/>
    <w:rsid w:val="003C5D0F"/>
    <w:rsid w:val="003C632E"/>
    <w:rsid w:val="003C7063"/>
    <w:rsid w:val="003D0DC0"/>
    <w:rsid w:val="003D14C1"/>
    <w:rsid w:val="003D1DC0"/>
    <w:rsid w:val="003D3023"/>
    <w:rsid w:val="003D39A2"/>
    <w:rsid w:val="003D3ABC"/>
    <w:rsid w:val="003D3C3A"/>
    <w:rsid w:val="003D650C"/>
    <w:rsid w:val="003D6BC8"/>
    <w:rsid w:val="003D6ED1"/>
    <w:rsid w:val="003D70CC"/>
    <w:rsid w:val="003D7260"/>
    <w:rsid w:val="003D7C44"/>
    <w:rsid w:val="003E0B1B"/>
    <w:rsid w:val="003E174B"/>
    <w:rsid w:val="003E1921"/>
    <w:rsid w:val="003E1F77"/>
    <w:rsid w:val="003E2861"/>
    <w:rsid w:val="003E2BE9"/>
    <w:rsid w:val="003E3831"/>
    <w:rsid w:val="003E421B"/>
    <w:rsid w:val="003E5182"/>
    <w:rsid w:val="003E7437"/>
    <w:rsid w:val="003E7453"/>
    <w:rsid w:val="003E7E5F"/>
    <w:rsid w:val="003F0549"/>
    <w:rsid w:val="003F1FA5"/>
    <w:rsid w:val="003F2304"/>
    <w:rsid w:val="003F2953"/>
    <w:rsid w:val="003F5717"/>
    <w:rsid w:val="003F5806"/>
    <w:rsid w:val="003F7175"/>
    <w:rsid w:val="00400C19"/>
    <w:rsid w:val="00402540"/>
    <w:rsid w:val="004038D6"/>
    <w:rsid w:val="00403AC6"/>
    <w:rsid w:val="00403B3C"/>
    <w:rsid w:val="0040406C"/>
    <w:rsid w:val="0040436C"/>
    <w:rsid w:val="0040438A"/>
    <w:rsid w:val="004048C6"/>
    <w:rsid w:val="0040637D"/>
    <w:rsid w:val="00407EE4"/>
    <w:rsid w:val="00411B9B"/>
    <w:rsid w:val="00411FC0"/>
    <w:rsid w:val="004125E3"/>
    <w:rsid w:val="00412DBC"/>
    <w:rsid w:val="00413142"/>
    <w:rsid w:val="0041326B"/>
    <w:rsid w:val="00413834"/>
    <w:rsid w:val="00414DD6"/>
    <w:rsid w:val="00417742"/>
    <w:rsid w:val="00421755"/>
    <w:rsid w:val="00422207"/>
    <w:rsid w:val="00422FE8"/>
    <w:rsid w:val="00423180"/>
    <w:rsid w:val="00423577"/>
    <w:rsid w:val="0042452C"/>
    <w:rsid w:val="004268C2"/>
    <w:rsid w:val="00427F15"/>
    <w:rsid w:val="0043085F"/>
    <w:rsid w:val="00430CF1"/>
    <w:rsid w:val="0043101A"/>
    <w:rsid w:val="00431521"/>
    <w:rsid w:val="004316AB"/>
    <w:rsid w:val="004320DB"/>
    <w:rsid w:val="004322F3"/>
    <w:rsid w:val="00436103"/>
    <w:rsid w:val="00436578"/>
    <w:rsid w:val="00437191"/>
    <w:rsid w:val="00441849"/>
    <w:rsid w:val="00441F14"/>
    <w:rsid w:val="00442BE4"/>
    <w:rsid w:val="00443D39"/>
    <w:rsid w:val="0044451C"/>
    <w:rsid w:val="00446D4B"/>
    <w:rsid w:val="00450EA6"/>
    <w:rsid w:val="00451F93"/>
    <w:rsid w:val="00453F47"/>
    <w:rsid w:val="004542B2"/>
    <w:rsid w:val="00454370"/>
    <w:rsid w:val="00454B6E"/>
    <w:rsid w:val="00454DE0"/>
    <w:rsid w:val="0045574D"/>
    <w:rsid w:val="004570F1"/>
    <w:rsid w:val="00457F26"/>
    <w:rsid w:val="004606D7"/>
    <w:rsid w:val="00460879"/>
    <w:rsid w:val="004612A4"/>
    <w:rsid w:val="00461A16"/>
    <w:rsid w:val="00461C45"/>
    <w:rsid w:val="00462154"/>
    <w:rsid w:val="00463308"/>
    <w:rsid w:val="00465F71"/>
    <w:rsid w:val="00470656"/>
    <w:rsid w:val="00471926"/>
    <w:rsid w:val="004726C4"/>
    <w:rsid w:val="0047295E"/>
    <w:rsid w:val="00472AE9"/>
    <w:rsid w:val="004732C3"/>
    <w:rsid w:val="004746F1"/>
    <w:rsid w:val="004752F0"/>
    <w:rsid w:val="00475348"/>
    <w:rsid w:val="00483A85"/>
    <w:rsid w:val="0048551E"/>
    <w:rsid w:val="00485A10"/>
    <w:rsid w:val="0048617C"/>
    <w:rsid w:val="00490379"/>
    <w:rsid w:val="00490764"/>
    <w:rsid w:val="00491F7F"/>
    <w:rsid w:val="00493E20"/>
    <w:rsid w:val="00493F56"/>
    <w:rsid w:val="00495140"/>
    <w:rsid w:val="004955F9"/>
    <w:rsid w:val="00495792"/>
    <w:rsid w:val="00497A92"/>
    <w:rsid w:val="00497F2B"/>
    <w:rsid w:val="004A1B7B"/>
    <w:rsid w:val="004A296D"/>
    <w:rsid w:val="004A29F0"/>
    <w:rsid w:val="004A334F"/>
    <w:rsid w:val="004A3407"/>
    <w:rsid w:val="004A3DAB"/>
    <w:rsid w:val="004A4A16"/>
    <w:rsid w:val="004A5EC3"/>
    <w:rsid w:val="004A6A9B"/>
    <w:rsid w:val="004A6EDD"/>
    <w:rsid w:val="004B0239"/>
    <w:rsid w:val="004B2989"/>
    <w:rsid w:val="004B2F6C"/>
    <w:rsid w:val="004B591C"/>
    <w:rsid w:val="004B7327"/>
    <w:rsid w:val="004B740B"/>
    <w:rsid w:val="004B7659"/>
    <w:rsid w:val="004C11BD"/>
    <w:rsid w:val="004C2154"/>
    <w:rsid w:val="004C29CE"/>
    <w:rsid w:val="004C34E8"/>
    <w:rsid w:val="004C38A4"/>
    <w:rsid w:val="004C4A43"/>
    <w:rsid w:val="004C4DD7"/>
    <w:rsid w:val="004C5318"/>
    <w:rsid w:val="004C608E"/>
    <w:rsid w:val="004D0E56"/>
    <w:rsid w:val="004D100F"/>
    <w:rsid w:val="004D1545"/>
    <w:rsid w:val="004D2828"/>
    <w:rsid w:val="004D3F10"/>
    <w:rsid w:val="004D3FD3"/>
    <w:rsid w:val="004D4224"/>
    <w:rsid w:val="004D4594"/>
    <w:rsid w:val="004D45DA"/>
    <w:rsid w:val="004E0CF9"/>
    <w:rsid w:val="004E125E"/>
    <w:rsid w:val="004E2512"/>
    <w:rsid w:val="004E3C48"/>
    <w:rsid w:val="004E4301"/>
    <w:rsid w:val="004E43FC"/>
    <w:rsid w:val="004E4D51"/>
    <w:rsid w:val="004E5B14"/>
    <w:rsid w:val="004E621F"/>
    <w:rsid w:val="004E6A63"/>
    <w:rsid w:val="004E75F5"/>
    <w:rsid w:val="004E76DE"/>
    <w:rsid w:val="004E7AAD"/>
    <w:rsid w:val="004F1C3A"/>
    <w:rsid w:val="004F417E"/>
    <w:rsid w:val="004F5702"/>
    <w:rsid w:val="005001D3"/>
    <w:rsid w:val="00500703"/>
    <w:rsid w:val="0050164C"/>
    <w:rsid w:val="005025B9"/>
    <w:rsid w:val="0050327A"/>
    <w:rsid w:val="005070C5"/>
    <w:rsid w:val="00507727"/>
    <w:rsid w:val="00511636"/>
    <w:rsid w:val="00512795"/>
    <w:rsid w:val="005128E4"/>
    <w:rsid w:val="005148FB"/>
    <w:rsid w:val="00515BB0"/>
    <w:rsid w:val="00516A73"/>
    <w:rsid w:val="00517ACC"/>
    <w:rsid w:val="00520037"/>
    <w:rsid w:val="00520724"/>
    <w:rsid w:val="005209D4"/>
    <w:rsid w:val="005216C1"/>
    <w:rsid w:val="00524140"/>
    <w:rsid w:val="0052429B"/>
    <w:rsid w:val="005266AE"/>
    <w:rsid w:val="00527760"/>
    <w:rsid w:val="0052790D"/>
    <w:rsid w:val="005322D3"/>
    <w:rsid w:val="0053345F"/>
    <w:rsid w:val="00534C11"/>
    <w:rsid w:val="005356B2"/>
    <w:rsid w:val="00536CC5"/>
    <w:rsid w:val="00537009"/>
    <w:rsid w:val="005375CC"/>
    <w:rsid w:val="00540FD5"/>
    <w:rsid w:val="005421F5"/>
    <w:rsid w:val="00542F37"/>
    <w:rsid w:val="00543FE8"/>
    <w:rsid w:val="005446CA"/>
    <w:rsid w:val="00544797"/>
    <w:rsid w:val="00545192"/>
    <w:rsid w:val="00545C04"/>
    <w:rsid w:val="00546432"/>
    <w:rsid w:val="00546599"/>
    <w:rsid w:val="005467CB"/>
    <w:rsid w:val="00547638"/>
    <w:rsid w:val="00547C76"/>
    <w:rsid w:val="00550818"/>
    <w:rsid w:val="00551D6C"/>
    <w:rsid w:val="00551ECA"/>
    <w:rsid w:val="00552125"/>
    <w:rsid w:val="00552602"/>
    <w:rsid w:val="00552745"/>
    <w:rsid w:val="00552FCC"/>
    <w:rsid w:val="00553EA3"/>
    <w:rsid w:val="005540AB"/>
    <w:rsid w:val="005546BF"/>
    <w:rsid w:val="0055664C"/>
    <w:rsid w:val="00556A66"/>
    <w:rsid w:val="00556F6F"/>
    <w:rsid w:val="0055749F"/>
    <w:rsid w:val="00560E0E"/>
    <w:rsid w:val="00560F16"/>
    <w:rsid w:val="00561A60"/>
    <w:rsid w:val="0056431C"/>
    <w:rsid w:val="0056477A"/>
    <w:rsid w:val="00564B8C"/>
    <w:rsid w:val="00565505"/>
    <w:rsid w:val="005657B8"/>
    <w:rsid w:val="00565B03"/>
    <w:rsid w:val="005668EE"/>
    <w:rsid w:val="00566D50"/>
    <w:rsid w:val="0057019C"/>
    <w:rsid w:val="005702A8"/>
    <w:rsid w:val="005722A8"/>
    <w:rsid w:val="00573206"/>
    <w:rsid w:val="00574412"/>
    <w:rsid w:val="00574546"/>
    <w:rsid w:val="005747AC"/>
    <w:rsid w:val="005756C3"/>
    <w:rsid w:val="00577308"/>
    <w:rsid w:val="00577D96"/>
    <w:rsid w:val="00581380"/>
    <w:rsid w:val="00581C42"/>
    <w:rsid w:val="00582498"/>
    <w:rsid w:val="00582B4E"/>
    <w:rsid w:val="00583A40"/>
    <w:rsid w:val="00584D09"/>
    <w:rsid w:val="00586F82"/>
    <w:rsid w:val="005913AC"/>
    <w:rsid w:val="0059146F"/>
    <w:rsid w:val="00592E3E"/>
    <w:rsid w:val="00592F19"/>
    <w:rsid w:val="005945C0"/>
    <w:rsid w:val="005958AC"/>
    <w:rsid w:val="00595B7A"/>
    <w:rsid w:val="0059646A"/>
    <w:rsid w:val="00596D89"/>
    <w:rsid w:val="005A01A3"/>
    <w:rsid w:val="005A04C6"/>
    <w:rsid w:val="005A2091"/>
    <w:rsid w:val="005A3B9A"/>
    <w:rsid w:val="005A4528"/>
    <w:rsid w:val="005A5A11"/>
    <w:rsid w:val="005B00C2"/>
    <w:rsid w:val="005B016F"/>
    <w:rsid w:val="005B0330"/>
    <w:rsid w:val="005B22A4"/>
    <w:rsid w:val="005B3D28"/>
    <w:rsid w:val="005B3E39"/>
    <w:rsid w:val="005B4B58"/>
    <w:rsid w:val="005B53FA"/>
    <w:rsid w:val="005B59FC"/>
    <w:rsid w:val="005B61B8"/>
    <w:rsid w:val="005B7A68"/>
    <w:rsid w:val="005C0562"/>
    <w:rsid w:val="005C0B4B"/>
    <w:rsid w:val="005C6322"/>
    <w:rsid w:val="005C679C"/>
    <w:rsid w:val="005C71D9"/>
    <w:rsid w:val="005C7E2C"/>
    <w:rsid w:val="005D20C9"/>
    <w:rsid w:val="005D2779"/>
    <w:rsid w:val="005D296A"/>
    <w:rsid w:val="005D2DBE"/>
    <w:rsid w:val="005D37D0"/>
    <w:rsid w:val="005D3C9D"/>
    <w:rsid w:val="005D3E46"/>
    <w:rsid w:val="005D526E"/>
    <w:rsid w:val="005D5589"/>
    <w:rsid w:val="005D77A8"/>
    <w:rsid w:val="005D7A05"/>
    <w:rsid w:val="005E1E7B"/>
    <w:rsid w:val="005E2474"/>
    <w:rsid w:val="005E26D4"/>
    <w:rsid w:val="005E281D"/>
    <w:rsid w:val="005E3F6C"/>
    <w:rsid w:val="005E4454"/>
    <w:rsid w:val="005E64D0"/>
    <w:rsid w:val="005E6602"/>
    <w:rsid w:val="005F00CD"/>
    <w:rsid w:val="005F1C03"/>
    <w:rsid w:val="005F58E1"/>
    <w:rsid w:val="005F7877"/>
    <w:rsid w:val="005F7B37"/>
    <w:rsid w:val="00600BBE"/>
    <w:rsid w:val="00600C1A"/>
    <w:rsid w:val="00603030"/>
    <w:rsid w:val="00603276"/>
    <w:rsid w:val="00603947"/>
    <w:rsid w:val="00603F63"/>
    <w:rsid w:val="006066B5"/>
    <w:rsid w:val="0061059D"/>
    <w:rsid w:val="006135CF"/>
    <w:rsid w:val="00613E17"/>
    <w:rsid w:val="00613E4E"/>
    <w:rsid w:val="006145A9"/>
    <w:rsid w:val="00614644"/>
    <w:rsid w:val="00614731"/>
    <w:rsid w:val="006156F9"/>
    <w:rsid w:val="00616384"/>
    <w:rsid w:val="0062216B"/>
    <w:rsid w:val="006221F4"/>
    <w:rsid w:val="00623D02"/>
    <w:rsid w:val="006259A0"/>
    <w:rsid w:val="00626794"/>
    <w:rsid w:val="006272EA"/>
    <w:rsid w:val="0062737A"/>
    <w:rsid w:val="00627D9C"/>
    <w:rsid w:val="00631537"/>
    <w:rsid w:val="00632C88"/>
    <w:rsid w:val="0063303E"/>
    <w:rsid w:val="00634097"/>
    <w:rsid w:val="00634A63"/>
    <w:rsid w:val="00634C8A"/>
    <w:rsid w:val="00634ED4"/>
    <w:rsid w:val="00635EFE"/>
    <w:rsid w:val="00636657"/>
    <w:rsid w:val="0063749F"/>
    <w:rsid w:val="00641521"/>
    <w:rsid w:val="006417FA"/>
    <w:rsid w:val="00642443"/>
    <w:rsid w:val="006450AE"/>
    <w:rsid w:val="00645188"/>
    <w:rsid w:val="00646814"/>
    <w:rsid w:val="00650796"/>
    <w:rsid w:val="00650882"/>
    <w:rsid w:val="006519C2"/>
    <w:rsid w:val="00651A81"/>
    <w:rsid w:val="00653973"/>
    <w:rsid w:val="006539F2"/>
    <w:rsid w:val="00653BA3"/>
    <w:rsid w:val="0065683E"/>
    <w:rsid w:val="00661F18"/>
    <w:rsid w:val="00663960"/>
    <w:rsid w:val="00664857"/>
    <w:rsid w:val="006667BD"/>
    <w:rsid w:val="006669D9"/>
    <w:rsid w:val="00666BDE"/>
    <w:rsid w:val="00672A8C"/>
    <w:rsid w:val="00672ABB"/>
    <w:rsid w:val="00672CC6"/>
    <w:rsid w:val="00673413"/>
    <w:rsid w:val="00674980"/>
    <w:rsid w:val="006755E0"/>
    <w:rsid w:val="00675836"/>
    <w:rsid w:val="00677F67"/>
    <w:rsid w:val="00677FB8"/>
    <w:rsid w:val="006807E3"/>
    <w:rsid w:val="0068135D"/>
    <w:rsid w:val="006831A5"/>
    <w:rsid w:val="00683306"/>
    <w:rsid w:val="006838D4"/>
    <w:rsid w:val="00684167"/>
    <w:rsid w:val="006846D6"/>
    <w:rsid w:val="00684FD4"/>
    <w:rsid w:val="0068644A"/>
    <w:rsid w:val="0068647C"/>
    <w:rsid w:val="0068675E"/>
    <w:rsid w:val="00687162"/>
    <w:rsid w:val="0069049F"/>
    <w:rsid w:val="006919A5"/>
    <w:rsid w:val="00692627"/>
    <w:rsid w:val="00692A59"/>
    <w:rsid w:val="00693E9A"/>
    <w:rsid w:val="006940EF"/>
    <w:rsid w:val="00694DC7"/>
    <w:rsid w:val="006951E7"/>
    <w:rsid w:val="006971FB"/>
    <w:rsid w:val="006A0B90"/>
    <w:rsid w:val="006A2264"/>
    <w:rsid w:val="006A3E67"/>
    <w:rsid w:val="006A4BE9"/>
    <w:rsid w:val="006A52F3"/>
    <w:rsid w:val="006A54B1"/>
    <w:rsid w:val="006A6855"/>
    <w:rsid w:val="006A793F"/>
    <w:rsid w:val="006B07B7"/>
    <w:rsid w:val="006B16B3"/>
    <w:rsid w:val="006B20A8"/>
    <w:rsid w:val="006B36D5"/>
    <w:rsid w:val="006B37E3"/>
    <w:rsid w:val="006B4920"/>
    <w:rsid w:val="006B5A15"/>
    <w:rsid w:val="006B6230"/>
    <w:rsid w:val="006B657B"/>
    <w:rsid w:val="006B665E"/>
    <w:rsid w:val="006C0A3A"/>
    <w:rsid w:val="006C253D"/>
    <w:rsid w:val="006C2697"/>
    <w:rsid w:val="006C3864"/>
    <w:rsid w:val="006C3B6F"/>
    <w:rsid w:val="006C5573"/>
    <w:rsid w:val="006C63D8"/>
    <w:rsid w:val="006C6972"/>
    <w:rsid w:val="006D06A3"/>
    <w:rsid w:val="006D178C"/>
    <w:rsid w:val="006D18DB"/>
    <w:rsid w:val="006D438D"/>
    <w:rsid w:val="006D4E59"/>
    <w:rsid w:val="006E2120"/>
    <w:rsid w:val="006E439B"/>
    <w:rsid w:val="006E4C8B"/>
    <w:rsid w:val="006E5EC7"/>
    <w:rsid w:val="006E7AEA"/>
    <w:rsid w:val="006F08EB"/>
    <w:rsid w:val="006F0D6F"/>
    <w:rsid w:val="006F2E53"/>
    <w:rsid w:val="006F3D18"/>
    <w:rsid w:val="006F5513"/>
    <w:rsid w:val="006F676B"/>
    <w:rsid w:val="006F6ED5"/>
    <w:rsid w:val="006F7CE1"/>
    <w:rsid w:val="00700C0F"/>
    <w:rsid w:val="00702671"/>
    <w:rsid w:val="0070343E"/>
    <w:rsid w:val="00705531"/>
    <w:rsid w:val="00705BFE"/>
    <w:rsid w:val="00707E95"/>
    <w:rsid w:val="00711396"/>
    <w:rsid w:val="0071332F"/>
    <w:rsid w:val="00713DCF"/>
    <w:rsid w:val="00716447"/>
    <w:rsid w:val="0071709D"/>
    <w:rsid w:val="00720D42"/>
    <w:rsid w:val="00721E0A"/>
    <w:rsid w:val="00723817"/>
    <w:rsid w:val="007241FD"/>
    <w:rsid w:val="007244F1"/>
    <w:rsid w:val="00725D55"/>
    <w:rsid w:val="00727281"/>
    <w:rsid w:val="007304F1"/>
    <w:rsid w:val="00730FF7"/>
    <w:rsid w:val="00733892"/>
    <w:rsid w:val="00733A22"/>
    <w:rsid w:val="00734AA3"/>
    <w:rsid w:val="00734FDA"/>
    <w:rsid w:val="007352A6"/>
    <w:rsid w:val="00736035"/>
    <w:rsid w:val="00736883"/>
    <w:rsid w:val="00736E41"/>
    <w:rsid w:val="0073775F"/>
    <w:rsid w:val="00744908"/>
    <w:rsid w:val="00746FB0"/>
    <w:rsid w:val="0074762E"/>
    <w:rsid w:val="00750E21"/>
    <w:rsid w:val="00751251"/>
    <w:rsid w:val="00751633"/>
    <w:rsid w:val="00752095"/>
    <w:rsid w:val="0075687D"/>
    <w:rsid w:val="007574F5"/>
    <w:rsid w:val="007576D1"/>
    <w:rsid w:val="00761194"/>
    <w:rsid w:val="00761860"/>
    <w:rsid w:val="0076190D"/>
    <w:rsid w:val="00761952"/>
    <w:rsid w:val="00762FF5"/>
    <w:rsid w:val="00765461"/>
    <w:rsid w:val="007654A8"/>
    <w:rsid w:val="00765951"/>
    <w:rsid w:val="0076601A"/>
    <w:rsid w:val="0076667E"/>
    <w:rsid w:val="00766F6B"/>
    <w:rsid w:val="00767EFE"/>
    <w:rsid w:val="00770C98"/>
    <w:rsid w:val="00770D06"/>
    <w:rsid w:val="00773354"/>
    <w:rsid w:val="0077453F"/>
    <w:rsid w:val="00776390"/>
    <w:rsid w:val="0077654C"/>
    <w:rsid w:val="00777DFB"/>
    <w:rsid w:val="007804BE"/>
    <w:rsid w:val="00783381"/>
    <w:rsid w:val="00785D70"/>
    <w:rsid w:val="00787425"/>
    <w:rsid w:val="00790913"/>
    <w:rsid w:val="00791D2F"/>
    <w:rsid w:val="007920D9"/>
    <w:rsid w:val="007947AD"/>
    <w:rsid w:val="00795C41"/>
    <w:rsid w:val="00796460"/>
    <w:rsid w:val="00796A82"/>
    <w:rsid w:val="00796F0C"/>
    <w:rsid w:val="00797E5F"/>
    <w:rsid w:val="007A1872"/>
    <w:rsid w:val="007A263F"/>
    <w:rsid w:val="007A37A5"/>
    <w:rsid w:val="007A3DC6"/>
    <w:rsid w:val="007A479A"/>
    <w:rsid w:val="007A6087"/>
    <w:rsid w:val="007A6BC4"/>
    <w:rsid w:val="007B116E"/>
    <w:rsid w:val="007B17E2"/>
    <w:rsid w:val="007B2A06"/>
    <w:rsid w:val="007B2C6B"/>
    <w:rsid w:val="007B5231"/>
    <w:rsid w:val="007B5BB4"/>
    <w:rsid w:val="007B5CBB"/>
    <w:rsid w:val="007B60F3"/>
    <w:rsid w:val="007B6CF2"/>
    <w:rsid w:val="007B7249"/>
    <w:rsid w:val="007C05B3"/>
    <w:rsid w:val="007C0E6B"/>
    <w:rsid w:val="007C23F2"/>
    <w:rsid w:val="007C36BF"/>
    <w:rsid w:val="007C3E69"/>
    <w:rsid w:val="007C48C9"/>
    <w:rsid w:val="007C546A"/>
    <w:rsid w:val="007C7CB0"/>
    <w:rsid w:val="007D0557"/>
    <w:rsid w:val="007D1CA2"/>
    <w:rsid w:val="007D22C9"/>
    <w:rsid w:val="007D25BE"/>
    <w:rsid w:val="007D264A"/>
    <w:rsid w:val="007D3433"/>
    <w:rsid w:val="007D47D7"/>
    <w:rsid w:val="007D559F"/>
    <w:rsid w:val="007D6284"/>
    <w:rsid w:val="007E0803"/>
    <w:rsid w:val="007E0A94"/>
    <w:rsid w:val="007E4412"/>
    <w:rsid w:val="007E73CD"/>
    <w:rsid w:val="007E7D5A"/>
    <w:rsid w:val="007F0E35"/>
    <w:rsid w:val="007F15A6"/>
    <w:rsid w:val="007F2B6B"/>
    <w:rsid w:val="007F2EFE"/>
    <w:rsid w:val="007F2F45"/>
    <w:rsid w:val="007F39BB"/>
    <w:rsid w:val="007F4816"/>
    <w:rsid w:val="007F484B"/>
    <w:rsid w:val="007F5368"/>
    <w:rsid w:val="007F719A"/>
    <w:rsid w:val="00800E4F"/>
    <w:rsid w:val="00801FDA"/>
    <w:rsid w:val="00802436"/>
    <w:rsid w:val="00802A71"/>
    <w:rsid w:val="00803717"/>
    <w:rsid w:val="0080489A"/>
    <w:rsid w:val="00804A2E"/>
    <w:rsid w:val="008055C8"/>
    <w:rsid w:val="008057F2"/>
    <w:rsid w:val="00805B9F"/>
    <w:rsid w:val="00805E22"/>
    <w:rsid w:val="00806ED8"/>
    <w:rsid w:val="00807179"/>
    <w:rsid w:val="00807738"/>
    <w:rsid w:val="00810DDE"/>
    <w:rsid w:val="00811769"/>
    <w:rsid w:val="00811B7D"/>
    <w:rsid w:val="00812605"/>
    <w:rsid w:val="0081371F"/>
    <w:rsid w:val="00813DA4"/>
    <w:rsid w:val="00814FD2"/>
    <w:rsid w:val="0081600D"/>
    <w:rsid w:val="008210D5"/>
    <w:rsid w:val="00821334"/>
    <w:rsid w:val="0082158F"/>
    <w:rsid w:val="00821E49"/>
    <w:rsid w:val="008222E6"/>
    <w:rsid w:val="008233B2"/>
    <w:rsid w:val="008242D4"/>
    <w:rsid w:val="00824877"/>
    <w:rsid w:val="0082523C"/>
    <w:rsid w:val="008264EB"/>
    <w:rsid w:val="008271D5"/>
    <w:rsid w:val="00830CE6"/>
    <w:rsid w:val="00831105"/>
    <w:rsid w:val="0083194F"/>
    <w:rsid w:val="008333C0"/>
    <w:rsid w:val="008341F3"/>
    <w:rsid w:val="00834907"/>
    <w:rsid w:val="00835835"/>
    <w:rsid w:val="00837AA0"/>
    <w:rsid w:val="00841023"/>
    <w:rsid w:val="008415C8"/>
    <w:rsid w:val="0084424C"/>
    <w:rsid w:val="00846319"/>
    <w:rsid w:val="00846540"/>
    <w:rsid w:val="00847C0A"/>
    <w:rsid w:val="00850ACE"/>
    <w:rsid w:val="00851624"/>
    <w:rsid w:val="00856417"/>
    <w:rsid w:val="00861808"/>
    <w:rsid w:val="00861FBF"/>
    <w:rsid w:val="008636FC"/>
    <w:rsid w:val="00863A58"/>
    <w:rsid w:val="00866CFD"/>
    <w:rsid w:val="00867CFF"/>
    <w:rsid w:val="008705F3"/>
    <w:rsid w:val="0087141D"/>
    <w:rsid w:val="008720C3"/>
    <w:rsid w:val="008737C4"/>
    <w:rsid w:val="00875025"/>
    <w:rsid w:val="00875530"/>
    <w:rsid w:val="008755C0"/>
    <w:rsid w:val="00875E39"/>
    <w:rsid w:val="00876D31"/>
    <w:rsid w:val="00882276"/>
    <w:rsid w:val="008824EB"/>
    <w:rsid w:val="00884CE5"/>
    <w:rsid w:val="00885312"/>
    <w:rsid w:val="0088601E"/>
    <w:rsid w:val="008868CF"/>
    <w:rsid w:val="00887C82"/>
    <w:rsid w:val="0089090E"/>
    <w:rsid w:val="00890DED"/>
    <w:rsid w:val="0089180B"/>
    <w:rsid w:val="00891E50"/>
    <w:rsid w:val="00893196"/>
    <w:rsid w:val="00893D14"/>
    <w:rsid w:val="00894652"/>
    <w:rsid w:val="00894B12"/>
    <w:rsid w:val="00894EBC"/>
    <w:rsid w:val="0089697E"/>
    <w:rsid w:val="00896F96"/>
    <w:rsid w:val="00897932"/>
    <w:rsid w:val="008979F5"/>
    <w:rsid w:val="008A00A9"/>
    <w:rsid w:val="008A054D"/>
    <w:rsid w:val="008A1AF7"/>
    <w:rsid w:val="008A2AF1"/>
    <w:rsid w:val="008A2D0E"/>
    <w:rsid w:val="008A4090"/>
    <w:rsid w:val="008A5569"/>
    <w:rsid w:val="008A5CF2"/>
    <w:rsid w:val="008A79AE"/>
    <w:rsid w:val="008A7F9D"/>
    <w:rsid w:val="008B20C5"/>
    <w:rsid w:val="008B31A5"/>
    <w:rsid w:val="008B3FA5"/>
    <w:rsid w:val="008B4541"/>
    <w:rsid w:val="008B45E4"/>
    <w:rsid w:val="008B726A"/>
    <w:rsid w:val="008C0181"/>
    <w:rsid w:val="008C1990"/>
    <w:rsid w:val="008C1BA5"/>
    <w:rsid w:val="008C1F3B"/>
    <w:rsid w:val="008C2F5A"/>
    <w:rsid w:val="008C3084"/>
    <w:rsid w:val="008C3DA8"/>
    <w:rsid w:val="008C4633"/>
    <w:rsid w:val="008C5C16"/>
    <w:rsid w:val="008C6F50"/>
    <w:rsid w:val="008D04B4"/>
    <w:rsid w:val="008D5A5B"/>
    <w:rsid w:val="008D5CA5"/>
    <w:rsid w:val="008D70A5"/>
    <w:rsid w:val="008D717C"/>
    <w:rsid w:val="008E0646"/>
    <w:rsid w:val="008E18BA"/>
    <w:rsid w:val="008E201B"/>
    <w:rsid w:val="008E33C3"/>
    <w:rsid w:val="008E41A4"/>
    <w:rsid w:val="008E6220"/>
    <w:rsid w:val="008E6BC9"/>
    <w:rsid w:val="008E6FD5"/>
    <w:rsid w:val="008F07B8"/>
    <w:rsid w:val="008F1180"/>
    <w:rsid w:val="008F165B"/>
    <w:rsid w:val="008F2077"/>
    <w:rsid w:val="008F3BC8"/>
    <w:rsid w:val="008F42B9"/>
    <w:rsid w:val="008F67E8"/>
    <w:rsid w:val="009000D4"/>
    <w:rsid w:val="009001F3"/>
    <w:rsid w:val="00900F0D"/>
    <w:rsid w:val="00902CD4"/>
    <w:rsid w:val="00904143"/>
    <w:rsid w:val="00904153"/>
    <w:rsid w:val="0090483F"/>
    <w:rsid w:val="00904C73"/>
    <w:rsid w:val="00907C01"/>
    <w:rsid w:val="00907CB2"/>
    <w:rsid w:val="0091035C"/>
    <w:rsid w:val="00910AC6"/>
    <w:rsid w:val="00910C93"/>
    <w:rsid w:val="0091125E"/>
    <w:rsid w:val="009116D1"/>
    <w:rsid w:val="009179DB"/>
    <w:rsid w:val="00917F8E"/>
    <w:rsid w:val="00917FF2"/>
    <w:rsid w:val="0092007F"/>
    <w:rsid w:val="00921AF8"/>
    <w:rsid w:val="009229C8"/>
    <w:rsid w:val="00923365"/>
    <w:rsid w:val="009242D5"/>
    <w:rsid w:val="0092551F"/>
    <w:rsid w:val="0092589F"/>
    <w:rsid w:val="00925DAC"/>
    <w:rsid w:val="00926D1A"/>
    <w:rsid w:val="00927DF9"/>
    <w:rsid w:val="00927E13"/>
    <w:rsid w:val="0093141A"/>
    <w:rsid w:val="00932A59"/>
    <w:rsid w:val="00933BEA"/>
    <w:rsid w:val="00935588"/>
    <w:rsid w:val="00936D3C"/>
    <w:rsid w:val="00937D0C"/>
    <w:rsid w:val="00940195"/>
    <w:rsid w:val="00940515"/>
    <w:rsid w:val="009471A7"/>
    <w:rsid w:val="009474E5"/>
    <w:rsid w:val="00950F8B"/>
    <w:rsid w:val="009517DF"/>
    <w:rsid w:val="009522F8"/>
    <w:rsid w:val="00952497"/>
    <w:rsid w:val="00954262"/>
    <w:rsid w:val="00954980"/>
    <w:rsid w:val="00955661"/>
    <w:rsid w:val="009574EC"/>
    <w:rsid w:val="009579DC"/>
    <w:rsid w:val="00957BBA"/>
    <w:rsid w:val="00961F5C"/>
    <w:rsid w:val="0096308F"/>
    <w:rsid w:val="00963953"/>
    <w:rsid w:val="00964225"/>
    <w:rsid w:val="0096427A"/>
    <w:rsid w:val="00964323"/>
    <w:rsid w:val="00964F37"/>
    <w:rsid w:val="0096514E"/>
    <w:rsid w:val="00965206"/>
    <w:rsid w:val="0096571D"/>
    <w:rsid w:val="00966193"/>
    <w:rsid w:val="00967BE7"/>
    <w:rsid w:val="00967C9D"/>
    <w:rsid w:val="00971CA4"/>
    <w:rsid w:val="00972F72"/>
    <w:rsid w:val="009731FD"/>
    <w:rsid w:val="00973D02"/>
    <w:rsid w:val="00974425"/>
    <w:rsid w:val="0097462A"/>
    <w:rsid w:val="00976162"/>
    <w:rsid w:val="00976E9D"/>
    <w:rsid w:val="00980429"/>
    <w:rsid w:val="00980723"/>
    <w:rsid w:val="00982C8D"/>
    <w:rsid w:val="00982D46"/>
    <w:rsid w:val="009841B1"/>
    <w:rsid w:val="00984352"/>
    <w:rsid w:val="00985D6C"/>
    <w:rsid w:val="00987FD2"/>
    <w:rsid w:val="00990474"/>
    <w:rsid w:val="00990E91"/>
    <w:rsid w:val="00991D62"/>
    <w:rsid w:val="00992420"/>
    <w:rsid w:val="0099249C"/>
    <w:rsid w:val="009939AD"/>
    <w:rsid w:val="00993CAF"/>
    <w:rsid w:val="00994048"/>
    <w:rsid w:val="009957F1"/>
    <w:rsid w:val="00995B7B"/>
    <w:rsid w:val="009A0890"/>
    <w:rsid w:val="009A1594"/>
    <w:rsid w:val="009A1A75"/>
    <w:rsid w:val="009A1F14"/>
    <w:rsid w:val="009A7002"/>
    <w:rsid w:val="009A744C"/>
    <w:rsid w:val="009A7F93"/>
    <w:rsid w:val="009B0A4F"/>
    <w:rsid w:val="009B0B40"/>
    <w:rsid w:val="009B16E1"/>
    <w:rsid w:val="009B3BEC"/>
    <w:rsid w:val="009B4768"/>
    <w:rsid w:val="009B721F"/>
    <w:rsid w:val="009C22D3"/>
    <w:rsid w:val="009C2942"/>
    <w:rsid w:val="009C2C6F"/>
    <w:rsid w:val="009C5126"/>
    <w:rsid w:val="009C5C6D"/>
    <w:rsid w:val="009C67B4"/>
    <w:rsid w:val="009C797B"/>
    <w:rsid w:val="009D01D9"/>
    <w:rsid w:val="009D18A0"/>
    <w:rsid w:val="009D2FEE"/>
    <w:rsid w:val="009D315F"/>
    <w:rsid w:val="009D38CD"/>
    <w:rsid w:val="009D4035"/>
    <w:rsid w:val="009D4A57"/>
    <w:rsid w:val="009D6F6B"/>
    <w:rsid w:val="009D7328"/>
    <w:rsid w:val="009D76C7"/>
    <w:rsid w:val="009E0287"/>
    <w:rsid w:val="009E11AC"/>
    <w:rsid w:val="009E1C26"/>
    <w:rsid w:val="009E1F2A"/>
    <w:rsid w:val="009E35BF"/>
    <w:rsid w:val="009E48EA"/>
    <w:rsid w:val="009E6900"/>
    <w:rsid w:val="009E6BFD"/>
    <w:rsid w:val="009E7093"/>
    <w:rsid w:val="009E77EC"/>
    <w:rsid w:val="009E7F6E"/>
    <w:rsid w:val="009F0249"/>
    <w:rsid w:val="009F12E2"/>
    <w:rsid w:val="009F13E3"/>
    <w:rsid w:val="009F1DA4"/>
    <w:rsid w:val="009F36CD"/>
    <w:rsid w:val="009F3B41"/>
    <w:rsid w:val="009F3FCD"/>
    <w:rsid w:val="009F5151"/>
    <w:rsid w:val="009F525C"/>
    <w:rsid w:val="009F577B"/>
    <w:rsid w:val="009F6505"/>
    <w:rsid w:val="009F786D"/>
    <w:rsid w:val="009F7FC5"/>
    <w:rsid w:val="00A00AAE"/>
    <w:rsid w:val="00A01912"/>
    <w:rsid w:val="00A025D3"/>
    <w:rsid w:val="00A027A1"/>
    <w:rsid w:val="00A02F39"/>
    <w:rsid w:val="00A03439"/>
    <w:rsid w:val="00A03A84"/>
    <w:rsid w:val="00A0491B"/>
    <w:rsid w:val="00A0648A"/>
    <w:rsid w:val="00A06C76"/>
    <w:rsid w:val="00A071EC"/>
    <w:rsid w:val="00A122DC"/>
    <w:rsid w:val="00A15565"/>
    <w:rsid w:val="00A15EF0"/>
    <w:rsid w:val="00A165B1"/>
    <w:rsid w:val="00A172F8"/>
    <w:rsid w:val="00A200C5"/>
    <w:rsid w:val="00A215EA"/>
    <w:rsid w:val="00A231CE"/>
    <w:rsid w:val="00A23983"/>
    <w:rsid w:val="00A23DCB"/>
    <w:rsid w:val="00A23F1B"/>
    <w:rsid w:val="00A25E2C"/>
    <w:rsid w:val="00A25F20"/>
    <w:rsid w:val="00A26EC1"/>
    <w:rsid w:val="00A27CBD"/>
    <w:rsid w:val="00A30A40"/>
    <w:rsid w:val="00A30D62"/>
    <w:rsid w:val="00A30F0F"/>
    <w:rsid w:val="00A31EDB"/>
    <w:rsid w:val="00A3259E"/>
    <w:rsid w:val="00A33474"/>
    <w:rsid w:val="00A34E0F"/>
    <w:rsid w:val="00A3723A"/>
    <w:rsid w:val="00A379AD"/>
    <w:rsid w:val="00A41F40"/>
    <w:rsid w:val="00A43A2A"/>
    <w:rsid w:val="00A4416D"/>
    <w:rsid w:val="00A45DAA"/>
    <w:rsid w:val="00A45E1C"/>
    <w:rsid w:val="00A46A06"/>
    <w:rsid w:val="00A46A95"/>
    <w:rsid w:val="00A46DB2"/>
    <w:rsid w:val="00A47AA0"/>
    <w:rsid w:val="00A50A8B"/>
    <w:rsid w:val="00A52EF5"/>
    <w:rsid w:val="00A55E8B"/>
    <w:rsid w:val="00A573E1"/>
    <w:rsid w:val="00A63AF7"/>
    <w:rsid w:val="00A63E18"/>
    <w:rsid w:val="00A66B46"/>
    <w:rsid w:val="00A70FCA"/>
    <w:rsid w:val="00A719B6"/>
    <w:rsid w:val="00A7378F"/>
    <w:rsid w:val="00A73F7D"/>
    <w:rsid w:val="00A74341"/>
    <w:rsid w:val="00A75E07"/>
    <w:rsid w:val="00A76196"/>
    <w:rsid w:val="00A76F30"/>
    <w:rsid w:val="00A80BC5"/>
    <w:rsid w:val="00A817A4"/>
    <w:rsid w:val="00A83924"/>
    <w:rsid w:val="00A8495A"/>
    <w:rsid w:val="00A84C07"/>
    <w:rsid w:val="00A85C08"/>
    <w:rsid w:val="00A8644B"/>
    <w:rsid w:val="00A9206B"/>
    <w:rsid w:val="00A92989"/>
    <w:rsid w:val="00A93548"/>
    <w:rsid w:val="00A959E7"/>
    <w:rsid w:val="00A9799D"/>
    <w:rsid w:val="00AA12BB"/>
    <w:rsid w:val="00AA161D"/>
    <w:rsid w:val="00AA232C"/>
    <w:rsid w:val="00AA2D86"/>
    <w:rsid w:val="00AA3706"/>
    <w:rsid w:val="00AA37FC"/>
    <w:rsid w:val="00AA52BA"/>
    <w:rsid w:val="00AB0EBC"/>
    <w:rsid w:val="00AB1902"/>
    <w:rsid w:val="00AB2349"/>
    <w:rsid w:val="00AB2362"/>
    <w:rsid w:val="00AB3C49"/>
    <w:rsid w:val="00AB42C9"/>
    <w:rsid w:val="00AB484C"/>
    <w:rsid w:val="00AB564C"/>
    <w:rsid w:val="00AB7596"/>
    <w:rsid w:val="00AB7D98"/>
    <w:rsid w:val="00AC0B87"/>
    <w:rsid w:val="00AC1031"/>
    <w:rsid w:val="00AC15F5"/>
    <w:rsid w:val="00AC22A4"/>
    <w:rsid w:val="00AC32DF"/>
    <w:rsid w:val="00AC3F14"/>
    <w:rsid w:val="00AC4B21"/>
    <w:rsid w:val="00AC6435"/>
    <w:rsid w:val="00AC6559"/>
    <w:rsid w:val="00AC724D"/>
    <w:rsid w:val="00AC7C71"/>
    <w:rsid w:val="00AD06B8"/>
    <w:rsid w:val="00AD081D"/>
    <w:rsid w:val="00AD13C4"/>
    <w:rsid w:val="00AD19CB"/>
    <w:rsid w:val="00AD2607"/>
    <w:rsid w:val="00AD3E17"/>
    <w:rsid w:val="00AD3ECB"/>
    <w:rsid w:val="00AD6452"/>
    <w:rsid w:val="00AD6677"/>
    <w:rsid w:val="00AD6CEE"/>
    <w:rsid w:val="00AD7AD9"/>
    <w:rsid w:val="00AE157E"/>
    <w:rsid w:val="00AE18AF"/>
    <w:rsid w:val="00AE230E"/>
    <w:rsid w:val="00AE2A4F"/>
    <w:rsid w:val="00AE30C5"/>
    <w:rsid w:val="00AE3B1D"/>
    <w:rsid w:val="00AE3E16"/>
    <w:rsid w:val="00AE4576"/>
    <w:rsid w:val="00AE4E52"/>
    <w:rsid w:val="00AE6444"/>
    <w:rsid w:val="00AF15DE"/>
    <w:rsid w:val="00AF1CCB"/>
    <w:rsid w:val="00AF276D"/>
    <w:rsid w:val="00AF3AF4"/>
    <w:rsid w:val="00AF3F92"/>
    <w:rsid w:val="00AF4892"/>
    <w:rsid w:val="00AF4984"/>
    <w:rsid w:val="00AF6446"/>
    <w:rsid w:val="00AF6577"/>
    <w:rsid w:val="00B01CA3"/>
    <w:rsid w:val="00B02068"/>
    <w:rsid w:val="00B02798"/>
    <w:rsid w:val="00B039F5"/>
    <w:rsid w:val="00B0542E"/>
    <w:rsid w:val="00B06701"/>
    <w:rsid w:val="00B071FF"/>
    <w:rsid w:val="00B07A38"/>
    <w:rsid w:val="00B11CA3"/>
    <w:rsid w:val="00B12C20"/>
    <w:rsid w:val="00B12D05"/>
    <w:rsid w:val="00B12ECC"/>
    <w:rsid w:val="00B13927"/>
    <w:rsid w:val="00B1395A"/>
    <w:rsid w:val="00B13E41"/>
    <w:rsid w:val="00B163FD"/>
    <w:rsid w:val="00B1653F"/>
    <w:rsid w:val="00B16E8C"/>
    <w:rsid w:val="00B175DE"/>
    <w:rsid w:val="00B1788C"/>
    <w:rsid w:val="00B17D7A"/>
    <w:rsid w:val="00B203F4"/>
    <w:rsid w:val="00B2087A"/>
    <w:rsid w:val="00B20AE1"/>
    <w:rsid w:val="00B20CDB"/>
    <w:rsid w:val="00B222E1"/>
    <w:rsid w:val="00B22FAC"/>
    <w:rsid w:val="00B23035"/>
    <w:rsid w:val="00B23C0A"/>
    <w:rsid w:val="00B23C61"/>
    <w:rsid w:val="00B24FAC"/>
    <w:rsid w:val="00B25E68"/>
    <w:rsid w:val="00B26868"/>
    <w:rsid w:val="00B27B68"/>
    <w:rsid w:val="00B30FA8"/>
    <w:rsid w:val="00B3135B"/>
    <w:rsid w:val="00B3171A"/>
    <w:rsid w:val="00B31FAC"/>
    <w:rsid w:val="00B32717"/>
    <w:rsid w:val="00B32B51"/>
    <w:rsid w:val="00B362E3"/>
    <w:rsid w:val="00B40F50"/>
    <w:rsid w:val="00B41352"/>
    <w:rsid w:val="00B41B08"/>
    <w:rsid w:val="00B42613"/>
    <w:rsid w:val="00B43785"/>
    <w:rsid w:val="00B43884"/>
    <w:rsid w:val="00B44A70"/>
    <w:rsid w:val="00B47408"/>
    <w:rsid w:val="00B502B7"/>
    <w:rsid w:val="00B50DAC"/>
    <w:rsid w:val="00B525B6"/>
    <w:rsid w:val="00B527CA"/>
    <w:rsid w:val="00B527CE"/>
    <w:rsid w:val="00B53CC4"/>
    <w:rsid w:val="00B5445F"/>
    <w:rsid w:val="00B55F27"/>
    <w:rsid w:val="00B563BC"/>
    <w:rsid w:val="00B60026"/>
    <w:rsid w:val="00B60CDC"/>
    <w:rsid w:val="00B61619"/>
    <w:rsid w:val="00B618CB"/>
    <w:rsid w:val="00B6280F"/>
    <w:rsid w:val="00B63A27"/>
    <w:rsid w:val="00B65BCD"/>
    <w:rsid w:val="00B66172"/>
    <w:rsid w:val="00B70522"/>
    <w:rsid w:val="00B72BE2"/>
    <w:rsid w:val="00B743BE"/>
    <w:rsid w:val="00B753F5"/>
    <w:rsid w:val="00B768B6"/>
    <w:rsid w:val="00B7772B"/>
    <w:rsid w:val="00B80628"/>
    <w:rsid w:val="00B8083A"/>
    <w:rsid w:val="00B81CE9"/>
    <w:rsid w:val="00B8232B"/>
    <w:rsid w:val="00B8358D"/>
    <w:rsid w:val="00B84148"/>
    <w:rsid w:val="00B85D9F"/>
    <w:rsid w:val="00B8641D"/>
    <w:rsid w:val="00B87302"/>
    <w:rsid w:val="00B87C29"/>
    <w:rsid w:val="00B90399"/>
    <w:rsid w:val="00B91223"/>
    <w:rsid w:val="00B91549"/>
    <w:rsid w:val="00B92804"/>
    <w:rsid w:val="00B92B99"/>
    <w:rsid w:val="00B93BBB"/>
    <w:rsid w:val="00B93E60"/>
    <w:rsid w:val="00B943E0"/>
    <w:rsid w:val="00B9748F"/>
    <w:rsid w:val="00B97D94"/>
    <w:rsid w:val="00BA1260"/>
    <w:rsid w:val="00BA1733"/>
    <w:rsid w:val="00BA2203"/>
    <w:rsid w:val="00BA2354"/>
    <w:rsid w:val="00BA55DB"/>
    <w:rsid w:val="00BB192C"/>
    <w:rsid w:val="00BB27F3"/>
    <w:rsid w:val="00BB2D33"/>
    <w:rsid w:val="00BB2DDA"/>
    <w:rsid w:val="00BB4444"/>
    <w:rsid w:val="00BB5A4B"/>
    <w:rsid w:val="00BB7505"/>
    <w:rsid w:val="00BC0DF3"/>
    <w:rsid w:val="00BC2BDA"/>
    <w:rsid w:val="00BC366C"/>
    <w:rsid w:val="00BC3FB3"/>
    <w:rsid w:val="00BC5AC0"/>
    <w:rsid w:val="00BC5DD4"/>
    <w:rsid w:val="00BC7A8B"/>
    <w:rsid w:val="00BD022C"/>
    <w:rsid w:val="00BD0296"/>
    <w:rsid w:val="00BD0BEB"/>
    <w:rsid w:val="00BD0F58"/>
    <w:rsid w:val="00BD15C9"/>
    <w:rsid w:val="00BD188B"/>
    <w:rsid w:val="00BD1E48"/>
    <w:rsid w:val="00BD4A24"/>
    <w:rsid w:val="00BD4B27"/>
    <w:rsid w:val="00BD6D75"/>
    <w:rsid w:val="00BD751E"/>
    <w:rsid w:val="00BE21D6"/>
    <w:rsid w:val="00BE3F2F"/>
    <w:rsid w:val="00BE44A0"/>
    <w:rsid w:val="00BE4CFE"/>
    <w:rsid w:val="00BE5258"/>
    <w:rsid w:val="00BE6542"/>
    <w:rsid w:val="00BE678F"/>
    <w:rsid w:val="00BE6FDF"/>
    <w:rsid w:val="00BE765A"/>
    <w:rsid w:val="00BE77A3"/>
    <w:rsid w:val="00BF0F96"/>
    <w:rsid w:val="00BF28EA"/>
    <w:rsid w:val="00BF2F4A"/>
    <w:rsid w:val="00BF314E"/>
    <w:rsid w:val="00BF36F0"/>
    <w:rsid w:val="00BF73AD"/>
    <w:rsid w:val="00BF783D"/>
    <w:rsid w:val="00BF7AB3"/>
    <w:rsid w:val="00C00272"/>
    <w:rsid w:val="00C00352"/>
    <w:rsid w:val="00C01EC0"/>
    <w:rsid w:val="00C01FDC"/>
    <w:rsid w:val="00C0363D"/>
    <w:rsid w:val="00C06A29"/>
    <w:rsid w:val="00C06ABB"/>
    <w:rsid w:val="00C10377"/>
    <w:rsid w:val="00C10DE0"/>
    <w:rsid w:val="00C1100E"/>
    <w:rsid w:val="00C11D1A"/>
    <w:rsid w:val="00C143EC"/>
    <w:rsid w:val="00C14546"/>
    <w:rsid w:val="00C15668"/>
    <w:rsid w:val="00C16D1D"/>
    <w:rsid w:val="00C16FDB"/>
    <w:rsid w:val="00C1702F"/>
    <w:rsid w:val="00C17AC7"/>
    <w:rsid w:val="00C2112A"/>
    <w:rsid w:val="00C225AE"/>
    <w:rsid w:val="00C25F88"/>
    <w:rsid w:val="00C2620C"/>
    <w:rsid w:val="00C27D48"/>
    <w:rsid w:val="00C305E9"/>
    <w:rsid w:val="00C317AB"/>
    <w:rsid w:val="00C33366"/>
    <w:rsid w:val="00C33C2C"/>
    <w:rsid w:val="00C35413"/>
    <w:rsid w:val="00C367D5"/>
    <w:rsid w:val="00C4239F"/>
    <w:rsid w:val="00C42B4C"/>
    <w:rsid w:val="00C43B47"/>
    <w:rsid w:val="00C444B5"/>
    <w:rsid w:val="00C45EBB"/>
    <w:rsid w:val="00C46F7C"/>
    <w:rsid w:val="00C52A6D"/>
    <w:rsid w:val="00C541D5"/>
    <w:rsid w:val="00C5439B"/>
    <w:rsid w:val="00C54C6E"/>
    <w:rsid w:val="00C5503E"/>
    <w:rsid w:val="00C60744"/>
    <w:rsid w:val="00C60794"/>
    <w:rsid w:val="00C612DF"/>
    <w:rsid w:val="00C6149C"/>
    <w:rsid w:val="00C61C7B"/>
    <w:rsid w:val="00C62B52"/>
    <w:rsid w:val="00C62CC8"/>
    <w:rsid w:val="00C63E76"/>
    <w:rsid w:val="00C63F97"/>
    <w:rsid w:val="00C64845"/>
    <w:rsid w:val="00C65E05"/>
    <w:rsid w:val="00C662E2"/>
    <w:rsid w:val="00C66B42"/>
    <w:rsid w:val="00C66C85"/>
    <w:rsid w:val="00C678F4"/>
    <w:rsid w:val="00C67CB5"/>
    <w:rsid w:val="00C7071D"/>
    <w:rsid w:val="00C71113"/>
    <w:rsid w:val="00C71366"/>
    <w:rsid w:val="00C72F45"/>
    <w:rsid w:val="00C73746"/>
    <w:rsid w:val="00C73AC6"/>
    <w:rsid w:val="00C74080"/>
    <w:rsid w:val="00C75EB4"/>
    <w:rsid w:val="00C75FF0"/>
    <w:rsid w:val="00C77B4E"/>
    <w:rsid w:val="00C80DAC"/>
    <w:rsid w:val="00C80E8F"/>
    <w:rsid w:val="00C81444"/>
    <w:rsid w:val="00C81630"/>
    <w:rsid w:val="00C82CDD"/>
    <w:rsid w:val="00C83605"/>
    <w:rsid w:val="00C844EF"/>
    <w:rsid w:val="00C8480C"/>
    <w:rsid w:val="00C857C9"/>
    <w:rsid w:val="00C85B13"/>
    <w:rsid w:val="00C86771"/>
    <w:rsid w:val="00C9086E"/>
    <w:rsid w:val="00C90DAC"/>
    <w:rsid w:val="00C9223E"/>
    <w:rsid w:val="00C922C9"/>
    <w:rsid w:val="00C922D1"/>
    <w:rsid w:val="00C9230F"/>
    <w:rsid w:val="00C92509"/>
    <w:rsid w:val="00C929AD"/>
    <w:rsid w:val="00C9316A"/>
    <w:rsid w:val="00C93A22"/>
    <w:rsid w:val="00C948D8"/>
    <w:rsid w:val="00C953FD"/>
    <w:rsid w:val="00C95F55"/>
    <w:rsid w:val="00C96876"/>
    <w:rsid w:val="00CA0060"/>
    <w:rsid w:val="00CA1BA2"/>
    <w:rsid w:val="00CA2D4F"/>
    <w:rsid w:val="00CA39EC"/>
    <w:rsid w:val="00CA40EC"/>
    <w:rsid w:val="00CA599B"/>
    <w:rsid w:val="00CA68F0"/>
    <w:rsid w:val="00CA7041"/>
    <w:rsid w:val="00CA7562"/>
    <w:rsid w:val="00CB0250"/>
    <w:rsid w:val="00CB24DE"/>
    <w:rsid w:val="00CB4748"/>
    <w:rsid w:val="00CB4F3F"/>
    <w:rsid w:val="00CB6E4D"/>
    <w:rsid w:val="00CC020B"/>
    <w:rsid w:val="00CC1BAA"/>
    <w:rsid w:val="00CC41E0"/>
    <w:rsid w:val="00CC4720"/>
    <w:rsid w:val="00CC5217"/>
    <w:rsid w:val="00CC54DA"/>
    <w:rsid w:val="00CC5DA0"/>
    <w:rsid w:val="00CC5E8D"/>
    <w:rsid w:val="00CC6BD1"/>
    <w:rsid w:val="00CC6DB5"/>
    <w:rsid w:val="00CC77BF"/>
    <w:rsid w:val="00CC7E5F"/>
    <w:rsid w:val="00CD0C51"/>
    <w:rsid w:val="00CD1257"/>
    <w:rsid w:val="00CD188F"/>
    <w:rsid w:val="00CD213F"/>
    <w:rsid w:val="00CD26ED"/>
    <w:rsid w:val="00CD4A32"/>
    <w:rsid w:val="00CD5177"/>
    <w:rsid w:val="00CD65AE"/>
    <w:rsid w:val="00CD67BD"/>
    <w:rsid w:val="00CE016A"/>
    <w:rsid w:val="00CE0CDA"/>
    <w:rsid w:val="00CE420F"/>
    <w:rsid w:val="00CE422A"/>
    <w:rsid w:val="00CE44EF"/>
    <w:rsid w:val="00CE6817"/>
    <w:rsid w:val="00CE730F"/>
    <w:rsid w:val="00CF127C"/>
    <w:rsid w:val="00CF5438"/>
    <w:rsid w:val="00CF6A1A"/>
    <w:rsid w:val="00CF7978"/>
    <w:rsid w:val="00D00578"/>
    <w:rsid w:val="00D01023"/>
    <w:rsid w:val="00D01CB4"/>
    <w:rsid w:val="00D03B96"/>
    <w:rsid w:val="00D03E33"/>
    <w:rsid w:val="00D070F6"/>
    <w:rsid w:val="00D108F1"/>
    <w:rsid w:val="00D11349"/>
    <w:rsid w:val="00D15049"/>
    <w:rsid w:val="00D16302"/>
    <w:rsid w:val="00D1633D"/>
    <w:rsid w:val="00D17B59"/>
    <w:rsid w:val="00D216D4"/>
    <w:rsid w:val="00D21830"/>
    <w:rsid w:val="00D21CD1"/>
    <w:rsid w:val="00D222E5"/>
    <w:rsid w:val="00D22E07"/>
    <w:rsid w:val="00D2728B"/>
    <w:rsid w:val="00D2788C"/>
    <w:rsid w:val="00D27C07"/>
    <w:rsid w:val="00D306C7"/>
    <w:rsid w:val="00D30DAE"/>
    <w:rsid w:val="00D30F6F"/>
    <w:rsid w:val="00D312D6"/>
    <w:rsid w:val="00D31AAE"/>
    <w:rsid w:val="00D32779"/>
    <w:rsid w:val="00D33D96"/>
    <w:rsid w:val="00D34163"/>
    <w:rsid w:val="00D368E9"/>
    <w:rsid w:val="00D36F6B"/>
    <w:rsid w:val="00D40EB4"/>
    <w:rsid w:val="00D41639"/>
    <w:rsid w:val="00D41DC6"/>
    <w:rsid w:val="00D41E4E"/>
    <w:rsid w:val="00D42267"/>
    <w:rsid w:val="00D424E1"/>
    <w:rsid w:val="00D44DF7"/>
    <w:rsid w:val="00D46518"/>
    <w:rsid w:val="00D47642"/>
    <w:rsid w:val="00D50BD3"/>
    <w:rsid w:val="00D51BFF"/>
    <w:rsid w:val="00D52B06"/>
    <w:rsid w:val="00D531B7"/>
    <w:rsid w:val="00D53C2E"/>
    <w:rsid w:val="00D559B2"/>
    <w:rsid w:val="00D5611F"/>
    <w:rsid w:val="00D604BD"/>
    <w:rsid w:val="00D62144"/>
    <w:rsid w:val="00D62CD8"/>
    <w:rsid w:val="00D6514C"/>
    <w:rsid w:val="00D654EC"/>
    <w:rsid w:val="00D677E1"/>
    <w:rsid w:val="00D678DB"/>
    <w:rsid w:val="00D67D2D"/>
    <w:rsid w:val="00D67E85"/>
    <w:rsid w:val="00D70A2D"/>
    <w:rsid w:val="00D70C88"/>
    <w:rsid w:val="00D70DD8"/>
    <w:rsid w:val="00D72D51"/>
    <w:rsid w:val="00D7363D"/>
    <w:rsid w:val="00D73FCF"/>
    <w:rsid w:val="00D74B9E"/>
    <w:rsid w:val="00D758B6"/>
    <w:rsid w:val="00D768F0"/>
    <w:rsid w:val="00D778A4"/>
    <w:rsid w:val="00D77B95"/>
    <w:rsid w:val="00D812F8"/>
    <w:rsid w:val="00D8152F"/>
    <w:rsid w:val="00D821B3"/>
    <w:rsid w:val="00D83AC6"/>
    <w:rsid w:val="00D83B08"/>
    <w:rsid w:val="00D8443B"/>
    <w:rsid w:val="00D86910"/>
    <w:rsid w:val="00D8752C"/>
    <w:rsid w:val="00D87CF9"/>
    <w:rsid w:val="00D87F00"/>
    <w:rsid w:val="00D9200B"/>
    <w:rsid w:val="00D92354"/>
    <w:rsid w:val="00D96D12"/>
    <w:rsid w:val="00D97BBE"/>
    <w:rsid w:val="00DA161F"/>
    <w:rsid w:val="00DA1EA8"/>
    <w:rsid w:val="00DA2638"/>
    <w:rsid w:val="00DA265F"/>
    <w:rsid w:val="00DA38DF"/>
    <w:rsid w:val="00DA4290"/>
    <w:rsid w:val="00DA483B"/>
    <w:rsid w:val="00DA55F8"/>
    <w:rsid w:val="00DA58B0"/>
    <w:rsid w:val="00DA6DCD"/>
    <w:rsid w:val="00DA745F"/>
    <w:rsid w:val="00DB2686"/>
    <w:rsid w:val="00DB3A2C"/>
    <w:rsid w:val="00DB3A73"/>
    <w:rsid w:val="00DB3DDD"/>
    <w:rsid w:val="00DB3EFE"/>
    <w:rsid w:val="00DB4B95"/>
    <w:rsid w:val="00DB6C96"/>
    <w:rsid w:val="00DB71DB"/>
    <w:rsid w:val="00DB772E"/>
    <w:rsid w:val="00DC0F60"/>
    <w:rsid w:val="00DC1715"/>
    <w:rsid w:val="00DC2F95"/>
    <w:rsid w:val="00DC40BB"/>
    <w:rsid w:val="00DC4DF6"/>
    <w:rsid w:val="00DC4F19"/>
    <w:rsid w:val="00DC6F83"/>
    <w:rsid w:val="00DC73B7"/>
    <w:rsid w:val="00DD4338"/>
    <w:rsid w:val="00DD482A"/>
    <w:rsid w:val="00DD4F2E"/>
    <w:rsid w:val="00DD507A"/>
    <w:rsid w:val="00DD5BD6"/>
    <w:rsid w:val="00DD6165"/>
    <w:rsid w:val="00DD616A"/>
    <w:rsid w:val="00DD689E"/>
    <w:rsid w:val="00DD6B25"/>
    <w:rsid w:val="00DD73D0"/>
    <w:rsid w:val="00DE12BB"/>
    <w:rsid w:val="00DE35FC"/>
    <w:rsid w:val="00DE5B36"/>
    <w:rsid w:val="00DE7810"/>
    <w:rsid w:val="00DF0531"/>
    <w:rsid w:val="00DF0CF7"/>
    <w:rsid w:val="00DF3160"/>
    <w:rsid w:val="00DF3B82"/>
    <w:rsid w:val="00DF42F1"/>
    <w:rsid w:val="00DF57F1"/>
    <w:rsid w:val="00DF5EBA"/>
    <w:rsid w:val="00DF6AF2"/>
    <w:rsid w:val="00DF780A"/>
    <w:rsid w:val="00E002AA"/>
    <w:rsid w:val="00E0035D"/>
    <w:rsid w:val="00E00C6A"/>
    <w:rsid w:val="00E013E0"/>
    <w:rsid w:val="00E02D54"/>
    <w:rsid w:val="00E03D49"/>
    <w:rsid w:val="00E05CAB"/>
    <w:rsid w:val="00E05DED"/>
    <w:rsid w:val="00E06E01"/>
    <w:rsid w:val="00E07032"/>
    <w:rsid w:val="00E10006"/>
    <w:rsid w:val="00E10177"/>
    <w:rsid w:val="00E10FB7"/>
    <w:rsid w:val="00E11B17"/>
    <w:rsid w:val="00E12581"/>
    <w:rsid w:val="00E14DBC"/>
    <w:rsid w:val="00E14FDA"/>
    <w:rsid w:val="00E15586"/>
    <w:rsid w:val="00E15BB2"/>
    <w:rsid w:val="00E1640D"/>
    <w:rsid w:val="00E2066A"/>
    <w:rsid w:val="00E206FE"/>
    <w:rsid w:val="00E20922"/>
    <w:rsid w:val="00E21638"/>
    <w:rsid w:val="00E23659"/>
    <w:rsid w:val="00E241A3"/>
    <w:rsid w:val="00E242AE"/>
    <w:rsid w:val="00E30662"/>
    <w:rsid w:val="00E3080E"/>
    <w:rsid w:val="00E31E9A"/>
    <w:rsid w:val="00E32A66"/>
    <w:rsid w:val="00E33259"/>
    <w:rsid w:val="00E34E58"/>
    <w:rsid w:val="00E350EF"/>
    <w:rsid w:val="00E36E72"/>
    <w:rsid w:val="00E37300"/>
    <w:rsid w:val="00E37FD9"/>
    <w:rsid w:val="00E409BA"/>
    <w:rsid w:val="00E41434"/>
    <w:rsid w:val="00E416D7"/>
    <w:rsid w:val="00E41C7C"/>
    <w:rsid w:val="00E420A9"/>
    <w:rsid w:val="00E42C51"/>
    <w:rsid w:val="00E43973"/>
    <w:rsid w:val="00E43A31"/>
    <w:rsid w:val="00E447AB"/>
    <w:rsid w:val="00E44B68"/>
    <w:rsid w:val="00E44CED"/>
    <w:rsid w:val="00E44D34"/>
    <w:rsid w:val="00E44F6E"/>
    <w:rsid w:val="00E45827"/>
    <w:rsid w:val="00E46843"/>
    <w:rsid w:val="00E46C9F"/>
    <w:rsid w:val="00E47022"/>
    <w:rsid w:val="00E475CA"/>
    <w:rsid w:val="00E47D87"/>
    <w:rsid w:val="00E51B23"/>
    <w:rsid w:val="00E5232D"/>
    <w:rsid w:val="00E54ED4"/>
    <w:rsid w:val="00E55242"/>
    <w:rsid w:val="00E560FA"/>
    <w:rsid w:val="00E5736A"/>
    <w:rsid w:val="00E573DE"/>
    <w:rsid w:val="00E57A16"/>
    <w:rsid w:val="00E57A80"/>
    <w:rsid w:val="00E6062A"/>
    <w:rsid w:val="00E60C3C"/>
    <w:rsid w:val="00E60FBE"/>
    <w:rsid w:val="00E61BD0"/>
    <w:rsid w:val="00E61C6B"/>
    <w:rsid w:val="00E65321"/>
    <w:rsid w:val="00E667AF"/>
    <w:rsid w:val="00E673DD"/>
    <w:rsid w:val="00E72BE9"/>
    <w:rsid w:val="00E73690"/>
    <w:rsid w:val="00E7465A"/>
    <w:rsid w:val="00E74E72"/>
    <w:rsid w:val="00E76153"/>
    <w:rsid w:val="00E77F82"/>
    <w:rsid w:val="00E8026F"/>
    <w:rsid w:val="00E8027C"/>
    <w:rsid w:val="00E809BE"/>
    <w:rsid w:val="00E813BA"/>
    <w:rsid w:val="00E814C6"/>
    <w:rsid w:val="00E81B5C"/>
    <w:rsid w:val="00E82EE9"/>
    <w:rsid w:val="00E837A0"/>
    <w:rsid w:val="00E83DE1"/>
    <w:rsid w:val="00E83EE2"/>
    <w:rsid w:val="00E84613"/>
    <w:rsid w:val="00E85757"/>
    <w:rsid w:val="00E86DE7"/>
    <w:rsid w:val="00E90051"/>
    <w:rsid w:val="00E904FE"/>
    <w:rsid w:val="00E922DC"/>
    <w:rsid w:val="00E92ED7"/>
    <w:rsid w:val="00E96BAF"/>
    <w:rsid w:val="00E97C13"/>
    <w:rsid w:val="00EA1D3A"/>
    <w:rsid w:val="00EA3871"/>
    <w:rsid w:val="00EA41A0"/>
    <w:rsid w:val="00EA46C9"/>
    <w:rsid w:val="00EA48E8"/>
    <w:rsid w:val="00EA4BB6"/>
    <w:rsid w:val="00EA4E60"/>
    <w:rsid w:val="00EB0195"/>
    <w:rsid w:val="00EB1DBA"/>
    <w:rsid w:val="00EB24A5"/>
    <w:rsid w:val="00EB34D3"/>
    <w:rsid w:val="00EB3E59"/>
    <w:rsid w:val="00EB4504"/>
    <w:rsid w:val="00EB526D"/>
    <w:rsid w:val="00EB5650"/>
    <w:rsid w:val="00EC0185"/>
    <w:rsid w:val="00EC01FC"/>
    <w:rsid w:val="00EC3E18"/>
    <w:rsid w:val="00EC7150"/>
    <w:rsid w:val="00ED0982"/>
    <w:rsid w:val="00ED301B"/>
    <w:rsid w:val="00ED370A"/>
    <w:rsid w:val="00ED5C86"/>
    <w:rsid w:val="00ED669F"/>
    <w:rsid w:val="00ED7537"/>
    <w:rsid w:val="00EE0628"/>
    <w:rsid w:val="00EE177B"/>
    <w:rsid w:val="00EE21F2"/>
    <w:rsid w:val="00EE2E4A"/>
    <w:rsid w:val="00EE2F00"/>
    <w:rsid w:val="00EE4A2D"/>
    <w:rsid w:val="00EE4A44"/>
    <w:rsid w:val="00EE5F09"/>
    <w:rsid w:val="00EE62E6"/>
    <w:rsid w:val="00EE7400"/>
    <w:rsid w:val="00EF12D1"/>
    <w:rsid w:val="00EF2C82"/>
    <w:rsid w:val="00EF2D42"/>
    <w:rsid w:val="00EF30F9"/>
    <w:rsid w:val="00EF3993"/>
    <w:rsid w:val="00EF3AC1"/>
    <w:rsid w:val="00EF3C4B"/>
    <w:rsid w:val="00EF3E2C"/>
    <w:rsid w:val="00EF3E63"/>
    <w:rsid w:val="00EF455F"/>
    <w:rsid w:val="00EF6178"/>
    <w:rsid w:val="00F0051A"/>
    <w:rsid w:val="00F00B9D"/>
    <w:rsid w:val="00F015B0"/>
    <w:rsid w:val="00F06B73"/>
    <w:rsid w:val="00F07E5E"/>
    <w:rsid w:val="00F11849"/>
    <w:rsid w:val="00F13E66"/>
    <w:rsid w:val="00F141C3"/>
    <w:rsid w:val="00F14394"/>
    <w:rsid w:val="00F1448D"/>
    <w:rsid w:val="00F16416"/>
    <w:rsid w:val="00F1688E"/>
    <w:rsid w:val="00F169BE"/>
    <w:rsid w:val="00F174F3"/>
    <w:rsid w:val="00F204F9"/>
    <w:rsid w:val="00F20715"/>
    <w:rsid w:val="00F2467B"/>
    <w:rsid w:val="00F24687"/>
    <w:rsid w:val="00F249AE"/>
    <w:rsid w:val="00F25B59"/>
    <w:rsid w:val="00F25C70"/>
    <w:rsid w:val="00F2770A"/>
    <w:rsid w:val="00F27F08"/>
    <w:rsid w:val="00F30347"/>
    <w:rsid w:val="00F303DA"/>
    <w:rsid w:val="00F30A09"/>
    <w:rsid w:val="00F334CF"/>
    <w:rsid w:val="00F33997"/>
    <w:rsid w:val="00F33A1E"/>
    <w:rsid w:val="00F40683"/>
    <w:rsid w:val="00F414FF"/>
    <w:rsid w:val="00F41DA1"/>
    <w:rsid w:val="00F42598"/>
    <w:rsid w:val="00F4354A"/>
    <w:rsid w:val="00F43922"/>
    <w:rsid w:val="00F45448"/>
    <w:rsid w:val="00F4562D"/>
    <w:rsid w:val="00F45D1D"/>
    <w:rsid w:val="00F469DB"/>
    <w:rsid w:val="00F469E9"/>
    <w:rsid w:val="00F47AED"/>
    <w:rsid w:val="00F500C7"/>
    <w:rsid w:val="00F503CE"/>
    <w:rsid w:val="00F50571"/>
    <w:rsid w:val="00F51593"/>
    <w:rsid w:val="00F51AFB"/>
    <w:rsid w:val="00F52763"/>
    <w:rsid w:val="00F610B4"/>
    <w:rsid w:val="00F618FA"/>
    <w:rsid w:val="00F6209E"/>
    <w:rsid w:val="00F62BA5"/>
    <w:rsid w:val="00F63006"/>
    <w:rsid w:val="00F63EC7"/>
    <w:rsid w:val="00F647DC"/>
    <w:rsid w:val="00F65836"/>
    <w:rsid w:val="00F66C5C"/>
    <w:rsid w:val="00F72425"/>
    <w:rsid w:val="00F729DD"/>
    <w:rsid w:val="00F72C9E"/>
    <w:rsid w:val="00F7367C"/>
    <w:rsid w:val="00F742F2"/>
    <w:rsid w:val="00F74775"/>
    <w:rsid w:val="00F775D3"/>
    <w:rsid w:val="00F82005"/>
    <w:rsid w:val="00F8290C"/>
    <w:rsid w:val="00F82EA2"/>
    <w:rsid w:val="00F83454"/>
    <w:rsid w:val="00F84840"/>
    <w:rsid w:val="00F84895"/>
    <w:rsid w:val="00F90CB2"/>
    <w:rsid w:val="00F9331C"/>
    <w:rsid w:val="00F93E00"/>
    <w:rsid w:val="00F93E71"/>
    <w:rsid w:val="00F95442"/>
    <w:rsid w:val="00F956E2"/>
    <w:rsid w:val="00F96A91"/>
    <w:rsid w:val="00F96BAF"/>
    <w:rsid w:val="00F972ED"/>
    <w:rsid w:val="00F974E6"/>
    <w:rsid w:val="00F97564"/>
    <w:rsid w:val="00F97A13"/>
    <w:rsid w:val="00FA0543"/>
    <w:rsid w:val="00FA2666"/>
    <w:rsid w:val="00FA2833"/>
    <w:rsid w:val="00FA5A28"/>
    <w:rsid w:val="00FA6B40"/>
    <w:rsid w:val="00FA7E72"/>
    <w:rsid w:val="00FB0C52"/>
    <w:rsid w:val="00FB2318"/>
    <w:rsid w:val="00FB3547"/>
    <w:rsid w:val="00FB41F4"/>
    <w:rsid w:val="00FB49C2"/>
    <w:rsid w:val="00FB58AE"/>
    <w:rsid w:val="00FB6D9E"/>
    <w:rsid w:val="00FB762C"/>
    <w:rsid w:val="00FB7A45"/>
    <w:rsid w:val="00FC0E7B"/>
    <w:rsid w:val="00FC1570"/>
    <w:rsid w:val="00FC1B65"/>
    <w:rsid w:val="00FC27E2"/>
    <w:rsid w:val="00FC3067"/>
    <w:rsid w:val="00FC4642"/>
    <w:rsid w:val="00FC4A1F"/>
    <w:rsid w:val="00FC52D5"/>
    <w:rsid w:val="00FC58EC"/>
    <w:rsid w:val="00FC6501"/>
    <w:rsid w:val="00FC7787"/>
    <w:rsid w:val="00FD189D"/>
    <w:rsid w:val="00FD38AF"/>
    <w:rsid w:val="00FD3B66"/>
    <w:rsid w:val="00FD421C"/>
    <w:rsid w:val="00FD4832"/>
    <w:rsid w:val="00FD61B1"/>
    <w:rsid w:val="00FD653C"/>
    <w:rsid w:val="00FD7677"/>
    <w:rsid w:val="00FD7BB0"/>
    <w:rsid w:val="00FE0568"/>
    <w:rsid w:val="00FE0FA7"/>
    <w:rsid w:val="00FE1188"/>
    <w:rsid w:val="00FE1EC6"/>
    <w:rsid w:val="00FE2115"/>
    <w:rsid w:val="00FE23D6"/>
    <w:rsid w:val="00FE24DD"/>
    <w:rsid w:val="00FE35FD"/>
    <w:rsid w:val="00FE46E5"/>
    <w:rsid w:val="00FE4F9F"/>
    <w:rsid w:val="00FE5D83"/>
    <w:rsid w:val="00FE7045"/>
    <w:rsid w:val="00FF087E"/>
    <w:rsid w:val="00FF1F4D"/>
    <w:rsid w:val="00FF327A"/>
    <w:rsid w:val="00FF4866"/>
    <w:rsid w:val="00FF5E14"/>
    <w:rsid w:val="00FF6E3C"/>
    <w:rsid w:val="00FF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4D72D"/>
  <w15:docId w15:val="{7BF4BC18-ABEE-4A5E-8C04-75A8584E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BE77A3"/>
    <w:pPr>
      <w:autoSpaceDN w:val="0"/>
      <w:spacing w:after="0" w:line="240" w:lineRule="atLeast"/>
      <w:textAlignment w:val="baseline"/>
    </w:pPr>
    <w:rPr>
      <w:rFonts w:eastAsia="DejaVu Sans" w:cs="Lohit Hindi"/>
      <w:color w:val="000000"/>
      <w:szCs w:val="18"/>
      <w:lang w:val="nl-NL" w:eastAsia="nl-NL"/>
    </w:rPr>
  </w:style>
  <w:style w:type="paragraph" w:styleId="Kop1">
    <w:name w:val="heading 1"/>
    <w:basedOn w:val="Standaard"/>
    <w:next w:val="Standaard"/>
    <w:link w:val="Kop1Char"/>
    <w:uiPriority w:val="9"/>
    <w:qFormat/>
    <w:rsid w:val="0036783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36783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36783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70267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L"/>
    <w:basedOn w:val="Standaard"/>
    <w:link w:val="LijstalineaChar"/>
    <w:uiPriority w:val="34"/>
    <w:qFormat/>
    <w:rsid w:val="00A817A4"/>
    <w:pPr>
      <w:ind w:left="720"/>
      <w:contextualSpacing/>
    </w:pPr>
  </w:style>
  <w:style w:type="character" w:styleId="Verwijzingopmerking">
    <w:name w:val="annotation reference"/>
    <w:basedOn w:val="Standaardalinea-lettertype"/>
    <w:uiPriority w:val="99"/>
    <w:semiHidden/>
    <w:unhideWhenUsed/>
    <w:rsid w:val="0001191A"/>
    <w:rPr>
      <w:sz w:val="16"/>
      <w:szCs w:val="16"/>
    </w:rPr>
  </w:style>
  <w:style w:type="paragraph" w:styleId="Tekstopmerking">
    <w:name w:val="annotation text"/>
    <w:basedOn w:val="Standaard"/>
    <w:link w:val="TekstopmerkingChar"/>
    <w:uiPriority w:val="99"/>
    <w:unhideWhenUsed/>
    <w:rsid w:val="0001191A"/>
    <w:pPr>
      <w:autoSpaceDN/>
      <w:spacing w:after="240" w:line="240" w:lineRule="auto"/>
      <w:textAlignment w:val="auto"/>
    </w:pPr>
    <w:rPr>
      <w:rFonts w:eastAsia="Times New Roman" w:cs="Times New Roman"/>
      <w:color w:val="auto"/>
      <w:sz w:val="20"/>
      <w:szCs w:val="20"/>
    </w:rPr>
  </w:style>
  <w:style w:type="character" w:customStyle="1" w:styleId="TekstopmerkingChar">
    <w:name w:val="Tekst opmerking Char"/>
    <w:basedOn w:val="Standaardalinea-lettertype"/>
    <w:link w:val="Tekstopmerking"/>
    <w:uiPriority w:val="99"/>
    <w:rsid w:val="0001191A"/>
    <w:rPr>
      <w:rFonts w:eastAsia="Times New Roman" w:cs="Times New Roman"/>
      <w:sz w:val="20"/>
      <w:szCs w:val="20"/>
      <w:lang w:val="nl-NL" w:eastAsia="nl-NL"/>
    </w:rPr>
  </w:style>
  <w:style w:type="paragraph" w:styleId="Ballontekst">
    <w:name w:val="Balloon Text"/>
    <w:basedOn w:val="Standaard"/>
    <w:link w:val="BallontekstChar"/>
    <w:uiPriority w:val="99"/>
    <w:semiHidden/>
    <w:unhideWhenUsed/>
    <w:rsid w:val="0001191A"/>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1191A"/>
    <w:rPr>
      <w:rFonts w:ascii="Segoe UI" w:eastAsia="DejaVu Sans" w:hAnsi="Segoe UI" w:cs="Segoe UI"/>
      <w:color w:val="000000"/>
      <w:szCs w:val="18"/>
      <w:lang w:val="nl-NL" w:eastAsia="nl-NL"/>
    </w:rPr>
  </w:style>
  <w:style w:type="paragraph" w:styleId="Onderwerpvanopmerking">
    <w:name w:val="annotation subject"/>
    <w:basedOn w:val="Tekstopmerking"/>
    <w:next w:val="Tekstopmerking"/>
    <w:link w:val="OnderwerpvanopmerkingChar"/>
    <w:uiPriority w:val="99"/>
    <w:semiHidden/>
    <w:unhideWhenUsed/>
    <w:rsid w:val="00085A83"/>
    <w:pPr>
      <w:autoSpaceDN w:val="0"/>
      <w:spacing w:after="0"/>
      <w:textAlignment w:val="baseline"/>
    </w:pPr>
    <w:rPr>
      <w:rFonts w:eastAsia="DejaVu Sans" w:cs="Lohit Hindi"/>
      <w:b/>
      <w:bCs/>
      <w:color w:val="000000"/>
    </w:rPr>
  </w:style>
  <w:style w:type="character" w:customStyle="1" w:styleId="OnderwerpvanopmerkingChar">
    <w:name w:val="Onderwerp van opmerking Char"/>
    <w:basedOn w:val="TekstopmerkingChar"/>
    <w:link w:val="Onderwerpvanopmerking"/>
    <w:uiPriority w:val="99"/>
    <w:semiHidden/>
    <w:rsid w:val="00085A83"/>
    <w:rPr>
      <w:rFonts w:eastAsia="DejaVu Sans" w:cs="Lohit Hindi"/>
      <w:b/>
      <w:bCs/>
      <w:color w:val="000000"/>
      <w:sz w:val="20"/>
      <w:szCs w:val="20"/>
      <w:lang w:val="nl-NL" w:eastAsia="nl-NL"/>
    </w:rPr>
  </w:style>
  <w:style w:type="paragraph" w:styleId="Titel">
    <w:name w:val="Title"/>
    <w:basedOn w:val="Standaard"/>
    <w:next w:val="Standaard"/>
    <w:link w:val="TitelChar"/>
    <w:uiPriority w:val="10"/>
    <w:qFormat/>
    <w:rsid w:val="0036783B"/>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36783B"/>
    <w:rPr>
      <w:rFonts w:asciiTheme="majorHAnsi" w:eastAsiaTheme="majorEastAsia" w:hAnsiTheme="majorHAnsi" w:cstheme="majorBidi"/>
      <w:spacing w:val="-10"/>
      <w:kern w:val="28"/>
      <w:sz w:val="56"/>
      <w:szCs w:val="56"/>
      <w:lang w:val="nl-NL" w:eastAsia="nl-NL"/>
    </w:rPr>
  </w:style>
  <w:style w:type="character" w:customStyle="1" w:styleId="Kop1Char">
    <w:name w:val="Kop 1 Char"/>
    <w:basedOn w:val="Standaardalinea-lettertype"/>
    <w:link w:val="Kop1"/>
    <w:uiPriority w:val="9"/>
    <w:rsid w:val="0036783B"/>
    <w:rPr>
      <w:rFonts w:asciiTheme="majorHAnsi" w:eastAsiaTheme="majorEastAsia" w:hAnsiTheme="majorHAnsi" w:cstheme="majorBidi"/>
      <w:color w:val="2E74B5" w:themeColor="accent1" w:themeShade="BF"/>
      <w:sz w:val="32"/>
      <w:szCs w:val="32"/>
      <w:lang w:val="nl-NL" w:eastAsia="nl-NL"/>
    </w:rPr>
  </w:style>
  <w:style w:type="character" w:customStyle="1" w:styleId="Kop2Char">
    <w:name w:val="Kop 2 Char"/>
    <w:basedOn w:val="Standaardalinea-lettertype"/>
    <w:link w:val="Kop2"/>
    <w:uiPriority w:val="9"/>
    <w:rsid w:val="0036783B"/>
    <w:rPr>
      <w:rFonts w:asciiTheme="majorHAnsi" w:eastAsiaTheme="majorEastAsia" w:hAnsiTheme="majorHAnsi" w:cstheme="majorBidi"/>
      <w:color w:val="2E74B5" w:themeColor="accent1" w:themeShade="BF"/>
      <w:sz w:val="26"/>
      <w:szCs w:val="26"/>
      <w:lang w:val="nl-NL" w:eastAsia="nl-NL"/>
    </w:rPr>
  </w:style>
  <w:style w:type="paragraph" w:styleId="Geenafstand">
    <w:name w:val="No Spacing"/>
    <w:uiPriority w:val="3"/>
    <w:qFormat/>
    <w:rsid w:val="0036783B"/>
    <w:pPr>
      <w:autoSpaceDN w:val="0"/>
      <w:spacing w:after="0" w:line="240" w:lineRule="auto"/>
      <w:textAlignment w:val="baseline"/>
    </w:pPr>
    <w:rPr>
      <w:rFonts w:eastAsia="DejaVu Sans" w:cs="Lohit Hindi"/>
      <w:color w:val="000000"/>
      <w:szCs w:val="18"/>
      <w:lang w:val="nl-NL" w:eastAsia="nl-NL"/>
    </w:rPr>
  </w:style>
  <w:style w:type="paragraph" w:styleId="Ondertitel">
    <w:name w:val="Subtitle"/>
    <w:basedOn w:val="Standaard"/>
    <w:next w:val="Standaard"/>
    <w:link w:val="OndertitelChar"/>
    <w:uiPriority w:val="11"/>
    <w:qFormat/>
    <w:rsid w:val="0036783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36783B"/>
    <w:rPr>
      <w:rFonts w:asciiTheme="minorHAnsi" w:eastAsiaTheme="minorEastAsia" w:hAnsiTheme="minorHAnsi"/>
      <w:color w:val="5A5A5A" w:themeColor="text1" w:themeTint="A5"/>
      <w:spacing w:val="15"/>
      <w:sz w:val="22"/>
      <w:lang w:val="nl-NL" w:eastAsia="nl-NL"/>
    </w:rPr>
  </w:style>
  <w:style w:type="character" w:styleId="Subtielebenadrukking">
    <w:name w:val="Subtle Emphasis"/>
    <w:basedOn w:val="Standaardalinea-lettertype"/>
    <w:uiPriority w:val="19"/>
    <w:qFormat/>
    <w:rsid w:val="0036783B"/>
    <w:rPr>
      <w:i/>
      <w:iCs/>
      <w:color w:val="404040" w:themeColor="text1" w:themeTint="BF"/>
    </w:rPr>
  </w:style>
  <w:style w:type="character" w:styleId="Nadruk">
    <w:name w:val="Emphasis"/>
    <w:basedOn w:val="Standaardalinea-lettertype"/>
    <w:uiPriority w:val="20"/>
    <w:qFormat/>
    <w:rsid w:val="0036783B"/>
    <w:rPr>
      <w:i/>
      <w:iCs/>
    </w:rPr>
  </w:style>
  <w:style w:type="character" w:styleId="Zwaar">
    <w:name w:val="Strong"/>
    <w:basedOn w:val="Standaardalinea-lettertype"/>
    <w:uiPriority w:val="22"/>
    <w:qFormat/>
    <w:rsid w:val="0036783B"/>
    <w:rPr>
      <w:b/>
      <w:bCs/>
    </w:rPr>
  </w:style>
  <w:style w:type="character" w:customStyle="1" w:styleId="Kop3Char">
    <w:name w:val="Kop 3 Char"/>
    <w:basedOn w:val="Standaardalinea-lettertype"/>
    <w:link w:val="Kop3"/>
    <w:uiPriority w:val="9"/>
    <w:rsid w:val="0036783B"/>
    <w:rPr>
      <w:rFonts w:asciiTheme="majorHAnsi" w:eastAsiaTheme="majorEastAsia" w:hAnsiTheme="majorHAnsi" w:cstheme="majorBidi"/>
      <w:color w:val="1F4D78" w:themeColor="accent1" w:themeShade="7F"/>
      <w:sz w:val="24"/>
      <w:szCs w:val="24"/>
      <w:lang w:val="nl-NL" w:eastAsia="nl-NL"/>
    </w:rPr>
  </w:style>
  <w:style w:type="paragraph" w:styleId="Koptekst">
    <w:name w:val="header"/>
    <w:basedOn w:val="Standaard"/>
    <w:link w:val="KoptekstChar"/>
    <w:uiPriority w:val="99"/>
    <w:unhideWhenUsed/>
    <w:rsid w:val="0027069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70694"/>
    <w:rPr>
      <w:rFonts w:eastAsia="DejaVu Sans" w:cs="Lohit Hindi"/>
      <w:color w:val="000000"/>
      <w:szCs w:val="18"/>
      <w:lang w:val="nl-NL" w:eastAsia="nl-NL"/>
    </w:rPr>
  </w:style>
  <w:style w:type="paragraph" w:styleId="Voettekst">
    <w:name w:val="footer"/>
    <w:basedOn w:val="Standaard"/>
    <w:link w:val="VoettekstChar"/>
    <w:uiPriority w:val="99"/>
    <w:unhideWhenUsed/>
    <w:rsid w:val="0027069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70694"/>
    <w:rPr>
      <w:rFonts w:eastAsia="DejaVu Sans" w:cs="Lohit Hindi"/>
      <w:color w:val="000000"/>
      <w:szCs w:val="18"/>
      <w:lang w:val="nl-NL" w:eastAsia="nl-NL"/>
    </w:rPr>
  </w:style>
  <w:style w:type="paragraph" w:styleId="Normaalweb">
    <w:name w:val="Normal (Web)"/>
    <w:basedOn w:val="Standaard"/>
    <w:uiPriority w:val="99"/>
    <w:unhideWhenUsed/>
    <w:rsid w:val="00C11D1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A15EF0"/>
    <w:pPr>
      <w:autoSpaceDE w:val="0"/>
      <w:autoSpaceDN w:val="0"/>
      <w:adjustRightInd w:val="0"/>
      <w:spacing w:after="0" w:line="240" w:lineRule="auto"/>
    </w:pPr>
    <w:rPr>
      <w:rFonts w:cs="Verdana"/>
      <w:color w:val="000000"/>
      <w:sz w:val="24"/>
      <w:szCs w:val="24"/>
      <w:lang w:val="nl-NL"/>
    </w:rPr>
  </w:style>
  <w:style w:type="character" w:customStyle="1" w:styleId="A4">
    <w:name w:val="A4"/>
    <w:uiPriority w:val="99"/>
    <w:rsid w:val="0075687D"/>
    <w:rPr>
      <w:rFonts w:cs="RijksoverheidSansText"/>
      <w:color w:val="211D1E"/>
      <w:sz w:val="12"/>
      <w:szCs w:val="12"/>
    </w:rPr>
  </w:style>
  <w:style w:type="paragraph" w:customStyle="1" w:styleId="Huisstijl-Ondertekeningvervolg">
    <w:name w:val="Huisstijl - Ondertekening vervolg"/>
    <w:basedOn w:val="Standaard"/>
    <w:rsid w:val="00F62BA5"/>
    <w:pPr>
      <w:widowControl w:val="0"/>
      <w:suppressAutoHyphens/>
      <w:spacing w:line="240" w:lineRule="exact"/>
    </w:pPr>
    <w:rPr>
      <w:i/>
      <w:color w:val="auto"/>
      <w:kern w:val="3"/>
      <w:szCs w:val="24"/>
      <w:lang w:eastAsia="zh-CN" w:bidi="hi-IN"/>
    </w:rPr>
  </w:style>
  <w:style w:type="paragraph" w:styleId="Voetnoottekst">
    <w:name w:val="footnote text"/>
    <w:aliases w:val="ft,Footnote Text Char Char Char,Footnote Text Char Char,Footnote Text Char1,ft Char,Footnote Text Char2,Footnote Text Char1 Char,ft Char Char,ft Char1,Footnote Text Char Char1 Char,Tailored Footnote,fn,Voetnoottekst1,Fußnote"/>
    <w:basedOn w:val="Standaard"/>
    <w:link w:val="VoetnoottekstChar"/>
    <w:uiPriority w:val="99"/>
    <w:unhideWhenUsed/>
    <w:qFormat/>
    <w:rsid w:val="00553EA3"/>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aliases w:val="ft Char2,Footnote Text Char Char Char Char,Footnote Text Char Char Char1,Footnote Text Char1 Char1,ft Char Char1,Footnote Text Char2 Char,Footnote Text Char1 Char Char,ft Char Char Char,ft Char1 Char,Footnote Text Char Char1 Char Char"/>
    <w:basedOn w:val="Standaardalinea-lettertype"/>
    <w:link w:val="Voetnoottekst"/>
    <w:uiPriority w:val="99"/>
    <w:rsid w:val="00553EA3"/>
    <w:rPr>
      <w:rFonts w:asciiTheme="minorHAnsi" w:hAnsiTheme="minorHAnsi"/>
      <w:sz w:val="20"/>
      <w:szCs w:val="20"/>
      <w:lang w:val="nl-NL"/>
    </w:rPr>
  </w:style>
  <w:style w:type="paragraph" w:styleId="Kopvaninhoudsopgave">
    <w:name w:val="TOC Heading"/>
    <w:basedOn w:val="Kop1"/>
    <w:next w:val="Standaard"/>
    <w:uiPriority w:val="39"/>
    <w:unhideWhenUsed/>
    <w:qFormat/>
    <w:rsid w:val="00010C29"/>
    <w:pPr>
      <w:autoSpaceDN/>
      <w:spacing w:line="259" w:lineRule="auto"/>
      <w:textAlignment w:val="auto"/>
      <w:outlineLvl w:val="9"/>
    </w:pPr>
  </w:style>
  <w:style w:type="paragraph" w:styleId="Inhopg2">
    <w:name w:val="toc 2"/>
    <w:basedOn w:val="Standaard"/>
    <w:next w:val="Standaard"/>
    <w:autoRedefine/>
    <w:uiPriority w:val="39"/>
    <w:unhideWhenUsed/>
    <w:rsid w:val="00010C29"/>
    <w:pPr>
      <w:autoSpaceDN/>
      <w:spacing w:after="100" w:line="259" w:lineRule="auto"/>
      <w:ind w:left="220"/>
      <w:textAlignment w:val="auto"/>
    </w:pPr>
    <w:rPr>
      <w:rFonts w:asciiTheme="minorHAnsi" w:eastAsiaTheme="minorEastAsia" w:hAnsiTheme="minorHAnsi" w:cs="Times New Roman"/>
      <w:color w:val="auto"/>
      <w:sz w:val="22"/>
      <w:szCs w:val="22"/>
    </w:rPr>
  </w:style>
  <w:style w:type="paragraph" w:styleId="Inhopg1">
    <w:name w:val="toc 1"/>
    <w:basedOn w:val="Standaard"/>
    <w:next w:val="Standaard"/>
    <w:autoRedefine/>
    <w:uiPriority w:val="39"/>
    <w:unhideWhenUsed/>
    <w:rsid w:val="002F0499"/>
    <w:pPr>
      <w:tabs>
        <w:tab w:val="right" w:leader="dot" w:pos="9017"/>
      </w:tabs>
      <w:autoSpaceDN/>
      <w:spacing w:after="100" w:line="259" w:lineRule="auto"/>
      <w:textAlignment w:val="auto"/>
    </w:pPr>
    <w:rPr>
      <w:rFonts w:asciiTheme="minorHAnsi" w:eastAsiaTheme="minorEastAsia" w:hAnsiTheme="minorHAnsi" w:cs="Times New Roman"/>
      <w:color w:val="auto"/>
      <w:sz w:val="24"/>
      <w:szCs w:val="24"/>
      <w:u w:val="single"/>
    </w:rPr>
  </w:style>
  <w:style w:type="paragraph" w:styleId="Inhopg3">
    <w:name w:val="toc 3"/>
    <w:basedOn w:val="Standaard"/>
    <w:next w:val="Standaard"/>
    <w:autoRedefine/>
    <w:uiPriority w:val="39"/>
    <w:unhideWhenUsed/>
    <w:rsid w:val="00010C29"/>
    <w:pPr>
      <w:autoSpaceDN/>
      <w:spacing w:after="100" w:line="259" w:lineRule="auto"/>
      <w:ind w:left="440"/>
      <w:textAlignment w:val="auto"/>
    </w:pPr>
    <w:rPr>
      <w:rFonts w:asciiTheme="minorHAnsi" w:eastAsiaTheme="minorEastAsia" w:hAnsiTheme="minorHAnsi" w:cs="Times New Roman"/>
      <w:color w:val="auto"/>
      <w:sz w:val="22"/>
      <w:szCs w:val="22"/>
    </w:rPr>
  </w:style>
  <w:style w:type="character" w:styleId="Hyperlink">
    <w:name w:val="Hyperlink"/>
    <w:basedOn w:val="Standaardalinea-lettertype"/>
    <w:uiPriority w:val="99"/>
    <w:unhideWhenUsed/>
    <w:rsid w:val="00010C29"/>
    <w:rPr>
      <w:color w:val="0563C1" w:themeColor="hyperlink"/>
      <w:u w:val="single"/>
    </w:rPr>
  </w:style>
  <w:style w:type="character" w:customStyle="1" w:styleId="jlqj4b">
    <w:name w:val="jlqj4b"/>
    <w:basedOn w:val="Standaardalinea-lettertype"/>
    <w:rsid w:val="0026190C"/>
  </w:style>
  <w:style w:type="character" w:customStyle="1" w:styleId="A8">
    <w:name w:val="A8"/>
    <w:uiPriority w:val="99"/>
    <w:rsid w:val="001F5D0A"/>
    <w:rPr>
      <w:rFonts w:cs="RijksoverheidSansText"/>
      <w:i/>
      <w:iCs/>
      <w:color w:val="009DE0"/>
      <w:sz w:val="36"/>
      <w:szCs w:val="36"/>
    </w:rPr>
  </w:style>
  <w:style w:type="table" w:styleId="Tabelrasterlicht">
    <w:name w:val="Grid Table Light"/>
    <w:basedOn w:val="Standaardtabel"/>
    <w:uiPriority w:val="40"/>
    <w:rsid w:val="00140D93"/>
    <w:pPr>
      <w:spacing w:after="0" w:line="240" w:lineRule="auto"/>
    </w:pPr>
    <w:rPr>
      <w:rFonts w:ascii="Times New Roman" w:eastAsia="Times New Roman" w:hAnsi="Times New Roman" w:cs="Times New Roman"/>
      <w:sz w:val="20"/>
      <w:szCs w:val="20"/>
      <w:lang w:val="nl-NL"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oetnootmarkering">
    <w:name w:val="footnote reference"/>
    <w:aliases w:val="Footnote symbol,Footnote symboFußnotenzeichen,Footnote sign,Footnote Reference Superscript,Times 10 Point,Exposant 3 Point,Footnote Reference/,Odwołanie przypisu,Voetnootverwijzing,Footnotemark,Footnotemark1,FR,Footnotemark2,FR1,FR2"/>
    <w:basedOn w:val="Standaardalinea-lettertype"/>
    <w:uiPriority w:val="99"/>
    <w:unhideWhenUsed/>
    <w:rsid w:val="00F334CF"/>
    <w:rPr>
      <w:vertAlign w:val="superscript"/>
    </w:rPr>
  </w:style>
  <w:style w:type="paragraph" w:styleId="Revisie">
    <w:name w:val="Revision"/>
    <w:hidden/>
    <w:uiPriority w:val="99"/>
    <w:semiHidden/>
    <w:rsid w:val="005A2091"/>
    <w:pPr>
      <w:spacing w:after="0" w:line="240" w:lineRule="auto"/>
    </w:pPr>
    <w:rPr>
      <w:rFonts w:eastAsia="DejaVu Sans" w:cs="Lohit Hindi"/>
      <w:color w:val="000000"/>
      <w:szCs w:val="18"/>
      <w:lang w:val="nl-NL" w:eastAsia="nl-NL"/>
    </w:rPr>
  </w:style>
  <w:style w:type="character" w:styleId="GevolgdeHyperlink">
    <w:name w:val="FollowedHyperlink"/>
    <w:basedOn w:val="Standaardalinea-lettertype"/>
    <w:uiPriority w:val="99"/>
    <w:semiHidden/>
    <w:unhideWhenUsed/>
    <w:rsid w:val="008E6BC9"/>
    <w:rPr>
      <w:color w:val="954F72" w:themeColor="followedHyperlink"/>
      <w:u w:val="single"/>
    </w:rPr>
  </w:style>
  <w:style w:type="table" w:styleId="Tabelraster">
    <w:name w:val="Table Grid"/>
    <w:basedOn w:val="Standaardtabel"/>
    <w:uiPriority w:val="39"/>
    <w:rsid w:val="003D7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341468"/>
    <w:rPr>
      <w:rFonts w:eastAsia="DejaVu Sans" w:cs="Lohit Hindi"/>
      <w:color w:val="000000"/>
      <w:szCs w:val="18"/>
      <w:lang w:val="nl-NL" w:eastAsia="nl-NL"/>
    </w:rPr>
  </w:style>
  <w:style w:type="paragraph" w:styleId="Eindnoottekst">
    <w:name w:val="endnote text"/>
    <w:basedOn w:val="Standaard"/>
    <w:link w:val="EindnoottekstChar"/>
    <w:uiPriority w:val="99"/>
    <w:semiHidden/>
    <w:unhideWhenUsed/>
    <w:rsid w:val="004268C2"/>
    <w:pPr>
      <w:autoSpaceDN/>
      <w:spacing w:line="240" w:lineRule="auto"/>
      <w:textAlignment w:val="auto"/>
    </w:pPr>
    <w:rPr>
      <w:rFonts w:eastAsiaTheme="minorHAnsi" w:cstheme="minorBidi"/>
      <w:color w:val="auto"/>
      <w:sz w:val="20"/>
      <w:szCs w:val="20"/>
      <w:lang w:eastAsia="en-US"/>
    </w:rPr>
  </w:style>
  <w:style w:type="character" w:customStyle="1" w:styleId="EindnoottekstChar">
    <w:name w:val="Eindnoottekst Char"/>
    <w:basedOn w:val="Standaardalinea-lettertype"/>
    <w:link w:val="Eindnoottekst"/>
    <w:uiPriority w:val="99"/>
    <w:semiHidden/>
    <w:rsid w:val="004268C2"/>
    <w:rPr>
      <w:sz w:val="20"/>
      <w:szCs w:val="20"/>
      <w:lang w:val="nl-NL"/>
    </w:rPr>
  </w:style>
  <w:style w:type="character" w:styleId="Eindnootmarkering">
    <w:name w:val="endnote reference"/>
    <w:basedOn w:val="Standaardalinea-lettertype"/>
    <w:uiPriority w:val="99"/>
    <w:semiHidden/>
    <w:unhideWhenUsed/>
    <w:rsid w:val="004268C2"/>
    <w:rPr>
      <w:vertAlign w:val="superscript"/>
    </w:rPr>
  </w:style>
  <w:style w:type="paragraph" w:customStyle="1" w:styleId="Pa1">
    <w:name w:val="Pa1"/>
    <w:basedOn w:val="Standaard"/>
    <w:next w:val="Standaard"/>
    <w:uiPriority w:val="99"/>
    <w:rsid w:val="00803717"/>
    <w:pPr>
      <w:autoSpaceDE w:val="0"/>
      <w:adjustRightInd w:val="0"/>
      <w:spacing w:line="201" w:lineRule="atLeast"/>
      <w:textAlignment w:val="auto"/>
    </w:pPr>
    <w:rPr>
      <w:rFonts w:ascii="Avenir LT Std 35 Light" w:eastAsiaTheme="minorHAnsi" w:hAnsi="Avenir LT Std 35 Light" w:cstheme="minorBidi"/>
      <w:color w:val="auto"/>
      <w:sz w:val="24"/>
      <w:szCs w:val="24"/>
      <w:lang w:eastAsia="en-US"/>
    </w:rPr>
  </w:style>
  <w:style w:type="paragraph" w:customStyle="1" w:styleId="Pa4">
    <w:name w:val="Pa4"/>
    <w:basedOn w:val="Standaard"/>
    <w:next w:val="Standaard"/>
    <w:uiPriority w:val="99"/>
    <w:rsid w:val="00803717"/>
    <w:pPr>
      <w:autoSpaceDE w:val="0"/>
      <w:adjustRightInd w:val="0"/>
      <w:spacing w:line="181" w:lineRule="atLeast"/>
      <w:textAlignment w:val="auto"/>
    </w:pPr>
    <w:rPr>
      <w:rFonts w:ascii="RijksoverheidSansText" w:eastAsiaTheme="minorHAnsi" w:hAnsi="RijksoverheidSansText" w:cstheme="minorBidi"/>
      <w:color w:val="auto"/>
      <w:sz w:val="24"/>
      <w:szCs w:val="24"/>
      <w:lang w:eastAsia="en-US"/>
    </w:rPr>
  </w:style>
  <w:style w:type="character" w:customStyle="1" w:styleId="A14">
    <w:name w:val="A14"/>
    <w:uiPriority w:val="99"/>
    <w:rsid w:val="008210D5"/>
    <w:rPr>
      <w:rFonts w:ascii="RijksoverheidSerif" w:hAnsi="RijksoverheidSerif" w:cs="RijksoverheidSerif" w:hint="default"/>
      <w:color w:val="000000"/>
    </w:rPr>
  </w:style>
  <w:style w:type="paragraph" w:customStyle="1" w:styleId="Tabel-8pt-opsomming">
    <w:name w:val="Tabel - 8 pt - opsomming"/>
    <w:basedOn w:val="Standaard"/>
    <w:link w:val="Tabel-8pt-opsommingChar"/>
    <w:qFormat/>
    <w:rsid w:val="00752095"/>
    <w:pPr>
      <w:numPr>
        <w:numId w:val="17"/>
      </w:numPr>
      <w:autoSpaceDN/>
      <w:spacing w:line="240" w:lineRule="auto"/>
      <w:textAlignment w:val="auto"/>
    </w:pPr>
    <w:rPr>
      <w:rFonts w:eastAsiaTheme="minorHAnsi" w:cstheme="minorBidi"/>
      <w:color w:val="auto"/>
      <w:sz w:val="16"/>
      <w:lang w:eastAsia="en-US"/>
    </w:rPr>
  </w:style>
  <w:style w:type="character" w:customStyle="1" w:styleId="Tabel-8pt-opsommingChar">
    <w:name w:val="Tabel - 8 pt - opsomming Char"/>
    <w:basedOn w:val="Standaardalinea-lettertype"/>
    <w:link w:val="Tabel-8pt-opsomming"/>
    <w:rsid w:val="00752095"/>
    <w:rPr>
      <w:sz w:val="16"/>
      <w:szCs w:val="18"/>
      <w:lang w:val="nl-NL"/>
    </w:rPr>
  </w:style>
  <w:style w:type="paragraph" w:customStyle="1" w:styleId="Pa7">
    <w:name w:val="Pa7"/>
    <w:basedOn w:val="Default"/>
    <w:next w:val="Default"/>
    <w:uiPriority w:val="99"/>
    <w:rsid w:val="00752095"/>
    <w:pPr>
      <w:spacing w:line="240" w:lineRule="atLeast"/>
    </w:pPr>
    <w:rPr>
      <w:rFonts w:ascii="RijksoverheidSerif" w:hAnsi="RijksoverheidSerif" w:cstheme="minorBidi"/>
      <w:color w:val="auto"/>
    </w:rPr>
  </w:style>
  <w:style w:type="character" w:customStyle="1" w:styleId="cf01">
    <w:name w:val="cf01"/>
    <w:basedOn w:val="Standaardalinea-lettertype"/>
    <w:rsid w:val="00527760"/>
    <w:rPr>
      <w:rFonts w:ascii="Segoe UI" w:hAnsi="Segoe UI" w:cs="Segoe UI" w:hint="default"/>
      <w:sz w:val="18"/>
      <w:szCs w:val="18"/>
    </w:rPr>
  </w:style>
  <w:style w:type="paragraph" w:customStyle="1" w:styleId="is-style-streamer">
    <w:name w:val="is-style-streamer"/>
    <w:basedOn w:val="Standaard"/>
    <w:rsid w:val="00B60CD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pf0">
    <w:name w:val="pf0"/>
    <w:basedOn w:val="Standaard"/>
    <w:rsid w:val="0083194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A9">
    <w:name w:val="A9"/>
    <w:uiPriority w:val="99"/>
    <w:rsid w:val="00026194"/>
    <w:rPr>
      <w:rFonts w:cs="RijksoverheidSansText"/>
      <w:i/>
      <w:iCs/>
      <w:color w:val="000000"/>
      <w:sz w:val="16"/>
      <w:szCs w:val="16"/>
      <w:u w:val="single"/>
    </w:rPr>
  </w:style>
  <w:style w:type="character" w:customStyle="1" w:styleId="Kop4Char">
    <w:name w:val="Kop 4 Char"/>
    <w:basedOn w:val="Standaardalinea-lettertype"/>
    <w:link w:val="Kop4"/>
    <w:uiPriority w:val="9"/>
    <w:rsid w:val="00702671"/>
    <w:rPr>
      <w:rFonts w:asciiTheme="majorHAnsi" w:eastAsiaTheme="majorEastAsia" w:hAnsiTheme="majorHAnsi" w:cstheme="majorBidi"/>
      <w:i/>
      <w:iCs/>
      <w:color w:val="2E74B5" w:themeColor="accent1" w:themeShade="BF"/>
      <w:szCs w:val="18"/>
      <w:lang w:val="nl-NL" w:eastAsia="nl-NL"/>
    </w:rPr>
  </w:style>
  <w:style w:type="character" w:styleId="Subtieleverwijzing">
    <w:name w:val="Subtle Reference"/>
    <w:basedOn w:val="Standaardalinea-lettertype"/>
    <w:uiPriority w:val="31"/>
    <w:qFormat/>
    <w:rsid w:val="00D03B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1058">
      <w:bodyDiv w:val="1"/>
      <w:marLeft w:val="0"/>
      <w:marRight w:val="0"/>
      <w:marTop w:val="0"/>
      <w:marBottom w:val="0"/>
      <w:divBdr>
        <w:top w:val="none" w:sz="0" w:space="0" w:color="auto"/>
        <w:left w:val="none" w:sz="0" w:space="0" w:color="auto"/>
        <w:bottom w:val="none" w:sz="0" w:space="0" w:color="auto"/>
        <w:right w:val="none" w:sz="0" w:space="0" w:color="auto"/>
      </w:divBdr>
      <w:divsChild>
        <w:div w:id="929848713">
          <w:marLeft w:val="346"/>
          <w:marRight w:val="0"/>
          <w:marTop w:val="0"/>
          <w:marBottom w:val="0"/>
          <w:divBdr>
            <w:top w:val="none" w:sz="0" w:space="0" w:color="auto"/>
            <w:left w:val="none" w:sz="0" w:space="0" w:color="auto"/>
            <w:bottom w:val="none" w:sz="0" w:space="0" w:color="auto"/>
            <w:right w:val="none" w:sz="0" w:space="0" w:color="auto"/>
          </w:divBdr>
        </w:div>
        <w:div w:id="945309711">
          <w:marLeft w:val="346"/>
          <w:marRight w:val="0"/>
          <w:marTop w:val="0"/>
          <w:marBottom w:val="0"/>
          <w:divBdr>
            <w:top w:val="none" w:sz="0" w:space="0" w:color="auto"/>
            <w:left w:val="none" w:sz="0" w:space="0" w:color="auto"/>
            <w:bottom w:val="none" w:sz="0" w:space="0" w:color="auto"/>
            <w:right w:val="none" w:sz="0" w:space="0" w:color="auto"/>
          </w:divBdr>
        </w:div>
        <w:div w:id="1011301079">
          <w:marLeft w:val="346"/>
          <w:marRight w:val="0"/>
          <w:marTop w:val="0"/>
          <w:marBottom w:val="0"/>
          <w:divBdr>
            <w:top w:val="none" w:sz="0" w:space="0" w:color="auto"/>
            <w:left w:val="none" w:sz="0" w:space="0" w:color="auto"/>
            <w:bottom w:val="none" w:sz="0" w:space="0" w:color="auto"/>
            <w:right w:val="none" w:sz="0" w:space="0" w:color="auto"/>
          </w:divBdr>
        </w:div>
        <w:div w:id="1530951792">
          <w:marLeft w:val="346"/>
          <w:marRight w:val="0"/>
          <w:marTop w:val="0"/>
          <w:marBottom w:val="0"/>
          <w:divBdr>
            <w:top w:val="none" w:sz="0" w:space="0" w:color="auto"/>
            <w:left w:val="none" w:sz="0" w:space="0" w:color="auto"/>
            <w:bottom w:val="none" w:sz="0" w:space="0" w:color="auto"/>
            <w:right w:val="none" w:sz="0" w:space="0" w:color="auto"/>
          </w:divBdr>
        </w:div>
      </w:divsChild>
    </w:div>
    <w:div w:id="86853777">
      <w:bodyDiv w:val="1"/>
      <w:marLeft w:val="0"/>
      <w:marRight w:val="0"/>
      <w:marTop w:val="0"/>
      <w:marBottom w:val="0"/>
      <w:divBdr>
        <w:top w:val="none" w:sz="0" w:space="0" w:color="auto"/>
        <w:left w:val="none" w:sz="0" w:space="0" w:color="auto"/>
        <w:bottom w:val="none" w:sz="0" w:space="0" w:color="auto"/>
        <w:right w:val="none" w:sz="0" w:space="0" w:color="auto"/>
      </w:divBdr>
    </w:div>
    <w:div w:id="91632882">
      <w:bodyDiv w:val="1"/>
      <w:marLeft w:val="0"/>
      <w:marRight w:val="0"/>
      <w:marTop w:val="0"/>
      <w:marBottom w:val="0"/>
      <w:divBdr>
        <w:top w:val="none" w:sz="0" w:space="0" w:color="auto"/>
        <w:left w:val="none" w:sz="0" w:space="0" w:color="auto"/>
        <w:bottom w:val="none" w:sz="0" w:space="0" w:color="auto"/>
        <w:right w:val="none" w:sz="0" w:space="0" w:color="auto"/>
      </w:divBdr>
    </w:div>
    <w:div w:id="95910305">
      <w:bodyDiv w:val="1"/>
      <w:marLeft w:val="0"/>
      <w:marRight w:val="0"/>
      <w:marTop w:val="0"/>
      <w:marBottom w:val="0"/>
      <w:divBdr>
        <w:top w:val="none" w:sz="0" w:space="0" w:color="auto"/>
        <w:left w:val="none" w:sz="0" w:space="0" w:color="auto"/>
        <w:bottom w:val="none" w:sz="0" w:space="0" w:color="auto"/>
        <w:right w:val="none" w:sz="0" w:space="0" w:color="auto"/>
      </w:divBdr>
    </w:div>
    <w:div w:id="127357008">
      <w:bodyDiv w:val="1"/>
      <w:marLeft w:val="0"/>
      <w:marRight w:val="0"/>
      <w:marTop w:val="0"/>
      <w:marBottom w:val="0"/>
      <w:divBdr>
        <w:top w:val="none" w:sz="0" w:space="0" w:color="auto"/>
        <w:left w:val="none" w:sz="0" w:space="0" w:color="auto"/>
        <w:bottom w:val="none" w:sz="0" w:space="0" w:color="auto"/>
        <w:right w:val="none" w:sz="0" w:space="0" w:color="auto"/>
      </w:divBdr>
    </w:div>
    <w:div w:id="144127183">
      <w:bodyDiv w:val="1"/>
      <w:marLeft w:val="0"/>
      <w:marRight w:val="0"/>
      <w:marTop w:val="0"/>
      <w:marBottom w:val="0"/>
      <w:divBdr>
        <w:top w:val="none" w:sz="0" w:space="0" w:color="auto"/>
        <w:left w:val="none" w:sz="0" w:space="0" w:color="auto"/>
        <w:bottom w:val="none" w:sz="0" w:space="0" w:color="auto"/>
        <w:right w:val="none" w:sz="0" w:space="0" w:color="auto"/>
      </w:divBdr>
    </w:div>
    <w:div w:id="152187753">
      <w:bodyDiv w:val="1"/>
      <w:marLeft w:val="0"/>
      <w:marRight w:val="0"/>
      <w:marTop w:val="0"/>
      <w:marBottom w:val="0"/>
      <w:divBdr>
        <w:top w:val="none" w:sz="0" w:space="0" w:color="auto"/>
        <w:left w:val="none" w:sz="0" w:space="0" w:color="auto"/>
        <w:bottom w:val="none" w:sz="0" w:space="0" w:color="auto"/>
        <w:right w:val="none" w:sz="0" w:space="0" w:color="auto"/>
      </w:divBdr>
    </w:div>
    <w:div w:id="207029448">
      <w:bodyDiv w:val="1"/>
      <w:marLeft w:val="0"/>
      <w:marRight w:val="0"/>
      <w:marTop w:val="0"/>
      <w:marBottom w:val="0"/>
      <w:divBdr>
        <w:top w:val="none" w:sz="0" w:space="0" w:color="auto"/>
        <w:left w:val="none" w:sz="0" w:space="0" w:color="auto"/>
        <w:bottom w:val="none" w:sz="0" w:space="0" w:color="auto"/>
        <w:right w:val="none" w:sz="0" w:space="0" w:color="auto"/>
      </w:divBdr>
    </w:div>
    <w:div w:id="208613186">
      <w:bodyDiv w:val="1"/>
      <w:marLeft w:val="0"/>
      <w:marRight w:val="0"/>
      <w:marTop w:val="0"/>
      <w:marBottom w:val="0"/>
      <w:divBdr>
        <w:top w:val="none" w:sz="0" w:space="0" w:color="auto"/>
        <w:left w:val="none" w:sz="0" w:space="0" w:color="auto"/>
        <w:bottom w:val="none" w:sz="0" w:space="0" w:color="auto"/>
        <w:right w:val="none" w:sz="0" w:space="0" w:color="auto"/>
      </w:divBdr>
      <w:divsChild>
        <w:div w:id="2097168774">
          <w:blockQuote w:val="1"/>
          <w:marLeft w:val="0"/>
          <w:marRight w:val="0"/>
          <w:marTop w:val="0"/>
          <w:marBottom w:val="0"/>
          <w:divBdr>
            <w:top w:val="none" w:sz="0" w:space="0" w:color="auto"/>
            <w:left w:val="single" w:sz="6" w:space="18" w:color="707070"/>
            <w:bottom w:val="none" w:sz="0" w:space="0" w:color="auto"/>
            <w:right w:val="none" w:sz="0" w:space="0" w:color="auto"/>
          </w:divBdr>
        </w:div>
        <w:div w:id="1060444622">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252934449">
      <w:bodyDiv w:val="1"/>
      <w:marLeft w:val="0"/>
      <w:marRight w:val="0"/>
      <w:marTop w:val="0"/>
      <w:marBottom w:val="0"/>
      <w:divBdr>
        <w:top w:val="none" w:sz="0" w:space="0" w:color="auto"/>
        <w:left w:val="none" w:sz="0" w:space="0" w:color="auto"/>
        <w:bottom w:val="none" w:sz="0" w:space="0" w:color="auto"/>
        <w:right w:val="none" w:sz="0" w:space="0" w:color="auto"/>
      </w:divBdr>
    </w:div>
    <w:div w:id="254478502">
      <w:bodyDiv w:val="1"/>
      <w:marLeft w:val="0"/>
      <w:marRight w:val="0"/>
      <w:marTop w:val="0"/>
      <w:marBottom w:val="0"/>
      <w:divBdr>
        <w:top w:val="none" w:sz="0" w:space="0" w:color="auto"/>
        <w:left w:val="none" w:sz="0" w:space="0" w:color="auto"/>
        <w:bottom w:val="none" w:sz="0" w:space="0" w:color="auto"/>
        <w:right w:val="none" w:sz="0" w:space="0" w:color="auto"/>
      </w:divBdr>
    </w:div>
    <w:div w:id="254634692">
      <w:bodyDiv w:val="1"/>
      <w:marLeft w:val="0"/>
      <w:marRight w:val="0"/>
      <w:marTop w:val="0"/>
      <w:marBottom w:val="0"/>
      <w:divBdr>
        <w:top w:val="none" w:sz="0" w:space="0" w:color="auto"/>
        <w:left w:val="none" w:sz="0" w:space="0" w:color="auto"/>
        <w:bottom w:val="none" w:sz="0" w:space="0" w:color="auto"/>
        <w:right w:val="none" w:sz="0" w:space="0" w:color="auto"/>
      </w:divBdr>
    </w:div>
    <w:div w:id="318656000">
      <w:bodyDiv w:val="1"/>
      <w:marLeft w:val="0"/>
      <w:marRight w:val="0"/>
      <w:marTop w:val="0"/>
      <w:marBottom w:val="0"/>
      <w:divBdr>
        <w:top w:val="none" w:sz="0" w:space="0" w:color="auto"/>
        <w:left w:val="none" w:sz="0" w:space="0" w:color="auto"/>
        <w:bottom w:val="none" w:sz="0" w:space="0" w:color="auto"/>
        <w:right w:val="none" w:sz="0" w:space="0" w:color="auto"/>
      </w:divBdr>
    </w:div>
    <w:div w:id="318734198">
      <w:bodyDiv w:val="1"/>
      <w:marLeft w:val="0"/>
      <w:marRight w:val="0"/>
      <w:marTop w:val="0"/>
      <w:marBottom w:val="0"/>
      <w:divBdr>
        <w:top w:val="none" w:sz="0" w:space="0" w:color="auto"/>
        <w:left w:val="none" w:sz="0" w:space="0" w:color="auto"/>
        <w:bottom w:val="none" w:sz="0" w:space="0" w:color="auto"/>
        <w:right w:val="none" w:sz="0" w:space="0" w:color="auto"/>
      </w:divBdr>
    </w:div>
    <w:div w:id="321785420">
      <w:bodyDiv w:val="1"/>
      <w:marLeft w:val="0"/>
      <w:marRight w:val="0"/>
      <w:marTop w:val="0"/>
      <w:marBottom w:val="0"/>
      <w:divBdr>
        <w:top w:val="none" w:sz="0" w:space="0" w:color="auto"/>
        <w:left w:val="none" w:sz="0" w:space="0" w:color="auto"/>
        <w:bottom w:val="none" w:sz="0" w:space="0" w:color="auto"/>
        <w:right w:val="none" w:sz="0" w:space="0" w:color="auto"/>
      </w:divBdr>
      <w:divsChild>
        <w:div w:id="1190489913">
          <w:marLeft w:val="0"/>
          <w:marRight w:val="0"/>
          <w:marTop w:val="0"/>
          <w:marBottom w:val="0"/>
          <w:divBdr>
            <w:top w:val="none" w:sz="0" w:space="0" w:color="auto"/>
            <w:left w:val="none" w:sz="0" w:space="0" w:color="auto"/>
            <w:bottom w:val="none" w:sz="0" w:space="0" w:color="auto"/>
            <w:right w:val="none" w:sz="0" w:space="0" w:color="auto"/>
          </w:divBdr>
          <w:divsChild>
            <w:div w:id="1269001819">
              <w:marLeft w:val="0"/>
              <w:marRight w:val="0"/>
              <w:marTop w:val="0"/>
              <w:marBottom w:val="0"/>
              <w:divBdr>
                <w:top w:val="none" w:sz="0" w:space="0" w:color="auto"/>
                <w:left w:val="none" w:sz="0" w:space="0" w:color="auto"/>
                <w:bottom w:val="none" w:sz="0" w:space="0" w:color="auto"/>
                <w:right w:val="none" w:sz="0" w:space="0" w:color="auto"/>
              </w:divBdr>
              <w:divsChild>
                <w:div w:id="1629431452">
                  <w:marLeft w:val="0"/>
                  <w:marRight w:val="0"/>
                  <w:marTop w:val="0"/>
                  <w:marBottom w:val="0"/>
                  <w:divBdr>
                    <w:top w:val="none" w:sz="0" w:space="0" w:color="auto"/>
                    <w:left w:val="none" w:sz="0" w:space="0" w:color="auto"/>
                    <w:bottom w:val="none" w:sz="0" w:space="0" w:color="auto"/>
                    <w:right w:val="none" w:sz="0" w:space="0" w:color="auto"/>
                  </w:divBdr>
                  <w:divsChild>
                    <w:div w:id="1943143230">
                      <w:marLeft w:val="0"/>
                      <w:marRight w:val="0"/>
                      <w:marTop w:val="0"/>
                      <w:marBottom w:val="0"/>
                      <w:divBdr>
                        <w:top w:val="none" w:sz="0" w:space="0" w:color="auto"/>
                        <w:left w:val="none" w:sz="0" w:space="0" w:color="auto"/>
                        <w:bottom w:val="none" w:sz="0" w:space="0" w:color="auto"/>
                        <w:right w:val="none" w:sz="0" w:space="0" w:color="auto"/>
                      </w:divBdr>
                      <w:divsChild>
                        <w:div w:id="126218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936711">
      <w:bodyDiv w:val="1"/>
      <w:marLeft w:val="0"/>
      <w:marRight w:val="0"/>
      <w:marTop w:val="0"/>
      <w:marBottom w:val="0"/>
      <w:divBdr>
        <w:top w:val="none" w:sz="0" w:space="0" w:color="auto"/>
        <w:left w:val="none" w:sz="0" w:space="0" w:color="auto"/>
        <w:bottom w:val="none" w:sz="0" w:space="0" w:color="auto"/>
        <w:right w:val="none" w:sz="0" w:space="0" w:color="auto"/>
      </w:divBdr>
    </w:div>
    <w:div w:id="340277881">
      <w:bodyDiv w:val="1"/>
      <w:marLeft w:val="0"/>
      <w:marRight w:val="0"/>
      <w:marTop w:val="0"/>
      <w:marBottom w:val="0"/>
      <w:divBdr>
        <w:top w:val="none" w:sz="0" w:space="0" w:color="auto"/>
        <w:left w:val="none" w:sz="0" w:space="0" w:color="auto"/>
        <w:bottom w:val="none" w:sz="0" w:space="0" w:color="auto"/>
        <w:right w:val="none" w:sz="0" w:space="0" w:color="auto"/>
      </w:divBdr>
    </w:div>
    <w:div w:id="354889486">
      <w:bodyDiv w:val="1"/>
      <w:marLeft w:val="0"/>
      <w:marRight w:val="0"/>
      <w:marTop w:val="0"/>
      <w:marBottom w:val="0"/>
      <w:divBdr>
        <w:top w:val="none" w:sz="0" w:space="0" w:color="auto"/>
        <w:left w:val="none" w:sz="0" w:space="0" w:color="auto"/>
        <w:bottom w:val="none" w:sz="0" w:space="0" w:color="auto"/>
        <w:right w:val="none" w:sz="0" w:space="0" w:color="auto"/>
      </w:divBdr>
    </w:div>
    <w:div w:id="355161027">
      <w:bodyDiv w:val="1"/>
      <w:marLeft w:val="0"/>
      <w:marRight w:val="0"/>
      <w:marTop w:val="0"/>
      <w:marBottom w:val="0"/>
      <w:divBdr>
        <w:top w:val="none" w:sz="0" w:space="0" w:color="auto"/>
        <w:left w:val="none" w:sz="0" w:space="0" w:color="auto"/>
        <w:bottom w:val="none" w:sz="0" w:space="0" w:color="auto"/>
        <w:right w:val="none" w:sz="0" w:space="0" w:color="auto"/>
      </w:divBdr>
    </w:div>
    <w:div w:id="359285453">
      <w:bodyDiv w:val="1"/>
      <w:marLeft w:val="0"/>
      <w:marRight w:val="0"/>
      <w:marTop w:val="0"/>
      <w:marBottom w:val="0"/>
      <w:divBdr>
        <w:top w:val="none" w:sz="0" w:space="0" w:color="auto"/>
        <w:left w:val="none" w:sz="0" w:space="0" w:color="auto"/>
        <w:bottom w:val="none" w:sz="0" w:space="0" w:color="auto"/>
        <w:right w:val="none" w:sz="0" w:space="0" w:color="auto"/>
      </w:divBdr>
    </w:div>
    <w:div w:id="374814726">
      <w:bodyDiv w:val="1"/>
      <w:marLeft w:val="0"/>
      <w:marRight w:val="0"/>
      <w:marTop w:val="0"/>
      <w:marBottom w:val="0"/>
      <w:divBdr>
        <w:top w:val="none" w:sz="0" w:space="0" w:color="auto"/>
        <w:left w:val="none" w:sz="0" w:space="0" w:color="auto"/>
        <w:bottom w:val="none" w:sz="0" w:space="0" w:color="auto"/>
        <w:right w:val="none" w:sz="0" w:space="0" w:color="auto"/>
      </w:divBdr>
    </w:div>
    <w:div w:id="382485054">
      <w:bodyDiv w:val="1"/>
      <w:marLeft w:val="0"/>
      <w:marRight w:val="0"/>
      <w:marTop w:val="0"/>
      <w:marBottom w:val="0"/>
      <w:divBdr>
        <w:top w:val="none" w:sz="0" w:space="0" w:color="auto"/>
        <w:left w:val="none" w:sz="0" w:space="0" w:color="auto"/>
        <w:bottom w:val="none" w:sz="0" w:space="0" w:color="auto"/>
        <w:right w:val="none" w:sz="0" w:space="0" w:color="auto"/>
      </w:divBdr>
    </w:div>
    <w:div w:id="389153866">
      <w:bodyDiv w:val="1"/>
      <w:marLeft w:val="0"/>
      <w:marRight w:val="0"/>
      <w:marTop w:val="0"/>
      <w:marBottom w:val="0"/>
      <w:divBdr>
        <w:top w:val="none" w:sz="0" w:space="0" w:color="auto"/>
        <w:left w:val="none" w:sz="0" w:space="0" w:color="auto"/>
        <w:bottom w:val="none" w:sz="0" w:space="0" w:color="auto"/>
        <w:right w:val="none" w:sz="0" w:space="0" w:color="auto"/>
      </w:divBdr>
    </w:div>
    <w:div w:id="411391234">
      <w:bodyDiv w:val="1"/>
      <w:marLeft w:val="0"/>
      <w:marRight w:val="0"/>
      <w:marTop w:val="0"/>
      <w:marBottom w:val="0"/>
      <w:divBdr>
        <w:top w:val="none" w:sz="0" w:space="0" w:color="auto"/>
        <w:left w:val="none" w:sz="0" w:space="0" w:color="auto"/>
        <w:bottom w:val="none" w:sz="0" w:space="0" w:color="auto"/>
        <w:right w:val="none" w:sz="0" w:space="0" w:color="auto"/>
      </w:divBdr>
    </w:div>
    <w:div w:id="460921432">
      <w:bodyDiv w:val="1"/>
      <w:marLeft w:val="0"/>
      <w:marRight w:val="0"/>
      <w:marTop w:val="0"/>
      <w:marBottom w:val="0"/>
      <w:divBdr>
        <w:top w:val="none" w:sz="0" w:space="0" w:color="auto"/>
        <w:left w:val="none" w:sz="0" w:space="0" w:color="auto"/>
        <w:bottom w:val="none" w:sz="0" w:space="0" w:color="auto"/>
        <w:right w:val="none" w:sz="0" w:space="0" w:color="auto"/>
      </w:divBdr>
    </w:div>
    <w:div w:id="464157664">
      <w:bodyDiv w:val="1"/>
      <w:marLeft w:val="0"/>
      <w:marRight w:val="0"/>
      <w:marTop w:val="0"/>
      <w:marBottom w:val="0"/>
      <w:divBdr>
        <w:top w:val="none" w:sz="0" w:space="0" w:color="auto"/>
        <w:left w:val="none" w:sz="0" w:space="0" w:color="auto"/>
        <w:bottom w:val="none" w:sz="0" w:space="0" w:color="auto"/>
        <w:right w:val="none" w:sz="0" w:space="0" w:color="auto"/>
      </w:divBdr>
    </w:div>
    <w:div w:id="501363042">
      <w:bodyDiv w:val="1"/>
      <w:marLeft w:val="0"/>
      <w:marRight w:val="0"/>
      <w:marTop w:val="0"/>
      <w:marBottom w:val="0"/>
      <w:divBdr>
        <w:top w:val="none" w:sz="0" w:space="0" w:color="auto"/>
        <w:left w:val="none" w:sz="0" w:space="0" w:color="auto"/>
        <w:bottom w:val="none" w:sz="0" w:space="0" w:color="auto"/>
        <w:right w:val="none" w:sz="0" w:space="0" w:color="auto"/>
      </w:divBdr>
      <w:divsChild>
        <w:div w:id="889809600">
          <w:marLeft w:val="0"/>
          <w:marRight w:val="0"/>
          <w:marTop w:val="0"/>
          <w:marBottom w:val="0"/>
          <w:divBdr>
            <w:top w:val="none" w:sz="0" w:space="0" w:color="auto"/>
            <w:left w:val="none" w:sz="0" w:space="0" w:color="auto"/>
            <w:bottom w:val="none" w:sz="0" w:space="0" w:color="auto"/>
            <w:right w:val="none" w:sz="0" w:space="0" w:color="auto"/>
          </w:divBdr>
        </w:div>
        <w:div w:id="2015329862">
          <w:marLeft w:val="0"/>
          <w:marRight w:val="0"/>
          <w:marTop w:val="0"/>
          <w:marBottom w:val="0"/>
          <w:divBdr>
            <w:top w:val="none" w:sz="0" w:space="0" w:color="auto"/>
            <w:left w:val="none" w:sz="0" w:space="0" w:color="auto"/>
            <w:bottom w:val="none" w:sz="0" w:space="0" w:color="auto"/>
            <w:right w:val="none" w:sz="0" w:space="0" w:color="auto"/>
          </w:divBdr>
        </w:div>
        <w:div w:id="1937402733">
          <w:marLeft w:val="0"/>
          <w:marRight w:val="0"/>
          <w:marTop w:val="0"/>
          <w:marBottom w:val="0"/>
          <w:divBdr>
            <w:top w:val="none" w:sz="0" w:space="0" w:color="auto"/>
            <w:left w:val="none" w:sz="0" w:space="0" w:color="auto"/>
            <w:bottom w:val="none" w:sz="0" w:space="0" w:color="auto"/>
            <w:right w:val="none" w:sz="0" w:space="0" w:color="auto"/>
          </w:divBdr>
        </w:div>
        <w:div w:id="1472357927">
          <w:marLeft w:val="0"/>
          <w:marRight w:val="0"/>
          <w:marTop w:val="0"/>
          <w:marBottom w:val="0"/>
          <w:divBdr>
            <w:top w:val="none" w:sz="0" w:space="0" w:color="auto"/>
            <w:left w:val="none" w:sz="0" w:space="0" w:color="auto"/>
            <w:bottom w:val="none" w:sz="0" w:space="0" w:color="auto"/>
            <w:right w:val="none" w:sz="0" w:space="0" w:color="auto"/>
          </w:divBdr>
        </w:div>
        <w:div w:id="2080396065">
          <w:marLeft w:val="0"/>
          <w:marRight w:val="0"/>
          <w:marTop w:val="0"/>
          <w:marBottom w:val="0"/>
          <w:divBdr>
            <w:top w:val="none" w:sz="0" w:space="0" w:color="auto"/>
            <w:left w:val="none" w:sz="0" w:space="0" w:color="auto"/>
            <w:bottom w:val="none" w:sz="0" w:space="0" w:color="auto"/>
            <w:right w:val="none" w:sz="0" w:space="0" w:color="auto"/>
          </w:divBdr>
        </w:div>
        <w:div w:id="1152672903">
          <w:marLeft w:val="0"/>
          <w:marRight w:val="0"/>
          <w:marTop w:val="0"/>
          <w:marBottom w:val="0"/>
          <w:divBdr>
            <w:top w:val="none" w:sz="0" w:space="0" w:color="auto"/>
            <w:left w:val="none" w:sz="0" w:space="0" w:color="auto"/>
            <w:bottom w:val="none" w:sz="0" w:space="0" w:color="auto"/>
            <w:right w:val="none" w:sz="0" w:space="0" w:color="auto"/>
          </w:divBdr>
        </w:div>
        <w:div w:id="1190879486">
          <w:marLeft w:val="0"/>
          <w:marRight w:val="0"/>
          <w:marTop w:val="0"/>
          <w:marBottom w:val="0"/>
          <w:divBdr>
            <w:top w:val="none" w:sz="0" w:space="0" w:color="auto"/>
            <w:left w:val="none" w:sz="0" w:space="0" w:color="auto"/>
            <w:bottom w:val="none" w:sz="0" w:space="0" w:color="auto"/>
            <w:right w:val="none" w:sz="0" w:space="0" w:color="auto"/>
          </w:divBdr>
        </w:div>
      </w:divsChild>
    </w:div>
    <w:div w:id="554391856">
      <w:bodyDiv w:val="1"/>
      <w:marLeft w:val="0"/>
      <w:marRight w:val="0"/>
      <w:marTop w:val="0"/>
      <w:marBottom w:val="0"/>
      <w:divBdr>
        <w:top w:val="none" w:sz="0" w:space="0" w:color="auto"/>
        <w:left w:val="none" w:sz="0" w:space="0" w:color="auto"/>
        <w:bottom w:val="none" w:sz="0" w:space="0" w:color="auto"/>
        <w:right w:val="none" w:sz="0" w:space="0" w:color="auto"/>
      </w:divBdr>
    </w:div>
    <w:div w:id="563830009">
      <w:bodyDiv w:val="1"/>
      <w:marLeft w:val="0"/>
      <w:marRight w:val="0"/>
      <w:marTop w:val="0"/>
      <w:marBottom w:val="0"/>
      <w:divBdr>
        <w:top w:val="none" w:sz="0" w:space="0" w:color="auto"/>
        <w:left w:val="none" w:sz="0" w:space="0" w:color="auto"/>
        <w:bottom w:val="none" w:sz="0" w:space="0" w:color="auto"/>
        <w:right w:val="none" w:sz="0" w:space="0" w:color="auto"/>
      </w:divBdr>
    </w:div>
    <w:div w:id="581645449">
      <w:bodyDiv w:val="1"/>
      <w:marLeft w:val="0"/>
      <w:marRight w:val="0"/>
      <w:marTop w:val="0"/>
      <w:marBottom w:val="0"/>
      <w:divBdr>
        <w:top w:val="none" w:sz="0" w:space="0" w:color="auto"/>
        <w:left w:val="none" w:sz="0" w:space="0" w:color="auto"/>
        <w:bottom w:val="none" w:sz="0" w:space="0" w:color="auto"/>
        <w:right w:val="none" w:sz="0" w:space="0" w:color="auto"/>
      </w:divBdr>
      <w:divsChild>
        <w:div w:id="799342776">
          <w:marLeft w:val="0"/>
          <w:marRight w:val="0"/>
          <w:marTop w:val="0"/>
          <w:marBottom w:val="0"/>
          <w:divBdr>
            <w:top w:val="none" w:sz="0" w:space="0" w:color="auto"/>
            <w:left w:val="none" w:sz="0" w:space="0" w:color="auto"/>
            <w:bottom w:val="none" w:sz="0" w:space="0" w:color="auto"/>
            <w:right w:val="none" w:sz="0" w:space="0" w:color="auto"/>
          </w:divBdr>
        </w:div>
      </w:divsChild>
    </w:div>
    <w:div w:id="602496460">
      <w:bodyDiv w:val="1"/>
      <w:marLeft w:val="0"/>
      <w:marRight w:val="0"/>
      <w:marTop w:val="0"/>
      <w:marBottom w:val="0"/>
      <w:divBdr>
        <w:top w:val="none" w:sz="0" w:space="0" w:color="auto"/>
        <w:left w:val="none" w:sz="0" w:space="0" w:color="auto"/>
        <w:bottom w:val="none" w:sz="0" w:space="0" w:color="auto"/>
        <w:right w:val="none" w:sz="0" w:space="0" w:color="auto"/>
      </w:divBdr>
    </w:div>
    <w:div w:id="607812211">
      <w:bodyDiv w:val="1"/>
      <w:marLeft w:val="0"/>
      <w:marRight w:val="0"/>
      <w:marTop w:val="0"/>
      <w:marBottom w:val="0"/>
      <w:divBdr>
        <w:top w:val="none" w:sz="0" w:space="0" w:color="auto"/>
        <w:left w:val="none" w:sz="0" w:space="0" w:color="auto"/>
        <w:bottom w:val="none" w:sz="0" w:space="0" w:color="auto"/>
        <w:right w:val="none" w:sz="0" w:space="0" w:color="auto"/>
      </w:divBdr>
    </w:div>
    <w:div w:id="637540155">
      <w:bodyDiv w:val="1"/>
      <w:marLeft w:val="0"/>
      <w:marRight w:val="0"/>
      <w:marTop w:val="0"/>
      <w:marBottom w:val="0"/>
      <w:divBdr>
        <w:top w:val="none" w:sz="0" w:space="0" w:color="auto"/>
        <w:left w:val="none" w:sz="0" w:space="0" w:color="auto"/>
        <w:bottom w:val="none" w:sz="0" w:space="0" w:color="auto"/>
        <w:right w:val="none" w:sz="0" w:space="0" w:color="auto"/>
      </w:divBdr>
    </w:div>
    <w:div w:id="710570120">
      <w:bodyDiv w:val="1"/>
      <w:marLeft w:val="0"/>
      <w:marRight w:val="0"/>
      <w:marTop w:val="0"/>
      <w:marBottom w:val="0"/>
      <w:divBdr>
        <w:top w:val="none" w:sz="0" w:space="0" w:color="auto"/>
        <w:left w:val="none" w:sz="0" w:space="0" w:color="auto"/>
        <w:bottom w:val="none" w:sz="0" w:space="0" w:color="auto"/>
        <w:right w:val="none" w:sz="0" w:space="0" w:color="auto"/>
      </w:divBdr>
    </w:div>
    <w:div w:id="722364275">
      <w:bodyDiv w:val="1"/>
      <w:marLeft w:val="0"/>
      <w:marRight w:val="0"/>
      <w:marTop w:val="0"/>
      <w:marBottom w:val="0"/>
      <w:divBdr>
        <w:top w:val="none" w:sz="0" w:space="0" w:color="auto"/>
        <w:left w:val="none" w:sz="0" w:space="0" w:color="auto"/>
        <w:bottom w:val="none" w:sz="0" w:space="0" w:color="auto"/>
        <w:right w:val="none" w:sz="0" w:space="0" w:color="auto"/>
      </w:divBdr>
      <w:divsChild>
        <w:div w:id="975568967">
          <w:blockQuote w:val="1"/>
          <w:marLeft w:val="0"/>
          <w:marRight w:val="0"/>
          <w:marTop w:val="0"/>
          <w:marBottom w:val="0"/>
          <w:divBdr>
            <w:top w:val="none" w:sz="0" w:space="0" w:color="auto"/>
            <w:left w:val="single" w:sz="6" w:space="18" w:color="707070"/>
            <w:bottom w:val="none" w:sz="0" w:space="0" w:color="auto"/>
            <w:right w:val="none" w:sz="0" w:space="0" w:color="auto"/>
          </w:divBdr>
        </w:div>
        <w:div w:id="712581644">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805314574">
      <w:bodyDiv w:val="1"/>
      <w:marLeft w:val="0"/>
      <w:marRight w:val="0"/>
      <w:marTop w:val="0"/>
      <w:marBottom w:val="0"/>
      <w:divBdr>
        <w:top w:val="none" w:sz="0" w:space="0" w:color="auto"/>
        <w:left w:val="none" w:sz="0" w:space="0" w:color="auto"/>
        <w:bottom w:val="none" w:sz="0" w:space="0" w:color="auto"/>
        <w:right w:val="none" w:sz="0" w:space="0" w:color="auto"/>
      </w:divBdr>
    </w:div>
    <w:div w:id="858350509">
      <w:bodyDiv w:val="1"/>
      <w:marLeft w:val="0"/>
      <w:marRight w:val="0"/>
      <w:marTop w:val="0"/>
      <w:marBottom w:val="0"/>
      <w:divBdr>
        <w:top w:val="none" w:sz="0" w:space="0" w:color="auto"/>
        <w:left w:val="none" w:sz="0" w:space="0" w:color="auto"/>
        <w:bottom w:val="none" w:sz="0" w:space="0" w:color="auto"/>
        <w:right w:val="none" w:sz="0" w:space="0" w:color="auto"/>
      </w:divBdr>
    </w:div>
    <w:div w:id="876940139">
      <w:bodyDiv w:val="1"/>
      <w:marLeft w:val="0"/>
      <w:marRight w:val="0"/>
      <w:marTop w:val="0"/>
      <w:marBottom w:val="0"/>
      <w:divBdr>
        <w:top w:val="none" w:sz="0" w:space="0" w:color="auto"/>
        <w:left w:val="none" w:sz="0" w:space="0" w:color="auto"/>
        <w:bottom w:val="none" w:sz="0" w:space="0" w:color="auto"/>
        <w:right w:val="none" w:sz="0" w:space="0" w:color="auto"/>
      </w:divBdr>
    </w:div>
    <w:div w:id="885334083">
      <w:bodyDiv w:val="1"/>
      <w:marLeft w:val="0"/>
      <w:marRight w:val="0"/>
      <w:marTop w:val="0"/>
      <w:marBottom w:val="0"/>
      <w:divBdr>
        <w:top w:val="none" w:sz="0" w:space="0" w:color="auto"/>
        <w:left w:val="none" w:sz="0" w:space="0" w:color="auto"/>
        <w:bottom w:val="none" w:sz="0" w:space="0" w:color="auto"/>
        <w:right w:val="none" w:sz="0" w:space="0" w:color="auto"/>
      </w:divBdr>
    </w:div>
    <w:div w:id="894391685">
      <w:bodyDiv w:val="1"/>
      <w:marLeft w:val="0"/>
      <w:marRight w:val="0"/>
      <w:marTop w:val="0"/>
      <w:marBottom w:val="0"/>
      <w:divBdr>
        <w:top w:val="none" w:sz="0" w:space="0" w:color="auto"/>
        <w:left w:val="none" w:sz="0" w:space="0" w:color="auto"/>
        <w:bottom w:val="none" w:sz="0" w:space="0" w:color="auto"/>
        <w:right w:val="none" w:sz="0" w:space="0" w:color="auto"/>
      </w:divBdr>
    </w:div>
    <w:div w:id="895121257">
      <w:bodyDiv w:val="1"/>
      <w:marLeft w:val="0"/>
      <w:marRight w:val="0"/>
      <w:marTop w:val="0"/>
      <w:marBottom w:val="0"/>
      <w:divBdr>
        <w:top w:val="none" w:sz="0" w:space="0" w:color="auto"/>
        <w:left w:val="none" w:sz="0" w:space="0" w:color="auto"/>
        <w:bottom w:val="none" w:sz="0" w:space="0" w:color="auto"/>
        <w:right w:val="none" w:sz="0" w:space="0" w:color="auto"/>
      </w:divBdr>
    </w:div>
    <w:div w:id="908153579">
      <w:bodyDiv w:val="1"/>
      <w:marLeft w:val="0"/>
      <w:marRight w:val="0"/>
      <w:marTop w:val="0"/>
      <w:marBottom w:val="0"/>
      <w:divBdr>
        <w:top w:val="none" w:sz="0" w:space="0" w:color="auto"/>
        <w:left w:val="none" w:sz="0" w:space="0" w:color="auto"/>
        <w:bottom w:val="none" w:sz="0" w:space="0" w:color="auto"/>
        <w:right w:val="none" w:sz="0" w:space="0" w:color="auto"/>
      </w:divBdr>
    </w:div>
    <w:div w:id="925041782">
      <w:bodyDiv w:val="1"/>
      <w:marLeft w:val="0"/>
      <w:marRight w:val="0"/>
      <w:marTop w:val="0"/>
      <w:marBottom w:val="0"/>
      <w:divBdr>
        <w:top w:val="none" w:sz="0" w:space="0" w:color="auto"/>
        <w:left w:val="none" w:sz="0" w:space="0" w:color="auto"/>
        <w:bottom w:val="none" w:sz="0" w:space="0" w:color="auto"/>
        <w:right w:val="none" w:sz="0" w:space="0" w:color="auto"/>
      </w:divBdr>
    </w:div>
    <w:div w:id="938028824">
      <w:bodyDiv w:val="1"/>
      <w:marLeft w:val="0"/>
      <w:marRight w:val="0"/>
      <w:marTop w:val="0"/>
      <w:marBottom w:val="0"/>
      <w:divBdr>
        <w:top w:val="none" w:sz="0" w:space="0" w:color="auto"/>
        <w:left w:val="none" w:sz="0" w:space="0" w:color="auto"/>
        <w:bottom w:val="none" w:sz="0" w:space="0" w:color="auto"/>
        <w:right w:val="none" w:sz="0" w:space="0" w:color="auto"/>
      </w:divBdr>
    </w:div>
    <w:div w:id="1005091477">
      <w:bodyDiv w:val="1"/>
      <w:marLeft w:val="0"/>
      <w:marRight w:val="0"/>
      <w:marTop w:val="0"/>
      <w:marBottom w:val="0"/>
      <w:divBdr>
        <w:top w:val="none" w:sz="0" w:space="0" w:color="auto"/>
        <w:left w:val="none" w:sz="0" w:space="0" w:color="auto"/>
        <w:bottom w:val="none" w:sz="0" w:space="0" w:color="auto"/>
        <w:right w:val="none" w:sz="0" w:space="0" w:color="auto"/>
      </w:divBdr>
    </w:div>
    <w:div w:id="1014305581">
      <w:bodyDiv w:val="1"/>
      <w:marLeft w:val="0"/>
      <w:marRight w:val="0"/>
      <w:marTop w:val="0"/>
      <w:marBottom w:val="0"/>
      <w:divBdr>
        <w:top w:val="none" w:sz="0" w:space="0" w:color="auto"/>
        <w:left w:val="none" w:sz="0" w:space="0" w:color="auto"/>
        <w:bottom w:val="none" w:sz="0" w:space="0" w:color="auto"/>
        <w:right w:val="none" w:sz="0" w:space="0" w:color="auto"/>
      </w:divBdr>
    </w:div>
    <w:div w:id="1021082693">
      <w:bodyDiv w:val="1"/>
      <w:marLeft w:val="0"/>
      <w:marRight w:val="0"/>
      <w:marTop w:val="0"/>
      <w:marBottom w:val="0"/>
      <w:divBdr>
        <w:top w:val="none" w:sz="0" w:space="0" w:color="auto"/>
        <w:left w:val="none" w:sz="0" w:space="0" w:color="auto"/>
        <w:bottom w:val="none" w:sz="0" w:space="0" w:color="auto"/>
        <w:right w:val="none" w:sz="0" w:space="0" w:color="auto"/>
      </w:divBdr>
    </w:div>
    <w:div w:id="1064332639">
      <w:bodyDiv w:val="1"/>
      <w:marLeft w:val="0"/>
      <w:marRight w:val="0"/>
      <w:marTop w:val="0"/>
      <w:marBottom w:val="0"/>
      <w:divBdr>
        <w:top w:val="none" w:sz="0" w:space="0" w:color="auto"/>
        <w:left w:val="none" w:sz="0" w:space="0" w:color="auto"/>
        <w:bottom w:val="none" w:sz="0" w:space="0" w:color="auto"/>
        <w:right w:val="none" w:sz="0" w:space="0" w:color="auto"/>
      </w:divBdr>
    </w:div>
    <w:div w:id="1117990513">
      <w:bodyDiv w:val="1"/>
      <w:marLeft w:val="0"/>
      <w:marRight w:val="0"/>
      <w:marTop w:val="0"/>
      <w:marBottom w:val="0"/>
      <w:divBdr>
        <w:top w:val="none" w:sz="0" w:space="0" w:color="auto"/>
        <w:left w:val="none" w:sz="0" w:space="0" w:color="auto"/>
        <w:bottom w:val="none" w:sz="0" w:space="0" w:color="auto"/>
        <w:right w:val="none" w:sz="0" w:space="0" w:color="auto"/>
      </w:divBdr>
    </w:div>
    <w:div w:id="1166164916">
      <w:bodyDiv w:val="1"/>
      <w:marLeft w:val="0"/>
      <w:marRight w:val="0"/>
      <w:marTop w:val="0"/>
      <w:marBottom w:val="0"/>
      <w:divBdr>
        <w:top w:val="none" w:sz="0" w:space="0" w:color="auto"/>
        <w:left w:val="none" w:sz="0" w:space="0" w:color="auto"/>
        <w:bottom w:val="none" w:sz="0" w:space="0" w:color="auto"/>
        <w:right w:val="none" w:sz="0" w:space="0" w:color="auto"/>
      </w:divBdr>
    </w:div>
    <w:div w:id="1176383806">
      <w:bodyDiv w:val="1"/>
      <w:marLeft w:val="0"/>
      <w:marRight w:val="0"/>
      <w:marTop w:val="0"/>
      <w:marBottom w:val="0"/>
      <w:divBdr>
        <w:top w:val="none" w:sz="0" w:space="0" w:color="auto"/>
        <w:left w:val="none" w:sz="0" w:space="0" w:color="auto"/>
        <w:bottom w:val="none" w:sz="0" w:space="0" w:color="auto"/>
        <w:right w:val="none" w:sz="0" w:space="0" w:color="auto"/>
      </w:divBdr>
    </w:div>
    <w:div w:id="1182280769">
      <w:bodyDiv w:val="1"/>
      <w:marLeft w:val="0"/>
      <w:marRight w:val="0"/>
      <w:marTop w:val="0"/>
      <w:marBottom w:val="0"/>
      <w:divBdr>
        <w:top w:val="none" w:sz="0" w:space="0" w:color="auto"/>
        <w:left w:val="none" w:sz="0" w:space="0" w:color="auto"/>
        <w:bottom w:val="none" w:sz="0" w:space="0" w:color="auto"/>
        <w:right w:val="none" w:sz="0" w:space="0" w:color="auto"/>
      </w:divBdr>
    </w:div>
    <w:div w:id="1189762027">
      <w:bodyDiv w:val="1"/>
      <w:marLeft w:val="0"/>
      <w:marRight w:val="0"/>
      <w:marTop w:val="0"/>
      <w:marBottom w:val="0"/>
      <w:divBdr>
        <w:top w:val="none" w:sz="0" w:space="0" w:color="auto"/>
        <w:left w:val="none" w:sz="0" w:space="0" w:color="auto"/>
        <w:bottom w:val="none" w:sz="0" w:space="0" w:color="auto"/>
        <w:right w:val="none" w:sz="0" w:space="0" w:color="auto"/>
      </w:divBdr>
    </w:div>
    <w:div w:id="1220246084">
      <w:bodyDiv w:val="1"/>
      <w:marLeft w:val="0"/>
      <w:marRight w:val="0"/>
      <w:marTop w:val="0"/>
      <w:marBottom w:val="0"/>
      <w:divBdr>
        <w:top w:val="none" w:sz="0" w:space="0" w:color="auto"/>
        <w:left w:val="none" w:sz="0" w:space="0" w:color="auto"/>
        <w:bottom w:val="none" w:sz="0" w:space="0" w:color="auto"/>
        <w:right w:val="none" w:sz="0" w:space="0" w:color="auto"/>
      </w:divBdr>
    </w:div>
    <w:div w:id="1256476594">
      <w:bodyDiv w:val="1"/>
      <w:marLeft w:val="0"/>
      <w:marRight w:val="0"/>
      <w:marTop w:val="0"/>
      <w:marBottom w:val="0"/>
      <w:divBdr>
        <w:top w:val="none" w:sz="0" w:space="0" w:color="auto"/>
        <w:left w:val="none" w:sz="0" w:space="0" w:color="auto"/>
        <w:bottom w:val="none" w:sz="0" w:space="0" w:color="auto"/>
        <w:right w:val="none" w:sz="0" w:space="0" w:color="auto"/>
      </w:divBdr>
    </w:div>
    <w:div w:id="1257130326">
      <w:bodyDiv w:val="1"/>
      <w:marLeft w:val="0"/>
      <w:marRight w:val="0"/>
      <w:marTop w:val="0"/>
      <w:marBottom w:val="0"/>
      <w:divBdr>
        <w:top w:val="none" w:sz="0" w:space="0" w:color="auto"/>
        <w:left w:val="none" w:sz="0" w:space="0" w:color="auto"/>
        <w:bottom w:val="none" w:sz="0" w:space="0" w:color="auto"/>
        <w:right w:val="none" w:sz="0" w:space="0" w:color="auto"/>
      </w:divBdr>
    </w:div>
    <w:div w:id="1269850029">
      <w:bodyDiv w:val="1"/>
      <w:marLeft w:val="0"/>
      <w:marRight w:val="0"/>
      <w:marTop w:val="0"/>
      <w:marBottom w:val="0"/>
      <w:divBdr>
        <w:top w:val="none" w:sz="0" w:space="0" w:color="auto"/>
        <w:left w:val="none" w:sz="0" w:space="0" w:color="auto"/>
        <w:bottom w:val="none" w:sz="0" w:space="0" w:color="auto"/>
        <w:right w:val="none" w:sz="0" w:space="0" w:color="auto"/>
      </w:divBdr>
    </w:div>
    <w:div w:id="1296645647">
      <w:bodyDiv w:val="1"/>
      <w:marLeft w:val="0"/>
      <w:marRight w:val="0"/>
      <w:marTop w:val="0"/>
      <w:marBottom w:val="0"/>
      <w:divBdr>
        <w:top w:val="none" w:sz="0" w:space="0" w:color="auto"/>
        <w:left w:val="none" w:sz="0" w:space="0" w:color="auto"/>
        <w:bottom w:val="none" w:sz="0" w:space="0" w:color="auto"/>
        <w:right w:val="none" w:sz="0" w:space="0" w:color="auto"/>
      </w:divBdr>
    </w:div>
    <w:div w:id="1303316946">
      <w:bodyDiv w:val="1"/>
      <w:marLeft w:val="0"/>
      <w:marRight w:val="0"/>
      <w:marTop w:val="0"/>
      <w:marBottom w:val="0"/>
      <w:divBdr>
        <w:top w:val="none" w:sz="0" w:space="0" w:color="auto"/>
        <w:left w:val="none" w:sz="0" w:space="0" w:color="auto"/>
        <w:bottom w:val="none" w:sz="0" w:space="0" w:color="auto"/>
        <w:right w:val="none" w:sz="0" w:space="0" w:color="auto"/>
      </w:divBdr>
    </w:div>
    <w:div w:id="1373067711">
      <w:bodyDiv w:val="1"/>
      <w:marLeft w:val="0"/>
      <w:marRight w:val="0"/>
      <w:marTop w:val="0"/>
      <w:marBottom w:val="0"/>
      <w:divBdr>
        <w:top w:val="none" w:sz="0" w:space="0" w:color="auto"/>
        <w:left w:val="none" w:sz="0" w:space="0" w:color="auto"/>
        <w:bottom w:val="none" w:sz="0" w:space="0" w:color="auto"/>
        <w:right w:val="none" w:sz="0" w:space="0" w:color="auto"/>
      </w:divBdr>
    </w:div>
    <w:div w:id="1382825714">
      <w:bodyDiv w:val="1"/>
      <w:marLeft w:val="0"/>
      <w:marRight w:val="0"/>
      <w:marTop w:val="0"/>
      <w:marBottom w:val="0"/>
      <w:divBdr>
        <w:top w:val="none" w:sz="0" w:space="0" w:color="auto"/>
        <w:left w:val="none" w:sz="0" w:space="0" w:color="auto"/>
        <w:bottom w:val="none" w:sz="0" w:space="0" w:color="auto"/>
        <w:right w:val="none" w:sz="0" w:space="0" w:color="auto"/>
      </w:divBdr>
    </w:div>
    <w:div w:id="1395930859">
      <w:bodyDiv w:val="1"/>
      <w:marLeft w:val="0"/>
      <w:marRight w:val="0"/>
      <w:marTop w:val="0"/>
      <w:marBottom w:val="0"/>
      <w:divBdr>
        <w:top w:val="none" w:sz="0" w:space="0" w:color="auto"/>
        <w:left w:val="none" w:sz="0" w:space="0" w:color="auto"/>
        <w:bottom w:val="none" w:sz="0" w:space="0" w:color="auto"/>
        <w:right w:val="none" w:sz="0" w:space="0" w:color="auto"/>
      </w:divBdr>
    </w:div>
    <w:div w:id="1420756083">
      <w:bodyDiv w:val="1"/>
      <w:marLeft w:val="0"/>
      <w:marRight w:val="0"/>
      <w:marTop w:val="0"/>
      <w:marBottom w:val="0"/>
      <w:divBdr>
        <w:top w:val="none" w:sz="0" w:space="0" w:color="auto"/>
        <w:left w:val="none" w:sz="0" w:space="0" w:color="auto"/>
        <w:bottom w:val="none" w:sz="0" w:space="0" w:color="auto"/>
        <w:right w:val="none" w:sz="0" w:space="0" w:color="auto"/>
      </w:divBdr>
    </w:div>
    <w:div w:id="1433353371">
      <w:bodyDiv w:val="1"/>
      <w:marLeft w:val="0"/>
      <w:marRight w:val="0"/>
      <w:marTop w:val="0"/>
      <w:marBottom w:val="0"/>
      <w:divBdr>
        <w:top w:val="none" w:sz="0" w:space="0" w:color="auto"/>
        <w:left w:val="none" w:sz="0" w:space="0" w:color="auto"/>
        <w:bottom w:val="none" w:sz="0" w:space="0" w:color="auto"/>
        <w:right w:val="none" w:sz="0" w:space="0" w:color="auto"/>
      </w:divBdr>
    </w:div>
    <w:div w:id="1444690378">
      <w:bodyDiv w:val="1"/>
      <w:marLeft w:val="0"/>
      <w:marRight w:val="0"/>
      <w:marTop w:val="0"/>
      <w:marBottom w:val="0"/>
      <w:divBdr>
        <w:top w:val="none" w:sz="0" w:space="0" w:color="auto"/>
        <w:left w:val="none" w:sz="0" w:space="0" w:color="auto"/>
        <w:bottom w:val="none" w:sz="0" w:space="0" w:color="auto"/>
        <w:right w:val="none" w:sz="0" w:space="0" w:color="auto"/>
      </w:divBdr>
    </w:div>
    <w:div w:id="1461459162">
      <w:bodyDiv w:val="1"/>
      <w:marLeft w:val="0"/>
      <w:marRight w:val="0"/>
      <w:marTop w:val="0"/>
      <w:marBottom w:val="0"/>
      <w:divBdr>
        <w:top w:val="none" w:sz="0" w:space="0" w:color="auto"/>
        <w:left w:val="none" w:sz="0" w:space="0" w:color="auto"/>
        <w:bottom w:val="none" w:sz="0" w:space="0" w:color="auto"/>
        <w:right w:val="none" w:sz="0" w:space="0" w:color="auto"/>
      </w:divBdr>
      <w:divsChild>
        <w:div w:id="971328782">
          <w:marLeft w:val="0"/>
          <w:marRight w:val="0"/>
          <w:marTop w:val="0"/>
          <w:marBottom w:val="0"/>
          <w:divBdr>
            <w:top w:val="none" w:sz="0" w:space="0" w:color="auto"/>
            <w:left w:val="none" w:sz="0" w:space="0" w:color="auto"/>
            <w:bottom w:val="none" w:sz="0" w:space="0" w:color="auto"/>
            <w:right w:val="none" w:sz="0" w:space="0" w:color="auto"/>
          </w:divBdr>
        </w:div>
        <w:div w:id="869948786">
          <w:marLeft w:val="0"/>
          <w:marRight w:val="0"/>
          <w:marTop w:val="0"/>
          <w:marBottom w:val="0"/>
          <w:divBdr>
            <w:top w:val="none" w:sz="0" w:space="0" w:color="auto"/>
            <w:left w:val="none" w:sz="0" w:space="0" w:color="auto"/>
            <w:bottom w:val="none" w:sz="0" w:space="0" w:color="auto"/>
            <w:right w:val="none" w:sz="0" w:space="0" w:color="auto"/>
          </w:divBdr>
        </w:div>
        <w:div w:id="1972207338">
          <w:marLeft w:val="0"/>
          <w:marRight w:val="0"/>
          <w:marTop w:val="0"/>
          <w:marBottom w:val="0"/>
          <w:divBdr>
            <w:top w:val="none" w:sz="0" w:space="0" w:color="auto"/>
            <w:left w:val="none" w:sz="0" w:space="0" w:color="auto"/>
            <w:bottom w:val="none" w:sz="0" w:space="0" w:color="auto"/>
            <w:right w:val="none" w:sz="0" w:space="0" w:color="auto"/>
          </w:divBdr>
        </w:div>
        <w:div w:id="317541133">
          <w:marLeft w:val="0"/>
          <w:marRight w:val="0"/>
          <w:marTop w:val="0"/>
          <w:marBottom w:val="0"/>
          <w:divBdr>
            <w:top w:val="none" w:sz="0" w:space="0" w:color="auto"/>
            <w:left w:val="none" w:sz="0" w:space="0" w:color="auto"/>
            <w:bottom w:val="none" w:sz="0" w:space="0" w:color="auto"/>
            <w:right w:val="none" w:sz="0" w:space="0" w:color="auto"/>
          </w:divBdr>
        </w:div>
        <w:div w:id="1328679226">
          <w:marLeft w:val="0"/>
          <w:marRight w:val="0"/>
          <w:marTop w:val="0"/>
          <w:marBottom w:val="0"/>
          <w:divBdr>
            <w:top w:val="none" w:sz="0" w:space="0" w:color="auto"/>
            <w:left w:val="none" w:sz="0" w:space="0" w:color="auto"/>
            <w:bottom w:val="none" w:sz="0" w:space="0" w:color="auto"/>
            <w:right w:val="none" w:sz="0" w:space="0" w:color="auto"/>
          </w:divBdr>
        </w:div>
        <w:div w:id="2033023317">
          <w:marLeft w:val="0"/>
          <w:marRight w:val="0"/>
          <w:marTop w:val="0"/>
          <w:marBottom w:val="0"/>
          <w:divBdr>
            <w:top w:val="none" w:sz="0" w:space="0" w:color="auto"/>
            <w:left w:val="none" w:sz="0" w:space="0" w:color="auto"/>
            <w:bottom w:val="none" w:sz="0" w:space="0" w:color="auto"/>
            <w:right w:val="none" w:sz="0" w:space="0" w:color="auto"/>
          </w:divBdr>
        </w:div>
        <w:div w:id="1552882479">
          <w:marLeft w:val="0"/>
          <w:marRight w:val="0"/>
          <w:marTop w:val="0"/>
          <w:marBottom w:val="0"/>
          <w:divBdr>
            <w:top w:val="none" w:sz="0" w:space="0" w:color="auto"/>
            <w:left w:val="none" w:sz="0" w:space="0" w:color="auto"/>
            <w:bottom w:val="none" w:sz="0" w:space="0" w:color="auto"/>
            <w:right w:val="none" w:sz="0" w:space="0" w:color="auto"/>
          </w:divBdr>
        </w:div>
        <w:div w:id="2085949789">
          <w:marLeft w:val="0"/>
          <w:marRight w:val="0"/>
          <w:marTop w:val="0"/>
          <w:marBottom w:val="0"/>
          <w:divBdr>
            <w:top w:val="none" w:sz="0" w:space="0" w:color="auto"/>
            <w:left w:val="none" w:sz="0" w:space="0" w:color="auto"/>
            <w:bottom w:val="none" w:sz="0" w:space="0" w:color="auto"/>
            <w:right w:val="none" w:sz="0" w:space="0" w:color="auto"/>
          </w:divBdr>
        </w:div>
        <w:div w:id="442774776">
          <w:marLeft w:val="0"/>
          <w:marRight w:val="0"/>
          <w:marTop w:val="0"/>
          <w:marBottom w:val="0"/>
          <w:divBdr>
            <w:top w:val="none" w:sz="0" w:space="0" w:color="auto"/>
            <w:left w:val="none" w:sz="0" w:space="0" w:color="auto"/>
            <w:bottom w:val="none" w:sz="0" w:space="0" w:color="auto"/>
            <w:right w:val="none" w:sz="0" w:space="0" w:color="auto"/>
          </w:divBdr>
        </w:div>
        <w:div w:id="660931332">
          <w:marLeft w:val="0"/>
          <w:marRight w:val="0"/>
          <w:marTop w:val="0"/>
          <w:marBottom w:val="0"/>
          <w:divBdr>
            <w:top w:val="none" w:sz="0" w:space="0" w:color="auto"/>
            <w:left w:val="none" w:sz="0" w:space="0" w:color="auto"/>
            <w:bottom w:val="none" w:sz="0" w:space="0" w:color="auto"/>
            <w:right w:val="none" w:sz="0" w:space="0" w:color="auto"/>
          </w:divBdr>
        </w:div>
        <w:div w:id="736903815">
          <w:marLeft w:val="0"/>
          <w:marRight w:val="0"/>
          <w:marTop w:val="0"/>
          <w:marBottom w:val="0"/>
          <w:divBdr>
            <w:top w:val="none" w:sz="0" w:space="0" w:color="auto"/>
            <w:left w:val="none" w:sz="0" w:space="0" w:color="auto"/>
            <w:bottom w:val="none" w:sz="0" w:space="0" w:color="auto"/>
            <w:right w:val="none" w:sz="0" w:space="0" w:color="auto"/>
          </w:divBdr>
        </w:div>
        <w:div w:id="1094016835">
          <w:marLeft w:val="0"/>
          <w:marRight w:val="0"/>
          <w:marTop w:val="0"/>
          <w:marBottom w:val="0"/>
          <w:divBdr>
            <w:top w:val="none" w:sz="0" w:space="0" w:color="auto"/>
            <w:left w:val="none" w:sz="0" w:space="0" w:color="auto"/>
            <w:bottom w:val="none" w:sz="0" w:space="0" w:color="auto"/>
            <w:right w:val="none" w:sz="0" w:space="0" w:color="auto"/>
          </w:divBdr>
        </w:div>
        <w:div w:id="1049843240">
          <w:marLeft w:val="0"/>
          <w:marRight w:val="0"/>
          <w:marTop w:val="0"/>
          <w:marBottom w:val="0"/>
          <w:divBdr>
            <w:top w:val="none" w:sz="0" w:space="0" w:color="auto"/>
            <w:left w:val="none" w:sz="0" w:space="0" w:color="auto"/>
            <w:bottom w:val="none" w:sz="0" w:space="0" w:color="auto"/>
            <w:right w:val="none" w:sz="0" w:space="0" w:color="auto"/>
          </w:divBdr>
        </w:div>
        <w:div w:id="1472091114">
          <w:marLeft w:val="0"/>
          <w:marRight w:val="0"/>
          <w:marTop w:val="0"/>
          <w:marBottom w:val="0"/>
          <w:divBdr>
            <w:top w:val="none" w:sz="0" w:space="0" w:color="auto"/>
            <w:left w:val="none" w:sz="0" w:space="0" w:color="auto"/>
            <w:bottom w:val="none" w:sz="0" w:space="0" w:color="auto"/>
            <w:right w:val="none" w:sz="0" w:space="0" w:color="auto"/>
          </w:divBdr>
        </w:div>
        <w:div w:id="1595898688">
          <w:marLeft w:val="0"/>
          <w:marRight w:val="0"/>
          <w:marTop w:val="0"/>
          <w:marBottom w:val="0"/>
          <w:divBdr>
            <w:top w:val="none" w:sz="0" w:space="0" w:color="auto"/>
            <w:left w:val="none" w:sz="0" w:space="0" w:color="auto"/>
            <w:bottom w:val="none" w:sz="0" w:space="0" w:color="auto"/>
            <w:right w:val="none" w:sz="0" w:space="0" w:color="auto"/>
          </w:divBdr>
        </w:div>
        <w:div w:id="1695227841">
          <w:marLeft w:val="0"/>
          <w:marRight w:val="0"/>
          <w:marTop w:val="0"/>
          <w:marBottom w:val="0"/>
          <w:divBdr>
            <w:top w:val="none" w:sz="0" w:space="0" w:color="auto"/>
            <w:left w:val="none" w:sz="0" w:space="0" w:color="auto"/>
            <w:bottom w:val="none" w:sz="0" w:space="0" w:color="auto"/>
            <w:right w:val="none" w:sz="0" w:space="0" w:color="auto"/>
          </w:divBdr>
        </w:div>
        <w:div w:id="1037389307">
          <w:marLeft w:val="0"/>
          <w:marRight w:val="0"/>
          <w:marTop w:val="0"/>
          <w:marBottom w:val="0"/>
          <w:divBdr>
            <w:top w:val="none" w:sz="0" w:space="0" w:color="auto"/>
            <w:left w:val="none" w:sz="0" w:space="0" w:color="auto"/>
            <w:bottom w:val="none" w:sz="0" w:space="0" w:color="auto"/>
            <w:right w:val="none" w:sz="0" w:space="0" w:color="auto"/>
          </w:divBdr>
        </w:div>
        <w:div w:id="1038704618">
          <w:marLeft w:val="0"/>
          <w:marRight w:val="0"/>
          <w:marTop w:val="0"/>
          <w:marBottom w:val="0"/>
          <w:divBdr>
            <w:top w:val="none" w:sz="0" w:space="0" w:color="auto"/>
            <w:left w:val="none" w:sz="0" w:space="0" w:color="auto"/>
            <w:bottom w:val="none" w:sz="0" w:space="0" w:color="auto"/>
            <w:right w:val="none" w:sz="0" w:space="0" w:color="auto"/>
          </w:divBdr>
        </w:div>
        <w:div w:id="1058867802">
          <w:marLeft w:val="0"/>
          <w:marRight w:val="0"/>
          <w:marTop w:val="0"/>
          <w:marBottom w:val="0"/>
          <w:divBdr>
            <w:top w:val="none" w:sz="0" w:space="0" w:color="auto"/>
            <w:left w:val="none" w:sz="0" w:space="0" w:color="auto"/>
            <w:bottom w:val="none" w:sz="0" w:space="0" w:color="auto"/>
            <w:right w:val="none" w:sz="0" w:space="0" w:color="auto"/>
          </w:divBdr>
        </w:div>
        <w:div w:id="1012612635">
          <w:marLeft w:val="0"/>
          <w:marRight w:val="0"/>
          <w:marTop w:val="0"/>
          <w:marBottom w:val="0"/>
          <w:divBdr>
            <w:top w:val="none" w:sz="0" w:space="0" w:color="auto"/>
            <w:left w:val="none" w:sz="0" w:space="0" w:color="auto"/>
            <w:bottom w:val="none" w:sz="0" w:space="0" w:color="auto"/>
            <w:right w:val="none" w:sz="0" w:space="0" w:color="auto"/>
          </w:divBdr>
        </w:div>
        <w:div w:id="549001250">
          <w:marLeft w:val="0"/>
          <w:marRight w:val="0"/>
          <w:marTop w:val="0"/>
          <w:marBottom w:val="0"/>
          <w:divBdr>
            <w:top w:val="none" w:sz="0" w:space="0" w:color="auto"/>
            <w:left w:val="none" w:sz="0" w:space="0" w:color="auto"/>
            <w:bottom w:val="none" w:sz="0" w:space="0" w:color="auto"/>
            <w:right w:val="none" w:sz="0" w:space="0" w:color="auto"/>
          </w:divBdr>
        </w:div>
        <w:div w:id="1667518184">
          <w:marLeft w:val="0"/>
          <w:marRight w:val="0"/>
          <w:marTop w:val="0"/>
          <w:marBottom w:val="0"/>
          <w:divBdr>
            <w:top w:val="none" w:sz="0" w:space="0" w:color="auto"/>
            <w:left w:val="none" w:sz="0" w:space="0" w:color="auto"/>
            <w:bottom w:val="none" w:sz="0" w:space="0" w:color="auto"/>
            <w:right w:val="none" w:sz="0" w:space="0" w:color="auto"/>
          </w:divBdr>
        </w:div>
        <w:div w:id="1281568247">
          <w:marLeft w:val="0"/>
          <w:marRight w:val="0"/>
          <w:marTop w:val="0"/>
          <w:marBottom w:val="0"/>
          <w:divBdr>
            <w:top w:val="none" w:sz="0" w:space="0" w:color="auto"/>
            <w:left w:val="none" w:sz="0" w:space="0" w:color="auto"/>
            <w:bottom w:val="none" w:sz="0" w:space="0" w:color="auto"/>
            <w:right w:val="none" w:sz="0" w:space="0" w:color="auto"/>
          </w:divBdr>
        </w:div>
        <w:div w:id="1965192717">
          <w:marLeft w:val="0"/>
          <w:marRight w:val="0"/>
          <w:marTop w:val="0"/>
          <w:marBottom w:val="0"/>
          <w:divBdr>
            <w:top w:val="none" w:sz="0" w:space="0" w:color="auto"/>
            <w:left w:val="none" w:sz="0" w:space="0" w:color="auto"/>
            <w:bottom w:val="none" w:sz="0" w:space="0" w:color="auto"/>
            <w:right w:val="none" w:sz="0" w:space="0" w:color="auto"/>
          </w:divBdr>
        </w:div>
        <w:div w:id="1974827200">
          <w:marLeft w:val="0"/>
          <w:marRight w:val="0"/>
          <w:marTop w:val="0"/>
          <w:marBottom w:val="0"/>
          <w:divBdr>
            <w:top w:val="none" w:sz="0" w:space="0" w:color="auto"/>
            <w:left w:val="none" w:sz="0" w:space="0" w:color="auto"/>
            <w:bottom w:val="none" w:sz="0" w:space="0" w:color="auto"/>
            <w:right w:val="none" w:sz="0" w:space="0" w:color="auto"/>
          </w:divBdr>
        </w:div>
        <w:div w:id="307175832">
          <w:marLeft w:val="0"/>
          <w:marRight w:val="0"/>
          <w:marTop w:val="0"/>
          <w:marBottom w:val="0"/>
          <w:divBdr>
            <w:top w:val="none" w:sz="0" w:space="0" w:color="auto"/>
            <w:left w:val="none" w:sz="0" w:space="0" w:color="auto"/>
            <w:bottom w:val="none" w:sz="0" w:space="0" w:color="auto"/>
            <w:right w:val="none" w:sz="0" w:space="0" w:color="auto"/>
          </w:divBdr>
        </w:div>
        <w:div w:id="1701975776">
          <w:marLeft w:val="0"/>
          <w:marRight w:val="0"/>
          <w:marTop w:val="0"/>
          <w:marBottom w:val="0"/>
          <w:divBdr>
            <w:top w:val="none" w:sz="0" w:space="0" w:color="auto"/>
            <w:left w:val="none" w:sz="0" w:space="0" w:color="auto"/>
            <w:bottom w:val="none" w:sz="0" w:space="0" w:color="auto"/>
            <w:right w:val="none" w:sz="0" w:space="0" w:color="auto"/>
          </w:divBdr>
        </w:div>
        <w:div w:id="413363092">
          <w:marLeft w:val="0"/>
          <w:marRight w:val="0"/>
          <w:marTop w:val="0"/>
          <w:marBottom w:val="0"/>
          <w:divBdr>
            <w:top w:val="none" w:sz="0" w:space="0" w:color="auto"/>
            <w:left w:val="none" w:sz="0" w:space="0" w:color="auto"/>
            <w:bottom w:val="none" w:sz="0" w:space="0" w:color="auto"/>
            <w:right w:val="none" w:sz="0" w:space="0" w:color="auto"/>
          </w:divBdr>
        </w:div>
        <w:div w:id="1132550985">
          <w:marLeft w:val="0"/>
          <w:marRight w:val="0"/>
          <w:marTop w:val="0"/>
          <w:marBottom w:val="0"/>
          <w:divBdr>
            <w:top w:val="none" w:sz="0" w:space="0" w:color="auto"/>
            <w:left w:val="none" w:sz="0" w:space="0" w:color="auto"/>
            <w:bottom w:val="none" w:sz="0" w:space="0" w:color="auto"/>
            <w:right w:val="none" w:sz="0" w:space="0" w:color="auto"/>
          </w:divBdr>
        </w:div>
        <w:div w:id="746347446">
          <w:marLeft w:val="0"/>
          <w:marRight w:val="0"/>
          <w:marTop w:val="0"/>
          <w:marBottom w:val="0"/>
          <w:divBdr>
            <w:top w:val="none" w:sz="0" w:space="0" w:color="auto"/>
            <w:left w:val="none" w:sz="0" w:space="0" w:color="auto"/>
            <w:bottom w:val="none" w:sz="0" w:space="0" w:color="auto"/>
            <w:right w:val="none" w:sz="0" w:space="0" w:color="auto"/>
          </w:divBdr>
        </w:div>
        <w:div w:id="1998414857">
          <w:marLeft w:val="0"/>
          <w:marRight w:val="0"/>
          <w:marTop w:val="0"/>
          <w:marBottom w:val="0"/>
          <w:divBdr>
            <w:top w:val="none" w:sz="0" w:space="0" w:color="auto"/>
            <w:left w:val="none" w:sz="0" w:space="0" w:color="auto"/>
            <w:bottom w:val="none" w:sz="0" w:space="0" w:color="auto"/>
            <w:right w:val="none" w:sz="0" w:space="0" w:color="auto"/>
          </w:divBdr>
        </w:div>
        <w:div w:id="1382828194">
          <w:marLeft w:val="0"/>
          <w:marRight w:val="0"/>
          <w:marTop w:val="0"/>
          <w:marBottom w:val="0"/>
          <w:divBdr>
            <w:top w:val="none" w:sz="0" w:space="0" w:color="auto"/>
            <w:left w:val="none" w:sz="0" w:space="0" w:color="auto"/>
            <w:bottom w:val="none" w:sz="0" w:space="0" w:color="auto"/>
            <w:right w:val="none" w:sz="0" w:space="0" w:color="auto"/>
          </w:divBdr>
        </w:div>
        <w:div w:id="380910742">
          <w:marLeft w:val="0"/>
          <w:marRight w:val="0"/>
          <w:marTop w:val="0"/>
          <w:marBottom w:val="0"/>
          <w:divBdr>
            <w:top w:val="none" w:sz="0" w:space="0" w:color="auto"/>
            <w:left w:val="none" w:sz="0" w:space="0" w:color="auto"/>
            <w:bottom w:val="none" w:sz="0" w:space="0" w:color="auto"/>
            <w:right w:val="none" w:sz="0" w:space="0" w:color="auto"/>
          </w:divBdr>
        </w:div>
        <w:div w:id="1559316564">
          <w:marLeft w:val="0"/>
          <w:marRight w:val="0"/>
          <w:marTop w:val="0"/>
          <w:marBottom w:val="0"/>
          <w:divBdr>
            <w:top w:val="none" w:sz="0" w:space="0" w:color="auto"/>
            <w:left w:val="none" w:sz="0" w:space="0" w:color="auto"/>
            <w:bottom w:val="none" w:sz="0" w:space="0" w:color="auto"/>
            <w:right w:val="none" w:sz="0" w:space="0" w:color="auto"/>
          </w:divBdr>
        </w:div>
        <w:div w:id="1649356273">
          <w:marLeft w:val="0"/>
          <w:marRight w:val="0"/>
          <w:marTop w:val="0"/>
          <w:marBottom w:val="0"/>
          <w:divBdr>
            <w:top w:val="none" w:sz="0" w:space="0" w:color="auto"/>
            <w:left w:val="none" w:sz="0" w:space="0" w:color="auto"/>
            <w:bottom w:val="none" w:sz="0" w:space="0" w:color="auto"/>
            <w:right w:val="none" w:sz="0" w:space="0" w:color="auto"/>
          </w:divBdr>
        </w:div>
        <w:div w:id="325591597">
          <w:marLeft w:val="0"/>
          <w:marRight w:val="0"/>
          <w:marTop w:val="0"/>
          <w:marBottom w:val="0"/>
          <w:divBdr>
            <w:top w:val="none" w:sz="0" w:space="0" w:color="auto"/>
            <w:left w:val="none" w:sz="0" w:space="0" w:color="auto"/>
            <w:bottom w:val="none" w:sz="0" w:space="0" w:color="auto"/>
            <w:right w:val="none" w:sz="0" w:space="0" w:color="auto"/>
          </w:divBdr>
        </w:div>
        <w:div w:id="1015229150">
          <w:marLeft w:val="0"/>
          <w:marRight w:val="0"/>
          <w:marTop w:val="0"/>
          <w:marBottom w:val="0"/>
          <w:divBdr>
            <w:top w:val="none" w:sz="0" w:space="0" w:color="auto"/>
            <w:left w:val="none" w:sz="0" w:space="0" w:color="auto"/>
            <w:bottom w:val="none" w:sz="0" w:space="0" w:color="auto"/>
            <w:right w:val="none" w:sz="0" w:space="0" w:color="auto"/>
          </w:divBdr>
        </w:div>
        <w:div w:id="292449342">
          <w:marLeft w:val="0"/>
          <w:marRight w:val="0"/>
          <w:marTop w:val="0"/>
          <w:marBottom w:val="0"/>
          <w:divBdr>
            <w:top w:val="none" w:sz="0" w:space="0" w:color="auto"/>
            <w:left w:val="none" w:sz="0" w:space="0" w:color="auto"/>
            <w:bottom w:val="none" w:sz="0" w:space="0" w:color="auto"/>
            <w:right w:val="none" w:sz="0" w:space="0" w:color="auto"/>
          </w:divBdr>
        </w:div>
        <w:div w:id="932206916">
          <w:marLeft w:val="0"/>
          <w:marRight w:val="0"/>
          <w:marTop w:val="0"/>
          <w:marBottom w:val="0"/>
          <w:divBdr>
            <w:top w:val="none" w:sz="0" w:space="0" w:color="auto"/>
            <w:left w:val="none" w:sz="0" w:space="0" w:color="auto"/>
            <w:bottom w:val="none" w:sz="0" w:space="0" w:color="auto"/>
            <w:right w:val="none" w:sz="0" w:space="0" w:color="auto"/>
          </w:divBdr>
        </w:div>
        <w:div w:id="951935689">
          <w:marLeft w:val="0"/>
          <w:marRight w:val="0"/>
          <w:marTop w:val="0"/>
          <w:marBottom w:val="0"/>
          <w:divBdr>
            <w:top w:val="none" w:sz="0" w:space="0" w:color="auto"/>
            <w:left w:val="none" w:sz="0" w:space="0" w:color="auto"/>
            <w:bottom w:val="none" w:sz="0" w:space="0" w:color="auto"/>
            <w:right w:val="none" w:sz="0" w:space="0" w:color="auto"/>
          </w:divBdr>
        </w:div>
        <w:div w:id="1776318886">
          <w:marLeft w:val="0"/>
          <w:marRight w:val="0"/>
          <w:marTop w:val="0"/>
          <w:marBottom w:val="0"/>
          <w:divBdr>
            <w:top w:val="none" w:sz="0" w:space="0" w:color="auto"/>
            <w:left w:val="none" w:sz="0" w:space="0" w:color="auto"/>
            <w:bottom w:val="none" w:sz="0" w:space="0" w:color="auto"/>
            <w:right w:val="none" w:sz="0" w:space="0" w:color="auto"/>
          </w:divBdr>
        </w:div>
        <w:div w:id="331101675">
          <w:marLeft w:val="0"/>
          <w:marRight w:val="0"/>
          <w:marTop w:val="0"/>
          <w:marBottom w:val="0"/>
          <w:divBdr>
            <w:top w:val="none" w:sz="0" w:space="0" w:color="auto"/>
            <w:left w:val="none" w:sz="0" w:space="0" w:color="auto"/>
            <w:bottom w:val="none" w:sz="0" w:space="0" w:color="auto"/>
            <w:right w:val="none" w:sz="0" w:space="0" w:color="auto"/>
          </w:divBdr>
        </w:div>
        <w:div w:id="523861987">
          <w:marLeft w:val="0"/>
          <w:marRight w:val="0"/>
          <w:marTop w:val="0"/>
          <w:marBottom w:val="0"/>
          <w:divBdr>
            <w:top w:val="none" w:sz="0" w:space="0" w:color="auto"/>
            <w:left w:val="none" w:sz="0" w:space="0" w:color="auto"/>
            <w:bottom w:val="none" w:sz="0" w:space="0" w:color="auto"/>
            <w:right w:val="none" w:sz="0" w:space="0" w:color="auto"/>
          </w:divBdr>
        </w:div>
        <w:div w:id="1415398946">
          <w:marLeft w:val="0"/>
          <w:marRight w:val="0"/>
          <w:marTop w:val="0"/>
          <w:marBottom w:val="0"/>
          <w:divBdr>
            <w:top w:val="none" w:sz="0" w:space="0" w:color="auto"/>
            <w:left w:val="none" w:sz="0" w:space="0" w:color="auto"/>
            <w:bottom w:val="none" w:sz="0" w:space="0" w:color="auto"/>
            <w:right w:val="none" w:sz="0" w:space="0" w:color="auto"/>
          </w:divBdr>
        </w:div>
        <w:div w:id="513688445">
          <w:marLeft w:val="0"/>
          <w:marRight w:val="0"/>
          <w:marTop w:val="0"/>
          <w:marBottom w:val="0"/>
          <w:divBdr>
            <w:top w:val="none" w:sz="0" w:space="0" w:color="auto"/>
            <w:left w:val="none" w:sz="0" w:space="0" w:color="auto"/>
            <w:bottom w:val="none" w:sz="0" w:space="0" w:color="auto"/>
            <w:right w:val="none" w:sz="0" w:space="0" w:color="auto"/>
          </w:divBdr>
        </w:div>
        <w:div w:id="715013004">
          <w:marLeft w:val="0"/>
          <w:marRight w:val="0"/>
          <w:marTop w:val="0"/>
          <w:marBottom w:val="0"/>
          <w:divBdr>
            <w:top w:val="none" w:sz="0" w:space="0" w:color="auto"/>
            <w:left w:val="none" w:sz="0" w:space="0" w:color="auto"/>
            <w:bottom w:val="none" w:sz="0" w:space="0" w:color="auto"/>
            <w:right w:val="none" w:sz="0" w:space="0" w:color="auto"/>
          </w:divBdr>
        </w:div>
        <w:div w:id="277684615">
          <w:marLeft w:val="0"/>
          <w:marRight w:val="0"/>
          <w:marTop w:val="0"/>
          <w:marBottom w:val="0"/>
          <w:divBdr>
            <w:top w:val="none" w:sz="0" w:space="0" w:color="auto"/>
            <w:left w:val="none" w:sz="0" w:space="0" w:color="auto"/>
            <w:bottom w:val="none" w:sz="0" w:space="0" w:color="auto"/>
            <w:right w:val="none" w:sz="0" w:space="0" w:color="auto"/>
          </w:divBdr>
        </w:div>
        <w:div w:id="953634256">
          <w:marLeft w:val="0"/>
          <w:marRight w:val="0"/>
          <w:marTop w:val="0"/>
          <w:marBottom w:val="0"/>
          <w:divBdr>
            <w:top w:val="none" w:sz="0" w:space="0" w:color="auto"/>
            <w:left w:val="none" w:sz="0" w:space="0" w:color="auto"/>
            <w:bottom w:val="none" w:sz="0" w:space="0" w:color="auto"/>
            <w:right w:val="none" w:sz="0" w:space="0" w:color="auto"/>
          </w:divBdr>
        </w:div>
        <w:div w:id="1288046840">
          <w:marLeft w:val="0"/>
          <w:marRight w:val="0"/>
          <w:marTop w:val="0"/>
          <w:marBottom w:val="0"/>
          <w:divBdr>
            <w:top w:val="none" w:sz="0" w:space="0" w:color="auto"/>
            <w:left w:val="none" w:sz="0" w:space="0" w:color="auto"/>
            <w:bottom w:val="none" w:sz="0" w:space="0" w:color="auto"/>
            <w:right w:val="none" w:sz="0" w:space="0" w:color="auto"/>
          </w:divBdr>
        </w:div>
        <w:div w:id="532498966">
          <w:marLeft w:val="0"/>
          <w:marRight w:val="0"/>
          <w:marTop w:val="0"/>
          <w:marBottom w:val="0"/>
          <w:divBdr>
            <w:top w:val="none" w:sz="0" w:space="0" w:color="auto"/>
            <w:left w:val="none" w:sz="0" w:space="0" w:color="auto"/>
            <w:bottom w:val="none" w:sz="0" w:space="0" w:color="auto"/>
            <w:right w:val="none" w:sz="0" w:space="0" w:color="auto"/>
          </w:divBdr>
        </w:div>
        <w:div w:id="1522818099">
          <w:marLeft w:val="0"/>
          <w:marRight w:val="0"/>
          <w:marTop w:val="0"/>
          <w:marBottom w:val="0"/>
          <w:divBdr>
            <w:top w:val="none" w:sz="0" w:space="0" w:color="auto"/>
            <w:left w:val="none" w:sz="0" w:space="0" w:color="auto"/>
            <w:bottom w:val="none" w:sz="0" w:space="0" w:color="auto"/>
            <w:right w:val="none" w:sz="0" w:space="0" w:color="auto"/>
          </w:divBdr>
        </w:div>
        <w:div w:id="563831662">
          <w:marLeft w:val="0"/>
          <w:marRight w:val="0"/>
          <w:marTop w:val="0"/>
          <w:marBottom w:val="0"/>
          <w:divBdr>
            <w:top w:val="none" w:sz="0" w:space="0" w:color="auto"/>
            <w:left w:val="none" w:sz="0" w:space="0" w:color="auto"/>
            <w:bottom w:val="none" w:sz="0" w:space="0" w:color="auto"/>
            <w:right w:val="none" w:sz="0" w:space="0" w:color="auto"/>
          </w:divBdr>
        </w:div>
        <w:div w:id="354696114">
          <w:marLeft w:val="0"/>
          <w:marRight w:val="0"/>
          <w:marTop w:val="0"/>
          <w:marBottom w:val="0"/>
          <w:divBdr>
            <w:top w:val="none" w:sz="0" w:space="0" w:color="auto"/>
            <w:left w:val="none" w:sz="0" w:space="0" w:color="auto"/>
            <w:bottom w:val="none" w:sz="0" w:space="0" w:color="auto"/>
            <w:right w:val="none" w:sz="0" w:space="0" w:color="auto"/>
          </w:divBdr>
        </w:div>
        <w:div w:id="983043814">
          <w:marLeft w:val="0"/>
          <w:marRight w:val="0"/>
          <w:marTop w:val="0"/>
          <w:marBottom w:val="0"/>
          <w:divBdr>
            <w:top w:val="none" w:sz="0" w:space="0" w:color="auto"/>
            <w:left w:val="none" w:sz="0" w:space="0" w:color="auto"/>
            <w:bottom w:val="none" w:sz="0" w:space="0" w:color="auto"/>
            <w:right w:val="none" w:sz="0" w:space="0" w:color="auto"/>
          </w:divBdr>
        </w:div>
        <w:div w:id="601693948">
          <w:marLeft w:val="0"/>
          <w:marRight w:val="0"/>
          <w:marTop w:val="0"/>
          <w:marBottom w:val="0"/>
          <w:divBdr>
            <w:top w:val="none" w:sz="0" w:space="0" w:color="auto"/>
            <w:left w:val="none" w:sz="0" w:space="0" w:color="auto"/>
            <w:bottom w:val="none" w:sz="0" w:space="0" w:color="auto"/>
            <w:right w:val="none" w:sz="0" w:space="0" w:color="auto"/>
          </w:divBdr>
        </w:div>
        <w:div w:id="1149206207">
          <w:marLeft w:val="0"/>
          <w:marRight w:val="0"/>
          <w:marTop w:val="0"/>
          <w:marBottom w:val="0"/>
          <w:divBdr>
            <w:top w:val="none" w:sz="0" w:space="0" w:color="auto"/>
            <w:left w:val="none" w:sz="0" w:space="0" w:color="auto"/>
            <w:bottom w:val="none" w:sz="0" w:space="0" w:color="auto"/>
            <w:right w:val="none" w:sz="0" w:space="0" w:color="auto"/>
          </w:divBdr>
        </w:div>
        <w:div w:id="383138836">
          <w:marLeft w:val="0"/>
          <w:marRight w:val="0"/>
          <w:marTop w:val="0"/>
          <w:marBottom w:val="0"/>
          <w:divBdr>
            <w:top w:val="none" w:sz="0" w:space="0" w:color="auto"/>
            <w:left w:val="none" w:sz="0" w:space="0" w:color="auto"/>
            <w:bottom w:val="none" w:sz="0" w:space="0" w:color="auto"/>
            <w:right w:val="none" w:sz="0" w:space="0" w:color="auto"/>
          </w:divBdr>
        </w:div>
      </w:divsChild>
    </w:div>
    <w:div w:id="1481966217">
      <w:bodyDiv w:val="1"/>
      <w:marLeft w:val="0"/>
      <w:marRight w:val="0"/>
      <w:marTop w:val="0"/>
      <w:marBottom w:val="0"/>
      <w:divBdr>
        <w:top w:val="none" w:sz="0" w:space="0" w:color="auto"/>
        <w:left w:val="none" w:sz="0" w:space="0" w:color="auto"/>
        <w:bottom w:val="none" w:sz="0" w:space="0" w:color="auto"/>
        <w:right w:val="none" w:sz="0" w:space="0" w:color="auto"/>
      </w:divBdr>
    </w:div>
    <w:div w:id="1498425611">
      <w:bodyDiv w:val="1"/>
      <w:marLeft w:val="0"/>
      <w:marRight w:val="0"/>
      <w:marTop w:val="0"/>
      <w:marBottom w:val="0"/>
      <w:divBdr>
        <w:top w:val="none" w:sz="0" w:space="0" w:color="auto"/>
        <w:left w:val="none" w:sz="0" w:space="0" w:color="auto"/>
        <w:bottom w:val="none" w:sz="0" w:space="0" w:color="auto"/>
        <w:right w:val="none" w:sz="0" w:space="0" w:color="auto"/>
      </w:divBdr>
    </w:div>
    <w:div w:id="1511529701">
      <w:bodyDiv w:val="1"/>
      <w:marLeft w:val="0"/>
      <w:marRight w:val="0"/>
      <w:marTop w:val="0"/>
      <w:marBottom w:val="0"/>
      <w:divBdr>
        <w:top w:val="none" w:sz="0" w:space="0" w:color="auto"/>
        <w:left w:val="none" w:sz="0" w:space="0" w:color="auto"/>
        <w:bottom w:val="none" w:sz="0" w:space="0" w:color="auto"/>
        <w:right w:val="none" w:sz="0" w:space="0" w:color="auto"/>
      </w:divBdr>
      <w:divsChild>
        <w:div w:id="2058505070">
          <w:marLeft w:val="446"/>
          <w:marRight w:val="0"/>
          <w:marTop w:val="0"/>
          <w:marBottom w:val="240"/>
          <w:divBdr>
            <w:top w:val="none" w:sz="0" w:space="0" w:color="auto"/>
            <w:left w:val="none" w:sz="0" w:space="0" w:color="auto"/>
            <w:bottom w:val="none" w:sz="0" w:space="0" w:color="auto"/>
            <w:right w:val="none" w:sz="0" w:space="0" w:color="auto"/>
          </w:divBdr>
        </w:div>
      </w:divsChild>
    </w:div>
    <w:div w:id="1546869963">
      <w:bodyDiv w:val="1"/>
      <w:marLeft w:val="0"/>
      <w:marRight w:val="0"/>
      <w:marTop w:val="0"/>
      <w:marBottom w:val="0"/>
      <w:divBdr>
        <w:top w:val="none" w:sz="0" w:space="0" w:color="auto"/>
        <w:left w:val="none" w:sz="0" w:space="0" w:color="auto"/>
        <w:bottom w:val="none" w:sz="0" w:space="0" w:color="auto"/>
        <w:right w:val="none" w:sz="0" w:space="0" w:color="auto"/>
      </w:divBdr>
    </w:div>
    <w:div w:id="1577127410">
      <w:bodyDiv w:val="1"/>
      <w:marLeft w:val="0"/>
      <w:marRight w:val="0"/>
      <w:marTop w:val="0"/>
      <w:marBottom w:val="0"/>
      <w:divBdr>
        <w:top w:val="none" w:sz="0" w:space="0" w:color="auto"/>
        <w:left w:val="none" w:sz="0" w:space="0" w:color="auto"/>
        <w:bottom w:val="none" w:sz="0" w:space="0" w:color="auto"/>
        <w:right w:val="none" w:sz="0" w:space="0" w:color="auto"/>
      </w:divBdr>
    </w:div>
    <w:div w:id="1621108654">
      <w:bodyDiv w:val="1"/>
      <w:marLeft w:val="0"/>
      <w:marRight w:val="0"/>
      <w:marTop w:val="0"/>
      <w:marBottom w:val="0"/>
      <w:divBdr>
        <w:top w:val="none" w:sz="0" w:space="0" w:color="auto"/>
        <w:left w:val="none" w:sz="0" w:space="0" w:color="auto"/>
        <w:bottom w:val="none" w:sz="0" w:space="0" w:color="auto"/>
        <w:right w:val="none" w:sz="0" w:space="0" w:color="auto"/>
      </w:divBdr>
    </w:div>
    <w:div w:id="1637253077">
      <w:bodyDiv w:val="1"/>
      <w:marLeft w:val="0"/>
      <w:marRight w:val="0"/>
      <w:marTop w:val="0"/>
      <w:marBottom w:val="0"/>
      <w:divBdr>
        <w:top w:val="none" w:sz="0" w:space="0" w:color="auto"/>
        <w:left w:val="none" w:sz="0" w:space="0" w:color="auto"/>
        <w:bottom w:val="none" w:sz="0" w:space="0" w:color="auto"/>
        <w:right w:val="none" w:sz="0" w:space="0" w:color="auto"/>
      </w:divBdr>
      <w:divsChild>
        <w:div w:id="995917121">
          <w:marLeft w:val="0"/>
          <w:marRight w:val="0"/>
          <w:marTop w:val="0"/>
          <w:marBottom w:val="180"/>
          <w:divBdr>
            <w:top w:val="none" w:sz="0" w:space="0" w:color="auto"/>
            <w:left w:val="none" w:sz="0" w:space="0" w:color="auto"/>
            <w:bottom w:val="none" w:sz="0" w:space="0" w:color="auto"/>
            <w:right w:val="none" w:sz="0" w:space="0" w:color="auto"/>
          </w:divBdr>
        </w:div>
        <w:div w:id="1131171977">
          <w:marLeft w:val="0"/>
          <w:marRight w:val="0"/>
          <w:marTop w:val="0"/>
          <w:marBottom w:val="180"/>
          <w:divBdr>
            <w:top w:val="none" w:sz="0" w:space="0" w:color="auto"/>
            <w:left w:val="none" w:sz="0" w:space="0" w:color="auto"/>
            <w:bottom w:val="none" w:sz="0" w:space="0" w:color="auto"/>
            <w:right w:val="none" w:sz="0" w:space="0" w:color="auto"/>
          </w:divBdr>
        </w:div>
      </w:divsChild>
    </w:div>
    <w:div w:id="1681813851">
      <w:bodyDiv w:val="1"/>
      <w:marLeft w:val="0"/>
      <w:marRight w:val="0"/>
      <w:marTop w:val="0"/>
      <w:marBottom w:val="0"/>
      <w:divBdr>
        <w:top w:val="none" w:sz="0" w:space="0" w:color="auto"/>
        <w:left w:val="none" w:sz="0" w:space="0" w:color="auto"/>
        <w:bottom w:val="none" w:sz="0" w:space="0" w:color="auto"/>
        <w:right w:val="none" w:sz="0" w:space="0" w:color="auto"/>
      </w:divBdr>
    </w:div>
    <w:div w:id="1720088489">
      <w:bodyDiv w:val="1"/>
      <w:marLeft w:val="0"/>
      <w:marRight w:val="0"/>
      <w:marTop w:val="0"/>
      <w:marBottom w:val="0"/>
      <w:divBdr>
        <w:top w:val="none" w:sz="0" w:space="0" w:color="auto"/>
        <w:left w:val="none" w:sz="0" w:space="0" w:color="auto"/>
        <w:bottom w:val="none" w:sz="0" w:space="0" w:color="auto"/>
        <w:right w:val="none" w:sz="0" w:space="0" w:color="auto"/>
      </w:divBdr>
    </w:div>
    <w:div w:id="1731226571">
      <w:bodyDiv w:val="1"/>
      <w:marLeft w:val="0"/>
      <w:marRight w:val="0"/>
      <w:marTop w:val="0"/>
      <w:marBottom w:val="0"/>
      <w:divBdr>
        <w:top w:val="none" w:sz="0" w:space="0" w:color="auto"/>
        <w:left w:val="none" w:sz="0" w:space="0" w:color="auto"/>
        <w:bottom w:val="none" w:sz="0" w:space="0" w:color="auto"/>
        <w:right w:val="none" w:sz="0" w:space="0" w:color="auto"/>
      </w:divBdr>
    </w:div>
    <w:div w:id="1738092701">
      <w:bodyDiv w:val="1"/>
      <w:marLeft w:val="0"/>
      <w:marRight w:val="0"/>
      <w:marTop w:val="0"/>
      <w:marBottom w:val="0"/>
      <w:divBdr>
        <w:top w:val="none" w:sz="0" w:space="0" w:color="auto"/>
        <w:left w:val="none" w:sz="0" w:space="0" w:color="auto"/>
        <w:bottom w:val="none" w:sz="0" w:space="0" w:color="auto"/>
        <w:right w:val="none" w:sz="0" w:space="0" w:color="auto"/>
      </w:divBdr>
    </w:div>
    <w:div w:id="1741320342">
      <w:bodyDiv w:val="1"/>
      <w:marLeft w:val="0"/>
      <w:marRight w:val="0"/>
      <w:marTop w:val="0"/>
      <w:marBottom w:val="0"/>
      <w:divBdr>
        <w:top w:val="none" w:sz="0" w:space="0" w:color="auto"/>
        <w:left w:val="none" w:sz="0" w:space="0" w:color="auto"/>
        <w:bottom w:val="none" w:sz="0" w:space="0" w:color="auto"/>
        <w:right w:val="none" w:sz="0" w:space="0" w:color="auto"/>
      </w:divBdr>
    </w:div>
    <w:div w:id="1752193426">
      <w:bodyDiv w:val="1"/>
      <w:marLeft w:val="0"/>
      <w:marRight w:val="0"/>
      <w:marTop w:val="0"/>
      <w:marBottom w:val="0"/>
      <w:divBdr>
        <w:top w:val="none" w:sz="0" w:space="0" w:color="auto"/>
        <w:left w:val="none" w:sz="0" w:space="0" w:color="auto"/>
        <w:bottom w:val="none" w:sz="0" w:space="0" w:color="auto"/>
        <w:right w:val="none" w:sz="0" w:space="0" w:color="auto"/>
      </w:divBdr>
    </w:div>
    <w:div w:id="1772317119">
      <w:bodyDiv w:val="1"/>
      <w:marLeft w:val="0"/>
      <w:marRight w:val="0"/>
      <w:marTop w:val="0"/>
      <w:marBottom w:val="0"/>
      <w:divBdr>
        <w:top w:val="none" w:sz="0" w:space="0" w:color="auto"/>
        <w:left w:val="none" w:sz="0" w:space="0" w:color="auto"/>
        <w:bottom w:val="none" w:sz="0" w:space="0" w:color="auto"/>
        <w:right w:val="none" w:sz="0" w:space="0" w:color="auto"/>
      </w:divBdr>
    </w:div>
    <w:div w:id="1780947405">
      <w:bodyDiv w:val="1"/>
      <w:marLeft w:val="0"/>
      <w:marRight w:val="0"/>
      <w:marTop w:val="0"/>
      <w:marBottom w:val="0"/>
      <w:divBdr>
        <w:top w:val="none" w:sz="0" w:space="0" w:color="auto"/>
        <w:left w:val="none" w:sz="0" w:space="0" w:color="auto"/>
        <w:bottom w:val="none" w:sz="0" w:space="0" w:color="auto"/>
        <w:right w:val="none" w:sz="0" w:space="0" w:color="auto"/>
      </w:divBdr>
    </w:div>
    <w:div w:id="1835413586">
      <w:bodyDiv w:val="1"/>
      <w:marLeft w:val="0"/>
      <w:marRight w:val="0"/>
      <w:marTop w:val="0"/>
      <w:marBottom w:val="0"/>
      <w:divBdr>
        <w:top w:val="none" w:sz="0" w:space="0" w:color="auto"/>
        <w:left w:val="none" w:sz="0" w:space="0" w:color="auto"/>
        <w:bottom w:val="none" w:sz="0" w:space="0" w:color="auto"/>
        <w:right w:val="none" w:sz="0" w:space="0" w:color="auto"/>
      </w:divBdr>
    </w:div>
    <w:div w:id="1860656475">
      <w:bodyDiv w:val="1"/>
      <w:marLeft w:val="0"/>
      <w:marRight w:val="0"/>
      <w:marTop w:val="0"/>
      <w:marBottom w:val="0"/>
      <w:divBdr>
        <w:top w:val="none" w:sz="0" w:space="0" w:color="auto"/>
        <w:left w:val="none" w:sz="0" w:space="0" w:color="auto"/>
        <w:bottom w:val="none" w:sz="0" w:space="0" w:color="auto"/>
        <w:right w:val="none" w:sz="0" w:space="0" w:color="auto"/>
      </w:divBdr>
    </w:div>
    <w:div w:id="1867715412">
      <w:bodyDiv w:val="1"/>
      <w:marLeft w:val="0"/>
      <w:marRight w:val="0"/>
      <w:marTop w:val="0"/>
      <w:marBottom w:val="0"/>
      <w:divBdr>
        <w:top w:val="none" w:sz="0" w:space="0" w:color="auto"/>
        <w:left w:val="none" w:sz="0" w:space="0" w:color="auto"/>
        <w:bottom w:val="none" w:sz="0" w:space="0" w:color="auto"/>
        <w:right w:val="none" w:sz="0" w:space="0" w:color="auto"/>
      </w:divBdr>
    </w:div>
    <w:div w:id="1881818861">
      <w:bodyDiv w:val="1"/>
      <w:marLeft w:val="0"/>
      <w:marRight w:val="0"/>
      <w:marTop w:val="0"/>
      <w:marBottom w:val="0"/>
      <w:divBdr>
        <w:top w:val="none" w:sz="0" w:space="0" w:color="auto"/>
        <w:left w:val="none" w:sz="0" w:space="0" w:color="auto"/>
        <w:bottom w:val="none" w:sz="0" w:space="0" w:color="auto"/>
        <w:right w:val="none" w:sz="0" w:space="0" w:color="auto"/>
      </w:divBdr>
    </w:div>
    <w:div w:id="1897282289">
      <w:bodyDiv w:val="1"/>
      <w:marLeft w:val="0"/>
      <w:marRight w:val="0"/>
      <w:marTop w:val="0"/>
      <w:marBottom w:val="0"/>
      <w:divBdr>
        <w:top w:val="none" w:sz="0" w:space="0" w:color="auto"/>
        <w:left w:val="none" w:sz="0" w:space="0" w:color="auto"/>
        <w:bottom w:val="none" w:sz="0" w:space="0" w:color="auto"/>
        <w:right w:val="none" w:sz="0" w:space="0" w:color="auto"/>
      </w:divBdr>
    </w:div>
    <w:div w:id="1908295150">
      <w:bodyDiv w:val="1"/>
      <w:marLeft w:val="0"/>
      <w:marRight w:val="0"/>
      <w:marTop w:val="0"/>
      <w:marBottom w:val="0"/>
      <w:divBdr>
        <w:top w:val="none" w:sz="0" w:space="0" w:color="auto"/>
        <w:left w:val="none" w:sz="0" w:space="0" w:color="auto"/>
        <w:bottom w:val="none" w:sz="0" w:space="0" w:color="auto"/>
        <w:right w:val="none" w:sz="0" w:space="0" w:color="auto"/>
      </w:divBdr>
    </w:div>
    <w:div w:id="1944921687">
      <w:bodyDiv w:val="1"/>
      <w:marLeft w:val="0"/>
      <w:marRight w:val="0"/>
      <w:marTop w:val="0"/>
      <w:marBottom w:val="0"/>
      <w:divBdr>
        <w:top w:val="none" w:sz="0" w:space="0" w:color="auto"/>
        <w:left w:val="none" w:sz="0" w:space="0" w:color="auto"/>
        <w:bottom w:val="none" w:sz="0" w:space="0" w:color="auto"/>
        <w:right w:val="none" w:sz="0" w:space="0" w:color="auto"/>
      </w:divBdr>
    </w:div>
    <w:div w:id="1951550961">
      <w:bodyDiv w:val="1"/>
      <w:marLeft w:val="0"/>
      <w:marRight w:val="0"/>
      <w:marTop w:val="0"/>
      <w:marBottom w:val="0"/>
      <w:divBdr>
        <w:top w:val="none" w:sz="0" w:space="0" w:color="auto"/>
        <w:left w:val="none" w:sz="0" w:space="0" w:color="auto"/>
        <w:bottom w:val="none" w:sz="0" w:space="0" w:color="auto"/>
        <w:right w:val="none" w:sz="0" w:space="0" w:color="auto"/>
      </w:divBdr>
    </w:div>
    <w:div w:id="2026857190">
      <w:bodyDiv w:val="1"/>
      <w:marLeft w:val="0"/>
      <w:marRight w:val="0"/>
      <w:marTop w:val="0"/>
      <w:marBottom w:val="0"/>
      <w:divBdr>
        <w:top w:val="none" w:sz="0" w:space="0" w:color="auto"/>
        <w:left w:val="none" w:sz="0" w:space="0" w:color="auto"/>
        <w:bottom w:val="none" w:sz="0" w:space="0" w:color="auto"/>
        <w:right w:val="none" w:sz="0" w:space="0" w:color="auto"/>
      </w:divBdr>
    </w:div>
    <w:div w:id="2048291742">
      <w:bodyDiv w:val="1"/>
      <w:marLeft w:val="0"/>
      <w:marRight w:val="0"/>
      <w:marTop w:val="0"/>
      <w:marBottom w:val="0"/>
      <w:divBdr>
        <w:top w:val="none" w:sz="0" w:space="0" w:color="auto"/>
        <w:left w:val="none" w:sz="0" w:space="0" w:color="auto"/>
        <w:bottom w:val="none" w:sz="0" w:space="0" w:color="auto"/>
        <w:right w:val="none" w:sz="0" w:space="0" w:color="auto"/>
      </w:divBdr>
    </w:div>
    <w:div w:id="2053069426">
      <w:bodyDiv w:val="1"/>
      <w:marLeft w:val="0"/>
      <w:marRight w:val="0"/>
      <w:marTop w:val="0"/>
      <w:marBottom w:val="0"/>
      <w:divBdr>
        <w:top w:val="none" w:sz="0" w:space="0" w:color="auto"/>
        <w:left w:val="none" w:sz="0" w:space="0" w:color="auto"/>
        <w:bottom w:val="none" w:sz="0" w:space="0" w:color="auto"/>
        <w:right w:val="none" w:sz="0" w:space="0" w:color="auto"/>
      </w:divBdr>
      <w:divsChild>
        <w:div w:id="827938402">
          <w:marLeft w:val="547"/>
          <w:marRight w:val="0"/>
          <w:marTop w:val="0"/>
          <w:marBottom w:val="0"/>
          <w:divBdr>
            <w:top w:val="none" w:sz="0" w:space="0" w:color="auto"/>
            <w:left w:val="none" w:sz="0" w:space="0" w:color="auto"/>
            <w:bottom w:val="none" w:sz="0" w:space="0" w:color="auto"/>
            <w:right w:val="none" w:sz="0" w:space="0" w:color="auto"/>
          </w:divBdr>
        </w:div>
        <w:div w:id="888420953">
          <w:marLeft w:val="547"/>
          <w:marRight w:val="0"/>
          <w:marTop w:val="0"/>
          <w:marBottom w:val="0"/>
          <w:divBdr>
            <w:top w:val="none" w:sz="0" w:space="0" w:color="auto"/>
            <w:left w:val="none" w:sz="0" w:space="0" w:color="auto"/>
            <w:bottom w:val="none" w:sz="0" w:space="0" w:color="auto"/>
            <w:right w:val="none" w:sz="0" w:space="0" w:color="auto"/>
          </w:divBdr>
        </w:div>
        <w:div w:id="1063677028">
          <w:marLeft w:val="547"/>
          <w:marRight w:val="0"/>
          <w:marTop w:val="0"/>
          <w:marBottom w:val="0"/>
          <w:divBdr>
            <w:top w:val="none" w:sz="0" w:space="0" w:color="auto"/>
            <w:left w:val="none" w:sz="0" w:space="0" w:color="auto"/>
            <w:bottom w:val="none" w:sz="0" w:space="0" w:color="auto"/>
            <w:right w:val="none" w:sz="0" w:space="0" w:color="auto"/>
          </w:divBdr>
        </w:div>
      </w:divsChild>
    </w:div>
    <w:div w:id="2077622587">
      <w:bodyDiv w:val="1"/>
      <w:marLeft w:val="0"/>
      <w:marRight w:val="0"/>
      <w:marTop w:val="0"/>
      <w:marBottom w:val="0"/>
      <w:divBdr>
        <w:top w:val="none" w:sz="0" w:space="0" w:color="auto"/>
        <w:left w:val="none" w:sz="0" w:space="0" w:color="auto"/>
        <w:bottom w:val="none" w:sz="0" w:space="0" w:color="auto"/>
        <w:right w:val="none" w:sz="0" w:space="0" w:color="auto"/>
      </w:divBdr>
    </w:div>
    <w:div w:id="2085182338">
      <w:bodyDiv w:val="1"/>
      <w:marLeft w:val="0"/>
      <w:marRight w:val="0"/>
      <w:marTop w:val="0"/>
      <w:marBottom w:val="0"/>
      <w:divBdr>
        <w:top w:val="none" w:sz="0" w:space="0" w:color="auto"/>
        <w:left w:val="none" w:sz="0" w:space="0" w:color="auto"/>
        <w:bottom w:val="none" w:sz="0" w:space="0" w:color="auto"/>
        <w:right w:val="none" w:sz="0" w:space="0" w:color="auto"/>
      </w:divBdr>
    </w:div>
    <w:div w:id="2109428325">
      <w:bodyDiv w:val="1"/>
      <w:marLeft w:val="0"/>
      <w:marRight w:val="0"/>
      <w:marTop w:val="0"/>
      <w:marBottom w:val="0"/>
      <w:divBdr>
        <w:top w:val="none" w:sz="0" w:space="0" w:color="auto"/>
        <w:left w:val="none" w:sz="0" w:space="0" w:color="auto"/>
        <w:bottom w:val="none" w:sz="0" w:space="0" w:color="auto"/>
        <w:right w:val="none" w:sz="0" w:space="0" w:color="auto"/>
      </w:divBdr>
    </w:div>
    <w:div w:id="2121871934">
      <w:bodyDiv w:val="1"/>
      <w:marLeft w:val="0"/>
      <w:marRight w:val="0"/>
      <w:marTop w:val="0"/>
      <w:marBottom w:val="0"/>
      <w:divBdr>
        <w:top w:val="none" w:sz="0" w:space="0" w:color="auto"/>
        <w:left w:val="none" w:sz="0" w:space="0" w:color="auto"/>
        <w:bottom w:val="none" w:sz="0" w:space="0" w:color="auto"/>
        <w:right w:val="none" w:sz="0" w:space="0" w:color="auto"/>
      </w:divBdr>
    </w:div>
    <w:div w:id="2129353844">
      <w:bodyDiv w:val="1"/>
      <w:marLeft w:val="0"/>
      <w:marRight w:val="0"/>
      <w:marTop w:val="0"/>
      <w:marBottom w:val="0"/>
      <w:divBdr>
        <w:top w:val="none" w:sz="0" w:space="0" w:color="auto"/>
        <w:left w:val="none" w:sz="0" w:space="0" w:color="auto"/>
        <w:bottom w:val="none" w:sz="0" w:space="0" w:color="auto"/>
        <w:right w:val="none" w:sz="0" w:space="0" w:color="auto"/>
      </w:divBdr>
    </w:div>
    <w:div w:id="2130202155">
      <w:bodyDiv w:val="1"/>
      <w:marLeft w:val="0"/>
      <w:marRight w:val="0"/>
      <w:marTop w:val="0"/>
      <w:marBottom w:val="0"/>
      <w:divBdr>
        <w:top w:val="none" w:sz="0" w:space="0" w:color="auto"/>
        <w:left w:val="none" w:sz="0" w:space="0" w:color="auto"/>
        <w:bottom w:val="none" w:sz="0" w:space="0" w:color="auto"/>
        <w:right w:val="none" w:sz="0" w:space="0" w:color="auto"/>
      </w:divBdr>
    </w:div>
    <w:div w:id="2139106749">
      <w:bodyDiv w:val="1"/>
      <w:marLeft w:val="0"/>
      <w:marRight w:val="0"/>
      <w:marTop w:val="0"/>
      <w:marBottom w:val="0"/>
      <w:divBdr>
        <w:top w:val="none" w:sz="0" w:space="0" w:color="auto"/>
        <w:left w:val="none" w:sz="0" w:space="0" w:color="auto"/>
        <w:bottom w:val="none" w:sz="0" w:space="0" w:color="auto"/>
        <w:right w:val="none" w:sz="0" w:space="0" w:color="auto"/>
      </w:divBdr>
      <w:divsChild>
        <w:div w:id="97141554">
          <w:marLeft w:val="0"/>
          <w:marRight w:val="0"/>
          <w:marTop w:val="0"/>
          <w:marBottom w:val="0"/>
          <w:divBdr>
            <w:top w:val="none" w:sz="0" w:space="0" w:color="auto"/>
            <w:left w:val="none" w:sz="0" w:space="0" w:color="auto"/>
            <w:bottom w:val="none" w:sz="0" w:space="0" w:color="auto"/>
            <w:right w:val="none" w:sz="0" w:space="0" w:color="auto"/>
          </w:divBdr>
        </w:div>
      </w:divsChild>
    </w:div>
    <w:div w:id="2144884464">
      <w:bodyDiv w:val="1"/>
      <w:marLeft w:val="0"/>
      <w:marRight w:val="0"/>
      <w:marTop w:val="0"/>
      <w:marBottom w:val="0"/>
      <w:divBdr>
        <w:top w:val="none" w:sz="0" w:space="0" w:color="auto"/>
        <w:left w:val="none" w:sz="0" w:space="0" w:color="auto"/>
        <w:bottom w:val="none" w:sz="0" w:space="0" w:color="auto"/>
        <w:right w:val="none" w:sz="0" w:space="0" w:color="auto"/>
      </w:divBdr>
    </w:div>
    <w:div w:id="2146315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6352</ap:Words>
  <ap:Characters>34937</ap:Characters>
  <ap:DocSecurity>0</ap:DocSecurity>
  <ap:Lines>291</ap:Lines>
  <ap:Paragraphs>82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2024-09-05T09:44:00.0000000Z</lastPrinted>
  <dcterms:created xsi:type="dcterms:W3CDTF">2025-12-10T15:25:00.0000000Z</dcterms:created>
  <dcterms:modified xsi:type="dcterms:W3CDTF">2025-12-10T15:25:00.0000000Z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9fb572-9444-4a8e-b5f2-9973e0788262_Enabled">
    <vt:lpwstr>true</vt:lpwstr>
  </property>
  <property fmtid="{D5CDD505-2E9C-101B-9397-08002B2CF9AE}" pid="3" name="MSIP_Label_f49fb572-9444-4a8e-b5f2-9973e0788262_SetDate">
    <vt:lpwstr>2022-03-24T12:42:40Z</vt:lpwstr>
  </property>
  <property fmtid="{D5CDD505-2E9C-101B-9397-08002B2CF9AE}" pid="4" name="MSIP_Label_f49fb572-9444-4a8e-b5f2-9973e0788262_Method">
    <vt:lpwstr>Standard</vt:lpwstr>
  </property>
  <property fmtid="{D5CDD505-2E9C-101B-9397-08002B2CF9AE}" pid="5" name="MSIP_Label_f49fb572-9444-4a8e-b5f2-9973e0788262_Name">
    <vt:lpwstr>FIN-BEDR-Dep. V.</vt:lpwstr>
  </property>
  <property fmtid="{D5CDD505-2E9C-101B-9397-08002B2CF9AE}" pid="6" name="MSIP_Label_f49fb572-9444-4a8e-b5f2-9973e0788262_SiteId">
    <vt:lpwstr>84712536-f524-40a0-913b-5d25ba502732</vt:lpwstr>
  </property>
  <property fmtid="{D5CDD505-2E9C-101B-9397-08002B2CF9AE}" pid="7" name="MSIP_Label_f49fb572-9444-4a8e-b5f2-9973e0788262_ActionId">
    <vt:lpwstr>e808fc1b-13ab-43c4-96b3-5c88bcffad3c</vt:lpwstr>
  </property>
  <property fmtid="{D5CDD505-2E9C-101B-9397-08002B2CF9AE}" pid="8" name="MSIP_Label_f49fb572-9444-4a8e-b5f2-9973e0788262_ContentBits">
    <vt:lpwstr>0</vt:lpwstr>
  </property>
</Properties>
</file>