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2025Z21795</w:t>
        <w:br/>
      </w:r>
      <w:proofErr w:type="spellEnd"/>
    </w:p>
    <w:p>
      <w:pPr>
        <w:pStyle w:val="Normal"/>
        <w:rPr>
          <w:b w:val="1"/>
          <w:bCs w:val="1"/>
        </w:rPr>
      </w:pPr>
      <w:r w:rsidR="250AE766">
        <w:rPr>
          <w:b w:val="0"/>
          <w:bCs w:val="0"/>
        </w:rPr>
        <w:t>(ingezonden 11 december 2025)</w:t>
        <w:br/>
      </w:r>
    </w:p>
    <w:p>
      <w:r>
        <w:t xml:space="preserve">Vragen van de leden Ellian (VVD) en Straatman (CDA) aan de staatssecretaris van Justitie en Veiligheid over het bericht ‘Register notariaat al maanden uit de lucht na kritiek van Autoriteit Persoonsgegevens’</w:t>
      </w:r>
      <w:r>
        <w:br/>
      </w:r>
    </w:p>
    <w:p>
      <w:r>
        <w:t xml:space="preserve"> </w:t>
      </w:r>
      <w:r>
        <w:br/>
      </w:r>
    </w:p>
    <w:p>
      <w:pPr>
        <w:pStyle w:val="ListParagraph"/>
        <w:numPr>
          <w:ilvl w:val="0"/>
          <w:numId w:val="100493050"/>
        </w:numPr>
        <w:ind w:left="360"/>
      </w:pPr>
      <w:r>
        <w:t xml:space="preserve">Bent u bekend met het bericht ‘Register notariaat al maanden uit de lucht na kritiek van Autoriteit Persoonsgegevens (AP)’? 1)</w:t>
      </w:r>
      <w:r>
        <w:br/>
      </w:r>
    </w:p>
    <w:p>
      <w:pPr>
        <w:pStyle w:val="ListParagraph"/>
        <w:numPr>
          <w:ilvl w:val="0"/>
          <w:numId w:val="100493050"/>
        </w:numPr>
        <w:ind w:left="360"/>
      </w:pPr>
      <w:r>
        <w:t xml:space="preserve">Wanneer raakte u op de hoogte van de klacht van de AP over het register voor het notariaat in de zin van artikel 5 van de Wet op het notarisambt en artikel 8 van het Besluit op het notarisambt? En wat is er namens u besloten nadat de klacht gegrond werd verklaard?</w:t>
      </w:r>
      <w:r>
        <w:br/>
      </w:r>
    </w:p>
    <w:p>
      <w:pPr>
        <w:pStyle w:val="ListParagraph"/>
        <w:numPr>
          <w:ilvl w:val="0"/>
          <w:numId w:val="100493050"/>
        </w:numPr>
        <w:ind w:left="360"/>
      </w:pPr>
      <w:r>
        <w:t xml:space="preserve">Bent u van mening dat op dit moment in de praktijk uitvoering wordt gegeven aan artikel 5 van de Wet op het notarisambt? Zo ja of nee, waarom? </w:t>
      </w:r>
      <w:r>
        <w:br/>
      </w:r>
    </w:p>
    <w:p>
      <w:pPr>
        <w:pStyle w:val="ListParagraph"/>
        <w:numPr>
          <w:ilvl w:val="0"/>
          <w:numId w:val="100493050"/>
        </w:numPr>
        <w:ind w:left="360"/>
      </w:pPr>
      <w:r>
        <w:t xml:space="preserve">Kunt u toelichten waarom namens u is besloten niet in beroep te gaan, waardoor de facto de Wet op het notarisambt niet correct wordt uitgevoerd en het voor mensen niet effectief mogelijk is de integriteit van notarissen te controleren?</w:t>
      </w:r>
      <w:r>
        <w:br/>
      </w:r>
    </w:p>
    <w:p>
      <w:pPr>
        <w:pStyle w:val="ListParagraph"/>
        <w:numPr>
          <w:ilvl w:val="0"/>
          <w:numId w:val="100493050"/>
        </w:numPr>
        <w:ind w:left="360"/>
      </w:pPr>
      <w:r>
        <w:t xml:space="preserve">Hoe kan volgens u effectief worden gecontroleerd of notarissen inmiddels wel voldoen aan hun wettelijke verplichting hun nevenbetrekkingen openbaar te maken, nadat in 2024 bleek dat driekwart van de notarissen hun nevenbetrekkingen niet of niet juist heeft doorgegeven?</w:t>
      </w:r>
      <w:r>
        <w:br/>
      </w:r>
    </w:p>
    <w:p>
      <w:pPr>
        <w:pStyle w:val="ListParagraph"/>
        <w:numPr>
          <w:ilvl w:val="0"/>
          <w:numId w:val="100493050"/>
        </w:numPr>
        <w:ind w:left="360"/>
      </w:pPr>
      <w:r>
        <w:t xml:space="preserve">Kunt u bevorderen dat het register zo snel mogelijk weer online komt te staan? Zo ja, welke stappen bent u voornemens hiertoe te zetten?</w:t>
      </w:r>
      <w:r>
        <w:br/>
      </w:r>
    </w:p>
    <w:p>
      <w:pPr>
        <w:pStyle w:val="ListParagraph"/>
        <w:numPr>
          <w:ilvl w:val="0"/>
          <w:numId w:val="100493050"/>
        </w:numPr>
        <w:ind w:left="360"/>
      </w:pPr>
      <w:r>
        <w:t xml:space="preserve">Bent u bereid een overzicht te verstrekken van alle overheidsregisters die naar aanleiding van kritiek van de AP al dan niet tijdelijk offline zijn gehaald? Zo nee, waarom niet en kunt u in contact treden met de AP om een overzicht op te stellen?  </w:t>
      </w:r>
      <w:r>
        <w:br/>
      </w:r>
    </w:p>
    <w:p>
      <w:pPr>
        <w:pStyle w:val="ListParagraph"/>
        <w:numPr>
          <w:ilvl w:val="0"/>
          <w:numId w:val="100493050"/>
        </w:numPr>
        <w:ind w:left="360"/>
      </w:pPr>
      <w:r>
        <w:t xml:space="preserve">Bent u bereid te bevorderen dat klachten die de AP verstuurt naar bestuursorganen zo snel mogelijk openbaar worden gemaakt, zodat tijdig een weging van belangen kan plaatsvinden en bestuursorganen ook van elkaar kunnen leren? Zo nee, waarom niet?</w:t>
      </w:r>
      <w:r>
        <w:br/>
      </w:r>
    </w:p>
    <w:p>
      <w:r>
        <w:t xml:space="preserve"> </w:t>
      </w:r>
      <w:r>
        <w:br/>
      </w:r>
    </w:p>
    <w:p>
      <w:r>
        <w:t xml:space="preserve">1) NRC, 9 december 2025, Register notariaat al maanden uit de lucht na kritiek van Autoriteit Persoonsgegevens (https://www.nrc.nl/nieuws/2025/12/09/register-notariaat-al-maanden-uit-de-lucht-na-kritiek-van-autoriteit-persoonsgegevens-a4914721).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