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2025Z21796</w:t>
        <w:br/>
      </w:r>
      <w:proofErr w:type="spellEnd"/>
    </w:p>
    <w:p>
      <w:pPr>
        <w:pStyle w:val="Normal"/>
        <w:rPr>
          <w:b w:val="1"/>
          <w:bCs w:val="1"/>
        </w:rPr>
      </w:pPr>
      <w:r w:rsidR="250AE766">
        <w:rPr>
          <w:b w:val="0"/>
          <w:bCs w:val="0"/>
        </w:rPr>
        <w:t>(ingezonden 11 december 2025)</w:t>
        <w:br/>
      </w:r>
    </w:p>
    <w:p>
      <w:r>
        <w:t xml:space="preserve">Vragen van het lid Van Eijk (VVD) aan de minister van Financiën over het bericht ‘AFM: Schade door oplichting met beleggingstrucs tien keer hoger dan gedacht’ </w:t>
      </w:r>
      <w:r>
        <w:br/>
      </w:r>
    </w:p>
    <w:p>
      <w:r>
        <w:t xml:space="preserve"> </w:t>
      </w:r>
      <w:r>
        <w:br/>
      </w:r>
    </w:p>
    <w:p>
      <w:r>
        <w:t xml:space="preserve">1.⁠ ⁠Bent u bekend met het rapport ‘Van piramide tot ijsberg: de onzichtbare omvang van beleggingsfraude in Nederland’ naar aanleiding van een door de Autoriteit Financiële Markten uitgevoerd onderzoek?</w:t>
      </w:r>
      <w:r>
        <w:br/>
      </w:r>
    </w:p>
    <w:p>
      <w:r>
        <w:t xml:space="preserve">2.⁠ ⁠Deelt u de mening dat beleggingsfraude hard aangepakt dient te worden, zeker als het maatschappelijk wenselijk is dat er steeds meer mensen gaan beleggen zodat de Nederlandse en Europese concurrentiepositie worden verstevigd? Zo nee, waarom niet?</w:t>
      </w:r>
      <w:r>
        <w:br/>
      </w:r>
    </w:p>
    <w:p>
      <w:r>
        <w:t xml:space="preserve">3.⁠ ⁠Wat is uw reactie op bovengenoemd rapport? Onderschrijft u de schatting in het rapport dat de omvang van beleggingsfraude mogelijk wel tien keer hoger is dan aanvankelijk gedacht?</w:t>
      </w:r>
      <w:r>
        <w:br/>
      </w:r>
    </w:p>
    <w:p>
      <w:r>
        <w:t xml:space="preserve">4.⁠ ⁠Wat zijn volgens u momenteel de grootste problemen in het voorkomen van beleggingsfraude?</w:t>
      </w:r>
      <w:r>
        <w:br/>
      </w:r>
    </w:p>
    <w:p>
      <w:r>
        <w:t xml:space="preserve">5.⁠ ⁠Wat zijn volgens u momenteel de grootste problemen die repressief handelen tegen beleggingsfraude in de weg staan?</w:t>
      </w:r>
      <w:r>
        <w:br/>
      </w:r>
    </w:p>
    <w:p>
      <w:r>
        <w:t xml:space="preserve">6.⁠ ⁠Deelt u de mening dat de integratie van de huidige diverse meldpunten tot één meldpunt voor beleggingsfraude verstandig is? Zo nee, waarom niet? Zo ja, bent u bereid zich hiervoor in te spannen en op welke termijn zou dit dan gereed kunnen zijn?</w:t>
      </w:r>
      <w:r>
        <w:br/>
      </w:r>
    </w:p>
    <w:p>
      <w:r>
        <w:t xml:space="preserve">7.⁠ ⁠Overweegt u aanvullende maatregelen tegen beleggingsfraude? Zo nee, waarom niet? Zo ja, aan welke maatregelen denkt u?</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