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5744" w:rsidP="00175744" w:rsidRDefault="00175744" w14:paraId="164B2D76" w14:textId="77777777">
      <w:r>
        <w:rPr>
          <w:b/>
          <w:bCs/>
        </w:rPr>
        <w:t>26 643</w:t>
      </w:r>
      <w:r w:rsidRPr="00B4447B">
        <w:rPr>
          <w:b/>
          <w:bCs/>
        </w:rPr>
        <w:tab/>
      </w:r>
      <w:r>
        <w:rPr>
          <w:b/>
          <w:bCs/>
        </w:rPr>
        <w:tab/>
      </w:r>
      <w:r w:rsidRPr="0047161C">
        <w:rPr>
          <w:b/>
          <w:bCs/>
        </w:rPr>
        <w:t>Informatie- en communicatietechnologie (ICT)</w:t>
      </w:r>
    </w:p>
    <w:p w:rsidR="00175744" w:rsidP="00175744" w:rsidRDefault="00175744" w14:paraId="5D1BC6F5" w14:textId="77777777"/>
    <w:p w:rsidRPr="00B4447B" w:rsidR="00175744" w:rsidP="00175744" w:rsidRDefault="00175744" w14:paraId="0DAC7C99" w14:textId="77777777">
      <w:pPr>
        <w:ind w:left="1410" w:hanging="1410"/>
      </w:pPr>
      <w:r w:rsidRPr="00B4447B">
        <w:rPr>
          <w:b/>
          <w:bCs/>
        </w:rPr>
        <w:t>Nr.</w:t>
      </w:r>
      <w:r>
        <w:rPr>
          <w:b/>
          <w:bCs/>
        </w:rPr>
        <w:t xml:space="preserve"> </w:t>
      </w:r>
      <w:r w:rsidRPr="0047161C">
        <w:rPr>
          <w:b/>
          <w:bCs/>
        </w:rPr>
        <w:t>1443</w:t>
      </w:r>
      <w:r>
        <w:rPr>
          <w:b/>
          <w:bCs/>
        </w:rPr>
        <w:tab/>
      </w:r>
      <w:r w:rsidRPr="00B4447B">
        <w:rPr>
          <w:b/>
          <w:bCs/>
        </w:rPr>
        <w:tab/>
        <w:t xml:space="preserve">VERSLAG VAN </w:t>
      </w:r>
      <w:r>
        <w:rPr>
          <w:b/>
          <w:bCs/>
        </w:rPr>
        <w:t xml:space="preserve">EEN </w:t>
      </w:r>
      <w:r w:rsidRPr="00B4447B">
        <w:rPr>
          <w:b/>
          <w:bCs/>
        </w:rPr>
        <w:t>INTERPARLEMENTAIRE UITWISSELING</w:t>
      </w:r>
      <w:r w:rsidRPr="00B4447B">
        <w:rPr>
          <w:b/>
          <w:bCs/>
        </w:rPr>
        <w:br/>
      </w:r>
      <w:r w:rsidRPr="00B4447B">
        <w:t>Vastgesteld 11 december 2025</w:t>
      </w:r>
    </w:p>
    <w:p w:rsidRPr="0028306C" w:rsidR="00B55D79" w:rsidP="00B55D79" w:rsidRDefault="00B55D79" w14:paraId="1D62B0F1" w14:textId="77777777">
      <w:pPr>
        <w:rPr>
          <w:b/>
          <w:bCs/>
          <w:color w:val="000000" w:themeColor="text1"/>
        </w:rPr>
      </w:pPr>
    </w:p>
    <w:p w:rsidRPr="0028306C" w:rsidR="00B55D79" w:rsidP="00B55D79" w:rsidRDefault="00B55D79" w14:paraId="7C6C567C" w14:textId="6439EEA3">
      <w:pPr>
        <w:rPr>
          <w:b/>
          <w:bCs/>
          <w:color w:val="000000" w:themeColor="text1"/>
        </w:rPr>
      </w:pPr>
      <w:r w:rsidRPr="0028306C">
        <w:rPr>
          <w:b/>
          <w:bCs/>
          <w:color w:val="000000" w:themeColor="text1"/>
        </w:rPr>
        <w:t>Inleiding</w:t>
      </w:r>
    </w:p>
    <w:p w:rsidRPr="0028306C" w:rsidR="002722DB" w:rsidP="002722DB" w:rsidRDefault="002722DB" w14:paraId="5717DC8A" w14:textId="795ED68B">
      <w:pPr>
        <w:rPr>
          <w:color w:val="000000" w:themeColor="text1"/>
        </w:rPr>
      </w:pPr>
      <w:r w:rsidRPr="0028306C">
        <w:rPr>
          <w:color w:val="000000" w:themeColor="text1"/>
        </w:rPr>
        <w:t xml:space="preserve">Op 8 december 2025 vond in het Europees Parlement in Brussel </w:t>
      </w:r>
      <w:r w:rsidRPr="0028306C" w:rsidR="00FD05D1">
        <w:rPr>
          <w:color w:val="000000" w:themeColor="text1"/>
        </w:rPr>
        <w:t>de eerste</w:t>
      </w:r>
      <w:r w:rsidRPr="0028306C">
        <w:rPr>
          <w:color w:val="000000" w:themeColor="text1"/>
        </w:rPr>
        <w:t xml:space="preserve"> interparlementaire </w:t>
      </w:r>
      <w:r w:rsidRPr="0028306C" w:rsidR="00E211B4">
        <w:rPr>
          <w:color w:val="000000" w:themeColor="text1"/>
        </w:rPr>
        <w:t>uitwisseling</w:t>
      </w:r>
      <w:r w:rsidRPr="0028306C">
        <w:rPr>
          <w:color w:val="000000" w:themeColor="text1"/>
        </w:rPr>
        <w:t xml:space="preserve"> plaats over de uitvoering en handhaving van de Europese AI-verordening (AI Act), onder de titel </w:t>
      </w:r>
      <w:r w:rsidRPr="0028306C">
        <w:rPr>
          <w:i/>
          <w:iCs/>
          <w:color w:val="000000" w:themeColor="text1"/>
        </w:rPr>
        <w:t>“</w:t>
      </w:r>
      <w:proofErr w:type="spellStart"/>
      <w:r w:rsidRPr="0028306C">
        <w:rPr>
          <w:i/>
          <w:iCs/>
          <w:color w:val="000000" w:themeColor="text1"/>
        </w:rPr>
        <w:t>Democracy</w:t>
      </w:r>
      <w:proofErr w:type="spellEnd"/>
      <w:r w:rsidRPr="0028306C">
        <w:rPr>
          <w:i/>
          <w:iCs/>
          <w:color w:val="000000" w:themeColor="text1"/>
        </w:rPr>
        <w:t xml:space="preserve">, </w:t>
      </w:r>
      <w:proofErr w:type="spellStart"/>
      <w:r w:rsidRPr="0028306C">
        <w:rPr>
          <w:i/>
          <w:iCs/>
          <w:color w:val="000000" w:themeColor="text1"/>
        </w:rPr>
        <w:t>Innovation</w:t>
      </w:r>
      <w:proofErr w:type="spellEnd"/>
      <w:r w:rsidRPr="0028306C">
        <w:rPr>
          <w:i/>
          <w:iCs/>
          <w:color w:val="000000" w:themeColor="text1"/>
        </w:rPr>
        <w:t xml:space="preserve">, </w:t>
      </w:r>
      <w:proofErr w:type="spellStart"/>
      <w:r w:rsidRPr="0028306C">
        <w:rPr>
          <w:i/>
          <w:iCs/>
          <w:color w:val="000000" w:themeColor="text1"/>
        </w:rPr>
        <w:t>and</w:t>
      </w:r>
      <w:proofErr w:type="spellEnd"/>
      <w:r w:rsidRPr="0028306C">
        <w:rPr>
          <w:i/>
          <w:iCs/>
          <w:color w:val="000000" w:themeColor="text1"/>
        </w:rPr>
        <w:t xml:space="preserve"> </w:t>
      </w:r>
      <w:proofErr w:type="spellStart"/>
      <w:r w:rsidRPr="0028306C">
        <w:rPr>
          <w:i/>
          <w:iCs/>
          <w:color w:val="000000" w:themeColor="text1"/>
        </w:rPr>
        <w:t>the</w:t>
      </w:r>
      <w:proofErr w:type="spellEnd"/>
      <w:r w:rsidRPr="0028306C">
        <w:rPr>
          <w:i/>
          <w:iCs/>
          <w:color w:val="000000" w:themeColor="text1"/>
        </w:rPr>
        <w:t xml:space="preserve"> AI Act: An </w:t>
      </w:r>
      <w:proofErr w:type="spellStart"/>
      <w:r w:rsidRPr="0028306C">
        <w:rPr>
          <w:i/>
          <w:iCs/>
          <w:color w:val="000000" w:themeColor="text1"/>
        </w:rPr>
        <w:t>Interparliamentary</w:t>
      </w:r>
      <w:proofErr w:type="spellEnd"/>
      <w:r w:rsidRPr="0028306C">
        <w:rPr>
          <w:i/>
          <w:iCs/>
          <w:color w:val="000000" w:themeColor="text1"/>
        </w:rPr>
        <w:t xml:space="preserve"> Exchange”</w:t>
      </w:r>
      <w:r w:rsidRPr="0028306C">
        <w:rPr>
          <w:color w:val="000000" w:themeColor="text1"/>
        </w:rPr>
        <w:t xml:space="preserve">. Namens de Tweede Kamer namen de leden </w:t>
      </w:r>
      <w:r w:rsidRPr="0028306C" w:rsidR="00E211B4">
        <w:rPr>
          <w:color w:val="000000" w:themeColor="text1"/>
        </w:rPr>
        <w:t xml:space="preserve">Zwinkels (CDA en </w:t>
      </w:r>
      <w:r w:rsidRPr="0028306C">
        <w:rPr>
          <w:color w:val="000000" w:themeColor="text1"/>
        </w:rPr>
        <w:t>Van den Berg (JA21) deel; namens de Eerste Kamer was het lid Veldhoen (GroenLinks-PvdA) aanwezig.</w:t>
      </w:r>
    </w:p>
    <w:p w:rsidRPr="0028306C" w:rsidR="002722DB" w:rsidP="003C6DB4" w:rsidRDefault="002722DB" w14:paraId="3A4086AD" w14:textId="43DD52D2">
      <w:pPr>
        <w:rPr>
          <w:color w:val="000000" w:themeColor="text1"/>
        </w:rPr>
      </w:pPr>
      <w:r w:rsidRPr="0028306C">
        <w:rPr>
          <w:color w:val="000000" w:themeColor="text1"/>
        </w:rPr>
        <w:t xml:space="preserve">De </w:t>
      </w:r>
      <w:r w:rsidRPr="0028306C" w:rsidR="0056736E">
        <w:rPr>
          <w:color w:val="000000" w:themeColor="text1"/>
        </w:rPr>
        <w:t>uitwisseling</w:t>
      </w:r>
      <w:r w:rsidRPr="0028306C">
        <w:rPr>
          <w:color w:val="000000" w:themeColor="text1"/>
        </w:rPr>
        <w:t xml:space="preserve"> </w:t>
      </w:r>
      <w:r w:rsidRPr="0028306C" w:rsidR="0056736E">
        <w:rPr>
          <w:color w:val="000000" w:themeColor="text1"/>
        </w:rPr>
        <w:t>i</w:t>
      </w:r>
      <w:r w:rsidRPr="0028306C">
        <w:rPr>
          <w:color w:val="000000" w:themeColor="text1"/>
        </w:rPr>
        <w:t xml:space="preserve">s een initiatief van de commissies </w:t>
      </w:r>
      <w:r w:rsidRPr="0028306C" w:rsidR="00861FCF">
        <w:rPr>
          <w:color w:val="000000" w:themeColor="text1"/>
        </w:rPr>
        <w:t>Intern</w:t>
      </w:r>
      <w:r w:rsidRPr="0028306C" w:rsidR="001A6B29">
        <w:rPr>
          <w:color w:val="000000" w:themeColor="text1"/>
        </w:rPr>
        <w:t>e</w:t>
      </w:r>
      <w:r w:rsidRPr="0028306C" w:rsidR="00861FCF">
        <w:rPr>
          <w:color w:val="000000" w:themeColor="text1"/>
        </w:rPr>
        <w:t xml:space="preserve"> Markt </w:t>
      </w:r>
      <w:r w:rsidRPr="0028306C" w:rsidR="001A6B29">
        <w:rPr>
          <w:color w:val="000000" w:themeColor="text1"/>
        </w:rPr>
        <w:t>en</w:t>
      </w:r>
      <w:r w:rsidRPr="0028306C" w:rsidR="00861FCF">
        <w:rPr>
          <w:color w:val="000000" w:themeColor="text1"/>
        </w:rPr>
        <w:t xml:space="preserve"> Consume</w:t>
      </w:r>
      <w:r w:rsidRPr="0028306C" w:rsidR="001A6B29">
        <w:rPr>
          <w:color w:val="000000" w:themeColor="text1"/>
        </w:rPr>
        <w:t xml:space="preserve">ntenbescherming </w:t>
      </w:r>
      <w:r w:rsidRPr="0028306C" w:rsidR="00861FCF">
        <w:rPr>
          <w:color w:val="000000" w:themeColor="text1"/>
        </w:rPr>
        <w:t>(</w:t>
      </w:r>
      <w:r w:rsidRPr="0028306C">
        <w:rPr>
          <w:color w:val="000000" w:themeColor="text1"/>
        </w:rPr>
        <w:t>IMCO</w:t>
      </w:r>
      <w:r w:rsidRPr="0028306C" w:rsidR="00861FCF">
        <w:rPr>
          <w:color w:val="000000" w:themeColor="text1"/>
        </w:rPr>
        <w:t>)</w:t>
      </w:r>
      <w:r w:rsidRPr="0028306C">
        <w:rPr>
          <w:color w:val="000000" w:themeColor="text1"/>
        </w:rPr>
        <w:t xml:space="preserve"> en </w:t>
      </w:r>
      <w:r w:rsidRPr="0028306C" w:rsidR="00EC317D">
        <w:rPr>
          <w:color w:val="000000" w:themeColor="text1"/>
        </w:rPr>
        <w:t xml:space="preserve">Burgerlijke Vrijheden, Justitie en Binnenlandse Zaken </w:t>
      </w:r>
      <w:r w:rsidRPr="0028306C" w:rsidR="00FB07AE">
        <w:rPr>
          <w:color w:val="000000" w:themeColor="text1"/>
        </w:rPr>
        <w:t>(</w:t>
      </w:r>
      <w:r w:rsidRPr="0028306C">
        <w:rPr>
          <w:color w:val="000000" w:themeColor="text1"/>
        </w:rPr>
        <w:t>LIBE</w:t>
      </w:r>
      <w:r w:rsidRPr="0028306C" w:rsidR="00FB07AE">
        <w:rPr>
          <w:color w:val="000000" w:themeColor="text1"/>
        </w:rPr>
        <w:t>)</w:t>
      </w:r>
      <w:r w:rsidRPr="0028306C">
        <w:rPr>
          <w:color w:val="000000" w:themeColor="text1"/>
        </w:rPr>
        <w:t xml:space="preserve"> van het Europees Parlement. Doel</w:t>
      </w:r>
      <w:r w:rsidRPr="0028306C" w:rsidR="0056736E">
        <w:rPr>
          <w:color w:val="000000" w:themeColor="text1"/>
        </w:rPr>
        <w:t xml:space="preserve"> i</w:t>
      </w:r>
      <w:r w:rsidRPr="0028306C">
        <w:rPr>
          <w:color w:val="000000" w:themeColor="text1"/>
        </w:rPr>
        <w:t xml:space="preserve">s om parlementen uit de EU-lidstaten jaarlijks bijeen te brengen </w:t>
      </w:r>
      <w:r w:rsidRPr="0028306C" w:rsidR="004C7596">
        <w:rPr>
          <w:color w:val="000000" w:themeColor="text1"/>
        </w:rPr>
        <w:t>om</w:t>
      </w:r>
      <w:r w:rsidRPr="0028306C">
        <w:rPr>
          <w:color w:val="000000" w:themeColor="text1"/>
        </w:rPr>
        <w:t xml:space="preserve"> ervaringen en goede </w:t>
      </w:r>
      <w:r w:rsidRPr="0028306C" w:rsidR="004C7596">
        <w:rPr>
          <w:color w:val="000000" w:themeColor="text1"/>
        </w:rPr>
        <w:t>voorbeelden uit de praktijk</w:t>
      </w:r>
      <w:r w:rsidRPr="0028306C">
        <w:rPr>
          <w:color w:val="000000" w:themeColor="text1"/>
        </w:rPr>
        <w:t xml:space="preserve"> </w:t>
      </w:r>
      <w:r w:rsidRPr="0028306C" w:rsidR="004C7596">
        <w:rPr>
          <w:color w:val="000000" w:themeColor="text1"/>
        </w:rPr>
        <w:t>over</w:t>
      </w:r>
      <w:r w:rsidRPr="0028306C">
        <w:rPr>
          <w:color w:val="000000" w:themeColor="text1"/>
        </w:rPr>
        <w:t xml:space="preserve"> de implementatie van de AI</w:t>
      </w:r>
      <w:r w:rsidRPr="0028306C" w:rsidR="00BF5756">
        <w:rPr>
          <w:color w:val="000000" w:themeColor="text1"/>
        </w:rPr>
        <w:t>-verordening</w:t>
      </w:r>
      <w:r w:rsidRPr="0028306C" w:rsidR="004C7596">
        <w:rPr>
          <w:color w:val="000000" w:themeColor="text1"/>
        </w:rPr>
        <w:t xml:space="preserve"> te delen.</w:t>
      </w:r>
      <w:r w:rsidRPr="0028306C">
        <w:rPr>
          <w:color w:val="000000" w:themeColor="text1"/>
        </w:rPr>
        <w:t xml:space="preserve"> De sessies waren thematisch ingedeeld rond </w:t>
      </w:r>
      <w:r w:rsidRPr="0028306C" w:rsidR="004C7596">
        <w:rPr>
          <w:color w:val="000000" w:themeColor="text1"/>
        </w:rPr>
        <w:t xml:space="preserve">(1) </w:t>
      </w:r>
      <w:r w:rsidRPr="0028306C">
        <w:rPr>
          <w:color w:val="000000" w:themeColor="text1"/>
        </w:rPr>
        <w:t xml:space="preserve">het AI Continent Action Plan, </w:t>
      </w:r>
      <w:r w:rsidRPr="0028306C" w:rsidR="004C7596">
        <w:rPr>
          <w:color w:val="000000" w:themeColor="text1"/>
        </w:rPr>
        <w:t xml:space="preserve">(2) </w:t>
      </w:r>
      <w:r w:rsidRPr="0028306C">
        <w:rPr>
          <w:color w:val="000000" w:themeColor="text1"/>
        </w:rPr>
        <w:t>de impact van AI op de democratische rechtsorde e</w:t>
      </w:r>
      <w:r w:rsidRPr="0028306C" w:rsidR="009B5282">
        <w:rPr>
          <w:color w:val="000000" w:themeColor="text1"/>
        </w:rPr>
        <w:t xml:space="preserve">n </w:t>
      </w:r>
      <w:r w:rsidRPr="0028306C" w:rsidR="004C7596">
        <w:rPr>
          <w:color w:val="000000" w:themeColor="text1"/>
        </w:rPr>
        <w:t xml:space="preserve">(3) </w:t>
      </w:r>
      <w:r w:rsidRPr="0028306C" w:rsidR="009B5282">
        <w:rPr>
          <w:color w:val="000000" w:themeColor="text1"/>
        </w:rPr>
        <w:t>de uitvoering en handhaving van de AI-verordening</w:t>
      </w:r>
      <w:r w:rsidRPr="0028306C">
        <w:rPr>
          <w:color w:val="000000" w:themeColor="text1"/>
        </w:rPr>
        <w:t>.</w:t>
      </w:r>
    </w:p>
    <w:p w:rsidRPr="0028306C" w:rsidR="00BF5756" w:rsidP="003C6DB4" w:rsidRDefault="00BF5756" w14:paraId="5405D8E5" w14:textId="6C4AFF75">
      <w:pPr>
        <w:rPr>
          <w:color w:val="000000" w:themeColor="text1"/>
        </w:rPr>
      </w:pPr>
      <w:r w:rsidRPr="0028306C">
        <w:rPr>
          <w:color w:val="000000" w:themeColor="text1"/>
        </w:rPr>
        <w:t>Graag brengt deze delegatie verslag uit ten behoeve van de informatiepositie van beide Kamers der Staten-Generaal.</w:t>
      </w:r>
    </w:p>
    <w:p w:rsidRPr="0028306C" w:rsidR="00F93448" w:rsidP="003C6DB4" w:rsidRDefault="00F93448" w14:paraId="181C1786" w14:textId="57A34A35">
      <w:pPr>
        <w:rPr>
          <w:b/>
          <w:bCs/>
          <w:color w:val="000000" w:themeColor="text1"/>
        </w:rPr>
      </w:pPr>
      <w:r w:rsidRPr="0028306C">
        <w:rPr>
          <w:b/>
          <w:bCs/>
          <w:color w:val="000000" w:themeColor="text1"/>
        </w:rPr>
        <w:t>Verslag van de interparlementaire uitwisseling</w:t>
      </w:r>
    </w:p>
    <w:p w:rsidRPr="0028306C" w:rsidR="00F93448" w:rsidP="003C6DB4" w:rsidRDefault="00AD431A" w14:paraId="77F1AA2F" w14:textId="6BF940BB">
      <w:pPr>
        <w:rPr>
          <w:color w:val="000000" w:themeColor="text1"/>
        </w:rPr>
      </w:pPr>
      <w:r w:rsidRPr="0028306C">
        <w:rPr>
          <w:color w:val="000000" w:themeColor="text1"/>
        </w:rPr>
        <w:t xml:space="preserve">De deelnemers werden welkom geheten door Javier </w:t>
      </w:r>
      <w:proofErr w:type="spellStart"/>
      <w:r w:rsidRPr="0028306C">
        <w:rPr>
          <w:color w:val="000000" w:themeColor="text1"/>
        </w:rPr>
        <w:t>Zarzalejos</w:t>
      </w:r>
      <w:proofErr w:type="spellEnd"/>
      <w:r w:rsidRPr="0028306C">
        <w:rPr>
          <w:color w:val="000000" w:themeColor="text1"/>
        </w:rPr>
        <w:t xml:space="preserve"> (voorzitter </w:t>
      </w:r>
      <w:r w:rsidRPr="0028306C" w:rsidR="00242BA3">
        <w:rPr>
          <w:color w:val="000000" w:themeColor="text1"/>
        </w:rPr>
        <w:t xml:space="preserve">van de commissie </w:t>
      </w:r>
      <w:r w:rsidRPr="0028306C">
        <w:rPr>
          <w:color w:val="000000" w:themeColor="text1"/>
        </w:rPr>
        <w:t>LIBE</w:t>
      </w:r>
      <w:r w:rsidRPr="0028306C" w:rsidR="00242BA3">
        <w:rPr>
          <w:color w:val="000000" w:themeColor="text1"/>
        </w:rPr>
        <w:t xml:space="preserve"> in het EP</w:t>
      </w:r>
      <w:r w:rsidRPr="0028306C">
        <w:rPr>
          <w:color w:val="000000" w:themeColor="text1"/>
        </w:rPr>
        <w:t xml:space="preserve">) en Anna </w:t>
      </w:r>
      <w:proofErr w:type="spellStart"/>
      <w:r w:rsidRPr="0028306C">
        <w:rPr>
          <w:color w:val="000000" w:themeColor="text1"/>
        </w:rPr>
        <w:t>Cavazzini</w:t>
      </w:r>
      <w:proofErr w:type="spellEnd"/>
      <w:r w:rsidRPr="0028306C">
        <w:rPr>
          <w:color w:val="000000" w:themeColor="text1"/>
        </w:rPr>
        <w:t xml:space="preserve"> (voorzitter </w:t>
      </w:r>
      <w:r w:rsidRPr="0028306C" w:rsidR="00242BA3">
        <w:rPr>
          <w:color w:val="000000" w:themeColor="text1"/>
        </w:rPr>
        <w:t xml:space="preserve">van de commissie </w:t>
      </w:r>
      <w:r w:rsidRPr="0028306C">
        <w:rPr>
          <w:color w:val="000000" w:themeColor="text1"/>
        </w:rPr>
        <w:t xml:space="preserve">IMCO), gevolgd door openingswoorden van de </w:t>
      </w:r>
      <w:r w:rsidRPr="0028306C" w:rsidR="00521E55">
        <w:rPr>
          <w:color w:val="000000" w:themeColor="text1"/>
        </w:rPr>
        <w:t xml:space="preserve">beide </w:t>
      </w:r>
      <w:r w:rsidRPr="0028306C">
        <w:rPr>
          <w:color w:val="000000" w:themeColor="text1"/>
        </w:rPr>
        <w:t>voorzitters van de</w:t>
      </w:r>
      <w:r w:rsidRPr="0028306C" w:rsidR="0012458E">
        <w:rPr>
          <w:color w:val="000000" w:themeColor="text1"/>
        </w:rPr>
        <w:t xml:space="preserve"> </w:t>
      </w:r>
      <w:r w:rsidRPr="0028306C">
        <w:rPr>
          <w:color w:val="000000" w:themeColor="text1"/>
        </w:rPr>
        <w:t>AI Act</w:t>
      </w:r>
      <w:r w:rsidRPr="0028306C" w:rsidR="00FF5F47">
        <w:rPr>
          <w:color w:val="000000" w:themeColor="text1"/>
        </w:rPr>
        <w:t xml:space="preserve"> werkgroep</w:t>
      </w:r>
      <w:r w:rsidRPr="0028306C" w:rsidR="00622107">
        <w:rPr>
          <w:color w:val="000000" w:themeColor="text1"/>
        </w:rPr>
        <w:t xml:space="preserve"> in het EP:</w:t>
      </w:r>
      <w:r w:rsidRPr="0028306C">
        <w:rPr>
          <w:color w:val="000000" w:themeColor="text1"/>
        </w:rPr>
        <w:t xml:space="preserve"> </w:t>
      </w:r>
      <w:proofErr w:type="spellStart"/>
      <w:r w:rsidRPr="0028306C">
        <w:rPr>
          <w:color w:val="000000" w:themeColor="text1"/>
        </w:rPr>
        <w:t>Brando</w:t>
      </w:r>
      <w:proofErr w:type="spellEnd"/>
      <w:r w:rsidRPr="0028306C">
        <w:rPr>
          <w:color w:val="000000" w:themeColor="text1"/>
        </w:rPr>
        <w:t xml:space="preserve"> </w:t>
      </w:r>
      <w:proofErr w:type="spellStart"/>
      <w:r w:rsidRPr="0028306C">
        <w:rPr>
          <w:color w:val="000000" w:themeColor="text1"/>
        </w:rPr>
        <w:t>Benifei</w:t>
      </w:r>
      <w:proofErr w:type="spellEnd"/>
      <w:r w:rsidRPr="0028306C">
        <w:rPr>
          <w:color w:val="000000" w:themeColor="text1"/>
        </w:rPr>
        <w:t xml:space="preserve"> </w:t>
      </w:r>
      <w:r w:rsidRPr="0028306C" w:rsidR="00EE1079">
        <w:rPr>
          <w:color w:val="000000" w:themeColor="text1"/>
        </w:rPr>
        <w:t xml:space="preserve"> </w:t>
      </w:r>
      <w:r w:rsidRPr="0028306C">
        <w:rPr>
          <w:color w:val="000000" w:themeColor="text1"/>
        </w:rPr>
        <w:t xml:space="preserve">en Michael </w:t>
      </w:r>
      <w:proofErr w:type="spellStart"/>
      <w:r w:rsidRPr="0028306C">
        <w:rPr>
          <w:color w:val="000000" w:themeColor="text1"/>
        </w:rPr>
        <w:t>McNamara</w:t>
      </w:r>
      <w:proofErr w:type="spellEnd"/>
      <w:r w:rsidRPr="0028306C">
        <w:rPr>
          <w:color w:val="000000" w:themeColor="text1"/>
        </w:rPr>
        <w:t xml:space="preserve">. Zij benadrukten het belang van parlementaire betrokkenheid bij de </w:t>
      </w:r>
      <w:r w:rsidRPr="0028306C" w:rsidR="00E4508D">
        <w:rPr>
          <w:color w:val="000000" w:themeColor="text1"/>
        </w:rPr>
        <w:t xml:space="preserve">uitvoering </w:t>
      </w:r>
      <w:r w:rsidRPr="0028306C">
        <w:rPr>
          <w:color w:val="000000" w:themeColor="text1"/>
        </w:rPr>
        <w:t>van de AI</w:t>
      </w:r>
      <w:r w:rsidRPr="0028306C" w:rsidR="00E4508D">
        <w:rPr>
          <w:color w:val="000000" w:themeColor="text1"/>
        </w:rPr>
        <w:t>-verordening</w:t>
      </w:r>
      <w:r w:rsidRPr="0028306C">
        <w:rPr>
          <w:color w:val="000000" w:themeColor="text1"/>
        </w:rPr>
        <w:t>.</w:t>
      </w:r>
    </w:p>
    <w:p w:rsidRPr="0028306C" w:rsidR="00F93448" w:rsidP="00F93448" w:rsidRDefault="00F34EC3" w14:paraId="1880D89F" w14:textId="63CFA048">
      <w:pPr>
        <w:rPr>
          <w:b/>
          <w:bCs/>
          <w:color w:val="000000" w:themeColor="text1"/>
        </w:rPr>
      </w:pPr>
      <w:r w:rsidRPr="0028306C">
        <w:rPr>
          <w:b/>
          <w:bCs/>
          <w:color w:val="000000" w:themeColor="text1"/>
        </w:rPr>
        <w:t>Sessie</w:t>
      </w:r>
      <w:r w:rsidRPr="0028306C" w:rsidR="00F93448">
        <w:rPr>
          <w:b/>
          <w:bCs/>
          <w:color w:val="000000" w:themeColor="text1"/>
        </w:rPr>
        <w:t xml:space="preserve"> 1</w:t>
      </w:r>
      <w:r w:rsidRPr="0028306C">
        <w:rPr>
          <w:b/>
          <w:bCs/>
          <w:color w:val="000000" w:themeColor="text1"/>
        </w:rPr>
        <w:t xml:space="preserve">: </w:t>
      </w:r>
      <w:r w:rsidRPr="0028306C" w:rsidR="002D7DA2">
        <w:rPr>
          <w:b/>
          <w:bCs/>
          <w:color w:val="000000" w:themeColor="text1"/>
        </w:rPr>
        <w:t>Actieplan voor het AI Continent</w:t>
      </w:r>
    </w:p>
    <w:p w:rsidRPr="0028306C" w:rsidR="00F93448" w:rsidP="00F93448" w:rsidRDefault="00F93448" w14:paraId="22031079" w14:textId="01592C1D">
      <w:pPr>
        <w:rPr>
          <w:i/>
          <w:iCs/>
          <w:color w:val="000000" w:themeColor="text1"/>
        </w:rPr>
      </w:pPr>
      <w:r w:rsidRPr="0028306C">
        <w:rPr>
          <w:i/>
          <w:iCs/>
          <w:color w:val="000000" w:themeColor="text1"/>
        </w:rPr>
        <w:t xml:space="preserve">Spreker: Roberto Viola, Directeur-Generaal </w:t>
      </w:r>
      <w:proofErr w:type="spellStart"/>
      <w:r w:rsidRPr="0028306C" w:rsidR="00B20B8B">
        <w:rPr>
          <w:i/>
          <w:iCs/>
          <w:color w:val="000000" w:themeColor="text1"/>
        </w:rPr>
        <w:t>for</w:t>
      </w:r>
      <w:proofErr w:type="spellEnd"/>
      <w:r w:rsidRPr="0028306C" w:rsidR="00B20B8B">
        <w:rPr>
          <w:i/>
          <w:iCs/>
          <w:color w:val="000000" w:themeColor="text1"/>
        </w:rPr>
        <w:t xml:space="preserve"> Communications Networks, Content </w:t>
      </w:r>
      <w:proofErr w:type="spellStart"/>
      <w:r w:rsidRPr="0028306C" w:rsidR="00B20B8B">
        <w:rPr>
          <w:i/>
          <w:iCs/>
          <w:color w:val="000000" w:themeColor="text1"/>
        </w:rPr>
        <w:t>and</w:t>
      </w:r>
      <w:proofErr w:type="spellEnd"/>
      <w:r w:rsidRPr="0028306C" w:rsidR="00B20B8B">
        <w:rPr>
          <w:i/>
          <w:iCs/>
          <w:color w:val="000000" w:themeColor="text1"/>
        </w:rPr>
        <w:t xml:space="preserve"> Technology (</w:t>
      </w:r>
      <w:r w:rsidRPr="0028306C">
        <w:rPr>
          <w:i/>
          <w:iCs/>
          <w:color w:val="000000" w:themeColor="text1"/>
        </w:rPr>
        <w:t>DG CONNECT</w:t>
      </w:r>
      <w:r w:rsidRPr="0028306C" w:rsidR="00B20B8B">
        <w:rPr>
          <w:i/>
          <w:iCs/>
          <w:color w:val="000000" w:themeColor="text1"/>
        </w:rPr>
        <w:t>) van de</w:t>
      </w:r>
      <w:r w:rsidRPr="0028306C">
        <w:rPr>
          <w:i/>
          <w:iCs/>
          <w:color w:val="000000" w:themeColor="text1"/>
        </w:rPr>
        <w:t xml:space="preserve"> Europese Commissie</w:t>
      </w:r>
      <w:r w:rsidRPr="0028306C" w:rsidR="005802BB">
        <w:rPr>
          <w:i/>
          <w:iCs/>
          <w:color w:val="000000" w:themeColor="text1"/>
        </w:rPr>
        <w:t>.</w:t>
      </w:r>
    </w:p>
    <w:p w:rsidRPr="0028306C" w:rsidR="00686EE7" w:rsidP="00477844" w:rsidRDefault="00686EE7" w14:paraId="527F4947" w14:textId="4BAE4C6E">
      <w:pPr>
        <w:tabs>
          <w:tab w:val="num" w:pos="720"/>
        </w:tabs>
        <w:rPr>
          <w:b/>
          <w:bCs/>
          <w:color w:val="000000" w:themeColor="text1"/>
        </w:rPr>
      </w:pPr>
      <w:r w:rsidRPr="0028306C">
        <w:rPr>
          <w:color w:val="000000" w:themeColor="text1"/>
        </w:rPr>
        <w:t xml:space="preserve">De </w:t>
      </w:r>
      <w:r w:rsidRPr="0028306C" w:rsidR="007A5920">
        <w:rPr>
          <w:color w:val="000000" w:themeColor="text1"/>
        </w:rPr>
        <w:t xml:space="preserve">Europese </w:t>
      </w:r>
      <w:r w:rsidRPr="0028306C">
        <w:rPr>
          <w:color w:val="000000" w:themeColor="text1"/>
        </w:rPr>
        <w:t xml:space="preserve">Commissie </w:t>
      </w:r>
      <w:r w:rsidRPr="0028306C" w:rsidR="00DB6F6D">
        <w:rPr>
          <w:color w:val="000000" w:themeColor="text1"/>
        </w:rPr>
        <w:t>gaf een presentatie over</w:t>
      </w:r>
      <w:r w:rsidRPr="0028306C">
        <w:rPr>
          <w:color w:val="000000" w:themeColor="text1"/>
        </w:rPr>
        <w:t xml:space="preserve"> het Acti</w:t>
      </w:r>
      <w:r w:rsidRPr="0028306C" w:rsidR="002D7DA2">
        <w:rPr>
          <w:color w:val="000000" w:themeColor="text1"/>
        </w:rPr>
        <w:t>epla</w:t>
      </w:r>
      <w:r w:rsidRPr="0028306C">
        <w:rPr>
          <w:color w:val="000000" w:themeColor="text1"/>
        </w:rPr>
        <w:t>n</w:t>
      </w:r>
      <w:r w:rsidRPr="0028306C" w:rsidR="002D7DA2">
        <w:rPr>
          <w:color w:val="000000" w:themeColor="text1"/>
        </w:rPr>
        <w:t xml:space="preserve"> voor het AI Continent</w:t>
      </w:r>
      <w:r w:rsidRPr="0028306C">
        <w:rPr>
          <w:color w:val="000000" w:themeColor="text1"/>
        </w:rPr>
        <w:t xml:space="preserve"> </w:t>
      </w:r>
      <w:r w:rsidRPr="0028306C" w:rsidR="00D36206">
        <w:rPr>
          <w:color w:val="000000" w:themeColor="text1"/>
        </w:rPr>
        <w:t>(COM(2025) 165)</w:t>
      </w:r>
      <w:r w:rsidRPr="0028306C">
        <w:rPr>
          <w:color w:val="000000" w:themeColor="text1"/>
        </w:rPr>
        <w:t>. De nadruk</w:t>
      </w:r>
      <w:r w:rsidRPr="0028306C" w:rsidR="00BF5223">
        <w:rPr>
          <w:color w:val="000000" w:themeColor="text1"/>
        </w:rPr>
        <w:t xml:space="preserve"> van dit plan</w:t>
      </w:r>
      <w:r w:rsidRPr="0028306C">
        <w:rPr>
          <w:color w:val="000000" w:themeColor="text1"/>
        </w:rPr>
        <w:t xml:space="preserve"> ligt op strategische autonomie, investeringen in AI-infrastructuur zoals AI-fabrieken en</w:t>
      </w:r>
      <w:r w:rsidRPr="0028306C" w:rsidR="003E6677">
        <w:rPr>
          <w:color w:val="000000" w:themeColor="text1"/>
        </w:rPr>
        <w:t xml:space="preserve"> zogeheten </w:t>
      </w:r>
      <w:proofErr w:type="spellStart"/>
      <w:r w:rsidRPr="0028306C" w:rsidR="003E6677">
        <w:rPr>
          <w:color w:val="000000" w:themeColor="text1"/>
        </w:rPr>
        <w:t>gigafabrieken</w:t>
      </w:r>
      <w:proofErr w:type="spellEnd"/>
      <w:r w:rsidRPr="0028306C" w:rsidR="00A42449">
        <w:rPr>
          <w:color w:val="000000" w:themeColor="text1"/>
        </w:rPr>
        <w:t>,</w:t>
      </w:r>
      <w:r w:rsidRPr="0028306C" w:rsidR="003E6677">
        <w:rPr>
          <w:color w:val="000000" w:themeColor="text1"/>
        </w:rPr>
        <w:t xml:space="preserve"> grootschalige faciliteiten met uitzonderlijke rekenkracht, specifiek bedoeld voor de ontwikkeling en training van de meest geavanceerde AI-modellen. Deze </w:t>
      </w:r>
      <w:proofErr w:type="spellStart"/>
      <w:r w:rsidRPr="0028306C" w:rsidR="003E6677">
        <w:rPr>
          <w:color w:val="000000" w:themeColor="text1"/>
        </w:rPr>
        <w:t>gigafabrieken</w:t>
      </w:r>
      <w:proofErr w:type="spellEnd"/>
      <w:r w:rsidRPr="0028306C" w:rsidR="003E6677">
        <w:rPr>
          <w:color w:val="000000" w:themeColor="text1"/>
        </w:rPr>
        <w:t xml:space="preserve"> zijn cruciaal om als EU internationaal concurrerend te blijven op het gebied van </w:t>
      </w:r>
      <w:r w:rsidRPr="0028306C" w:rsidR="00D10AD9">
        <w:rPr>
          <w:color w:val="000000" w:themeColor="text1"/>
        </w:rPr>
        <w:t>AI</w:t>
      </w:r>
      <w:r w:rsidRPr="0028306C" w:rsidR="003E6677">
        <w:rPr>
          <w:color w:val="000000" w:themeColor="text1"/>
        </w:rPr>
        <w:t xml:space="preserve">. </w:t>
      </w:r>
      <w:r w:rsidRPr="0028306C" w:rsidR="00A42449">
        <w:rPr>
          <w:color w:val="000000" w:themeColor="text1"/>
        </w:rPr>
        <w:t>Verder richt het plan zich op</w:t>
      </w:r>
      <w:r w:rsidRPr="0028306C">
        <w:rPr>
          <w:color w:val="000000" w:themeColor="text1"/>
        </w:rPr>
        <w:t xml:space="preserve"> toegang tot hoogwaardige data, digitale vaardigheden en </w:t>
      </w:r>
      <w:r w:rsidRPr="0028306C" w:rsidR="00FE51EB">
        <w:rPr>
          <w:color w:val="000000" w:themeColor="text1"/>
        </w:rPr>
        <w:t xml:space="preserve">vereenvoudiging van </w:t>
      </w:r>
      <w:r w:rsidRPr="0028306C">
        <w:rPr>
          <w:color w:val="000000" w:themeColor="text1"/>
        </w:rPr>
        <w:t xml:space="preserve">wetgeving. Genoemd werden onder andere het </w:t>
      </w:r>
      <w:proofErr w:type="spellStart"/>
      <w:r w:rsidRPr="0028306C">
        <w:rPr>
          <w:color w:val="000000" w:themeColor="text1"/>
        </w:rPr>
        <w:t>InvestAI</w:t>
      </w:r>
      <w:proofErr w:type="spellEnd"/>
      <w:r w:rsidRPr="0028306C">
        <w:rPr>
          <w:color w:val="000000" w:themeColor="text1"/>
        </w:rPr>
        <w:t xml:space="preserve">-initiatief (€200 miljard), de Digital Skills Academy en het Digital </w:t>
      </w:r>
      <w:proofErr w:type="spellStart"/>
      <w:r w:rsidRPr="0028306C">
        <w:rPr>
          <w:color w:val="000000" w:themeColor="text1"/>
        </w:rPr>
        <w:t>Simplification</w:t>
      </w:r>
      <w:proofErr w:type="spellEnd"/>
      <w:r w:rsidRPr="0028306C">
        <w:rPr>
          <w:color w:val="000000" w:themeColor="text1"/>
        </w:rPr>
        <w:t xml:space="preserve"> Package</w:t>
      </w:r>
      <w:r w:rsidRPr="0028306C" w:rsidR="00477844">
        <w:rPr>
          <w:color w:val="000000" w:themeColor="text1"/>
        </w:rPr>
        <w:t>. Innovaties op medisch vlak (denk aan screening centers) werden als voorbeeld gegeven</w:t>
      </w:r>
      <w:r w:rsidRPr="0028306C" w:rsidR="0011109F">
        <w:rPr>
          <w:color w:val="000000" w:themeColor="text1"/>
        </w:rPr>
        <w:t xml:space="preserve"> om </w:t>
      </w:r>
      <w:r w:rsidRPr="0028306C" w:rsidR="00477844">
        <w:rPr>
          <w:color w:val="000000" w:themeColor="text1"/>
        </w:rPr>
        <w:t xml:space="preserve">wachttijden </w:t>
      </w:r>
      <w:r w:rsidRPr="0028306C" w:rsidR="0011109F">
        <w:rPr>
          <w:color w:val="000000" w:themeColor="text1"/>
        </w:rPr>
        <w:t xml:space="preserve">te </w:t>
      </w:r>
      <w:r w:rsidRPr="0028306C" w:rsidR="00477844">
        <w:rPr>
          <w:color w:val="000000" w:themeColor="text1"/>
        </w:rPr>
        <w:t>verkorten</w:t>
      </w:r>
      <w:r w:rsidRPr="0028306C" w:rsidR="00D10AD9">
        <w:rPr>
          <w:color w:val="000000" w:themeColor="text1"/>
        </w:rPr>
        <w:t xml:space="preserve"> en AI beter te integreren in de zorg</w:t>
      </w:r>
      <w:r w:rsidRPr="0028306C" w:rsidR="00477844">
        <w:rPr>
          <w:color w:val="000000" w:themeColor="text1"/>
        </w:rPr>
        <w:t>.</w:t>
      </w:r>
    </w:p>
    <w:p w:rsidRPr="0028306C" w:rsidR="00DC0C9D" w:rsidP="002E61D7" w:rsidRDefault="002E61D7" w14:paraId="63C0888E" w14:textId="2FC671B2">
      <w:pPr>
        <w:rPr>
          <w:color w:val="000000" w:themeColor="text1"/>
        </w:rPr>
      </w:pPr>
      <w:r w:rsidRPr="0028306C">
        <w:rPr>
          <w:color w:val="000000" w:themeColor="text1"/>
        </w:rPr>
        <w:t xml:space="preserve">De Commissie benadrukte dat </w:t>
      </w:r>
      <w:r w:rsidRPr="0028306C" w:rsidR="002A225E">
        <w:rPr>
          <w:color w:val="000000" w:themeColor="text1"/>
        </w:rPr>
        <w:t xml:space="preserve">de </w:t>
      </w:r>
      <w:r w:rsidRPr="0028306C">
        <w:rPr>
          <w:color w:val="000000" w:themeColor="text1"/>
        </w:rPr>
        <w:t>E</w:t>
      </w:r>
      <w:r w:rsidRPr="0028306C" w:rsidR="002A225E">
        <w:rPr>
          <w:color w:val="000000" w:themeColor="text1"/>
        </w:rPr>
        <w:t xml:space="preserve">U </w:t>
      </w:r>
      <w:r w:rsidRPr="0028306C">
        <w:rPr>
          <w:color w:val="000000" w:themeColor="text1"/>
        </w:rPr>
        <w:t>moet waarborgen dat cruciale infrastructuur onder Europese zeggenschap blijft.</w:t>
      </w:r>
      <w:r w:rsidRPr="0028306C" w:rsidR="00D90700">
        <w:rPr>
          <w:color w:val="000000" w:themeColor="text1"/>
        </w:rPr>
        <w:t xml:space="preserve"> </w:t>
      </w:r>
      <w:r w:rsidRPr="0028306C" w:rsidR="00DC0C9D">
        <w:rPr>
          <w:color w:val="000000" w:themeColor="text1"/>
        </w:rPr>
        <w:t xml:space="preserve">Daarbij werd gewezen op het belang van soevereine datacenters, waarin de controle over data bij Europese lidstaten en bedrijven ligt. Overheidssteun (circa 35% </w:t>
      </w:r>
      <w:r w:rsidRPr="0028306C" w:rsidR="00DC0C9D">
        <w:rPr>
          <w:color w:val="000000" w:themeColor="text1"/>
        </w:rPr>
        <w:lastRenderedPageBreak/>
        <w:t xml:space="preserve">van de investeringen) wordt hierbij gekoppeld aan voorwaarden, zodat buitenlandse partijen geen zeggenschap krijgen over deze infrastructuur. Deze datacenters maken deel uit van bredere AI-infrastructuur, die op Europees niveau wordt aangevuld met gespecialiseerde </w:t>
      </w:r>
      <w:proofErr w:type="spellStart"/>
      <w:r w:rsidRPr="0028306C" w:rsidR="00DC0C9D">
        <w:rPr>
          <w:color w:val="000000" w:themeColor="text1"/>
        </w:rPr>
        <w:t>gigafabrieken</w:t>
      </w:r>
      <w:proofErr w:type="spellEnd"/>
      <w:r w:rsidRPr="0028306C" w:rsidR="00DC0C9D">
        <w:rPr>
          <w:color w:val="000000" w:themeColor="text1"/>
        </w:rPr>
        <w:t xml:space="preserve"> voor de ontwikkeling en training van geavanceerde AI-systemen.</w:t>
      </w:r>
    </w:p>
    <w:p w:rsidRPr="0028306C" w:rsidR="00545068" w:rsidP="00CB47AB" w:rsidRDefault="00545068" w14:paraId="4F282997" w14:textId="2CB5FAD8">
      <w:pPr>
        <w:rPr>
          <w:color w:val="000000" w:themeColor="text1"/>
        </w:rPr>
      </w:pPr>
      <w:r w:rsidRPr="0028306C">
        <w:rPr>
          <w:color w:val="000000" w:themeColor="text1"/>
        </w:rPr>
        <w:t>De Commissie benadrukte ook het belang van energie-efficiënte AI-infrastructuur. Europese supercomputers zoals JUPITER worden ontworpen met oog voor energiezuinigheid, zodat een grootschalige inzet van AI niet leidt tot een onhoudbare toename in energie- en waterverbruik. De EU investeert daarnaast in duurzame datacenters en onderzoekt verschillende opties voor toekomstige elektriciteitsvoorziening, waaronder hernieuwbare energiebronnen (zoals zon en wind) en kernenergie.</w:t>
      </w:r>
    </w:p>
    <w:p w:rsidRPr="0028306C" w:rsidR="00BF779D" w:rsidP="00CB47AB" w:rsidRDefault="00BF779D" w14:paraId="6A397B04" w14:textId="67258082">
      <w:pPr>
        <w:rPr>
          <w:color w:val="000000" w:themeColor="text1"/>
        </w:rPr>
      </w:pPr>
      <w:r w:rsidRPr="0028306C">
        <w:rPr>
          <w:color w:val="000000" w:themeColor="text1"/>
        </w:rPr>
        <w:t xml:space="preserve">Als voorbeeld van een grootschalig project werd </w:t>
      </w:r>
      <w:proofErr w:type="spellStart"/>
      <w:r w:rsidRPr="0028306C">
        <w:rPr>
          <w:i/>
          <w:iCs/>
          <w:color w:val="000000" w:themeColor="text1"/>
        </w:rPr>
        <w:t>Destination</w:t>
      </w:r>
      <w:proofErr w:type="spellEnd"/>
      <w:r w:rsidRPr="0028306C">
        <w:rPr>
          <w:i/>
          <w:iCs/>
          <w:color w:val="000000" w:themeColor="text1"/>
        </w:rPr>
        <w:t xml:space="preserve"> Earth</w:t>
      </w:r>
      <w:r w:rsidRPr="0028306C">
        <w:rPr>
          <w:color w:val="000000" w:themeColor="text1"/>
        </w:rPr>
        <w:t xml:space="preserve"> genoemd: een digitaal simulatieplatform dat een uiterst gedetailleerde digitale kopie van het klimaat op aarde ontwikkelt. Hiermee kunnen extreme weersomstandigheden worden nagebootst om beleid en risicobeheer te ondersteunen. Verder werd het belang benadrukt van het groeiende netwerk van Digitale Innovatie Hubs (in de toekomst meer dan 200) die bedoeld zijn om mkb-bedrijven en </w:t>
      </w:r>
      <w:proofErr w:type="spellStart"/>
      <w:r w:rsidRPr="0028306C">
        <w:rPr>
          <w:color w:val="000000" w:themeColor="text1"/>
        </w:rPr>
        <w:t>start-ups</w:t>
      </w:r>
      <w:proofErr w:type="spellEnd"/>
      <w:r w:rsidRPr="0028306C">
        <w:rPr>
          <w:color w:val="000000" w:themeColor="text1"/>
        </w:rPr>
        <w:t xml:space="preserve"> te begeleiden bij de toepassing van AI.</w:t>
      </w:r>
    </w:p>
    <w:p w:rsidRPr="0028306C" w:rsidR="0006487E" w:rsidP="009745C0" w:rsidRDefault="009745C0" w14:paraId="0ECC6D75" w14:textId="13C1EDFC">
      <w:pPr>
        <w:rPr>
          <w:color w:val="000000" w:themeColor="text1"/>
        </w:rPr>
      </w:pPr>
      <w:r w:rsidRPr="0028306C">
        <w:rPr>
          <w:color w:val="000000" w:themeColor="text1"/>
        </w:rPr>
        <w:t xml:space="preserve">De AI-verordening werd </w:t>
      </w:r>
      <w:r w:rsidRPr="0028306C" w:rsidR="00126198">
        <w:rPr>
          <w:color w:val="000000" w:themeColor="text1"/>
        </w:rPr>
        <w:t xml:space="preserve">door de Commissie </w:t>
      </w:r>
      <w:r w:rsidRPr="0028306C">
        <w:rPr>
          <w:color w:val="000000" w:themeColor="text1"/>
        </w:rPr>
        <w:t xml:space="preserve">gepresenteerd als een geharmoniseerd Europees kader dat vertrouwen en innovatie stimuleert. </w:t>
      </w:r>
      <w:r w:rsidRPr="0028306C" w:rsidR="0006487E">
        <w:rPr>
          <w:rFonts w:eastAsia="Times New Roman" w:cs="Times New Roman"/>
          <w:color w:val="000000" w:themeColor="text1"/>
          <w:kern w:val="0"/>
          <w:lang w:eastAsia="nl-NL"/>
          <w14:ligatures w14:val="none"/>
        </w:rPr>
        <w:t>Roberto Viola benadrukte dat de EU dankzij de AI</w:t>
      </w:r>
      <w:r w:rsidRPr="0028306C" w:rsidR="0006487E">
        <w:rPr>
          <w:rFonts w:eastAsia="Times New Roman" w:cs="Times New Roman"/>
          <w:color w:val="000000" w:themeColor="text1"/>
          <w:kern w:val="0"/>
          <w:lang w:eastAsia="nl-NL"/>
          <w14:ligatures w14:val="none"/>
        </w:rPr>
        <w:noBreakHyphen/>
        <w:t xml:space="preserve">verordening over één coherent regelgevend kader beschikt; andere werelddelen werken met talloze regels. Volgens hem vormt deze verordening daarmee een “pijler” voor vertrouwen en innovatie. </w:t>
      </w:r>
    </w:p>
    <w:p w:rsidRPr="0028306C" w:rsidR="00425379" w:rsidP="00DE6766" w:rsidRDefault="0066556F" w14:paraId="62560A81" w14:textId="615381BE">
      <w:pPr>
        <w:rPr>
          <w:color w:val="000000" w:themeColor="text1"/>
        </w:rPr>
      </w:pPr>
      <w:r w:rsidRPr="0028306C">
        <w:rPr>
          <w:rFonts w:eastAsia="Times New Roman" w:cs="Times New Roman"/>
          <w:color w:val="000000" w:themeColor="text1"/>
          <w:kern w:val="0"/>
          <w:lang w:eastAsia="nl-NL"/>
          <w14:ligatures w14:val="none"/>
        </w:rPr>
        <w:t xml:space="preserve">De spreker, Roberto </w:t>
      </w:r>
      <w:r w:rsidRPr="0028306C" w:rsidR="00505B10">
        <w:rPr>
          <w:rFonts w:eastAsia="Times New Roman" w:cs="Times New Roman"/>
          <w:color w:val="000000" w:themeColor="text1"/>
          <w:kern w:val="0"/>
          <w:lang w:eastAsia="nl-NL"/>
          <w14:ligatures w14:val="none"/>
        </w:rPr>
        <w:t>Viola</w:t>
      </w:r>
      <w:r w:rsidRPr="0028306C">
        <w:rPr>
          <w:rFonts w:eastAsia="Times New Roman" w:cs="Times New Roman"/>
          <w:color w:val="000000" w:themeColor="text1"/>
          <w:kern w:val="0"/>
          <w:lang w:eastAsia="nl-NL"/>
          <w14:ligatures w14:val="none"/>
        </w:rPr>
        <w:t>,</w:t>
      </w:r>
      <w:r w:rsidRPr="0028306C" w:rsidR="00163F75">
        <w:rPr>
          <w:rFonts w:eastAsia="Times New Roman" w:cs="Times New Roman"/>
          <w:color w:val="000000" w:themeColor="text1"/>
          <w:kern w:val="0"/>
          <w:lang w:eastAsia="nl-NL"/>
          <w14:ligatures w14:val="none"/>
        </w:rPr>
        <w:t xml:space="preserve"> ging ook in op het onlangs gepubliceerde </w:t>
      </w:r>
      <w:r w:rsidRPr="0028306C">
        <w:rPr>
          <w:rFonts w:eastAsia="Times New Roman" w:cs="Times New Roman"/>
          <w:color w:val="000000" w:themeColor="text1"/>
          <w:kern w:val="0"/>
          <w:lang w:eastAsia="nl-NL"/>
          <w14:ligatures w14:val="none"/>
        </w:rPr>
        <w:t>D</w:t>
      </w:r>
      <w:r w:rsidRPr="0028306C" w:rsidR="00163F75">
        <w:rPr>
          <w:rFonts w:eastAsia="Times New Roman" w:cs="Times New Roman"/>
          <w:color w:val="000000" w:themeColor="text1"/>
          <w:kern w:val="0"/>
          <w:lang w:eastAsia="nl-NL"/>
          <w14:ligatures w14:val="none"/>
        </w:rPr>
        <w:t xml:space="preserve">igitale </w:t>
      </w:r>
      <w:r w:rsidRPr="0028306C">
        <w:rPr>
          <w:rFonts w:eastAsia="Times New Roman" w:cs="Times New Roman"/>
          <w:color w:val="000000" w:themeColor="text1"/>
          <w:kern w:val="0"/>
          <w:lang w:eastAsia="nl-NL"/>
          <w14:ligatures w14:val="none"/>
        </w:rPr>
        <w:t>Omnibus</w:t>
      </w:r>
      <w:r w:rsidRPr="0028306C" w:rsidR="00163F75">
        <w:rPr>
          <w:rFonts w:eastAsia="Times New Roman" w:cs="Times New Roman"/>
          <w:color w:val="000000" w:themeColor="text1"/>
          <w:kern w:val="0"/>
          <w:lang w:eastAsia="nl-NL"/>
          <w14:ligatures w14:val="none"/>
        </w:rPr>
        <w:t xml:space="preserve">pakket, bestaande uit </w:t>
      </w:r>
      <w:r w:rsidRPr="0028306C" w:rsidR="00D11D77">
        <w:rPr>
          <w:rFonts w:eastAsia="Times New Roman" w:cs="Times New Roman"/>
          <w:color w:val="000000" w:themeColor="text1"/>
          <w:kern w:val="0"/>
          <w:lang w:eastAsia="nl-NL"/>
          <w14:ligatures w14:val="none"/>
        </w:rPr>
        <w:t xml:space="preserve">de verordening </w:t>
      </w:r>
      <w:r w:rsidRPr="0028306C" w:rsidR="000B3535">
        <w:rPr>
          <w:rFonts w:eastAsia="Times New Roman" w:cs="Times New Roman"/>
          <w:color w:val="000000" w:themeColor="text1"/>
          <w:kern w:val="0"/>
          <w:lang w:eastAsia="nl-NL"/>
          <w14:ligatures w14:val="none"/>
        </w:rPr>
        <w:t>Digitale Omnibus</w:t>
      </w:r>
      <w:r w:rsidRPr="0028306C" w:rsidR="00D11D77">
        <w:rPr>
          <w:rFonts w:eastAsia="Times New Roman" w:cs="Times New Roman"/>
          <w:color w:val="000000" w:themeColor="text1"/>
          <w:kern w:val="0"/>
          <w:lang w:eastAsia="nl-NL"/>
          <w14:ligatures w14:val="none"/>
        </w:rPr>
        <w:t xml:space="preserve"> (COM(2025) 837)</w:t>
      </w:r>
      <w:r w:rsidRPr="0028306C" w:rsidR="000B3535">
        <w:rPr>
          <w:rFonts w:eastAsia="Times New Roman" w:cs="Times New Roman"/>
          <w:color w:val="000000" w:themeColor="text1"/>
          <w:kern w:val="0"/>
          <w:lang w:eastAsia="nl-NL"/>
          <w14:ligatures w14:val="none"/>
        </w:rPr>
        <w:t xml:space="preserve">, </w:t>
      </w:r>
      <w:r w:rsidRPr="0028306C" w:rsidR="00CF78C8">
        <w:rPr>
          <w:rFonts w:eastAsia="Times New Roman" w:cs="Times New Roman"/>
          <w:color w:val="000000" w:themeColor="text1"/>
          <w:kern w:val="0"/>
          <w:lang w:eastAsia="nl-NL"/>
          <w14:ligatures w14:val="none"/>
        </w:rPr>
        <w:t xml:space="preserve">de verordening </w:t>
      </w:r>
      <w:r w:rsidRPr="0028306C" w:rsidR="00163F75">
        <w:rPr>
          <w:rFonts w:eastAsia="Times New Roman" w:cs="Times New Roman"/>
          <w:color w:val="000000" w:themeColor="text1"/>
          <w:kern w:val="0"/>
          <w:lang w:eastAsia="nl-NL"/>
          <w14:ligatures w14:val="none"/>
        </w:rPr>
        <w:t xml:space="preserve">Omnibus AI </w:t>
      </w:r>
      <w:r w:rsidRPr="0028306C" w:rsidR="00CF78C8">
        <w:rPr>
          <w:rFonts w:eastAsia="Times New Roman" w:cs="Times New Roman"/>
          <w:color w:val="000000" w:themeColor="text1"/>
          <w:kern w:val="0"/>
          <w:lang w:eastAsia="nl-NL"/>
          <w14:ligatures w14:val="none"/>
        </w:rPr>
        <w:t xml:space="preserve">(COM(2025) 836) </w:t>
      </w:r>
      <w:r w:rsidRPr="0028306C" w:rsidR="00163F75">
        <w:rPr>
          <w:rFonts w:eastAsia="Times New Roman" w:cs="Times New Roman"/>
          <w:color w:val="000000" w:themeColor="text1"/>
          <w:kern w:val="0"/>
          <w:lang w:eastAsia="nl-NL"/>
          <w14:ligatures w14:val="none"/>
        </w:rPr>
        <w:t xml:space="preserve">en </w:t>
      </w:r>
      <w:r w:rsidRPr="0028306C" w:rsidR="006A2FBA">
        <w:rPr>
          <w:rFonts w:eastAsia="Times New Roman" w:cs="Times New Roman"/>
          <w:color w:val="000000" w:themeColor="text1"/>
          <w:kern w:val="0"/>
          <w:lang w:eastAsia="nl-NL"/>
          <w14:ligatures w14:val="none"/>
        </w:rPr>
        <w:t xml:space="preserve">de </w:t>
      </w:r>
      <w:r w:rsidRPr="0028306C" w:rsidR="00163F75">
        <w:rPr>
          <w:rFonts w:eastAsia="Times New Roman" w:cs="Times New Roman"/>
          <w:color w:val="000000" w:themeColor="text1"/>
          <w:kern w:val="0"/>
          <w:lang w:eastAsia="nl-NL"/>
          <w14:ligatures w14:val="none"/>
        </w:rPr>
        <w:t>Data</w:t>
      </w:r>
      <w:r w:rsidRPr="0028306C" w:rsidR="006A2FBA">
        <w:rPr>
          <w:rFonts w:eastAsia="Times New Roman" w:cs="Times New Roman"/>
          <w:color w:val="000000" w:themeColor="text1"/>
          <w:kern w:val="0"/>
          <w:lang w:eastAsia="nl-NL"/>
          <w14:ligatures w14:val="none"/>
        </w:rPr>
        <w:t xml:space="preserve"> Unie </w:t>
      </w:r>
      <w:r w:rsidRPr="0028306C" w:rsidR="00163F75">
        <w:rPr>
          <w:rFonts w:eastAsia="Times New Roman" w:cs="Times New Roman"/>
          <w:color w:val="000000" w:themeColor="text1"/>
          <w:kern w:val="0"/>
          <w:lang w:eastAsia="nl-NL"/>
          <w14:ligatures w14:val="none"/>
        </w:rPr>
        <w:t>strategie</w:t>
      </w:r>
      <w:r w:rsidRPr="0028306C" w:rsidR="00F20C71">
        <w:rPr>
          <w:rFonts w:eastAsia="Times New Roman" w:cs="Times New Roman"/>
          <w:color w:val="000000" w:themeColor="text1"/>
          <w:kern w:val="0"/>
          <w:lang w:eastAsia="nl-NL"/>
          <w14:ligatures w14:val="none"/>
        </w:rPr>
        <w:t xml:space="preserve"> voor het ontsluiten van data voor AI</w:t>
      </w:r>
      <w:r w:rsidRPr="0028306C" w:rsidR="00C01D0E">
        <w:rPr>
          <w:rFonts w:eastAsia="Times New Roman" w:cs="Times New Roman"/>
          <w:color w:val="000000" w:themeColor="text1"/>
          <w:kern w:val="0"/>
          <w:lang w:eastAsia="nl-NL"/>
          <w14:ligatures w14:val="none"/>
        </w:rPr>
        <w:t xml:space="preserve"> (COM(2025) 835)</w:t>
      </w:r>
      <w:r w:rsidRPr="0028306C" w:rsidR="000B3535">
        <w:rPr>
          <w:rFonts w:eastAsia="Times New Roman" w:cs="Times New Roman"/>
          <w:color w:val="000000" w:themeColor="text1"/>
          <w:kern w:val="0"/>
          <w:lang w:eastAsia="nl-NL"/>
          <w14:ligatures w14:val="none"/>
        </w:rPr>
        <w:t xml:space="preserve">. </w:t>
      </w:r>
      <w:r w:rsidRPr="0028306C">
        <w:rPr>
          <w:rFonts w:eastAsia="Times New Roman" w:cs="Times New Roman"/>
          <w:color w:val="000000" w:themeColor="text1"/>
          <w:kern w:val="0"/>
          <w:lang w:eastAsia="nl-NL"/>
          <w14:ligatures w14:val="none"/>
        </w:rPr>
        <w:t xml:space="preserve">Dit </w:t>
      </w:r>
      <w:r w:rsidRPr="0028306C" w:rsidR="0038771E">
        <w:rPr>
          <w:rFonts w:eastAsia="Times New Roman" w:cs="Times New Roman"/>
          <w:color w:val="000000" w:themeColor="text1"/>
          <w:kern w:val="0"/>
          <w:lang w:eastAsia="nl-NL"/>
          <w14:ligatures w14:val="none"/>
        </w:rPr>
        <w:t xml:space="preserve">Pakket vormt een ingrijpende hervorming van de digitale EU-regels door datawetten te bundelen, AI-regels te vereenvoudigen en de </w:t>
      </w:r>
      <w:proofErr w:type="spellStart"/>
      <w:r w:rsidRPr="0028306C" w:rsidR="0038771E">
        <w:rPr>
          <w:rFonts w:eastAsia="Times New Roman" w:cs="Times New Roman"/>
          <w:color w:val="000000" w:themeColor="text1"/>
          <w:kern w:val="0"/>
          <w:lang w:eastAsia="nl-NL"/>
          <w14:ligatures w14:val="none"/>
        </w:rPr>
        <w:t>dataschaarste</w:t>
      </w:r>
      <w:proofErr w:type="spellEnd"/>
      <w:r w:rsidRPr="0028306C" w:rsidR="0038771E">
        <w:rPr>
          <w:rFonts w:eastAsia="Times New Roman" w:cs="Times New Roman"/>
          <w:color w:val="000000" w:themeColor="text1"/>
          <w:kern w:val="0"/>
          <w:lang w:eastAsia="nl-NL"/>
          <w14:ligatures w14:val="none"/>
        </w:rPr>
        <w:t xml:space="preserve"> voor AI aan te pakken</w:t>
      </w:r>
      <w:r w:rsidRPr="0028306C" w:rsidR="00505B10">
        <w:rPr>
          <w:rFonts w:eastAsia="Times New Roman" w:cs="Times New Roman"/>
          <w:color w:val="000000" w:themeColor="text1"/>
          <w:kern w:val="0"/>
          <w:lang w:eastAsia="nl-NL"/>
          <w14:ligatures w14:val="none"/>
        </w:rPr>
        <w:t>.</w:t>
      </w:r>
      <w:r w:rsidRPr="0028306C" w:rsidR="009745B4">
        <w:rPr>
          <w:rFonts w:eastAsia="Times New Roman" w:cs="Times New Roman"/>
          <w:color w:val="000000" w:themeColor="text1"/>
          <w:kern w:val="0"/>
          <w:lang w:eastAsia="nl-NL"/>
          <w14:ligatures w14:val="none"/>
        </w:rPr>
        <w:t xml:space="preserve"> In dit kader</w:t>
      </w:r>
      <w:r w:rsidRPr="0028306C" w:rsidR="00F04663">
        <w:rPr>
          <w:rFonts w:eastAsia="Times New Roman" w:cs="Times New Roman"/>
          <w:color w:val="000000" w:themeColor="text1"/>
          <w:kern w:val="0"/>
          <w:lang w:eastAsia="nl-NL"/>
          <w14:ligatures w14:val="none"/>
        </w:rPr>
        <w:t xml:space="preserve"> </w:t>
      </w:r>
      <w:r w:rsidRPr="0028306C" w:rsidR="00163F75">
        <w:rPr>
          <w:rFonts w:eastAsia="Times New Roman" w:cs="Times New Roman"/>
          <w:color w:val="000000" w:themeColor="text1"/>
          <w:kern w:val="0"/>
          <w:lang w:eastAsia="nl-NL"/>
          <w14:ligatures w14:val="none"/>
        </w:rPr>
        <w:t xml:space="preserve">benoemde </w:t>
      </w:r>
      <w:r w:rsidRPr="0028306C" w:rsidR="00F04663">
        <w:rPr>
          <w:rFonts w:eastAsia="Times New Roman" w:cs="Times New Roman"/>
          <w:color w:val="000000" w:themeColor="text1"/>
          <w:kern w:val="0"/>
          <w:lang w:eastAsia="nl-NL"/>
          <w14:ligatures w14:val="none"/>
        </w:rPr>
        <w:t xml:space="preserve">hij </w:t>
      </w:r>
      <w:r w:rsidRPr="0028306C" w:rsidR="00163F75">
        <w:rPr>
          <w:rFonts w:eastAsia="Times New Roman" w:cs="Times New Roman"/>
          <w:color w:val="000000" w:themeColor="text1"/>
          <w:kern w:val="0"/>
          <w:lang w:eastAsia="nl-NL"/>
          <w14:ligatures w14:val="none"/>
        </w:rPr>
        <w:t xml:space="preserve">de behoefte </w:t>
      </w:r>
      <w:r w:rsidRPr="0028306C" w:rsidR="009745B4">
        <w:rPr>
          <w:rFonts w:eastAsia="Times New Roman" w:cs="Times New Roman"/>
          <w:color w:val="000000" w:themeColor="text1"/>
          <w:kern w:val="0"/>
          <w:lang w:eastAsia="nl-NL"/>
          <w14:ligatures w14:val="none"/>
        </w:rPr>
        <w:t xml:space="preserve">van bedrijven </w:t>
      </w:r>
      <w:r w:rsidRPr="0028306C" w:rsidR="00163F75">
        <w:rPr>
          <w:rFonts w:eastAsia="Times New Roman" w:cs="Times New Roman"/>
          <w:color w:val="000000" w:themeColor="text1"/>
          <w:kern w:val="0"/>
          <w:lang w:eastAsia="nl-NL"/>
          <w14:ligatures w14:val="none"/>
        </w:rPr>
        <w:t>aan duidelijke richtlijnen voor het gebruik van persoonsgegevens bij het trainen van AI</w:t>
      </w:r>
      <w:r w:rsidRPr="0028306C" w:rsidR="00163F75">
        <w:rPr>
          <w:rFonts w:eastAsia="Times New Roman" w:cs="Times New Roman"/>
          <w:color w:val="000000" w:themeColor="text1"/>
          <w:kern w:val="0"/>
          <w:lang w:eastAsia="nl-NL"/>
          <w14:ligatures w14:val="none"/>
        </w:rPr>
        <w:noBreakHyphen/>
        <w:t xml:space="preserve">modellen. </w:t>
      </w:r>
      <w:r w:rsidRPr="0028306C" w:rsidR="00DE6766">
        <w:rPr>
          <w:color w:val="000000" w:themeColor="text1"/>
        </w:rPr>
        <w:t>De Commissie werkt aan heldere richtsnoeren over datadeling en het gebruik van persoonsgegevens bij AI-training.</w:t>
      </w:r>
    </w:p>
    <w:p w:rsidRPr="0028306C" w:rsidR="00631325" w:rsidP="00DE6766" w:rsidRDefault="00631325" w14:paraId="546E07C7" w14:textId="2BD2239B">
      <w:pPr>
        <w:rPr>
          <w:color w:val="000000" w:themeColor="text1"/>
          <w:u w:val="single"/>
        </w:rPr>
      </w:pPr>
      <w:r w:rsidRPr="0028306C">
        <w:rPr>
          <w:color w:val="000000" w:themeColor="text1"/>
          <w:u w:val="single"/>
        </w:rPr>
        <w:t>Discussie en vragen uit de parlementaire delegaties</w:t>
      </w:r>
    </w:p>
    <w:p w:rsidRPr="0028306C" w:rsidR="00285DF6" w:rsidP="008851A3" w:rsidRDefault="00285DF6" w14:paraId="57B8762A" w14:textId="666705AA">
      <w:pPr>
        <w:rPr>
          <w:bCs/>
          <w:iCs/>
          <w:color w:val="000000" w:themeColor="text1"/>
        </w:rPr>
      </w:pPr>
      <w:r w:rsidRPr="0028306C">
        <w:rPr>
          <w:bCs/>
          <w:iCs/>
          <w:color w:val="000000" w:themeColor="text1"/>
        </w:rPr>
        <w:t>Verschillende delegaties uitten hun zorgen over mogelijke vertragingen bij de toepassing van regels voor hoog-risico AI-toepassingen binnen de AI-verordening. Het voorgestelde Digital</w:t>
      </w:r>
      <w:r w:rsidRPr="0028306C" w:rsidR="00F73108">
        <w:rPr>
          <w:bCs/>
          <w:iCs/>
          <w:color w:val="000000" w:themeColor="text1"/>
        </w:rPr>
        <w:t>e</w:t>
      </w:r>
      <w:r w:rsidRPr="0028306C">
        <w:rPr>
          <w:bCs/>
          <w:iCs/>
          <w:color w:val="000000" w:themeColor="text1"/>
        </w:rPr>
        <w:t xml:space="preserve"> Omnibus-pakket leidt namelijk tot uitstel van (delen van) de uitvoering van de verordening. Hierbij werd gewaarschuwd voor rechtsonzekerheid, met name voor het mkb. Daarnaast werd gewezen op de risico’s van toenemende invloed van grote </w:t>
      </w:r>
      <w:r w:rsidRPr="0028306C" w:rsidR="002D554D">
        <w:rPr>
          <w:bCs/>
          <w:iCs/>
          <w:color w:val="000000" w:themeColor="text1"/>
        </w:rPr>
        <w:t xml:space="preserve">(niet-Europese) </w:t>
      </w:r>
      <w:r w:rsidRPr="0028306C">
        <w:rPr>
          <w:bCs/>
          <w:iCs/>
          <w:color w:val="000000" w:themeColor="text1"/>
        </w:rPr>
        <w:t>technologiebedrijven op het concurrentievermogen van de EU, de publieke opinie en de controle over digitale infrastructuur. Al deze onderwerpen kwamen uitgebreider aan bod in sessies 2 en 3.</w:t>
      </w:r>
    </w:p>
    <w:p w:rsidRPr="0028306C" w:rsidR="00043254" w:rsidP="00043254" w:rsidRDefault="00F34EC3" w14:paraId="6B302D8C" w14:textId="6640F3DC">
      <w:pPr>
        <w:rPr>
          <w:b/>
          <w:bCs/>
          <w:color w:val="000000" w:themeColor="text1"/>
        </w:rPr>
      </w:pPr>
      <w:r w:rsidRPr="0028306C">
        <w:rPr>
          <w:b/>
          <w:bCs/>
          <w:color w:val="000000" w:themeColor="text1"/>
        </w:rPr>
        <w:t xml:space="preserve">Sessie </w:t>
      </w:r>
      <w:r w:rsidRPr="0028306C" w:rsidR="00043254">
        <w:rPr>
          <w:b/>
          <w:bCs/>
          <w:color w:val="000000" w:themeColor="text1"/>
        </w:rPr>
        <w:t>2</w:t>
      </w:r>
      <w:r w:rsidRPr="0028306C">
        <w:rPr>
          <w:b/>
          <w:bCs/>
          <w:color w:val="000000" w:themeColor="text1"/>
        </w:rPr>
        <w:t xml:space="preserve">: </w:t>
      </w:r>
      <w:r w:rsidRPr="0028306C" w:rsidR="00043254">
        <w:rPr>
          <w:b/>
          <w:bCs/>
          <w:color w:val="000000" w:themeColor="text1"/>
        </w:rPr>
        <w:t xml:space="preserve">AI, </w:t>
      </w:r>
      <w:r w:rsidRPr="0028306C" w:rsidR="009B43ED">
        <w:rPr>
          <w:b/>
          <w:bCs/>
          <w:color w:val="000000" w:themeColor="text1"/>
        </w:rPr>
        <w:t>Democratie en Rechtsstaat</w:t>
      </w:r>
    </w:p>
    <w:p w:rsidRPr="0028306C" w:rsidR="00043254" w:rsidP="00043254" w:rsidRDefault="00043254" w14:paraId="325033C5" w14:textId="52503BDB">
      <w:pPr>
        <w:rPr>
          <w:i/>
          <w:iCs/>
          <w:color w:val="000000" w:themeColor="text1"/>
        </w:rPr>
      </w:pPr>
      <w:r w:rsidRPr="0028306C">
        <w:rPr>
          <w:i/>
          <w:iCs/>
          <w:color w:val="000000" w:themeColor="text1"/>
        </w:rPr>
        <w:t xml:space="preserve">Spreker: Kristian </w:t>
      </w:r>
      <w:proofErr w:type="spellStart"/>
      <w:r w:rsidRPr="0028306C">
        <w:rPr>
          <w:i/>
          <w:iCs/>
          <w:color w:val="000000" w:themeColor="text1"/>
        </w:rPr>
        <w:t>Bartholin</w:t>
      </w:r>
      <w:proofErr w:type="spellEnd"/>
      <w:r w:rsidRPr="0028306C">
        <w:rPr>
          <w:i/>
          <w:iCs/>
          <w:color w:val="000000" w:themeColor="text1"/>
        </w:rPr>
        <w:t xml:space="preserve"> , Raad van Europa, Digital Development Unit &amp; CAI-secretariaat</w:t>
      </w:r>
      <w:r w:rsidRPr="0028306C" w:rsidR="00E30861">
        <w:rPr>
          <w:i/>
          <w:iCs/>
          <w:color w:val="000000" w:themeColor="text1"/>
        </w:rPr>
        <w:t>.</w:t>
      </w:r>
    </w:p>
    <w:p w:rsidRPr="0028306C" w:rsidR="005949FB" w:rsidP="008377AC" w:rsidRDefault="000D3CF4" w14:paraId="5E20719D" w14:textId="7F5C971E">
      <w:pPr>
        <w:rPr>
          <w:color w:val="000000" w:themeColor="text1"/>
        </w:rPr>
      </w:pPr>
      <w:r w:rsidRPr="0028306C">
        <w:rPr>
          <w:color w:val="000000" w:themeColor="text1"/>
        </w:rPr>
        <w:t xml:space="preserve">Kristian </w:t>
      </w:r>
      <w:proofErr w:type="spellStart"/>
      <w:r w:rsidRPr="0028306C" w:rsidR="008377AC">
        <w:rPr>
          <w:color w:val="000000" w:themeColor="text1"/>
        </w:rPr>
        <w:t>Bartholin</w:t>
      </w:r>
      <w:proofErr w:type="spellEnd"/>
      <w:r w:rsidRPr="0028306C" w:rsidR="008377AC">
        <w:rPr>
          <w:color w:val="000000" w:themeColor="text1"/>
        </w:rPr>
        <w:t xml:space="preserve"> </w:t>
      </w:r>
      <w:r w:rsidRPr="0028306C" w:rsidR="002A2958">
        <w:rPr>
          <w:color w:val="000000" w:themeColor="text1"/>
        </w:rPr>
        <w:t xml:space="preserve">ging kort in op </w:t>
      </w:r>
      <w:r w:rsidRPr="0028306C" w:rsidR="008377AC">
        <w:rPr>
          <w:color w:val="000000" w:themeColor="text1"/>
        </w:rPr>
        <w:t>het AI-Verdrag van de Raad van Europa</w:t>
      </w:r>
      <w:r w:rsidRPr="0028306C" w:rsidR="005949FB">
        <w:rPr>
          <w:color w:val="000000" w:themeColor="text1"/>
        </w:rPr>
        <w:t>.</w:t>
      </w:r>
      <w:r w:rsidRPr="0028306C" w:rsidR="008377AC">
        <w:rPr>
          <w:color w:val="000000" w:themeColor="text1"/>
        </w:rPr>
        <w:t xml:space="preserve"> </w:t>
      </w:r>
      <w:r w:rsidRPr="0028306C" w:rsidR="002A2958">
        <w:rPr>
          <w:rFonts w:eastAsia="Times New Roman" w:cs="Times New Roman"/>
          <w:color w:val="000000" w:themeColor="text1"/>
          <w:kern w:val="0"/>
          <w:lang w:eastAsia="nl-NL"/>
          <w14:ligatures w14:val="none"/>
        </w:rPr>
        <w:t>Dit</w:t>
      </w:r>
      <w:r w:rsidRPr="0028306C" w:rsidR="005949FB">
        <w:rPr>
          <w:rFonts w:eastAsia="Times New Roman" w:cs="Times New Roman"/>
          <w:color w:val="000000" w:themeColor="text1"/>
          <w:kern w:val="0"/>
          <w:lang w:eastAsia="nl-NL"/>
          <w14:ligatures w14:val="none"/>
        </w:rPr>
        <w:t xml:space="preserve"> verdrag is in mei 2024 aangenomen en telt inmiddels zeventien ondertekenaars, waaronder de EU</w:t>
      </w:r>
      <w:r w:rsidRPr="0028306C" w:rsidR="008377AC">
        <w:rPr>
          <w:color w:val="000000" w:themeColor="text1"/>
        </w:rPr>
        <w:t xml:space="preserve">. Dit eerste bindende internationale verdrag verplicht staten AI-systemen te toetsen aan mensenrechten, </w:t>
      </w:r>
      <w:r w:rsidRPr="0028306C" w:rsidR="008377AC">
        <w:rPr>
          <w:color w:val="000000" w:themeColor="text1"/>
        </w:rPr>
        <w:lastRenderedPageBreak/>
        <w:t>democratie en rechtsstatelijkheid</w:t>
      </w:r>
      <w:r w:rsidRPr="0028306C" w:rsidR="00B86806">
        <w:rPr>
          <w:rFonts w:eastAsia="Times New Roman" w:cs="Times New Roman"/>
          <w:color w:val="000000" w:themeColor="text1"/>
          <w:kern w:val="0"/>
          <w:lang w:eastAsia="nl-NL"/>
          <w14:ligatures w14:val="none"/>
        </w:rPr>
        <w:t>. Het volgt dezelfde mensgerichte en risico</w:t>
      </w:r>
      <w:r w:rsidRPr="0028306C" w:rsidR="00A3356E">
        <w:rPr>
          <w:rFonts w:eastAsia="Times New Roman" w:cs="Times New Roman"/>
          <w:color w:val="000000" w:themeColor="text1"/>
          <w:kern w:val="0"/>
          <w:lang w:eastAsia="nl-NL"/>
          <w14:ligatures w14:val="none"/>
        </w:rPr>
        <w:t>-</w:t>
      </w:r>
      <w:r w:rsidRPr="0028306C" w:rsidR="00B86806">
        <w:rPr>
          <w:rFonts w:eastAsia="Times New Roman" w:cs="Times New Roman"/>
          <w:color w:val="000000" w:themeColor="text1"/>
          <w:kern w:val="0"/>
          <w:lang w:eastAsia="nl-NL"/>
          <w14:ligatures w14:val="none"/>
        </w:rPr>
        <w:t>gebaseerde benadering als de AI</w:t>
      </w:r>
      <w:r w:rsidRPr="0028306C" w:rsidR="00A0530D">
        <w:rPr>
          <w:rFonts w:eastAsia="Times New Roman" w:cs="Times New Roman"/>
          <w:color w:val="000000" w:themeColor="text1"/>
          <w:kern w:val="0"/>
          <w:lang w:eastAsia="nl-NL"/>
          <w14:ligatures w14:val="none"/>
        </w:rPr>
        <w:t>-verordening</w:t>
      </w:r>
      <w:r w:rsidRPr="0028306C" w:rsidR="00B86806">
        <w:rPr>
          <w:rFonts w:eastAsia="Times New Roman" w:cs="Times New Roman"/>
          <w:color w:val="000000" w:themeColor="text1"/>
          <w:kern w:val="0"/>
          <w:lang w:eastAsia="nl-NL"/>
          <w14:ligatures w14:val="none"/>
        </w:rPr>
        <w:t xml:space="preserve"> en moet dienen als brug tussen Europa en andere regio’s.</w:t>
      </w:r>
    </w:p>
    <w:p w:rsidRPr="0028306C" w:rsidR="006711FA" w:rsidP="008377AC" w:rsidRDefault="005C258C" w14:paraId="4BC1E8DA" w14:textId="7D38FF8D">
      <w:pPr>
        <w:rPr>
          <w:rFonts w:eastAsia="Times New Roman" w:cs="Times New Roman"/>
          <w:color w:val="000000" w:themeColor="text1"/>
          <w:kern w:val="0"/>
          <w:lang w:eastAsia="nl-NL"/>
          <w14:ligatures w14:val="none"/>
        </w:rPr>
      </w:pPr>
      <w:proofErr w:type="spellStart"/>
      <w:r w:rsidRPr="0028306C">
        <w:rPr>
          <w:rFonts w:eastAsia="Times New Roman" w:cs="Times New Roman"/>
          <w:color w:val="000000" w:themeColor="text1"/>
          <w:kern w:val="0"/>
          <w:lang w:eastAsia="nl-NL"/>
          <w14:ligatures w14:val="none"/>
        </w:rPr>
        <w:t>Bartholin</w:t>
      </w:r>
      <w:proofErr w:type="spellEnd"/>
      <w:r w:rsidRPr="0028306C">
        <w:rPr>
          <w:rFonts w:eastAsia="Times New Roman" w:cs="Times New Roman"/>
          <w:color w:val="000000" w:themeColor="text1"/>
          <w:kern w:val="0"/>
          <w:lang w:eastAsia="nl-NL"/>
          <w14:ligatures w14:val="none"/>
        </w:rPr>
        <w:t xml:space="preserve"> waarschuwde dat AI vandaag de dag wordt ingezet om desinformatie op grote schaal te verspreiden. Het gaat vaak om gerichte manipulatie afkomstig van buitenlandse actoren, wat binnen de Raad van Europa wordt aangeduid als </w:t>
      </w:r>
      <w:proofErr w:type="spellStart"/>
      <w:r w:rsidRPr="0028306C">
        <w:rPr>
          <w:rFonts w:eastAsia="Times New Roman" w:cs="Times New Roman"/>
          <w:i/>
          <w:iCs/>
          <w:color w:val="000000" w:themeColor="text1"/>
          <w:kern w:val="0"/>
          <w:lang w:eastAsia="nl-NL"/>
          <w14:ligatures w14:val="none"/>
        </w:rPr>
        <w:t>foreign</w:t>
      </w:r>
      <w:proofErr w:type="spellEnd"/>
      <w:r w:rsidRPr="0028306C">
        <w:rPr>
          <w:rFonts w:eastAsia="Times New Roman" w:cs="Times New Roman"/>
          <w:i/>
          <w:iCs/>
          <w:color w:val="000000" w:themeColor="text1"/>
          <w:kern w:val="0"/>
          <w:lang w:eastAsia="nl-NL"/>
          <w14:ligatures w14:val="none"/>
        </w:rPr>
        <w:t xml:space="preserve"> information </w:t>
      </w:r>
      <w:proofErr w:type="spellStart"/>
      <w:r w:rsidRPr="0028306C">
        <w:rPr>
          <w:rFonts w:eastAsia="Times New Roman" w:cs="Times New Roman"/>
          <w:i/>
          <w:iCs/>
          <w:color w:val="000000" w:themeColor="text1"/>
          <w:kern w:val="0"/>
          <w:lang w:eastAsia="nl-NL"/>
          <w14:ligatures w14:val="none"/>
        </w:rPr>
        <w:t>manipulation</w:t>
      </w:r>
      <w:proofErr w:type="spellEnd"/>
      <w:r w:rsidRPr="0028306C">
        <w:rPr>
          <w:rFonts w:eastAsia="Times New Roman" w:cs="Times New Roman"/>
          <w:i/>
          <w:iCs/>
          <w:color w:val="000000" w:themeColor="text1"/>
          <w:kern w:val="0"/>
          <w:lang w:eastAsia="nl-NL"/>
          <w14:ligatures w14:val="none"/>
        </w:rPr>
        <w:t xml:space="preserve"> </w:t>
      </w:r>
      <w:proofErr w:type="spellStart"/>
      <w:r w:rsidRPr="0028306C">
        <w:rPr>
          <w:rFonts w:eastAsia="Times New Roman" w:cs="Times New Roman"/>
          <w:i/>
          <w:iCs/>
          <w:color w:val="000000" w:themeColor="text1"/>
          <w:kern w:val="0"/>
          <w:lang w:eastAsia="nl-NL"/>
          <w14:ligatures w14:val="none"/>
        </w:rPr>
        <w:t>and</w:t>
      </w:r>
      <w:proofErr w:type="spellEnd"/>
      <w:r w:rsidRPr="0028306C">
        <w:rPr>
          <w:rFonts w:eastAsia="Times New Roman" w:cs="Times New Roman"/>
          <w:i/>
          <w:iCs/>
          <w:color w:val="000000" w:themeColor="text1"/>
          <w:kern w:val="0"/>
          <w:lang w:eastAsia="nl-NL"/>
          <w14:ligatures w14:val="none"/>
        </w:rPr>
        <w:t xml:space="preserve"> </w:t>
      </w:r>
      <w:proofErr w:type="spellStart"/>
      <w:r w:rsidRPr="0028306C">
        <w:rPr>
          <w:rFonts w:eastAsia="Times New Roman" w:cs="Times New Roman"/>
          <w:i/>
          <w:iCs/>
          <w:color w:val="000000" w:themeColor="text1"/>
          <w:kern w:val="0"/>
          <w:lang w:eastAsia="nl-NL"/>
          <w14:ligatures w14:val="none"/>
        </w:rPr>
        <w:t>interference</w:t>
      </w:r>
      <w:proofErr w:type="spellEnd"/>
      <w:r w:rsidRPr="0028306C">
        <w:rPr>
          <w:rFonts w:eastAsia="Times New Roman" w:cs="Times New Roman"/>
          <w:i/>
          <w:iCs/>
          <w:color w:val="000000" w:themeColor="text1"/>
          <w:kern w:val="0"/>
          <w:lang w:eastAsia="nl-NL"/>
          <w14:ligatures w14:val="none"/>
        </w:rPr>
        <w:t xml:space="preserve"> (FIMI)</w:t>
      </w:r>
      <w:r w:rsidRPr="0028306C">
        <w:rPr>
          <w:rFonts w:eastAsia="Times New Roman" w:cs="Times New Roman"/>
          <w:color w:val="000000" w:themeColor="text1"/>
          <w:kern w:val="0"/>
          <w:lang w:eastAsia="nl-NL"/>
          <w14:ligatures w14:val="none"/>
        </w:rPr>
        <w:t xml:space="preserve">. De Raad van Europa </w:t>
      </w:r>
      <w:r w:rsidRPr="0028306C" w:rsidR="004E512A">
        <w:rPr>
          <w:rFonts w:eastAsia="Times New Roman" w:cs="Times New Roman"/>
          <w:color w:val="000000" w:themeColor="text1"/>
          <w:kern w:val="0"/>
          <w:lang w:eastAsia="nl-NL"/>
          <w14:ligatures w14:val="none"/>
        </w:rPr>
        <w:t>heeft onlangs een rapport gepubliceerd met analyses over de FIMI</w:t>
      </w:r>
      <w:r w:rsidRPr="0028306C" w:rsidR="004E512A">
        <w:rPr>
          <w:rFonts w:ascii="Cambria Math" w:hAnsi="Cambria Math" w:eastAsia="Times New Roman" w:cs="Cambria Math"/>
          <w:color w:val="000000" w:themeColor="text1"/>
          <w:kern w:val="0"/>
          <w:lang w:eastAsia="nl-NL"/>
          <w14:ligatures w14:val="none"/>
        </w:rPr>
        <w:t>‑</w:t>
      </w:r>
      <w:r w:rsidRPr="0028306C" w:rsidR="004E512A">
        <w:rPr>
          <w:rFonts w:eastAsia="Times New Roman" w:cs="Times New Roman"/>
          <w:color w:val="000000" w:themeColor="text1"/>
          <w:kern w:val="0"/>
          <w:lang w:eastAsia="nl-NL"/>
          <w14:ligatures w14:val="none"/>
        </w:rPr>
        <w:t>dreiging en instrumenten om die te bestrijden.</w:t>
      </w:r>
    </w:p>
    <w:p w:rsidRPr="00B92E74" w:rsidR="00521C97" w:rsidP="00521C97" w:rsidRDefault="001C24F8" w14:paraId="0C9CF851" w14:textId="17EF52D9">
      <w:pPr>
        <w:tabs>
          <w:tab w:val="num" w:pos="720"/>
        </w:tabs>
        <w:rPr>
          <w:color w:val="000000" w:themeColor="text1"/>
        </w:rPr>
      </w:pPr>
      <w:r w:rsidRPr="0028306C">
        <w:rPr>
          <w:color w:val="000000" w:themeColor="text1"/>
        </w:rPr>
        <w:t xml:space="preserve">Daarnaast benadrukte </w:t>
      </w:r>
      <w:proofErr w:type="spellStart"/>
      <w:r w:rsidRPr="0028306C">
        <w:rPr>
          <w:color w:val="000000" w:themeColor="text1"/>
        </w:rPr>
        <w:t>Bartholin</w:t>
      </w:r>
      <w:proofErr w:type="spellEnd"/>
      <w:r w:rsidRPr="0028306C">
        <w:rPr>
          <w:color w:val="000000" w:themeColor="text1"/>
        </w:rPr>
        <w:t xml:space="preserve"> het belang van transparantie en het bevorderen van educatie en digitale geletterdheid. Burgers moeten weerbaar worden gemaakt tegen manipulatie, ook vanuit binnenlandse bronnen. </w:t>
      </w:r>
      <w:r w:rsidRPr="0028306C" w:rsidR="00BD7DE0">
        <w:rPr>
          <w:color w:val="000000" w:themeColor="text1"/>
        </w:rPr>
        <w:t>Hij</w:t>
      </w:r>
      <w:r w:rsidRPr="0028306C">
        <w:rPr>
          <w:color w:val="000000" w:themeColor="text1"/>
        </w:rPr>
        <w:t xml:space="preserve"> wees </w:t>
      </w:r>
      <w:r w:rsidRPr="0028306C" w:rsidR="00BD7DE0">
        <w:rPr>
          <w:color w:val="000000" w:themeColor="text1"/>
        </w:rPr>
        <w:t xml:space="preserve">ook </w:t>
      </w:r>
      <w:r w:rsidRPr="0028306C">
        <w:rPr>
          <w:color w:val="000000" w:themeColor="text1"/>
        </w:rPr>
        <w:t>op het risico dat overheden AI zouden kunnen aanwenden om kriti</w:t>
      </w:r>
      <w:r w:rsidRPr="00B92E74">
        <w:rPr>
          <w:color w:val="000000" w:themeColor="text1"/>
        </w:rPr>
        <w:t xml:space="preserve">sche geluiden te onderdrukken. De Raad van Europa </w:t>
      </w:r>
      <w:r w:rsidRPr="00B92E74" w:rsidR="0079723D">
        <w:rPr>
          <w:color w:val="000000" w:themeColor="text1"/>
        </w:rPr>
        <w:t xml:space="preserve">werkt aan </w:t>
      </w:r>
      <w:r w:rsidRPr="00B92E74">
        <w:rPr>
          <w:color w:val="000000" w:themeColor="text1"/>
        </w:rPr>
        <w:t>richtsnoeren ter bescherming van mediapluralisme en onafhankelijke journalistiek.</w:t>
      </w:r>
      <w:r w:rsidRPr="00B92E74" w:rsidR="00521C97">
        <w:rPr>
          <w:color w:val="000000" w:themeColor="text1"/>
        </w:rPr>
        <w:t xml:space="preserve"> </w:t>
      </w:r>
    </w:p>
    <w:p w:rsidRPr="00B92E74" w:rsidR="00FA113C" w:rsidP="00FA113C" w:rsidRDefault="00FA113C" w14:paraId="67B1B4AD" w14:textId="77777777">
      <w:pPr>
        <w:rPr>
          <w:color w:val="000000" w:themeColor="text1"/>
          <w:u w:val="single"/>
        </w:rPr>
      </w:pPr>
      <w:r w:rsidRPr="00B92E74">
        <w:rPr>
          <w:color w:val="000000" w:themeColor="text1"/>
          <w:u w:val="single"/>
        </w:rPr>
        <w:t>Discussie en vragen uit de parlementaire delegaties</w:t>
      </w:r>
    </w:p>
    <w:p w:rsidRPr="00B92E74" w:rsidR="00FA113C" w:rsidP="00FA113C" w:rsidRDefault="00FA113C" w14:paraId="276D35B4" w14:textId="14FFB14F">
      <w:pPr>
        <w:rPr>
          <w:color w:val="000000" w:themeColor="text1"/>
        </w:rPr>
      </w:pPr>
      <w:r w:rsidRPr="00B92E74">
        <w:rPr>
          <w:color w:val="000000" w:themeColor="text1"/>
        </w:rPr>
        <w:t xml:space="preserve">Tijdens de discussie werd breed aandacht gevraagd voor de risico’s van generatieve AI bij de verspreiding van desinformatie, vooral rond verkiezingen. Parlementariërs vroegen </w:t>
      </w:r>
      <w:r w:rsidRPr="00B92E74" w:rsidR="00067934">
        <w:rPr>
          <w:color w:val="000000" w:themeColor="text1"/>
        </w:rPr>
        <w:t xml:space="preserve">bijvoorbeeld </w:t>
      </w:r>
      <w:r w:rsidRPr="00B92E74">
        <w:rPr>
          <w:color w:val="000000" w:themeColor="text1"/>
        </w:rPr>
        <w:t>hoe het AI-Verdrag en de AI</w:t>
      </w:r>
      <w:r w:rsidRPr="00B92E74" w:rsidR="00827826">
        <w:rPr>
          <w:color w:val="000000" w:themeColor="text1"/>
        </w:rPr>
        <w:t>-verordening</w:t>
      </w:r>
      <w:r w:rsidRPr="00B92E74">
        <w:rPr>
          <w:color w:val="000000" w:themeColor="text1"/>
        </w:rPr>
        <w:t xml:space="preserve"> zich vertalen naar operationele verplichtingen voor </w:t>
      </w:r>
      <w:r w:rsidRPr="00B92E74" w:rsidR="00067934">
        <w:rPr>
          <w:color w:val="000000" w:themeColor="text1"/>
        </w:rPr>
        <w:t xml:space="preserve">online </w:t>
      </w:r>
      <w:r w:rsidRPr="00B92E74">
        <w:rPr>
          <w:color w:val="000000" w:themeColor="text1"/>
        </w:rPr>
        <w:t>platforms, politieke actoren en mediabedrijven.</w:t>
      </w:r>
      <w:r w:rsidRPr="00B92E74" w:rsidR="00054447">
        <w:rPr>
          <w:color w:val="000000" w:themeColor="text1"/>
        </w:rPr>
        <w:t xml:space="preserve"> Ook in deze sessie werd aandacht gevraagd voor de impact van het Digital Omnibus-pakket op de bescherming van grondrechten en de beschikbaarheid van heldere en tijdige richtsnoeren voor </w:t>
      </w:r>
      <w:proofErr w:type="spellStart"/>
      <w:r w:rsidRPr="00B92E74" w:rsidR="00054447">
        <w:rPr>
          <w:color w:val="000000" w:themeColor="text1"/>
        </w:rPr>
        <w:t>hoogrisico</w:t>
      </w:r>
      <w:proofErr w:type="spellEnd"/>
      <w:r w:rsidRPr="00B92E74" w:rsidR="00054447">
        <w:rPr>
          <w:color w:val="000000" w:themeColor="text1"/>
        </w:rPr>
        <w:t>-AI-toepassingen</w:t>
      </w:r>
      <w:r w:rsidRPr="00B92E74" w:rsidR="005A7ED1">
        <w:rPr>
          <w:color w:val="000000" w:themeColor="text1"/>
        </w:rPr>
        <w:t>,</w:t>
      </w:r>
      <w:r w:rsidRPr="00B92E74" w:rsidR="00054447">
        <w:rPr>
          <w:color w:val="000000" w:themeColor="text1"/>
        </w:rPr>
        <w:t xml:space="preserve"> om rechtsonzekerheid bij bedrijven te voorkomen.</w:t>
      </w:r>
    </w:p>
    <w:p w:rsidRPr="00B92E74" w:rsidR="00DC4CD8" w:rsidP="00FA113C" w:rsidRDefault="005A7ED1" w14:paraId="05D94996" w14:textId="52744499">
      <w:pPr>
        <w:rPr>
          <w:color w:val="000000" w:themeColor="text1"/>
        </w:rPr>
      </w:pPr>
      <w:r w:rsidRPr="00B92E74">
        <w:rPr>
          <w:color w:val="000000" w:themeColor="text1"/>
        </w:rPr>
        <w:t>Daarnaast</w:t>
      </w:r>
      <w:r w:rsidRPr="00B92E74" w:rsidR="00FA113C">
        <w:rPr>
          <w:color w:val="000000" w:themeColor="text1"/>
        </w:rPr>
        <w:t xml:space="preserve"> werd gewezen op de opkomst van </w:t>
      </w:r>
      <w:proofErr w:type="spellStart"/>
      <w:r w:rsidRPr="00B92E74" w:rsidR="00FA113C">
        <w:rPr>
          <w:i/>
          <w:iCs/>
          <w:color w:val="000000" w:themeColor="text1"/>
        </w:rPr>
        <w:t>deepfakes</w:t>
      </w:r>
      <w:proofErr w:type="spellEnd"/>
      <w:r w:rsidRPr="00B92E74" w:rsidR="00FA113C">
        <w:rPr>
          <w:color w:val="000000" w:themeColor="text1"/>
        </w:rPr>
        <w:t xml:space="preserve"> en het verdwijnen van journalistieke verwijzingen in AI-geoptimaliseerde zoekresultaten</w:t>
      </w:r>
      <w:r w:rsidRPr="00B92E74" w:rsidR="00FE4A6A">
        <w:rPr>
          <w:color w:val="000000" w:themeColor="text1"/>
        </w:rPr>
        <w:t xml:space="preserve">. </w:t>
      </w:r>
      <w:r w:rsidRPr="00B92E74">
        <w:rPr>
          <w:color w:val="000000" w:themeColor="text1"/>
        </w:rPr>
        <w:t>Z</w:t>
      </w:r>
      <w:r w:rsidRPr="00B92E74" w:rsidR="00FE4A6A">
        <w:rPr>
          <w:color w:val="000000" w:themeColor="text1"/>
        </w:rPr>
        <w:t xml:space="preserve">oekmachines </w:t>
      </w:r>
      <w:r w:rsidRPr="00B92E74">
        <w:rPr>
          <w:color w:val="000000" w:themeColor="text1"/>
        </w:rPr>
        <w:t xml:space="preserve">geven vaak </w:t>
      </w:r>
      <w:r w:rsidRPr="00B92E74" w:rsidR="00FE4A6A">
        <w:rPr>
          <w:color w:val="000000" w:themeColor="text1"/>
        </w:rPr>
        <w:t>slechts nog één antwoord met hulp van AI, in plaats van verschillende (journalistieke) bronnen (met URL’s) weer</w:t>
      </w:r>
      <w:r w:rsidRPr="00B92E74">
        <w:rPr>
          <w:color w:val="000000" w:themeColor="text1"/>
        </w:rPr>
        <w:t xml:space="preserve"> te </w:t>
      </w:r>
      <w:r w:rsidRPr="00B92E74" w:rsidR="00FE4A6A">
        <w:rPr>
          <w:color w:val="000000" w:themeColor="text1"/>
        </w:rPr>
        <w:t xml:space="preserve">geven. Dit leidt tot verlies aan bezoekers en advertentie-inkomsten voor nieuwsmedia. </w:t>
      </w:r>
      <w:r w:rsidRPr="00B92E74" w:rsidR="00FA113C">
        <w:rPr>
          <w:color w:val="000000" w:themeColor="text1"/>
        </w:rPr>
        <w:t>De economische positie van de</w:t>
      </w:r>
      <w:r w:rsidRPr="00B92E74" w:rsidR="00D27504">
        <w:rPr>
          <w:color w:val="000000" w:themeColor="text1"/>
        </w:rPr>
        <w:t>ze</w:t>
      </w:r>
      <w:r w:rsidRPr="00B92E74" w:rsidR="00FA113C">
        <w:rPr>
          <w:color w:val="000000" w:themeColor="text1"/>
        </w:rPr>
        <w:t xml:space="preserve"> </w:t>
      </w:r>
      <w:r w:rsidRPr="00B92E74" w:rsidR="00DC4CD8">
        <w:rPr>
          <w:color w:val="000000" w:themeColor="text1"/>
        </w:rPr>
        <w:t>medi</w:t>
      </w:r>
      <w:r w:rsidRPr="00B92E74" w:rsidR="00D27504">
        <w:rPr>
          <w:color w:val="000000" w:themeColor="text1"/>
        </w:rPr>
        <w:t>a</w:t>
      </w:r>
      <w:r w:rsidRPr="00B92E74" w:rsidR="00FA113C">
        <w:rPr>
          <w:color w:val="000000" w:themeColor="text1"/>
        </w:rPr>
        <w:t xml:space="preserve"> komt hierdoor onder druk te staan. </w:t>
      </w:r>
      <w:r w:rsidRPr="00B92E74" w:rsidR="00D27504">
        <w:rPr>
          <w:color w:val="000000" w:themeColor="text1"/>
        </w:rPr>
        <w:t>Er</w:t>
      </w:r>
      <w:r w:rsidRPr="00B92E74" w:rsidR="00FA113C">
        <w:rPr>
          <w:color w:val="000000" w:themeColor="text1"/>
        </w:rPr>
        <w:t xml:space="preserve"> werd </w:t>
      </w:r>
      <w:r w:rsidRPr="00B92E74" w:rsidR="00D27504">
        <w:rPr>
          <w:color w:val="000000" w:themeColor="text1"/>
        </w:rPr>
        <w:t xml:space="preserve">dan ook </w:t>
      </w:r>
      <w:r w:rsidRPr="00B92E74" w:rsidR="00FA113C">
        <w:rPr>
          <w:color w:val="000000" w:themeColor="text1"/>
        </w:rPr>
        <w:t>gewaarschuwd voor een toenemende invloed van buitenlandse platforms op de informatievoorziening, waarbij zelfs geschiedvervalsing werd genoemd als risico.</w:t>
      </w:r>
      <w:r w:rsidRPr="00B92E74" w:rsidR="00B25895">
        <w:rPr>
          <w:color w:val="000000" w:themeColor="text1"/>
        </w:rPr>
        <w:t xml:space="preserve"> </w:t>
      </w:r>
    </w:p>
    <w:p w:rsidRPr="00B92E74" w:rsidR="00FA113C" w:rsidP="00FA113C" w:rsidRDefault="00B25895" w14:paraId="23B2009A" w14:textId="5BDE895E">
      <w:pPr>
        <w:rPr>
          <w:color w:val="000000" w:themeColor="text1"/>
        </w:rPr>
      </w:pPr>
      <w:r w:rsidRPr="00B92E74">
        <w:rPr>
          <w:color w:val="000000" w:themeColor="text1"/>
        </w:rPr>
        <w:t xml:space="preserve">De noodzaak tot versterking van onafhankelijke journalistiek werd breed onderstreept. Daarbij werd gepleit voor passende financieringsmodellen, bescherming van auteursrechtelijk materiaal en richtsnoeren die mediavrijheid waarborgen, zonder dat deze door overheden kunnen worden misbruikt. Ook werd nadrukkelijk het belang benoemd van digitale geletterdheid en bewustwording. </w:t>
      </w:r>
    </w:p>
    <w:p w:rsidRPr="00B92E74" w:rsidR="0038084D" w:rsidP="0038084D" w:rsidRDefault="0041786D" w14:paraId="09EC0E37" w14:textId="6EF8E316">
      <w:pPr>
        <w:rPr>
          <w:b/>
          <w:bCs/>
          <w:color w:val="000000" w:themeColor="text1"/>
        </w:rPr>
      </w:pPr>
      <w:r w:rsidRPr="00B92E74">
        <w:rPr>
          <w:b/>
          <w:bCs/>
          <w:color w:val="000000" w:themeColor="text1"/>
        </w:rPr>
        <w:t>Sessie</w:t>
      </w:r>
      <w:r w:rsidRPr="00B92E74" w:rsidR="0038084D">
        <w:rPr>
          <w:b/>
          <w:bCs/>
          <w:color w:val="000000" w:themeColor="text1"/>
        </w:rPr>
        <w:t xml:space="preserve"> 3 – </w:t>
      </w:r>
      <w:r w:rsidRPr="00B92E74">
        <w:rPr>
          <w:b/>
          <w:bCs/>
          <w:color w:val="000000" w:themeColor="text1"/>
        </w:rPr>
        <w:t xml:space="preserve">Uitvoering en handhaving van de </w:t>
      </w:r>
      <w:r w:rsidRPr="00B92E74" w:rsidR="0038084D">
        <w:rPr>
          <w:b/>
          <w:bCs/>
          <w:color w:val="000000" w:themeColor="text1"/>
        </w:rPr>
        <w:t>AI</w:t>
      </w:r>
      <w:r w:rsidRPr="00B92E74">
        <w:rPr>
          <w:b/>
          <w:bCs/>
          <w:color w:val="000000" w:themeColor="text1"/>
        </w:rPr>
        <w:t>-verordening</w:t>
      </w:r>
    </w:p>
    <w:p w:rsidRPr="00B92E74" w:rsidR="0038084D" w:rsidP="00A04790" w:rsidRDefault="00A04790" w14:paraId="56A0A5D4" w14:textId="641C2759">
      <w:pPr>
        <w:rPr>
          <w:i/>
          <w:iCs/>
          <w:color w:val="000000" w:themeColor="text1"/>
        </w:rPr>
      </w:pPr>
      <w:r w:rsidRPr="00B92E74">
        <w:rPr>
          <w:i/>
          <w:iCs/>
          <w:color w:val="000000" w:themeColor="text1"/>
        </w:rPr>
        <w:t xml:space="preserve">Sprekers: </w:t>
      </w:r>
      <w:r w:rsidRPr="00B92E74" w:rsidR="0038084D">
        <w:rPr>
          <w:i/>
          <w:iCs/>
          <w:color w:val="000000" w:themeColor="text1"/>
        </w:rPr>
        <w:t xml:space="preserve">Jean </w:t>
      </w:r>
      <w:proofErr w:type="spellStart"/>
      <w:r w:rsidRPr="00B92E74" w:rsidR="0038084D">
        <w:rPr>
          <w:i/>
          <w:iCs/>
          <w:color w:val="000000" w:themeColor="text1"/>
        </w:rPr>
        <w:t>Carberry</w:t>
      </w:r>
      <w:proofErr w:type="spellEnd"/>
      <w:r w:rsidRPr="00B92E74" w:rsidR="0038084D">
        <w:rPr>
          <w:i/>
          <w:iCs/>
          <w:color w:val="000000" w:themeColor="text1"/>
        </w:rPr>
        <w:t xml:space="preserve"> (Ierland), AI Act Board</w:t>
      </w:r>
      <w:r w:rsidRPr="00B92E74">
        <w:rPr>
          <w:i/>
          <w:iCs/>
          <w:color w:val="000000" w:themeColor="text1"/>
        </w:rPr>
        <w:t xml:space="preserve"> en </w:t>
      </w:r>
      <w:r w:rsidRPr="00B92E74" w:rsidR="0038084D">
        <w:rPr>
          <w:i/>
          <w:iCs/>
          <w:color w:val="000000" w:themeColor="text1"/>
        </w:rPr>
        <w:t xml:space="preserve">Katinka </w:t>
      </w:r>
      <w:proofErr w:type="spellStart"/>
      <w:r w:rsidRPr="00B92E74" w:rsidR="0038084D">
        <w:rPr>
          <w:i/>
          <w:iCs/>
          <w:color w:val="000000" w:themeColor="text1"/>
        </w:rPr>
        <w:t>Clausdatter</w:t>
      </w:r>
      <w:proofErr w:type="spellEnd"/>
      <w:r w:rsidRPr="00B92E74" w:rsidR="0038084D">
        <w:rPr>
          <w:i/>
          <w:iCs/>
          <w:color w:val="000000" w:themeColor="text1"/>
        </w:rPr>
        <w:t xml:space="preserve"> </w:t>
      </w:r>
      <w:proofErr w:type="spellStart"/>
      <w:r w:rsidRPr="00B92E74" w:rsidR="0038084D">
        <w:rPr>
          <w:i/>
          <w:iCs/>
          <w:color w:val="000000" w:themeColor="text1"/>
        </w:rPr>
        <w:t>Worsøe</w:t>
      </w:r>
      <w:proofErr w:type="spellEnd"/>
      <w:r w:rsidRPr="00B92E74" w:rsidR="0038084D">
        <w:rPr>
          <w:i/>
          <w:iCs/>
          <w:color w:val="000000" w:themeColor="text1"/>
        </w:rPr>
        <w:t xml:space="preserve"> (Denemarken), Deense Permanente Vertegenwoordiging</w:t>
      </w:r>
      <w:r w:rsidRPr="00B92E74" w:rsidR="000867FB">
        <w:rPr>
          <w:i/>
          <w:iCs/>
          <w:color w:val="000000" w:themeColor="text1"/>
        </w:rPr>
        <w:t>.</w:t>
      </w:r>
    </w:p>
    <w:p w:rsidRPr="00B92E74" w:rsidR="007220A3" w:rsidP="0072528B" w:rsidRDefault="00BA6F63" w14:paraId="4630D267" w14:textId="6EDF4547">
      <w:pPr>
        <w:rPr>
          <w:bCs/>
          <w:iCs/>
          <w:color w:val="000000" w:themeColor="text1"/>
        </w:rPr>
      </w:pPr>
      <w:r w:rsidRPr="00B92E74">
        <w:rPr>
          <w:bCs/>
          <w:iCs/>
          <w:color w:val="000000" w:themeColor="text1"/>
        </w:rPr>
        <w:t xml:space="preserve">Tijdens </w:t>
      </w:r>
      <w:r w:rsidRPr="00B92E74" w:rsidR="00C612A9">
        <w:rPr>
          <w:bCs/>
          <w:iCs/>
          <w:color w:val="000000" w:themeColor="text1"/>
        </w:rPr>
        <w:t>de</w:t>
      </w:r>
      <w:r w:rsidRPr="00B92E74">
        <w:rPr>
          <w:bCs/>
          <w:iCs/>
          <w:color w:val="000000" w:themeColor="text1"/>
        </w:rPr>
        <w:t xml:space="preserve"> laatste </w:t>
      </w:r>
      <w:r w:rsidRPr="00B92E74" w:rsidR="00C612A9">
        <w:rPr>
          <w:bCs/>
          <w:iCs/>
          <w:color w:val="000000" w:themeColor="text1"/>
        </w:rPr>
        <w:t>sessie stond</w:t>
      </w:r>
      <w:r w:rsidRPr="00B92E74">
        <w:rPr>
          <w:bCs/>
          <w:iCs/>
          <w:color w:val="000000" w:themeColor="text1"/>
        </w:rPr>
        <w:t xml:space="preserve"> de </w:t>
      </w:r>
      <w:r w:rsidRPr="00B92E74" w:rsidR="001E1C19">
        <w:rPr>
          <w:bCs/>
          <w:iCs/>
          <w:color w:val="000000" w:themeColor="text1"/>
        </w:rPr>
        <w:t>uitvoering</w:t>
      </w:r>
      <w:r w:rsidRPr="00B92E74">
        <w:rPr>
          <w:bCs/>
          <w:iCs/>
          <w:color w:val="000000" w:themeColor="text1"/>
        </w:rPr>
        <w:t xml:space="preserve"> van de AI-verordening centraal. Zoals in </w:t>
      </w:r>
      <w:r w:rsidRPr="00B92E74" w:rsidR="00711F90">
        <w:rPr>
          <w:bCs/>
          <w:iCs/>
          <w:color w:val="000000" w:themeColor="text1"/>
        </w:rPr>
        <w:t xml:space="preserve">de eerste </w:t>
      </w:r>
      <w:r w:rsidRPr="00B92E74" w:rsidR="00C612A9">
        <w:rPr>
          <w:bCs/>
          <w:iCs/>
          <w:color w:val="000000" w:themeColor="text1"/>
        </w:rPr>
        <w:t>sessie</w:t>
      </w:r>
      <w:r w:rsidRPr="00B92E74">
        <w:rPr>
          <w:bCs/>
          <w:iCs/>
          <w:color w:val="000000" w:themeColor="text1"/>
        </w:rPr>
        <w:t xml:space="preserve"> reeds aan de orde kwam, leidt het Digitale Omnibus-pakket </w:t>
      </w:r>
      <w:r w:rsidRPr="00B92E74" w:rsidR="00F47AF3">
        <w:rPr>
          <w:bCs/>
          <w:iCs/>
          <w:color w:val="000000" w:themeColor="text1"/>
        </w:rPr>
        <w:t xml:space="preserve">mogelijk </w:t>
      </w:r>
      <w:r w:rsidRPr="00B92E74">
        <w:rPr>
          <w:bCs/>
          <w:iCs/>
          <w:color w:val="000000" w:themeColor="text1"/>
        </w:rPr>
        <w:t>tot uitstel van (delen van) de AI-verordening</w:t>
      </w:r>
      <w:r w:rsidRPr="00B92E74" w:rsidR="00920765">
        <w:rPr>
          <w:bCs/>
          <w:iCs/>
          <w:color w:val="000000" w:themeColor="text1"/>
        </w:rPr>
        <w:t xml:space="preserve">, die anders in augustus 2026 </w:t>
      </w:r>
      <w:r w:rsidRPr="00B92E74" w:rsidR="00711F90">
        <w:rPr>
          <w:bCs/>
          <w:iCs/>
          <w:color w:val="000000" w:themeColor="text1"/>
        </w:rPr>
        <w:t>van toepassing zouden zijn</w:t>
      </w:r>
      <w:r w:rsidRPr="00B92E74">
        <w:rPr>
          <w:bCs/>
          <w:iCs/>
          <w:color w:val="000000" w:themeColor="text1"/>
        </w:rPr>
        <w:t xml:space="preserve">. </w:t>
      </w:r>
    </w:p>
    <w:p w:rsidRPr="00B92E74" w:rsidR="001E1C19" w:rsidP="0072528B" w:rsidRDefault="001E1C19" w14:paraId="0035A036" w14:textId="3190654B">
      <w:pPr>
        <w:rPr>
          <w:color w:val="000000" w:themeColor="text1"/>
        </w:rPr>
      </w:pPr>
      <w:r w:rsidRPr="00B92E74">
        <w:rPr>
          <w:color w:val="000000" w:themeColor="text1"/>
        </w:rPr>
        <w:t xml:space="preserve">De Ierse vertegenwoordiger en lid </w:t>
      </w:r>
      <w:r w:rsidRPr="00B92E74" w:rsidR="007D7A5E">
        <w:rPr>
          <w:color w:val="000000" w:themeColor="text1"/>
        </w:rPr>
        <w:t xml:space="preserve">van de AI Act Board, </w:t>
      </w:r>
      <w:r w:rsidRPr="00B92E74">
        <w:rPr>
          <w:color w:val="000000" w:themeColor="text1"/>
        </w:rPr>
        <w:t>Jean </w:t>
      </w:r>
      <w:proofErr w:type="spellStart"/>
      <w:r w:rsidRPr="00B92E74">
        <w:rPr>
          <w:color w:val="000000" w:themeColor="text1"/>
        </w:rPr>
        <w:t>Carberry</w:t>
      </w:r>
      <w:proofErr w:type="spellEnd"/>
      <w:r w:rsidRPr="00B92E74" w:rsidR="007D7A5E">
        <w:rPr>
          <w:color w:val="000000" w:themeColor="text1"/>
        </w:rPr>
        <w:t>,</w:t>
      </w:r>
      <w:r w:rsidRPr="00B92E74">
        <w:rPr>
          <w:color w:val="000000" w:themeColor="text1"/>
        </w:rPr>
        <w:t xml:space="preserve"> prees de AI-verordening als een “zeer gebalanceerd stuk wetgeving”</w:t>
      </w:r>
      <w:r w:rsidRPr="00B92E74" w:rsidR="00121484">
        <w:rPr>
          <w:color w:val="000000" w:themeColor="text1"/>
        </w:rPr>
        <w:t>:</w:t>
      </w:r>
      <w:r w:rsidRPr="00B92E74">
        <w:rPr>
          <w:color w:val="000000" w:themeColor="text1"/>
        </w:rPr>
        <w:t xml:space="preserve"> dankzij de risico</w:t>
      </w:r>
      <w:r w:rsidRPr="00B92E74" w:rsidR="00121484">
        <w:rPr>
          <w:color w:val="000000" w:themeColor="text1"/>
        </w:rPr>
        <w:t>-</w:t>
      </w:r>
      <w:r w:rsidRPr="00B92E74">
        <w:rPr>
          <w:color w:val="000000" w:themeColor="text1"/>
        </w:rPr>
        <w:t xml:space="preserve">gebaseerde aanpak worden burgers beschermd terwijl innovatie </w:t>
      </w:r>
      <w:r w:rsidRPr="00B92E74" w:rsidR="00121484">
        <w:rPr>
          <w:color w:val="000000" w:themeColor="text1"/>
        </w:rPr>
        <w:t xml:space="preserve">de </w:t>
      </w:r>
      <w:r w:rsidRPr="00B92E74">
        <w:rPr>
          <w:color w:val="000000" w:themeColor="text1"/>
        </w:rPr>
        <w:t xml:space="preserve">ruimte krijgt. </w:t>
      </w:r>
      <w:proofErr w:type="spellStart"/>
      <w:r w:rsidRPr="00B92E74">
        <w:rPr>
          <w:color w:val="000000" w:themeColor="text1"/>
        </w:rPr>
        <w:t>Carberry</w:t>
      </w:r>
      <w:proofErr w:type="spellEnd"/>
      <w:r w:rsidRPr="00B92E74">
        <w:rPr>
          <w:color w:val="000000" w:themeColor="text1"/>
        </w:rPr>
        <w:t xml:space="preserve"> uitte echter zorgen over de krappe tijdslijnen; de eerste verplichtingen</w:t>
      </w:r>
      <w:r w:rsidRPr="00B92E74" w:rsidR="00A34271">
        <w:rPr>
          <w:color w:val="000000" w:themeColor="text1"/>
        </w:rPr>
        <w:t xml:space="preserve"> voor hoog-risico-AI</w:t>
      </w:r>
      <w:r w:rsidRPr="00B92E74">
        <w:rPr>
          <w:color w:val="000000" w:themeColor="text1"/>
        </w:rPr>
        <w:t xml:space="preserve"> treden al in augustus 2026 in werking. </w:t>
      </w:r>
      <w:r w:rsidRPr="00B92E74">
        <w:rPr>
          <w:color w:val="000000" w:themeColor="text1"/>
        </w:rPr>
        <w:lastRenderedPageBreak/>
        <w:t xml:space="preserve">Volgens </w:t>
      </w:r>
      <w:proofErr w:type="spellStart"/>
      <w:r w:rsidRPr="00B92E74">
        <w:rPr>
          <w:color w:val="000000" w:themeColor="text1"/>
        </w:rPr>
        <w:t>Carberry</w:t>
      </w:r>
      <w:proofErr w:type="spellEnd"/>
      <w:r w:rsidRPr="00B92E74">
        <w:rPr>
          <w:color w:val="000000" w:themeColor="text1"/>
        </w:rPr>
        <w:t xml:space="preserve"> moeten lidstaten voldoende tijd krijgen om toezichthoudende structuren op te bouwen, anders dreigt “chaos op dag één”. </w:t>
      </w:r>
      <w:r w:rsidRPr="00B92E74" w:rsidR="00121484">
        <w:rPr>
          <w:color w:val="000000" w:themeColor="text1"/>
        </w:rPr>
        <w:t xml:space="preserve"> </w:t>
      </w:r>
      <w:r w:rsidRPr="00B92E74">
        <w:rPr>
          <w:color w:val="000000" w:themeColor="text1"/>
        </w:rPr>
        <w:t>Zij pleitte daarom voor snelle goedkeuring van het zogenaamde Digital Omnibus</w:t>
      </w:r>
      <w:r w:rsidRPr="00B92E74">
        <w:rPr>
          <w:color w:val="000000" w:themeColor="text1"/>
        </w:rPr>
        <w:noBreakHyphen/>
        <w:t xml:space="preserve">pakket, dat </w:t>
      </w:r>
      <w:r w:rsidRPr="00B92E74" w:rsidR="00121484">
        <w:rPr>
          <w:color w:val="000000" w:themeColor="text1"/>
        </w:rPr>
        <w:t xml:space="preserve">de </w:t>
      </w:r>
      <w:r w:rsidRPr="00B92E74">
        <w:rPr>
          <w:color w:val="000000" w:themeColor="text1"/>
        </w:rPr>
        <w:t>inconsistenties tussen EU</w:t>
      </w:r>
      <w:r w:rsidRPr="00B92E74">
        <w:rPr>
          <w:color w:val="000000" w:themeColor="text1"/>
        </w:rPr>
        <w:noBreakHyphen/>
        <w:t>wetgevingen wegwerkt en meer voorbereidingstijd biedt</w:t>
      </w:r>
      <w:r w:rsidRPr="00B92E74" w:rsidR="00941F86">
        <w:rPr>
          <w:color w:val="000000" w:themeColor="text1"/>
        </w:rPr>
        <w:t xml:space="preserve">. De Omnibus-pakketten moeten </w:t>
      </w:r>
      <w:r w:rsidRPr="00B92E74" w:rsidR="005D6CCC">
        <w:rPr>
          <w:color w:val="000000" w:themeColor="text1"/>
        </w:rPr>
        <w:t xml:space="preserve">volgens haar </w:t>
      </w:r>
      <w:r w:rsidRPr="00B92E74" w:rsidR="00941F86">
        <w:rPr>
          <w:color w:val="000000" w:themeColor="text1"/>
        </w:rPr>
        <w:t>niet worden gezien als een afzwakking van de regels, maar als noodzakelijke technische aanpassingen</w:t>
      </w:r>
      <w:r w:rsidRPr="00B92E74" w:rsidR="009B4660">
        <w:rPr>
          <w:color w:val="000000" w:themeColor="text1"/>
        </w:rPr>
        <w:t xml:space="preserve">: </w:t>
      </w:r>
      <w:r w:rsidRPr="00B92E74" w:rsidR="009B4660">
        <w:rPr>
          <w:bCs/>
          <w:i/>
          <w:iCs/>
          <w:color w:val="000000" w:themeColor="text1"/>
        </w:rPr>
        <w:t>“</w:t>
      </w:r>
      <w:proofErr w:type="spellStart"/>
      <w:r w:rsidRPr="00B92E74" w:rsidR="009B4660">
        <w:rPr>
          <w:bCs/>
          <w:i/>
          <w:iCs/>
          <w:color w:val="000000" w:themeColor="text1"/>
        </w:rPr>
        <w:t>Good</w:t>
      </w:r>
      <w:proofErr w:type="spellEnd"/>
      <w:r w:rsidRPr="00B92E74" w:rsidR="009B4660">
        <w:rPr>
          <w:bCs/>
          <w:i/>
          <w:iCs/>
          <w:color w:val="000000" w:themeColor="text1"/>
        </w:rPr>
        <w:t xml:space="preserve"> </w:t>
      </w:r>
      <w:proofErr w:type="spellStart"/>
      <w:r w:rsidRPr="00B92E74" w:rsidR="009B4660">
        <w:rPr>
          <w:bCs/>
          <w:i/>
          <w:iCs/>
          <w:color w:val="000000" w:themeColor="text1"/>
        </w:rPr>
        <w:t>regulation</w:t>
      </w:r>
      <w:proofErr w:type="spellEnd"/>
      <w:r w:rsidRPr="00B92E74" w:rsidR="009B4660">
        <w:rPr>
          <w:bCs/>
          <w:i/>
          <w:iCs/>
          <w:color w:val="000000" w:themeColor="text1"/>
        </w:rPr>
        <w:t xml:space="preserve"> is like a </w:t>
      </w:r>
      <w:proofErr w:type="spellStart"/>
      <w:r w:rsidRPr="00B92E74" w:rsidR="009B4660">
        <w:rPr>
          <w:bCs/>
          <w:i/>
          <w:iCs/>
          <w:color w:val="000000" w:themeColor="text1"/>
        </w:rPr>
        <w:t>good</w:t>
      </w:r>
      <w:proofErr w:type="spellEnd"/>
      <w:r w:rsidRPr="00B92E74" w:rsidR="009B4660">
        <w:rPr>
          <w:bCs/>
          <w:i/>
          <w:iCs/>
          <w:color w:val="000000" w:themeColor="text1"/>
        </w:rPr>
        <w:t xml:space="preserve"> pair of </w:t>
      </w:r>
      <w:proofErr w:type="spellStart"/>
      <w:r w:rsidRPr="00B92E74" w:rsidR="009B4660">
        <w:rPr>
          <w:bCs/>
          <w:i/>
          <w:iCs/>
          <w:color w:val="000000" w:themeColor="text1"/>
        </w:rPr>
        <w:t>shoes</w:t>
      </w:r>
      <w:proofErr w:type="spellEnd"/>
      <w:r w:rsidRPr="00B92E74" w:rsidR="009B4660">
        <w:rPr>
          <w:bCs/>
          <w:i/>
          <w:iCs/>
          <w:color w:val="000000" w:themeColor="text1"/>
        </w:rPr>
        <w:t>.”</w:t>
      </w:r>
      <w:r w:rsidRPr="00B92E74" w:rsidR="009B4660">
        <w:rPr>
          <w:color w:val="000000" w:themeColor="text1"/>
        </w:rPr>
        <w:t>.</w:t>
      </w:r>
      <w:r w:rsidRPr="00B92E74" w:rsidR="00941F86">
        <w:rPr>
          <w:color w:val="000000" w:themeColor="text1"/>
        </w:rPr>
        <w:t xml:space="preserve"> Ze noemde de verschillende rapportageverplichtingen als belangrijk knelpunt voor bedrijven.</w:t>
      </w:r>
    </w:p>
    <w:p w:rsidRPr="00B92E74" w:rsidR="00990B9E" w:rsidP="00BD0EDF" w:rsidRDefault="00990B9E" w14:paraId="433F31EE" w14:textId="3EDF6874">
      <w:pPr>
        <w:rPr>
          <w:color w:val="000000" w:themeColor="text1"/>
        </w:rPr>
      </w:pPr>
      <w:r w:rsidRPr="00B92E74">
        <w:rPr>
          <w:color w:val="000000" w:themeColor="text1"/>
        </w:rPr>
        <w:t xml:space="preserve">Ook de tweede spreker, Katinka </w:t>
      </w:r>
      <w:proofErr w:type="spellStart"/>
      <w:r w:rsidRPr="00B92E74">
        <w:rPr>
          <w:color w:val="000000" w:themeColor="text1"/>
        </w:rPr>
        <w:t>Worsøe</w:t>
      </w:r>
      <w:proofErr w:type="spellEnd"/>
      <w:r w:rsidRPr="00B92E74">
        <w:rPr>
          <w:color w:val="000000" w:themeColor="text1"/>
        </w:rPr>
        <w:t xml:space="preserve">, benadrukte dat </w:t>
      </w:r>
      <w:r w:rsidRPr="00B92E74" w:rsidR="00D20C2F">
        <w:rPr>
          <w:color w:val="000000" w:themeColor="text1"/>
        </w:rPr>
        <w:t>het</w:t>
      </w:r>
      <w:r w:rsidRPr="00B92E74">
        <w:rPr>
          <w:color w:val="000000" w:themeColor="text1"/>
        </w:rPr>
        <w:t xml:space="preserve"> </w:t>
      </w:r>
      <w:r w:rsidRPr="00B92E74" w:rsidR="00D20C2F">
        <w:rPr>
          <w:color w:val="000000" w:themeColor="text1"/>
        </w:rPr>
        <w:t xml:space="preserve">Digitale </w:t>
      </w:r>
      <w:r w:rsidRPr="00B92E74">
        <w:rPr>
          <w:color w:val="000000" w:themeColor="text1"/>
        </w:rPr>
        <w:t>Omnibus-pakket geen afzwakking van de AI</w:t>
      </w:r>
      <w:r w:rsidRPr="00B92E74" w:rsidR="007D7A5E">
        <w:rPr>
          <w:color w:val="000000" w:themeColor="text1"/>
        </w:rPr>
        <w:t>-verordening</w:t>
      </w:r>
      <w:r w:rsidRPr="00B92E74">
        <w:rPr>
          <w:color w:val="000000" w:themeColor="text1"/>
        </w:rPr>
        <w:t xml:space="preserve"> beteken</w:t>
      </w:r>
      <w:r w:rsidRPr="00B92E74" w:rsidR="00D20C2F">
        <w:rPr>
          <w:color w:val="000000" w:themeColor="text1"/>
        </w:rPr>
        <w:t>t</w:t>
      </w:r>
      <w:r w:rsidRPr="00B92E74">
        <w:rPr>
          <w:color w:val="000000" w:themeColor="text1"/>
        </w:rPr>
        <w:t xml:space="preserve">, maar </w:t>
      </w:r>
      <w:r w:rsidRPr="00B92E74" w:rsidR="00D20C2F">
        <w:rPr>
          <w:color w:val="000000" w:themeColor="text1"/>
        </w:rPr>
        <w:t xml:space="preserve">dat het </w:t>
      </w:r>
      <w:r w:rsidRPr="00B92E74">
        <w:rPr>
          <w:color w:val="000000" w:themeColor="text1"/>
        </w:rPr>
        <w:t xml:space="preserve">eerder </w:t>
      </w:r>
      <w:r w:rsidRPr="00B92E74" w:rsidR="00D20C2F">
        <w:rPr>
          <w:color w:val="000000" w:themeColor="text1"/>
        </w:rPr>
        <w:t xml:space="preserve">om </w:t>
      </w:r>
      <w:r w:rsidRPr="00B92E74">
        <w:rPr>
          <w:color w:val="000000" w:themeColor="text1"/>
        </w:rPr>
        <w:t>technische aanpassingen</w:t>
      </w:r>
      <w:r w:rsidRPr="00B92E74" w:rsidR="00D20C2F">
        <w:rPr>
          <w:color w:val="000000" w:themeColor="text1"/>
        </w:rPr>
        <w:t xml:space="preserve"> gaat</w:t>
      </w:r>
      <w:r w:rsidRPr="00B92E74">
        <w:rPr>
          <w:color w:val="000000" w:themeColor="text1"/>
        </w:rPr>
        <w:t xml:space="preserve">. </w:t>
      </w:r>
      <w:r w:rsidRPr="00B92E74" w:rsidR="00791C40">
        <w:rPr>
          <w:color w:val="000000" w:themeColor="text1"/>
        </w:rPr>
        <w:t>De Raad werkt aan snelle</w:t>
      </w:r>
      <w:r w:rsidRPr="00B92E74" w:rsidR="00C85CB9">
        <w:rPr>
          <w:color w:val="000000" w:themeColor="text1"/>
        </w:rPr>
        <w:t xml:space="preserve"> besluitvorming hierop</w:t>
      </w:r>
      <w:r w:rsidRPr="00B92E74" w:rsidR="00791C40">
        <w:rPr>
          <w:color w:val="000000" w:themeColor="text1"/>
        </w:rPr>
        <w:t xml:space="preserve">. </w:t>
      </w:r>
      <w:r w:rsidRPr="00B92E74">
        <w:rPr>
          <w:color w:val="000000" w:themeColor="text1"/>
        </w:rPr>
        <w:t xml:space="preserve">Denemarken </w:t>
      </w:r>
      <w:r w:rsidRPr="00B92E74" w:rsidR="00D20C2F">
        <w:rPr>
          <w:color w:val="000000" w:themeColor="text1"/>
        </w:rPr>
        <w:t>heeft</w:t>
      </w:r>
      <w:r w:rsidRPr="00B92E74">
        <w:rPr>
          <w:color w:val="000000" w:themeColor="text1"/>
        </w:rPr>
        <w:t xml:space="preserve"> om verduidelijking gevraagd op het gebied van privacy en gegevensdeling.</w:t>
      </w:r>
      <w:r w:rsidRPr="00B92E74" w:rsidR="00592FF8">
        <w:rPr>
          <w:color w:val="000000" w:themeColor="text1"/>
        </w:rPr>
        <w:t xml:space="preserve"> </w:t>
      </w:r>
    </w:p>
    <w:p w:rsidRPr="00B92E74" w:rsidR="00721835" w:rsidP="00453D4B" w:rsidRDefault="0066661E" w14:paraId="5D704843" w14:textId="7577B224">
      <w:pPr>
        <w:rPr>
          <w:color w:val="000000" w:themeColor="text1"/>
        </w:rPr>
      </w:pPr>
      <w:r w:rsidRPr="00B92E74">
        <w:rPr>
          <w:color w:val="000000" w:themeColor="text1"/>
        </w:rPr>
        <w:t xml:space="preserve">Beide sprekers benadrukten </w:t>
      </w:r>
      <w:r w:rsidRPr="00B92E74" w:rsidR="000821BC">
        <w:rPr>
          <w:color w:val="000000" w:themeColor="text1"/>
        </w:rPr>
        <w:t>daarnaast</w:t>
      </w:r>
      <w:r w:rsidRPr="00B92E74">
        <w:rPr>
          <w:color w:val="000000" w:themeColor="text1"/>
        </w:rPr>
        <w:t xml:space="preserve"> </w:t>
      </w:r>
      <w:r w:rsidRPr="00B92E74" w:rsidR="000425A7">
        <w:rPr>
          <w:color w:val="000000" w:themeColor="text1"/>
        </w:rPr>
        <w:t xml:space="preserve">het belang van </w:t>
      </w:r>
      <w:r w:rsidRPr="00B92E74">
        <w:rPr>
          <w:color w:val="000000" w:themeColor="text1"/>
        </w:rPr>
        <w:t>voldoende middelen voor implementatie</w:t>
      </w:r>
      <w:r w:rsidRPr="00B92E74" w:rsidR="000425A7">
        <w:rPr>
          <w:color w:val="000000" w:themeColor="text1"/>
        </w:rPr>
        <w:t xml:space="preserve">, </w:t>
      </w:r>
      <w:r w:rsidRPr="00B92E74">
        <w:rPr>
          <w:color w:val="000000" w:themeColor="text1"/>
        </w:rPr>
        <w:t xml:space="preserve"> transparantie richting burgers en bedrijven</w:t>
      </w:r>
      <w:r w:rsidRPr="00B92E74" w:rsidR="00453D4B">
        <w:rPr>
          <w:color w:val="000000" w:themeColor="text1"/>
        </w:rPr>
        <w:t xml:space="preserve"> en duidelijke richtsnoeren voor</w:t>
      </w:r>
      <w:r w:rsidRPr="00B92E74" w:rsidR="00EE2DC9">
        <w:rPr>
          <w:color w:val="000000" w:themeColor="text1"/>
        </w:rPr>
        <w:t xml:space="preserve"> overheden</w:t>
      </w:r>
      <w:r w:rsidRPr="00B92E74" w:rsidR="00453D4B">
        <w:rPr>
          <w:color w:val="000000" w:themeColor="text1"/>
        </w:rPr>
        <w:t>, o.a. op het gebied van onderwijs en klimaatbeleid.</w:t>
      </w:r>
      <w:r w:rsidRPr="00B92E74">
        <w:rPr>
          <w:color w:val="000000" w:themeColor="text1"/>
        </w:rPr>
        <w:t xml:space="preserve"> </w:t>
      </w:r>
    </w:p>
    <w:p w:rsidRPr="00B92E74" w:rsidR="00CF3641" w:rsidP="00453D4B" w:rsidRDefault="00CF3641" w14:paraId="6EF85756" w14:textId="59B60D78">
      <w:pPr>
        <w:rPr>
          <w:color w:val="000000" w:themeColor="text1"/>
          <w:u w:val="single"/>
        </w:rPr>
      </w:pPr>
      <w:r w:rsidRPr="00B92E74">
        <w:rPr>
          <w:color w:val="000000" w:themeColor="text1"/>
          <w:u w:val="single"/>
        </w:rPr>
        <w:t>Discussie en vragen uit de parlementaire delegaties</w:t>
      </w:r>
    </w:p>
    <w:p w:rsidRPr="00B92E74" w:rsidR="00197FD4" w:rsidP="00197FD4" w:rsidRDefault="00EE2DC9" w14:paraId="5D087C2A" w14:textId="3C534C91">
      <w:pPr>
        <w:rPr>
          <w:bCs/>
          <w:iCs/>
          <w:color w:val="000000" w:themeColor="text1"/>
        </w:rPr>
      </w:pPr>
      <w:r w:rsidRPr="00B92E74">
        <w:rPr>
          <w:bCs/>
          <w:iCs/>
          <w:color w:val="000000" w:themeColor="text1"/>
        </w:rPr>
        <w:t>Diverse p</w:t>
      </w:r>
      <w:r w:rsidRPr="00B92E74" w:rsidR="00197FD4">
        <w:rPr>
          <w:bCs/>
          <w:iCs/>
          <w:color w:val="000000" w:themeColor="text1"/>
        </w:rPr>
        <w:t>arlementaire delegaties uit diverse lidstaten herhaalden hun zorgen over mogelijke vertraging in de AI</w:t>
      </w:r>
      <w:r w:rsidRPr="00B92E74" w:rsidR="00197FD4">
        <w:rPr>
          <w:bCs/>
          <w:iCs/>
          <w:color w:val="000000" w:themeColor="text1"/>
        </w:rPr>
        <w:noBreakHyphen/>
        <w:t>verordening en het risico dat delen van het digitale regelgevingskader zouden worden uitgehold. D</w:t>
      </w:r>
      <w:r w:rsidRPr="00B92E74" w:rsidR="0075780C">
        <w:rPr>
          <w:bCs/>
          <w:iCs/>
          <w:color w:val="000000" w:themeColor="text1"/>
        </w:rPr>
        <w:t>eze</w:t>
      </w:r>
      <w:r w:rsidRPr="00B92E74" w:rsidR="00496BBF">
        <w:rPr>
          <w:bCs/>
          <w:iCs/>
          <w:color w:val="000000" w:themeColor="text1"/>
        </w:rPr>
        <w:t xml:space="preserve"> d</w:t>
      </w:r>
      <w:r w:rsidRPr="00B92E74" w:rsidR="00197FD4">
        <w:rPr>
          <w:bCs/>
          <w:iCs/>
          <w:color w:val="000000" w:themeColor="text1"/>
        </w:rPr>
        <w:t xml:space="preserve">elegaties benadrukten het belang van een goede balans tussen </w:t>
      </w:r>
      <w:r w:rsidRPr="00B92E74" w:rsidR="00F027FC">
        <w:rPr>
          <w:bCs/>
          <w:iCs/>
          <w:color w:val="000000" w:themeColor="text1"/>
        </w:rPr>
        <w:t>het waarborgen</w:t>
      </w:r>
      <w:r w:rsidRPr="00B92E74" w:rsidR="00197FD4">
        <w:rPr>
          <w:bCs/>
          <w:iCs/>
          <w:color w:val="000000" w:themeColor="text1"/>
        </w:rPr>
        <w:t xml:space="preserve"> van fundamentele rechten </w:t>
      </w:r>
      <w:r w:rsidRPr="00B92E74" w:rsidR="00F027FC">
        <w:rPr>
          <w:bCs/>
          <w:iCs/>
          <w:color w:val="000000" w:themeColor="text1"/>
        </w:rPr>
        <w:t>bij</w:t>
      </w:r>
      <w:r w:rsidRPr="00B92E74" w:rsidR="00197FD4">
        <w:rPr>
          <w:bCs/>
          <w:iCs/>
          <w:color w:val="000000" w:themeColor="text1"/>
        </w:rPr>
        <w:t xml:space="preserve"> het stimuleren van innovatie.</w:t>
      </w:r>
    </w:p>
    <w:p w:rsidRPr="00B92E74" w:rsidR="001F7726" w:rsidP="001F7726" w:rsidRDefault="00197FD4" w14:paraId="1D4AA934" w14:textId="12A101A8">
      <w:pPr>
        <w:rPr>
          <w:bCs/>
          <w:iCs/>
          <w:color w:val="000000" w:themeColor="text1"/>
        </w:rPr>
      </w:pPr>
      <w:bookmarkStart w:name="_Hlk216424092" w:id="0"/>
      <w:r w:rsidRPr="00B92E74">
        <w:rPr>
          <w:bCs/>
          <w:iCs/>
          <w:color w:val="000000" w:themeColor="text1"/>
        </w:rPr>
        <w:t xml:space="preserve">Er was </w:t>
      </w:r>
      <w:r w:rsidRPr="00B92E74" w:rsidR="006B0535">
        <w:rPr>
          <w:bCs/>
          <w:iCs/>
          <w:color w:val="000000" w:themeColor="text1"/>
        </w:rPr>
        <w:t xml:space="preserve">vanuit </w:t>
      </w:r>
      <w:r w:rsidRPr="00B92E74" w:rsidR="0075780C">
        <w:rPr>
          <w:bCs/>
          <w:iCs/>
          <w:color w:val="000000" w:themeColor="text1"/>
        </w:rPr>
        <w:t>een aantal</w:t>
      </w:r>
      <w:r w:rsidRPr="00B92E74" w:rsidR="006B0535">
        <w:rPr>
          <w:bCs/>
          <w:iCs/>
          <w:color w:val="000000" w:themeColor="text1"/>
        </w:rPr>
        <w:t xml:space="preserve"> delegaties</w:t>
      </w:r>
      <w:r w:rsidRPr="00B92E74" w:rsidR="00F45CE5">
        <w:rPr>
          <w:bCs/>
          <w:iCs/>
          <w:color w:val="000000" w:themeColor="text1"/>
        </w:rPr>
        <w:t xml:space="preserve"> ook de</w:t>
      </w:r>
      <w:r w:rsidRPr="00B92E74">
        <w:rPr>
          <w:bCs/>
          <w:iCs/>
          <w:color w:val="000000" w:themeColor="text1"/>
        </w:rPr>
        <w:t xml:space="preserve"> erkenning dat voldoende nationale middelen en capaciteit nodig zijn om de uitvoeringsverplichtingen van de AI</w:t>
      </w:r>
      <w:r w:rsidRPr="00B92E74" w:rsidR="00D862EA">
        <w:rPr>
          <w:bCs/>
          <w:iCs/>
          <w:color w:val="000000" w:themeColor="text1"/>
        </w:rPr>
        <w:t xml:space="preserve">-verordening </w:t>
      </w:r>
      <w:r w:rsidRPr="00B92E74">
        <w:rPr>
          <w:bCs/>
          <w:iCs/>
          <w:color w:val="000000" w:themeColor="text1"/>
        </w:rPr>
        <w:t xml:space="preserve">waar te maken. Met name knelpunten rond versnipperde rapportageverplichtingen werden </w:t>
      </w:r>
      <w:r w:rsidRPr="00B92E74" w:rsidR="00D862EA">
        <w:rPr>
          <w:bCs/>
          <w:iCs/>
          <w:color w:val="000000" w:themeColor="text1"/>
        </w:rPr>
        <w:t>ge</w:t>
      </w:r>
      <w:r w:rsidRPr="00B92E74">
        <w:rPr>
          <w:bCs/>
          <w:iCs/>
          <w:color w:val="000000" w:themeColor="text1"/>
        </w:rPr>
        <w:t>noemd</w:t>
      </w:r>
      <w:r w:rsidRPr="00B92E74" w:rsidR="00D862EA">
        <w:rPr>
          <w:bCs/>
          <w:iCs/>
          <w:color w:val="000000" w:themeColor="text1"/>
        </w:rPr>
        <w:t>. D</w:t>
      </w:r>
      <w:r w:rsidRPr="00B92E74">
        <w:rPr>
          <w:bCs/>
          <w:iCs/>
          <w:color w:val="000000" w:themeColor="text1"/>
        </w:rPr>
        <w:t>e Omnibus</w:t>
      </w:r>
      <w:r w:rsidRPr="00B92E74">
        <w:rPr>
          <w:bCs/>
          <w:iCs/>
          <w:color w:val="000000" w:themeColor="text1"/>
        </w:rPr>
        <w:noBreakHyphen/>
        <w:t xml:space="preserve">pakketten werden </w:t>
      </w:r>
      <w:r w:rsidRPr="00B92E74" w:rsidR="00D862EA">
        <w:rPr>
          <w:bCs/>
          <w:iCs/>
          <w:color w:val="000000" w:themeColor="text1"/>
        </w:rPr>
        <w:t xml:space="preserve">door een aantal delegaties </w:t>
      </w:r>
      <w:r w:rsidRPr="00B92E74">
        <w:rPr>
          <w:bCs/>
          <w:iCs/>
          <w:color w:val="000000" w:themeColor="text1"/>
        </w:rPr>
        <w:t xml:space="preserve">gezien als kans om deze te harmoniseren. </w:t>
      </w:r>
      <w:r w:rsidRPr="00B92E74" w:rsidR="00512FB6">
        <w:rPr>
          <w:bCs/>
          <w:iCs/>
          <w:color w:val="000000" w:themeColor="text1"/>
        </w:rPr>
        <w:t>Hierbij</w:t>
      </w:r>
      <w:r w:rsidRPr="00B92E74" w:rsidR="001F7726">
        <w:rPr>
          <w:bCs/>
          <w:iCs/>
          <w:color w:val="000000" w:themeColor="text1"/>
        </w:rPr>
        <w:t xml:space="preserve"> werd </w:t>
      </w:r>
      <w:r w:rsidRPr="00B92E74" w:rsidR="0075780C">
        <w:rPr>
          <w:bCs/>
          <w:iCs/>
          <w:color w:val="000000" w:themeColor="text1"/>
        </w:rPr>
        <w:t>wederom</w:t>
      </w:r>
      <w:r w:rsidRPr="00B92E74" w:rsidR="00512FB6">
        <w:rPr>
          <w:bCs/>
          <w:iCs/>
          <w:color w:val="000000" w:themeColor="text1"/>
        </w:rPr>
        <w:t xml:space="preserve"> </w:t>
      </w:r>
      <w:r w:rsidRPr="00B92E74" w:rsidR="001F7726">
        <w:rPr>
          <w:bCs/>
          <w:iCs/>
          <w:color w:val="000000" w:themeColor="text1"/>
        </w:rPr>
        <w:t xml:space="preserve">gewezen op het belang van praktische en tijdige richtsnoeren voor </w:t>
      </w:r>
      <w:proofErr w:type="spellStart"/>
      <w:r w:rsidRPr="00B92E74" w:rsidR="001F7726">
        <w:rPr>
          <w:bCs/>
          <w:iCs/>
          <w:color w:val="000000" w:themeColor="text1"/>
        </w:rPr>
        <w:t>hoogrisico</w:t>
      </w:r>
      <w:proofErr w:type="spellEnd"/>
      <w:r w:rsidRPr="00B92E74" w:rsidR="001F7726">
        <w:rPr>
          <w:bCs/>
          <w:iCs/>
          <w:color w:val="000000" w:themeColor="text1"/>
        </w:rPr>
        <w:noBreakHyphen/>
        <w:t>AI</w:t>
      </w:r>
      <w:r w:rsidRPr="00B92E74" w:rsidR="001F7726">
        <w:rPr>
          <w:bCs/>
          <w:iCs/>
          <w:color w:val="000000" w:themeColor="text1"/>
        </w:rPr>
        <w:noBreakHyphen/>
        <w:t>toepassingen om rechtsonzekerheid te voorkomen.</w:t>
      </w:r>
    </w:p>
    <w:bookmarkEnd w:id="0"/>
    <w:p w:rsidRPr="00B92E74" w:rsidR="00E85193" w:rsidP="00326CA2" w:rsidRDefault="00193CA9" w14:paraId="0DF17F04" w14:textId="45FAAF8D">
      <w:pPr>
        <w:rPr>
          <w:color w:val="000000" w:themeColor="text1"/>
        </w:rPr>
      </w:pPr>
      <w:r w:rsidRPr="00B92E74">
        <w:rPr>
          <w:bCs/>
          <w:iCs/>
          <w:color w:val="000000" w:themeColor="text1"/>
        </w:rPr>
        <w:t>Een van de</w:t>
      </w:r>
      <w:r w:rsidRPr="00B92E74" w:rsidR="00197FD4">
        <w:rPr>
          <w:bCs/>
          <w:iCs/>
          <w:color w:val="000000" w:themeColor="text1"/>
        </w:rPr>
        <w:t xml:space="preserve"> delegaties vroeg naar de toezichtmodellen van Ierland en Denemarken. Beide </w:t>
      </w:r>
      <w:r w:rsidRPr="00B92E74">
        <w:rPr>
          <w:bCs/>
          <w:iCs/>
          <w:color w:val="000000" w:themeColor="text1"/>
        </w:rPr>
        <w:t>sprekers</w:t>
      </w:r>
      <w:r w:rsidRPr="00B92E74" w:rsidR="00197FD4">
        <w:rPr>
          <w:bCs/>
          <w:iCs/>
          <w:color w:val="000000" w:themeColor="text1"/>
        </w:rPr>
        <w:t xml:space="preserve"> lichtten toe dat</w:t>
      </w:r>
      <w:r w:rsidRPr="00B92E74" w:rsidR="004356BE">
        <w:rPr>
          <w:bCs/>
          <w:iCs/>
          <w:color w:val="000000" w:themeColor="text1"/>
        </w:rPr>
        <w:t xml:space="preserve"> is ge</w:t>
      </w:r>
      <w:r w:rsidRPr="00B92E74" w:rsidR="00197FD4">
        <w:rPr>
          <w:bCs/>
          <w:iCs/>
          <w:color w:val="000000" w:themeColor="text1"/>
        </w:rPr>
        <w:t>k</w:t>
      </w:r>
      <w:r w:rsidRPr="00B92E74" w:rsidR="004356BE">
        <w:rPr>
          <w:bCs/>
          <w:iCs/>
          <w:color w:val="000000" w:themeColor="text1"/>
        </w:rPr>
        <w:t>o</w:t>
      </w:r>
      <w:r w:rsidRPr="00B92E74" w:rsidR="00197FD4">
        <w:rPr>
          <w:bCs/>
          <w:iCs/>
          <w:color w:val="000000" w:themeColor="text1"/>
        </w:rPr>
        <w:t xml:space="preserve">zen voor een gedistribueerd </w:t>
      </w:r>
      <w:proofErr w:type="spellStart"/>
      <w:r w:rsidRPr="00B92E74" w:rsidR="00154321">
        <w:rPr>
          <w:bCs/>
          <w:iCs/>
          <w:color w:val="000000" w:themeColor="text1"/>
        </w:rPr>
        <w:t>toezichts</w:t>
      </w:r>
      <w:r w:rsidRPr="00B92E74" w:rsidR="00197FD4">
        <w:rPr>
          <w:bCs/>
          <w:iCs/>
          <w:color w:val="000000" w:themeColor="text1"/>
        </w:rPr>
        <w:t>model</w:t>
      </w:r>
      <w:proofErr w:type="spellEnd"/>
      <w:r w:rsidRPr="00B92E74" w:rsidR="00197FD4">
        <w:rPr>
          <w:bCs/>
          <w:iCs/>
          <w:color w:val="000000" w:themeColor="text1"/>
        </w:rPr>
        <w:t xml:space="preserve"> met benutting van sectorale kennis, aangevuld met een centrale </w:t>
      </w:r>
      <w:proofErr w:type="spellStart"/>
      <w:r w:rsidRPr="00B92E74" w:rsidR="00197FD4">
        <w:rPr>
          <w:bCs/>
          <w:iCs/>
          <w:color w:val="000000" w:themeColor="text1"/>
        </w:rPr>
        <w:t>expertisehub</w:t>
      </w:r>
      <w:proofErr w:type="spellEnd"/>
      <w:r w:rsidRPr="00B92E74" w:rsidR="00197FD4">
        <w:rPr>
          <w:bCs/>
          <w:iCs/>
          <w:color w:val="000000" w:themeColor="text1"/>
        </w:rPr>
        <w:t xml:space="preserve">. </w:t>
      </w:r>
      <w:r w:rsidRPr="00B92E74" w:rsidR="00521CEA">
        <w:rPr>
          <w:color w:val="000000" w:themeColor="text1"/>
        </w:rPr>
        <w:t>In Ierland worden dertien  toezichthouders aangewezen voor verschillende hoog</w:t>
      </w:r>
      <w:r w:rsidRPr="00B92E74" w:rsidR="00521CEA">
        <w:rPr>
          <w:color w:val="000000" w:themeColor="text1"/>
        </w:rPr>
        <w:noBreakHyphen/>
        <w:t>risico</w:t>
      </w:r>
      <w:r w:rsidRPr="00B92E74" w:rsidR="00521CEA">
        <w:rPr>
          <w:color w:val="000000" w:themeColor="text1"/>
        </w:rPr>
        <w:noBreakHyphen/>
        <w:t xml:space="preserve">toepassingen. Om hen te ondersteunen richt Ierland een </w:t>
      </w:r>
      <w:r w:rsidRPr="00B92E74" w:rsidR="00521CEA">
        <w:rPr>
          <w:i/>
          <w:iCs/>
          <w:color w:val="000000" w:themeColor="text1"/>
        </w:rPr>
        <w:t>AI Office of Ireland</w:t>
      </w:r>
      <w:r w:rsidRPr="00B92E74" w:rsidR="00521CEA">
        <w:rPr>
          <w:color w:val="000000" w:themeColor="text1"/>
        </w:rPr>
        <w:t xml:space="preserve"> op, een centrale pool van expertise die sectorspecifieke autoriteiten adviseert. </w:t>
      </w:r>
      <w:r w:rsidRPr="00B92E74" w:rsidR="00A82A8C">
        <w:rPr>
          <w:color w:val="000000" w:themeColor="text1"/>
        </w:rPr>
        <w:t xml:space="preserve">Ook </w:t>
      </w:r>
      <w:r w:rsidRPr="00B92E74" w:rsidR="009220C7">
        <w:rPr>
          <w:color w:val="000000" w:themeColor="text1"/>
        </w:rPr>
        <w:t>Denemarken</w:t>
      </w:r>
      <w:r w:rsidRPr="00B92E74" w:rsidR="00A82A8C">
        <w:rPr>
          <w:color w:val="000000" w:themeColor="text1"/>
        </w:rPr>
        <w:t xml:space="preserve"> past </w:t>
      </w:r>
      <w:r w:rsidRPr="00B92E74" w:rsidR="009220C7">
        <w:rPr>
          <w:color w:val="000000" w:themeColor="text1"/>
        </w:rPr>
        <w:t>een vergelijkbaar hybride model toe, met een co</w:t>
      </w:r>
      <w:r w:rsidRPr="00B92E74" w:rsidR="00F755DC">
        <w:rPr>
          <w:color w:val="000000" w:themeColor="text1"/>
        </w:rPr>
        <w:t>ördinerend</w:t>
      </w:r>
      <w:r w:rsidRPr="00B92E74" w:rsidR="008C49E6">
        <w:rPr>
          <w:color w:val="000000" w:themeColor="text1"/>
        </w:rPr>
        <w:t xml:space="preserve"> </w:t>
      </w:r>
      <w:r w:rsidRPr="00B92E74" w:rsidR="001B3DDA">
        <w:rPr>
          <w:color w:val="000000" w:themeColor="text1"/>
        </w:rPr>
        <w:t xml:space="preserve">Agency </w:t>
      </w:r>
      <w:proofErr w:type="spellStart"/>
      <w:r w:rsidRPr="00B92E74" w:rsidR="001B3DDA">
        <w:rPr>
          <w:color w:val="000000" w:themeColor="text1"/>
        </w:rPr>
        <w:t>for</w:t>
      </w:r>
      <w:proofErr w:type="spellEnd"/>
      <w:r w:rsidRPr="00B92E74" w:rsidR="001B3DDA">
        <w:rPr>
          <w:color w:val="000000" w:themeColor="text1"/>
        </w:rPr>
        <w:t xml:space="preserve"> Digital </w:t>
      </w:r>
      <w:proofErr w:type="spellStart"/>
      <w:r w:rsidRPr="00B92E74" w:rsidR="001B3DDA">
        <w:rPr>
          <w:color w:val="000000" w:themeColor="text1"/>
        </w:rPr>
        <w:t>Government</w:t>
      </w:r>
      <w:proofErr w:type="spellEnd"/>
      <w:r w:rsidRPr="00B92E74" w:rsidR="00BE2447">
        <w:rPr>
          <w:color w:val="000000" w:themeColor="text1"/>
        </w:rPr>
        <w:t>. De</w:t>
      </w:r>
      <w:r w:rsidRPr="00B92E74" w:rsidR="009220C7">
        <w:rPr>
          <w:color w:val="000000" w:themeColor="text1"/>
        </w:rPr>
        <w:t xml:space="preserve"> bestaande sectorale</w:t>
      </w:r>
      <w:r w:rsidRPr="00B92E74" w:rsidR="001C73EF">
        <w:rPr>
          <w:color w:val="000000" w:themeColor="text1"/>
        </w:rPr>
        <w:t xml:space="preserve"> toezichthouders </w:t>
      </w:r>
      <w:r w:rsidRPr="00B92E74" w:rsidR="00BE2447">
        <w:rPr>
          <w:color w:val="000000" w:themeColor="text1"/>
        </w:rPr>
        <w:t xml:space="preserve">zijn elk </w:t>
      </w:r>
      <w:r w:rsidRPr="00B92E74" w:rsidR="001C73EF">
        <w:rPr>
          <w:color w:val="000000" w:themeColor="text1"/>
        </w:rPr>
        <w:t xml:space="preserve">bevoegd </w:t>
      </w:r>
      <w:r w:rsidRPr="00B92E74" w:rsidR="00AA45A6">
        <w:rPr>
          <w:color w:val="000000" w:themeColor="text1"/>
        </w:rPr>
        <w:t xml:space="preserve">voor </w:t>
      </w:r>
      <w:r w:rsidRPr="00B92E74" w:rsidR="001C73EF">
        <w:rPr>
          <w:color w:val="000000" w:themeColor="text1"/>
        </w:rPr>
        <w:t>AI</w:t>
      </w:r>
      <w:r w:rsidRPr="00B92E74" w:rsidR="001C73EF">
        <w:rPr>
          <w:color w:val="000000" w:themeColor="text1"/>
        </w:rPr>
        <w:noBreakHyphen/>
        <w:t xml:space="preserve">toepassingen in hun </w:t>
      </w:r>
      <w:r w:rsidRPr="00B92E74" w:rsidR="00BE2447">
        <w:rPr>
          <w:color w:val="000000" w:themeColor="text1"/>
        </w:rPr>
        <w:t xml:space="preserve">eigen </w:t>
      </w:r>
      <w:r w:rsidRPr="00B92E74" w:rsidR="001C73EF">
        <w:rPr>
          <w:color w:val="000000" w:themeColor="text1"/>
        </w:rPr>
        <w:t>domein</w:t>
      </w:r>
      <w:r w:rsidRPr="00B92E74" w:rsidR="009220C7">
        <w:rPr>
          <w:color w:val="000000" w:themeColor="text1"/>
        </w:rPr>
        <w:t xml:space="preserve">. </w:t>
      </w:r>
      <w:r w:rsidRPr="00B92E74" w:rsidR="00D14BBA">
        <w:rPr>
          <w:color w:val="000000" w:themeColor="text1"/>
        </w:rPr>
        <w:t>De</w:t>
      </w:r>
      <w:r w:rsidRPr="00B92E74" w:rsidR="00687E63">
        <w:rPr>
          <w:color w:val="000000" w:themeColor="text1"/>
        </w:rPr>
        <w:t>ze sectorale</w:t>
      </w:r>
      <w:r w:rsidRPr="00B92E74" w:rsidR="00D14BBA">
        <w:rPr>
          <w:color w:val="000000" w:themeColor="text1"/>
        </w:rPr>
        <w:t xml:space="preserve"> aanpak is pragmatisch, met focus op werkbaarheid</w:t>
      </w:r>
      <w:r w:rsidRPr="00B92E74" w:rsidR="00682EF7">
        <w:rPr>
          <w:color w:val="000000" w:themeColor="text1"/>
        </w:rPr>
        <w:t xml:space="preserve">, </w:t>
      </w:r>
      <w:r w:rsidRPr="00B92E74" w:rsidR="00D14BBA">
        <w:rPr>
          <w:color w:val="000000" w:themeColor="text1"/>
        </w:rPr>
        <w:t>ondersteuning van bedrijven bij naleving</w:t>
      </w:r>
      <w:r w:rsidRPr="00B92E74" w:rsidR="00682EF7">
        <w:rPr>
          <w:color w:val="000000" w:themeColor="text1"/>
        </w:rPr>
        <w:t xml:space="preserve"> </w:t>
      </w:r>
      <w:r w:rsidRPr="00B92E74" w:rsidR="00D14BBA">
        <w:rPr>
          <w:color w:val="000000" w:themeColor="text1"/>
        </w:rPr>
        <w:t>en voortbouwend op wat er al is</w:t>
      </w:r>
      <w:r w:rsidRPr="00B92E74" w:rsidR="00B27EC8">
        <w:rPr>
          <w:color w:val="000000" w:themeColor="text1"/>
        </w:rPr>
        <w:t xml:space="preserve">. </w:t>
      </w:r>
      <w:r w:rsidRPr="00B92E74" w:rsidR="009220C7">
        <w:rPr>
          <w:bCs/>
          <w:iCs/>
          <w:color w:val="000000" w:themeColor="text1"/>
        </w:rPr>
        <w:t>De</w:t>
      </w:r>
      <w:r w:rsidRPr="00B92E74" w:rsidR="00197FD4">
        <w:rPr>
          <w:bCs/>
          <w:iCs/>
          <w:color w:val="000000" w:themeColor="text1"/>
        </w:rPr>
        <w:t xml:space="preserve"> model</w:t>
      </w:r>
      <w:r w:rsidRPr="00B92E74" w:rsidR="009220C7">
        <w:rPr>
          <w:bCs/>
          <w:iCs/>
          <w:color w:val="000000" w:themeColor="text1"/>
        </w:rPr>
        <w:t>len</w:t>
      </w:r>
      <w:r w:rsidRPr="00B92E74" w:rsidR="00197FD4">
        <w:rPr>
          <w:bCs/>
          <w:iCs/>
          <w:color w:val="000000" w:themeColor="text1"/>
        </w:rPr>
        <w:t xml:space="preserve"> werd door meerdere deelnemers gezien als mogelijke inspiratie voor de inrichting van nationale toezichtstructuren.</w:t>
      </w:r>
    </w:p>
    <w:p w:rsidRPr="00B92E74" w:rsidR="00641B1A" w:rsidP="00EE3190" w:rsidRDefault="00EE3190" w14:paraId="6AE43EA3" w14:textId="77777777">
      <w:pPr>
        <w:rPr>
          <w:b/>
          <w:bCs/>
          <w:color w:val="000000" w:themeColor="text1"/>
        </w:rPr>
      </w:pPr>
      <w:r w:rsidRPr="00B92E74">
        <w:rPr>
          <w:b/>
          <w:bCs/>
          <w:color w:val="000000" w:themeColor="text1"/>
        </w:rPr>
        <w:t>Afsluitende opmerkingen</w:t>
      </w:r>
    </w:p>
    <w:p w:rsidRPr="00B92E74" w:rsidR="00C201B4" w:rsidP="00742AC0" w:rsidRDefault="00EE3190" w14:paraId="05F10D3C" w14:textId="4DFB0EE5">
      <w:pPr>
        <w:rPr>
          <w:color w:val="000000" w:themeColor="text1"/>
        </w:rPr>
      </w:pPr>
      <w:r w:rsidRPr="00B92E74">
        <w:rPr>
          <w:color w:val="000000" w:themeColor="text1"/>
        </w:rPr>
        <w:t xml:space="preserve">De </w:t>
      </w:r>
      <w:r w:rsidRPr="00B92E74" w:rsidR="00A54A54">
        <w:rPr>
          <w:color w:val="000000" w:themeColor="text1"/>
        </w:rPr>
        <w:t xml:space="preserve">beide </w:t>
      </w:r>
      <w:r w:rsidRPr="00B92E74">
        <w:rPr>
          <w:color w:val="000000" w:themeColor="text1"/>
        </w:rPr>
        <w:t>voorzitters van de</w:t>
      </w:r>
      <w:r w:rsidRPr="00B92E74" w:rsidR="0006157E">
        <w:rPr>
          <w:color w:val="000000" w:themeColor="text1"/>
        </w:rPr>
        <w:t xml:space="preserve"> </w:t>
      </w:r>
      <w:r w:rsidRPr="00B92E74">
        <w:rPr>
          <w:color w:val="000000" w:themeColor="text1"/>
        </w:rPr>
        <w:t xml:space="preserve">AI Act </w:t>
      </w:r>
      <w:r w:rsidRPr="00B92E74" w:rsidR="0006157E">
        <w:rPr>
          <w:color w:val="000000" w:themeColor="text1"/>
        </w:rPr>
        <w:t>werkgroep in het EP</w:t>
      </w:r>
      <w:r w:rsidRPr="00B92E74" w:rsidR="00A54A54">
        <w:rPr>
          <w:color w:val="000000" w:themeColor="text1"/>
        </w:rPr>
        <w:t xml:space="preserve">, </w:t>
      </w:r>
      <w:r w:rsidRPr="00B92E74">
        <w:rPr>
          <w:color w:val="000000" w:themeColor="text1"/>
        </w:rPr>
        <w:t xml:space="preserve"> </w:t>
      </w:r>
      <w:proofErr w:type="spellStart"/>
      <w:r w:rsidRPr="00B92E74" w:rsidR="00A54A54">
        <w:rPr>
          <w:rFonts w:cs="Arial"/>
          <w:color w:val="000000" w:themeColor="text1"/>
        </w:rPr>
        <w:t>Brando</w:t>
      </w:r>
      <w:proofErr w:type="spellEnd"/>
      <w:r w:rsidRPr="00B92E74" w:rsidR="00A54A54">
        <w:rPr>
          <w:rFonts w:cs="Arial"/>
          <w:color w:val="000000" w:themeColor="text1"/>
        </w:rPr>
        <w:t> </w:t>
      </w:r>
      <w:proofErr w:type="spellStart"/>
      <w:r w:rsidRPr="00B92E74" w:rsidR="00A54A54">
        <w:rPr>
          <w:rFonts w:cs="Arial"/>
          <w:color w:val="000000" w:themeColor="text1"/>
        </w:rPr>
        <w:t>Benifei</w:t>
      </w:r>
      <w:proofErr w:type="spellEnd"/>
      <w:r w:rsidRPr="00B92E74" w:rsidR="00A54A54">
        <w:rPr>
          <w:rFonts w:cs="Arial"/>
          <w:color w:val="000000" w:themeColor="text1"/>
        </w:rPr>
        <w:t xml:space="preserve"> en Michael </w:t>
      </w:r>
      <w:proofErr w:type="spellStart"/>
      <w:r w:rsidRPr="00B92E74" w:rsidR="00A54A54">
        <w:rPr>
          <w:rFonts w:cs="Arial"/>
          <w:color w:val="000000" w:themeColor="text1"/>
        </w:rPr>
        <w:t>McNamara</w:t>
      </w:r>
      <w:proofErr w:type="spellEnd"/>
      <w:r w:rsidRPr="00B92E74" w:rsidR="00A54A54">
        <w:rPr>
          <w:rFonts w:cs="Arial"/>
          <w:color w:val="000000" w:themeColor="text1"/>
        </w:rPr>
        <w:t xml:space="preserve">, </w:t>
      </w:r>
      <w:r w:rsidRPr="00B92E74">
        <w:rPr>
          <w:color w:val="000000" w:themeColor="text1"/>
        </w:rPr>
        <w:t xml:space="preserve">sloten de conferentie af met </w:t>
      </w:r>
      <w:r w:rsidRPr="00B92E74" w:rsidR="00BA54DB">
        <w:rPr>
          <w:color w:val="000000" w:themeColor="text1"/>
        </w:rPr>
        <w:t>een</w:t>
      </w:r>
      <w:r w:rsidRPr="00B92E74">
        <w:rPr>
          <w:color w:val="000000" w:themeColor="text1"/>
        </w:rPr>
        <w:t xml:space="preserve"> oproep </w:t>
      </w:r>
      <w:r w:rsidRPr="00B92E74" w:rsidR="00BA54DB">
        <w:rPr>
          <w:color w:val="000000" w:themeColor="text1"/>
        </w:rPr>
        <w:t>aan de nat</w:t>
      </w:r>
      <w:r w:rsidRPr="00B92E74" w:rsidR="00A80098">
        <w:rPr>
          <w:color w:val="000000" w:themeColor="text1"/>
        </w:rPr>
        <w:t>i</w:t>
      </w:r>
      <w:r w:rsidRPr="00B92E74" w:rsidR="00BA54DB">
        <w:rPr>
          <w:color w:val="000000" w:themeColor="text1"/>
        </w:rPr>
        <w:t xml:space="preserve">onale parlementen om </w:t>
      </w:r>
      <w:r w:rsidRPr="00B92E74">
        <w:rPr>
          <w:color w:val="000000" w:themeColor="text1"/>
        </w:rPr>
        <w:t>structure</w:t>
      </w:r>
      <w:r w:rsidRPr="00B92E74" w:rsidR="00BA54DB">
        <w:rPr>
          <w:color w:val="000000" w:themeColor="text1"/>
        </w:rPr>
        <w:t xml:space="preserve">el </w:t>
      </w:r>
      <w:r w:rsidRPr="00B92E74">
        <w:rPr>
          <w:color w:val="000000" w:themeColor="text1"/>
        </w:rPr>
        <w:t>samen</w:t>
      </w:r>
      <w:r w:rsidRPr="00B92E74" w:rsidR="00A80098">
        <w:rPr>
          <w:color w:val="000000" w:themeColor="text1"/>
        </w:rPr>
        <w:t xml:space="preserve"> </w:t>
      </w:r>
      <w:r w:rsidRPr="00B92E74" w:rsidR="00BA54DB">
        <w:rPr>
          <w:color w:val="000000" w:themeColor="text1"/>
        </w:rPr>
        <w:t xml:space="preserve">te </w:t>
      </w:r>
      <w:r w:rsidRPr="00B92E74">
        <w:rPr>
          <w:color w:val="000000" w:themeColor="text1"/>
        </w:rPr>
        <w:t>werk</w:t>
      </w:r>
      <w:r w:rsidRPr="00B92E74" w:rsidR="00BA54DB">
        <w:rPr>
          <w:color w:val="000000" w:themeColor="text1"/>
        </w:rPr>
        <w:t>en op dit onderwerp</w:t>
      </w:r>
      <w:r w:rsidRPr="00B92E74">
        <w:rPr>
          <w:color w:val="000000" w:themeColor="text1"/>
        </w:rPr>
        <w:t xml:space="preserve">, zowel bij de </w:t>
      </w:r>
      <w:r w:rsidRPr="00B92E74" w:rsidR="000867FB">
        <w:rPr>
          <w:color w:val="000000" w:themeColor="text1"/>
        </w:rPr>
        <w:t>uitvoering</w:t>
      </w:r>
      <w:r w:rsidRPr="00B92E74">
        <w:rPr>
          <w:color w:val="000000" w:themeColor="text1"/>
        </w:rPr>
        <w:t xml:space="preserve"> als bij de toekomstige evaluatie van de AI</w:t>
      </w:r>
      <w:r w:rsidRPr="00B92E74" w:rsidR="000867FB">
        <w:rPr>
          <w:color w:val="000000" w:themeColor="text1"/>
        </w:rPr>
        <w:t>-verordening</w:t>
      </w:r>
      <w:r w:rsidRPr="00B92E74">
        <w:rPr>
          <w:color w:val="000000" w:themeColor="text1"/>
        </w:rPr>
        <w:t>.</w:t>
      </w:r>
      <w:r w:rsidRPr="00B92E74" w:rsidR="001C4C56">
        <w:rPr>
          <w:color w:val="000000" w:themeColor="text1"/>
        </w:rPr>
        <w:t xml:space="preserve"> </w:t>
      </w:r>
      <w:r w:rsidRPr="00B92E74" w:rsidR="00594741">
        <w:rPr>
          <w:color w:val="000000" w:themeColor="text1"/>
        </w:rPr>
        <w:t xml:space="preserve">Het Europees Parlement wil dit faciliteren via </w:t>
      </w:r>
      <w:r w:rsidRPr="00B92E74" w:rsidR="00594741">
        <w:rPr>
          <w:rFonts w:cs="Arial"/>
          <w:color w:val="000000" w:themeColor="text1"/>
        </w:rPr>
        <w:t>e</w:t>
      </w:r>
      <w:r w:rsidRPr="00B92E74" w:rsidR="001C4C56">
        <w:rPr>
          <w:rFonts w:cs="Arial"/>
          <w:color w:val="000000" w:themeColor="text1"/>
        </w:rPr>
        <w:t>en jaarlijkse bijeenkomst</w:t>
      </w:r>
      <w:r w:rsidRPr="00B92E74" w:rsidR="000867FB">
        <w:rPr>
          <w:rFonts w:cs="Arial"/>
          <w:color w:val="000000" w:themeColor="text1"/>
        </w:rPr>
        <w:t xml:space="preserve"> voor nationale parlementen</w:t>
      </w:r>
      <w:r w:rsidRPr="00B92E74" w:rsidR="00594741">
        <w:rPr>
          <w:rFonts w:cs="Arial"/>
          <w:color w:val="000000" w:themeColor="text1"/>
        </w:rPr>
        <w:t xml:space="preserve">, zodat ze </w:t>
      </w:r>
      <w:r w:rsidRPr="00B92E74" w:rsidR="001C4C56">
        <w:rPr>
          <w:rFonts w:cs="Arial"/>
          <w:color w:val="000000" w:themeColor="text1"/>
        </w:rPr>
        <w:t xml:space="preserve">ervaringen </w:t>
      </w:r>
      <w:r w:rsidRPr="00B92E74" w:rsidR="00594741">
        <w:rPr>
          <w:rFonts w:cs="Arial"/>
          <w:color w:val="000000" w:themeColor="text1"/>
        </w:rPr>
        <w:t xml:space="preserve">kunnen </w:t>
      </w:r>
      <w:r w:rsidRPr="00B92E74" w:rsidR="001C4C56">
        <w:rPr>
          <w:rFonts w:cs="Arial"/>
          <w:color w:val="000000" w:themeColor="text1"/>
        </w:rPr>
        <w:t xml:space="preserve">uitwisselen en gezamenlijk oplossingen </w:t>
      </w:r>
      <w:r w:rsidRPr="00B92E74" w:rsidR="00594741">
        <w:rPr>
          <w:rFonts w:cs="Arial"/>
          <w:color w:val="000000" w:themeColor="text1"/>
        </w:rPr>
        <w:t>kunnen</w:t>
      </w:r>
      <w:r w:rsidRPr="00B92E74" w:rsidR="001C4C56">
        <w:rPr>
          <w:rFonts w:cs="Arial"/>
          <w:color w:val="000000" w:themeColor="text1"/>
        </w:rPr>
        <w:t xml:space="preserve"> vinden voor </w:t>
      </w:r>
      <w:r w:rsidRPr="00B92E74" w:rsidR="000867FB">
        <w:rPr>
          <w:rFonts w:cs="Arial"/>
          <w:color w:val="000000" w:themeColor="text1"/>
        </w:rPr>
        <w:t>uitvoeringsvraagstukken.</w:t>
      </w:r>
    </w:p>
    <w:sectPr w:rsidRPr="00B92E74" w:rsidR="00C201B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6F3"/>
    <w:multiLevelType w:val="hybridMultilevel"/>
    <w:tmpl w:val="4DCC13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123D9"/>
    <w:multiLevelType w:val="hybridMultilevel"/>
    <w:tmpl w:val="4D30910A"/>
    <w:lvl w:ilvl="0" w:tplc="91782AF6">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467B3F"/>
    <w:multiLevelType w:val="multilevel"/>
    <w:tmpl w:val="C62C1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F4FE7"/>
    <w:multiLevelType w:val="multilevel"/>
    <w:tmpl w:val="463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20108"/>
    <w:multiLevelType w:val="multilevel"/>
    <w:tmpl w:val="8D824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5D5D72"/>
    <w:multiLevelType w:val="multilevel"/>
    <w:tmpl w:val="3266C3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65A3032"/>
    <w:multiLevelType w:val="hybridMultilevel"/>
    <w:tmpl w:val="73ECB7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94819DB"/>
    <w:multiLevelType w:val="multilevel"/>
    <w:tmpl w:val="38CAF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0255F8F"/>
    <w:multiLevelType w:val="hybridMultilevel"/>
    <w:tmpl w:val="8D903C52"/>
    <w:lvl w:ilvl="0" w:tplc="9BAEF42A">
      <w:start w:val="1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817DA0"/>
    <w:multiLevelType w:val="hybridMultilevel"/>
    <w:tmpl w:val="639CD9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2B069AB"/>
    <w:multiLevelType w:val="hybridMultilevel"/>
    <w:tmpl w:val="160C14D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91A139B"/>
    <w:multiLevelType w:val="multilevel"/>
    <w:tmpl w:val="B1C0C9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4684189"/>
    <w:multiLevelType w:val="hybridMultilevel"/>
    <w:tmpl w:val="CB46C8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F380843"/>
    <w:multiLevelType w:val="multilevel"/>
    <w:tmpl w:val="3E3604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460450EF"/>
    <w:multiLevelType w:val="hybridMultilevel"/>
    <w:tmpl w:val="3724BD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3110FA"/>
    <w:multiLevelType w:val="hybridMultilevel"/>
    <w:tmpl w:val="EDD802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A8D5968"/>
    <w:multiLevelType w:val="multilevel"/>
    <w:tmpl w:val="4358E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E61984"/>
    <w:multiLevelType w:val="hybridMultilevel"/>
    <w:tmpl w:val="BAC490EE"/>
    <w:lvl w:ilvl="0" w:tplc="EDDA5798">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31043EB"/>
    <w:multiLevelType w:val="multilevel"/>
    <w:tmpl w:val="BE3E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3246E"/>
    <w:multiLevelType w:val="multilevel"/>
    <w:tmpl w:val="A01E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2448F2"/>
    <w:multiLevelType w:val="hybridMultilevel"/>
    <w:tmpl w:val="6F3005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88653F2"/>
    <w:multiLevelType w:val="multilevel"/>
    <w:tmpl w:val="425E7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9C21FF"/>
    <w:multiLevelType w:val="hybridMultilevel"/>
    <w:tmpl w:val="FC32CD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97812FE"/>
    <w:multiLevelType w:val="hybridMultilevel"/>
    <w:tmpl w:val="E9D2BEFA"/>
    <w:lvl w:ilvl="0" w:tplc="EE34EB0E">
      <w:start w:val="2"/>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15:restartNumberingAfterBreak="0">
    <w:nsid w:val="5E116A22"/>
    <w:multiLevelType w:val="multilevel"/>
    <w:tmpl w:val="D33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F53560"/>
    <w:multiLevelType w:val="multilevel"/>
    <w:tmpl w:val="C792E3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4CD6131"/>
    <w:multiLevelType w:val="hybridMultilevel"/>
    <w:tmpl w:val="C8CA66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1C01FE5"/>
    <w:multiLevelType w:val="multilevel"/>
    <w:tmpl w:val="B750F7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2DF21BF"/>
    <w:multiLevelType w:val="hybridMultilevel"/>
    <w:tmpl w:val="33E66D8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3792AB8"/>
    <w:multiLevelType w:val="hybridMultilevel"/>
    <w:tmpl w:val="F97E20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BA5AAE"/>
    <w:multiLevelType w:val="hybridMultilevel"/>
    <w:tmpl w:val="0D3C0F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02679522">
    <w:abstractNumId w:val="1"/>
  </w:num>
  <w:num w:numId="2" w16cid:durableId="719400190">
    <w:abstractNumId w:val="20"/>
  </w:num>
  <w:num w:numId="3" w16cid:durableId="1726415423">
    <w:abstractNumId w:val="15"/>
  </w:num>
  <w:num w:numId="4" w16cid:durableId="1553273083">
    <w:abstractNumId w:val="10"/>
  </w:num>
  <w:num w:numId="5" w16cid:durableId="1928271816">
    <w:abstractNumId w:val="0"/>
  </w:num>
  <w:num w:numId="6" w16cid:durableId="686106314">
    <w:abstractNumId w:val="25"/>
  </w:num>
  <w:num w:numId="7" w16cid:durableId="1969046656">
    <w:abstractNumId w:val="2"/>
  </w:num>
  <w:num w:numId="8" w16cid:durableId="1871215103">
    <w:abstractNumId w:val="29"/>
  </w:num>
  <w:num w:numId="9" w16cid:durableId="104351277">
    <w:abstractNumId w:val="3"/>
  </w:num>
  <w:num w:numId="10" w16cid:durableId="116997289">
    <w:abstractNumId w:val="24"/>
  </w:num>
  <w:num w:numId="11" w16cid:durableId="2118479215">
    <w:abstractNumId w:val="21"/>
  </w:num>
  <w:num w:numId="12" w16cid:durableId="680819303">
    <w:abstractNumId w:val="9"/>
  </w:num>
  <w:num w:numId="13" w16cid:durableId="819728926">
    <w:abstractNumId w:val="18"/>
  </w:num>
  <w:num w:numId="14" w16cid:durableId="636373850">
    <w:abstractNumId w:val="19"/>
  </w:num>
  <w:num w:numId="15" w16cid:durableId="517081007">
    <w:abstractNumId w:val="30"/>
  </w:num>
  <w:num w:numId="16" w16cid:durableId="1840803311">
    <w:abstractNumId w:val="14"/>
  </w:num>
  <w:num w:numId="17" w16cid:durableId="1135176298">
    <w:abstractNumId w:val="12"/>
  </w:num>
  <w:num w:numId="18" w16cid:durableId="1406224114">
    <w:abstractNumId w:val="26"/>
  </w:num>
  <w:num w:numId="19" w16cid:durableId="4599504">
    <w:abstractNumId w:val="6"/>
  </w:num>
  <w:num w:numId="20" w16cid:durableId="1026515946">
    <w:abstractNumId w:val="22"/>
  </w:num>
  <w:num w:numId="21" w16cid:durableId="597175033">
    <w:abstractNumId w:val="8"/>
  </w:num>
  <w:num w:numId="22" w16cid:durableId="358705372">
    <w:abstractNumId w:val="28"/>
  </w:num>
  <w:num w:numId="23" w16cid:durableId="1026641664">
    <w:abstractNumId w:val="17"/>
  </w:num>
  <w:num w:numId="24" w16cid:durableId="670571331">
    <w:abstractNumId w:val="5"/>
  </w:num>
  <w:num w:numId="25" w16cid:durableId="279146137">
    <w:abstractNumId w:val="7"/>
  </w:num>
  <w:num w:numId="26" w16cid:durableId="1200125256">
    <w:abstractNumId w:val="27"/>
  </w:num>
  <w:num w:numId="27" w16cid:durableId="1872111546">
    <w:abstractNumId w:val="11"/>
  </w:num>
  <w:num w:numId="28" w16cid:durableId="1476950631">
    <w:abstractNumId w:val="13"/>
  </w:num>
  <w:num w:numId="29" w16cid:durableId="234366479">
    <w:abstractNumId w:val="23"/>
  </w:num>
  <w:num w:numId="30" w16cid:durableId="1457985712">
    <w:abstractNumId w:val="23"/>
  </w:num>
  <w:num w:numId="31" w16cid:durableId="194539991">
    <w:abstractNumId w:val="16"/>
  </w:num>
  <w:num w:numId="32" w16cid:durableId="2099329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399"/>
    <w:rsid w:val="00001FEE"/>
    <w:rsid w:val="0001100B"/>
    <w:rsid w:val="0001728E"/>
    <w:rsid w:val="00021E60"/>
    <w:rsid w:val="00024A53"/>
    <w:rsid w:val="00024BF4"/>
    <w:rsid w:val="000257AB"/>
    <w:rsid w:val="00035F7C"/>
    <w:rsid w:val="00040965"/>
    <w:rsid w:val="000425A7"/>
    <w:rsid w:val="00043020"/>
    <w:rsid w:val="00043254"/>
    <w:rsid w:val="00044E27"/>
    <w:rsid w:val="00050099"/>
    <w:rsid w:val="0005055C"/>
    <w:rsid w:val="000525E9"/>
    <w:rsid w:val="00053789"/>
    <w:rsid w:val="00054447"/>
    <w:rsid w:val="000552A1"/>
    <w:rsid w:val="0006157E"/>
    <w:rsid w:val="00062C1D"/>
    <w:rsid w:val="0006487E"/>
    <w:rsid w:val="00067934"/>
    <w:rsid w:val="00070C40"/>
    <w:rsid w:val="0007329A"/>
    <w:rsid w:val="00073F3F"/>
    <w:rsid w:val="0008118E"/>
    <w:rsid w:val="000821BC"/>
    <w:rsid w:val="00083AF7"/>
    <w:rsid w:val="00083D2A"/>
    <w:rsid w:val="00085408"/>
    <w:rsid w:val="000867FB"/>
    <w:rsid w:val="00087740"/>
    <w:rsid w:val="00090C9B"/>
    <w:rsid w:val="000A3954"/>
    <w:rsid w:val="000A4129"/>
    <w:rsid w:val="000A5B27"/>
    <w:rsid w:val="000B14EF"/>
    <w:rsid w:val="000B3535"/>
    <w:rsid w:val="000B54B7"/>
    <w:rsid w:val="000C6004"/>
    <w:rsid w:val="000D15CC"/>
    <w:rsid w:val="000D23DE"/>
    <w:rsid w:val="000D3CF4"/>
    <w:rsid w:val="000D5015"/>
    <w:rsid w:val="000E0BBC"/>
    <w:rsid w:val="000F04E8"/>
    <w:rsid w:val="000F2128"/>
    <w:rsid w:val="000F36A7"/>
    <w:rsid w:val="000F70A4"/>
    <w:rsid w:val="00107BCA"/>
    <w:rsid w:val="00110891"/>
    <w:rsid w:val="00110EC0"/>
    <w:rsid w:val="0011109F"/>
    <w:rsid w:val="00121484"/>
    <w:rsid w:val="0012458E"/>
    <w:rsid w:val="00124C82"/>
    <w:rsid w:val="00126198"/>
    <w:rsid w:val="00130522"/>
    <w:rsid w:val="00131B1A"/>
    <w:rsid w:val="00132FEC"/>
    <w:rsid w:val="00140EB4"/>
    <w:rsid w:val="0014785D"/>
    <w:rsid w:val="0015099E"/>
    <w:rsid w:val="00150A53"/>
    <w:rsid w:val="00154321"/>
    <w:rsid w:val="00162F66"/>
    <w:rsid w:val="00163CC4"/>
    <w:rsid w:val="00163F75"/>
    <w:rsid w:val="00170C77"/>
    <w:rsid w:val="00175744"/>
    <w:rsid w:val="00185230"/>
    <w:rsid w:val="00185E51"/>
    <w:rsid w:val="001916A3"/>
    <w:rsid w:val="00191B16"/>
    <w:rsid w:val="00192BF4"/>
    <w:rsid w:val="00193CA9"/>
    <w:rsid w:val="001962D0"/>
    <w:rsid w:val="00197FD4"/>
    <w:rsid w:val="001A2667"/>
    <w:rsid w:val="001A28A6"/>
    <w:rsid w:val="001A6B29"/>
    <w:rsid w:val="001A7E19"/>
    <w:rsid w:val="001B3DDA"/>
    <w:rsid w:val="001B4D27"/>
    <w:rsid w:val="001B5BE7"/>
    <w:rsid w:val="001B6BDD"/>
    <w:rsid w:val="001C1DD6"/>
    <w:rsid w:val="001C22A5"/>
    <w:rsid w:val="001C24F8"/>
    <w:rsid w:val="001C4C56"/>
    <w:rsid w:val="001C73EF"/>
    <w:rsid w:val="001C7F50"/>
    <w:rsid w:val="001D1C3C"/>
    <w:rsid w:val="001D61C2"/>
    <w:rsid w:val="001D6842"/>
    <w:rsid w:val="001D7841"/>
    <w:rsid w:val="001E1C19"/>
    <w:rsid w:val="001E6CEF"/>
    <w:rsid w:val="001E7298"/>
    <w:rsid w:val="001F4985"/>
    <w:rsid w:val="001F7726"/>
    <w:rsid w:val="002122EC"/>
    <w:rsid w:val="00216EB1"/>
    <w:rsid w:val="00217116"/>
    <w:rsid w:val="002237E4"/>
    <w:rsid w:val="002258BA"/>
    <w:rsid w:val="00225BFE"/>
    <w:rsid w:val="00226D74"/>
    <w:rsid w:val="00231892"/>
    <w:rsid w:val="002334F7"/>
    <w:rsid w:val="0023483B"/>
    <w:rsid w:val="00234A97"/>
    <w:rsid w:val="002366C0"/>
    <w:rsid w:val="00242BA3"/>
    <w:rsid w:val="0026480E"/>
    <w:rsid w:val="002649B7"/>
    <w:rsid w:val="00266E30"/>
    <w:rsid w:val="002722DB"/>
    <w:rsid w:val="00274306"/>
    <w:rsid w:val="00274697"/>
    <w:rsid w:val="002751BF"/>
    <w:rsid w:val="0027688B"/>
    <w:rsid w:val="002779A3"/>
    <w:rsid w:val="002814E6"/>
    <w:rsid w:val="00282860"/>
    <w:rsid w:val="00282CFB"/>
    <w:rsid w:val="0028306C"/>
    <w:rsid w:val="00285DF6"/>
    <w:rsid w:val="002958DB"/>
    <w:rsid w:val="002964F9"/>
    <w:rsid w:val="002A225E"/>
    <w:rsid w:val="002A2958"/>
    <w:rsid w:val="002A4A4B"/>
    <w:rsid w:val="002B3033"/>
    <w:rsid w:val="002B4A5E"/>
    <w:rsid w:val="002C046E"/>
    <w:rsid w:val="002C1749"/>
    <w:rsid w:val="002C28D0"/>
    <w:rsid w:val="002C66F4"/>
    <w:rsid w:val="002D2EBF"/>
    <w:rsid w:val="002D554D"/>
    <w:rsid w:val="002D7DA2"/>
    <w:rsid w:val="002E2177"/>
    <w:rsid w:val="002E4996"/>
    <w:rsid w:val="002E61D7"/>
    <w:rsid w:val="002F653D"/>
    <w:rsid w:val="00302AF4"/>
    <w:rsid w:val="00303C27"/>
    <w:rsid w:val="00326CA2"/>
    <w:rsid w:val="0032707F"/>
    <w:rsid w:val="003306C7"/>
    <w:rsid w:val="0033078A"/>
    <w:rsid w:val="003310A9"/>
    <w:rsid w:val="003322E3"/>
    <w:rsid w:val="00332C2C"/>
    <w:rsid w:val="00337573"/>
    <w:rsid w:val="003479A8"/>
    <w:rsid w:val="00351E5E"/>
    <w:rsid w:val="00355360"/>
    <w:rsid w:val="00355722"/>
    <w:rsid w:val="0035584B"/>
    <w:rsid w:val="00363C6E"/>
    <w:rsid w:val="00367B68"/>
    <w:rsid w:val="0037037E"/>
    <w:rsid w:val="00371CA0"/>
    <w:rsid w:val="0037269B"/>
    <w:rsid w:val="003751C4"/>
    <w:rsid w:val="0038084D"/>
    <w:rsid w:val="0038771E"/>
    <w:rsid w:val="0039235D"/>
    <w:rsid w:val="003940CC"/>
    <w:rsid w:val="003A25F0"/>
    <w:rsid w:val="003C082A"/>
    <w:rsid w:val="003C4A07"/>
    <w:rsid w:val="003C57A2"/>
    <w:rsid w:val="003C6DB4"/>
    <w:rsid w:val="003D4B54"/>
    <w:rsid w:val="003E2005"/>
    <w:rsid w:val="003E6677"/>
    <w:rsid w:val="003F528B"/>
    <w:rsid w:val="003F65BD"/>
    <w:rsid w:val="003F6710"/>
    <w:rsid w:val="004004D1"/>
    <w:rsid w:val="0041364C"/>
    <w:rsid w:val="00415C93"/>
    <w:rsid w:val="0041786D"/>
    <w:rsid w:val="00420222"/>
    <w:rsid w:val="004207B7"/>
    <w:rsid w:val="0042228D"/>
    <w:rsid w:val="00422A37"/>
    <w:rsid w:val="00425379"/>
    <w:rsid w:val="0042666A"/>
    <w:rsid w:val="0043237F"/>
    <w:rsid w:val="004324D4"/>
    <w:rsid w:val="004356BE"/>
    <w:rsid w:val="004365DD"/>
    <w:rsid w:val="004426AA"/>
    <w:rsid w:val="00444359"/>
    <w:rsid w:val="004473DF"/>
    <w:rsid w:val="00450BA4"/>
    <w:rsid w:val="00453D4B"/>
    <w:rsid w:val="00454060"/>
    <w:rsid w:val="00466EF5"/>
    <w:rsid w:val="00474EFD"/>
    <w:rsid w:val="00477844"/>
    <w:rsid w:val="00480ACB"/>
    <w:rsid w:val="00482366"/>
    <w:rsid w:val="00482AEB"/>
    <w:rsid w:val="00484944"/>
    <w:rsid w:val="00486F2D"/>
    <w:rsid w:val="00496BBF"/>
    <w:rsid w:val="004A0143"/>
    <w:rsid w:val="004A2961"/>
    <w:rsid w:val="004B4969"/>
    <w:rsid w:val="004B6BD6"/>
    <w:rsid w:val="004C592D"/>
    <w:rsid w:val="004C7596"/>
    <w:rsid w:val="004D4DA2"/>
    <w:rsid w:val="004D7B10"/>
    <w:rsid w:val="004E256C"/>
    <w:rsid w:val="004E512A"/>
    <w:rsid w:val="00505B10"/>
    <w:rsid w:val="005103D0"/>
    <w:rsid w:val="00512C21"/>
    <w:rsid w:val="00512FB6"/>
    <w:rsid w:val="0051637D"/>
    <w:rsid w:val="00521C97"/>
    <w:rsid w:val="00521CEA"/>
    <w:rsid w:val="00521E55"/>
    <w:rsid w:val="00523F51"/>
    <w:rsid w:val="00527C29"/>
    <w:rsid w:val="00540083"/>
    <w:rsid w:val="005423F7"/>
    <w:rsid w:val="00545068"/>
    <w:rsid w:val="0055591A"/>
    <w:rsid w:val="00555D60"/>
    <w:rsid w:val="0056138A"/>
    <w:rsid w:val="00562313"/>
    <w:rsid w:val="005632D0"/>
    <w:rsid w:val="005651E1"/>
    <w:rsid w:val="00566C98"/>
    <w:rsid w:val="0056736E"/>
    <w:rsid w:val="005802BB"/>
    <w:rsid w:val="00583196"/>
    <w:rsid w:val="0059256C"/>
    <w:rsid w:val="00592FF8"/>
    <w:rsid w:val="00594741"/>
    <w:rsid w:val="005949FB"/>
    <w:rsid w:val="005962E7"/>
    <w:rsid w:val="00597EC1"/>
    <w:rsid w:val="005A21F3"/>
    <w:rsid w:val="005A457F"/>
    <w:rsid w:val="005A64C8"/>
    <w:rsid w:val="005A7ED1"/>
    <w:rsid w:val="005B37D3"/>
    <w:rsid w:val="005B3A61"/>
    <w:rsid w:val="005B5B11"/>
    <w:rsid w:val="005B7FB2"/>
    <w:rsid w:val="005C258C"/>
    <w:rsid w:val="005C3950"/>
    <w:rsid w:val="005C3EEA"/>
    <w:rsid w:val="005C4462"/>
    <w:rsid w:val="005C49B0"/>
    <w:rsid w:val="005C64C6"/>
    <w:rsid w:val="005C7BED"/>
    <w:rsid w:val="005D5084"/>
    <w:rsid w:val="005D5C47"/>
    <w:rsid w:val="005D6CCC"/>
    <w:rsid w:val="005E1BED"/>
    <w:rsid w:val="005E48A9"/>
    <w:rsid w:val="005E5E4F"/>
    <w:rsid w:val="005E6D42"/>
    <w:rsid w:val="005F00ED"/>
    <w:rsid w:val="00600EEC"/>
    <w:rsid w:val="00606070"/>
    <w:rsid w:val="00606FC0"/>
    <w:rsid w:val="0061001D"/>
    <w:rsid w:val="00616BEA"/>
    <w:rsid w:val="00617A04"/>
    <w:rsid w:val="00622107"/>
    <w:rsid w:val="00623990"/>
    <w:rsid w:val="00626459"/>
    <w:rsid w:val="00631325"/>
    <w:rsid w:val="00632C3C"/>
    <w:rsid w:val="00633A3D"/>
    <w:rsid w:val="00641B1A"/>
    <w:rsid w:val="00644C58"/>
    <w:rsid w:val="00655A77"/>
    <w:rsid w:val="00657CA0"/>
    <w:rsid w:val="006640B8"/>
    <w:rsid w:val="006644E3"/>
    <w:rsid w:val="0066512B"/>
    <w:rsid w:val="0066556F"/>
    <w:rsid w:val="0066661E"/>
    <w:rsid w:val="00667642"/>
    <w:rsid w:val="006711FA"/>
    <w:rsid w:val="0067288B"/>
    <w:rsid w:val="00676D67"/>
    <w:rsid w:val="00682EF7"/>
    <w:rsid w:val="00685A37"/>
    <w:rsid w:val="00686EE7"/>
    <w:rsid w:val="00687E63"/>
    <w:rsid w:val="006A1B3B"/>
    <w:rsid w:val="006A29C4"/>
    <w:rsid w:val="006A2FBA"/>
    <w:rsid w:val="006A3A82"/>
    <w:rsid w:val="006A5482"/>
    <w:rsid w:val="006A5A11"/>
    <w:rsid w:val="006B0535"/>
    <w:rsid w:val="006C014E"/>
    <w:rsid w:val="006C42EA"/>
    <w:rsid w:val="006D4A50"/>
    <w:rsid w:val="006D52C2"/>
    <w:rsid w:val="006E18E0"/>
    <w:rsid w:val="006E530C"/>
    <w:rsid w:val="006F5C91"/>
    <w:rsid w:val="00711F90"/>
    <w:rsid w:val="0071618A"/>
    <w:rsid w:val="00717689"/>
    <w:rsid w:val="00720385"/>
    <w:rsid w:val="00721835"/>
    <w:rsid w:val="007220A3"/>
    <w:rsid w:val="0072507E"/>
    <w:rsid w:val="0072528B"/>
    <w:rsid w:val="007274F5"/>
    <w:rsid w:val="00727909"/>
    <w:rsid w:val="00727AE6"/>
    <w:rsid w:val="00730211"/>
    <w:rsid w:val="007371C5"/>
    <w:rsid w:val="00742AC0"/>
    <w:rsid w:val="00743DCF"/>
    <w:rsid w:val="00747E8B"/>
    <w:rsid w:val="007515FD"/>
    <w:rsid w:val="00753C54"/>
    <w:rsid w:val="0075780C"/>
    <w:rsid w:val="00757F67"/>
    <w:rsid w:val="00760AEA"/>
    <w:rsid w:val="00762335"/>
    <w:rsid w:val="00762A8F"/>
    <w:rsid w:val="00762EB1"/>
    <w:rsid w:val="00765158"/>
    <w:rsid w:val="00773C64"/>
    <w:rsid w:val="00773F33"/>
    <w:rsid w:val="00776DDE"/>
    <w:rsid w:val="007809AA"/>
    <w:rsid w:val="00782D40"/>
    <w:rsid w:val="0078331B"/>
    <w:rsid w:val="00791C40"/>
    <w:rsid w:val="0079211F"/>
    <w:rsid w:val="0079723D"/>
    <w:rsid w:val="007977C0"/>
    <w:rsid w:val="007A5920"/>
    <w:rsid w:val="007B01B5"/>
    <w:rsid w:val="007B7DB8"/>
    <w:rsid w:val="007C324F"/>
    <w:rsid w:val="007D4A4B"/>
    <w:rsid w:val="007D7A5E"/>
    <w:rsid w:val="00800ED6"/>
    <w:rsid w:val="0080115E"/>
    <w:rsid w:val="008013E5"/>
    <w:rsid w:val="0080358F"/>
    <w:rsid w:val="00804C92"/>
    <w:rsid w:val="00805985"/>
    <w:rsid w:val="00806E98"/>
    <w:rsid w:val="008100E6"/>
    <w:rsid w:val="00813346"/>
    <w:rsid w:val="00815526"/>
    <w:rsid w:val="00820877"/>
    <w:rsid w:val="0082150A"/>
    <w:rsid w:val="00821629"/>
    <w:rsid w:val="00827826"/>
    <w:rsid w:val="00830B6B"/>
    <w:rsid w:val="008312BB"/>
    <w:rsid w:val="0083340D"/>
    <w:rsid w:val="00835DAD"/>
    <w:rsid w:val="008377AC"/>
    <w:rsid w:val="00840C70"/>
    <w:rsid w:val="00841649"/>
    <w:rsid w:val="008459A1"/>
    <w:rsid w:val="008520D3"/>
    <w:rsid w:val="00857168"/>
    <w:rsid w:val="008617B8"/>
    <w:rsid w:val="00861FCF"/>
    <w:rsid w:val="00862AE0"/>
    <w:rsid w:val="008640C4"/>
    <w:rsid w:val="00867331"/>
    <w:rsid w:val="008727F0"/>
    <w:rsid w:val="00873D8C"/>
    <w:rsid w:val="00873E73"/>
    <w:rsid w:val="00877E94"/>
    <w:rsid w:val="00880A29"/>
    <w:rsid w:val="00883EA5"/>
    <w:rsid w:val="00884B0C"/>
    <w:rsid w:val="008851A3"/>
    <w:rsid w:val="00893CD7"/>
    <w:rsid w:val="008947A4"/>
    <w:rsid w:val="008A21D0"/>
    <w:rsid w:val="008A2EC0"/>
    <w:rsid w:val="008A4E9B"/>
    <w:rsid w:val="008B11E7"/>
    <w:rsid w:val="008B34B1"/>
    <w:rsid w:val="008B3948"/>
    <w:rsid w:val="008B484C"/>
    <w:rsid w:val="008B4F39"/>
    <w:rsid w:val="008B512D"/>
    <w:rsid w:val="008B74FF"/>
    <w:rsid w:val="008C49E6"/>
    <w:rsid w:val="008C5D81"/>
    <w:rsid w:val="008C7F0A"/>
    <w:rsid w:val="008D6AC8"/>
    <w:rsid w:val="008D7748"/>
    <w:rsid w:val="008F6403"/>
    <w:rsid w:val="009008A7"/>
    <w:rsid w:val="00917656"/>
    <w:rsid w:val="00920765"/>
    <w:rsid w:val="009220C7"/>
    <w:rsid w:val="00922899"/>
    <w:rsid w:val="00926FC0"/>
    <w:rsid w:val="009308FF"/>
    <w:rsid w:val="009319F3"/>
    <w:rsid w:val="00934B32"/>
    <w:rsid w:val="00936A10"/>
    <w:rsid w:val="00937923"/>
    <w:rsid w:val="00941F86"/>
    <w:rsid w:val="00944C63"/>
    <w:rsid w:val="00953788"/>
    <w:rsid w:val="00953836"/>
    <w:rsid w:val="009546F4"/>
    <w:rsid w:val="00955C88"/>
    <w:rsid w:val="00957664"/>
    <w:rsid w:val="00961F53"/>
    <w:rsid w:val="00964400"/>
    <w:rsid w:val="00967EE3"/>
    <w:rsid w:val="00974432"/>
    <w:rsid w:val="009745B4"/>
    <w:rsid w:val="009745C0"/>
    <w:rsid w:val="00975098"/>
    <w:rsid w:val="00981EE3"/>
    <w:rsid w:val="00983793"/>
    <w:rsid w:val="00984F4D"/>
    <w:rsid w:val="00985DDF"/>
    <w:rsid w:val="00990B9E"/>
    <w:rsid w:val="00991FB1"/>
    <w:rsid w:val="00995464"/>
    <w:rsid w:val="009B43ED"/>
    <w:rsid w:val="009B4660"/>
    <w:rsid w:val="009B4E0A"/>
    <w:rsid w:val="009B5282"/>
    <w:rsid w:val="009E0B76"/>
    <w:rsid w:val="009E1996"/>
    <w:rsid w:val="009F7394"/>
    <w:rsid w:val="00A01D0A"/>
    <w:rsid w:val="00A04790"/>
    <w:rsid w:val="00A0530D"/>
    <w:rsid w:val="00A10057"/>
    <w:rsid w:val="00A14D06"/>
    <w:rsid w:val="00A204D4"/>
    <w:rsid w:val="00A23596"/>
    <w:rsid w:val="00A252E3"/>
    <w:rsid w:val="00A332ED"/>
    <w:rsid w:val="00A3356E"/>
    <w:rsid w:val="00A34271"/>
    <w:rsid w:val="00A3431E"/>
    <w:rsid w:val="00A41BC4"/>
    <w:rsid w:val="00A42449"/>
    <w:rsid w:val="00A4310B"/>
    <w:rsid w:val="00A46C75"/>
    <w:rsid w:val="00A52001"/>
    <w:rsid w:val="00A54A54"/>
    <w:rsid w:val="00A568AF"/>
    <w:rsid w:val="00A56F94"/>
    <w:rsid w:val="00A62FFA"/>
    <w:rsid w:val="00A73F21"/>
    <w:rsid w:val="00A74542"/>
    <w:rsid w:val="00A74DE1"/>
    <w:rsid w:val="00A75DF2"/>
    <w:rsid w:val="00A80098"/>
    <w:rsid w:val="00A81136"/>
    <w:rsid w:val="00A82A8C"/>
    <w:rsid w:val="00A859C2"/>
    <w:rsid w:val="00A9762C"/>
    <w:rsid w:val="00AA45A6"/>
    <w:rsid w:val="00AB6E4F"/>
    <w:rsid w:val="00AB6E65"/>
    <w:rsid w:val="00AC20E0"/>
    <w:rsid w:val="00AC5FAF"/>
    <w:rsid w:val="00AD2A3E"/>
    <w:rsid w:val="00AD431A"/>
    <w:rsid w:val="00AE0F2F"/>
    <w:rsid w:val="00AE5DB6"/>
    <w:rsid w:val="00AE5FF4"/>
    <w:rsid w:val="00AE6962"/>
    <w:rsid w:val="00AF6606"/>
    <w:rsid w:val="00AF7462"/>
    <w:rsid w:val="00B04808"/>
    <w:rsid w:val="00B12B81"/>
    <w:rsid w:val="00B136A2"/>
    <w:rsid w:val="00B20B8B"/>
    <w:rsid w:val="00B241E1"/>
    <w:rsid w:val="00B25895"/>
    <w:rsid w:val="00B27EC8"/>
    <w:rsid w:val="00B30F70"/>
    <w:rsid w:val="00B34372"/>
    <w:rsid w:val="00B34F0D"/>
    <w:rsid w:val="00B35E72"/>
    <w:rsid w:val="00B378FF"/>
    <w:rsid w:val="00B47C88"/>
    <w:rsid w:val="00B513C4"/>
    <w:rsid w:val="00B55D79"/>
    <w:rsid w:val="00B620F3"/>
    <w:rsid w:val="00B62A8D"/>
    <w:rsid w:val="00B72DBF"/>
    <w:rsid w:val="00B80DF9"/>
    <w:rsid w:val="00B812AD"/>
    <w:rsid w:val="00B8464B"/>
    <w:rsid w:val="00B864EF"/>
    <w:rsid w:val="00B86806"/>
    <w:rsid w:val="00B87705"/>
    <w:rsid w:val="00B87BB9"/>
    <w:rsid w:val="00B90E1A"/>
    <w:rsid w:val="00B92E74"/>
    <w:rsid w:val="00B92F45"/>
    <w:rsid w:val="00BA06B6"/>
    <w:rsid w:val="00BA2C4E"/>
    <w:rsid w:val="00BA54DB"/>
    <w:rsid w:val="00BA6CF9"/>
    <w:rsid w:val="00BA6F63"/>
    <w:rsid w:val="00BB1B7F"/>
    <w:rsid w:val="00BC54DC"/>
    <w:rsid w:val="00BD08C4"/>
    <w:rsid w:val="00BD0EDF"/>
    <w:rsid w:val="00BD7DE0"/>
    <w:rsid w:val="00BE2447"/>
    <w:rsid w:val="00BE68CB"/>
    <w:rsid w:val="00BE7F95"/>
    <w:rsid w:val="00BF0154"/>
    <w:rsid w:val="00BF08F4"/>
    <w:rsid w:val="00BF3C7E"/>
    <w:rsid w:val="00BF5223"/>
    <w:rsid w:val="00BF552F"/>
    <w:rsid w:val="00BF5756"/>
    <w:rsid w:val="00BF59E7"/>
    <w:rsid w:val="00BF779D"/>
    <w:rsid w:val="00C01D0E"/>
    <w:rsid w:val="00C02430"/>
    <w:rsid w:val="00C11651"/>
    <w:rsid w:val="00C201B4"/>
    <w:rsid w:val="00C20226"/>
    <w:rsid w:val="00C27ABC"/>
    <w:rsid w:val="00C27E35"/>
    <w:rsid w:val="00C40EE9"/>
    <w:rsid w:val="00C419F4"/>
    <w:rsid w:val="00C45925"/>
    <w:rsid w:val="00C46754"/>
    <w:rsid w:val="00C525A5"/>
    <w:rsid w:val="00C56C76"/>
    <w:rsid w:val="00C612A9"/>
    <w:rsid w:val="00C6513E"/>
    <w:rsid w:val="00C74F36"/>
    <w:rsid w:val="00C829F2"/>
    <w:rsid w:val="00C84258"/>
    <w:rsid w:val="00C8426B"/>
    <w:rsid w:val="00C85CB9"/>
    <w:rsid w:val="00C87B69"/>
    <w:rsid w:val="00C96905"/>
    <w:rsid w:val="00CA065B"/>
    <w:rsid w:val="00CA4F91"/>
    <w:rsid w:val="00CA6EFE"/>
    <w:rsid w:val="00CB24AA"/>
    <w:rsid w:val="00CB47AB"/>
    <w:rsid w:val="00CC1218"/>
    <w:rsid w:val="00CC4D56"/>
    <w:rsid w:val="00CD5E75"/>
    <w:rsid w:val="00CD71F3"/>
    <w:rsid w:val="00CD7A67"/>
    <w:rsid w:val="00CE29EB"/>
    <w:rsid w:val="00CF14CD"/>
    <w:rsid w:val="00CF1CDC"/>
    <w:rsid w:val="00CF2445"/>
    <w:rsid w:val="00CF3641"/>
    <w:rsid w:val="00CF5397"/>
    <w:rsid w:val="00CF78C8"/>
    <w:rsid w:val="00D02ABB"/>
    <w:rsid w:val="00D073CF"/>
    <w:rsid w:val="00D1098D"/>
    <w:rsid w:val="00D10AD9"/>
    <w:rsid w:val="00D11D77"/>
    <w:rsid w:val="00D14BBA"/>
    <w:rsid w:val="00D20C2F"/>
    <w:rsid w:val="00D216C4"/>
    <w:rsid w:val="00D26934"/>
    <w:rsid w:val="00D27504"/>
    <w:rsid w:val="00D2794C"/>
    <w:rsid w:val="00D3279E"/>
    <w:rsid w:val="00D36206"/>
    <w:rsid w:val="00D41C87"/>
    <w:rsid w:val="00D43D69"/>
    <w:rsid w:val="00D44C5B"/>
    <w:rsid w:val="00D5081C"/>
    <w:rsid w:val="00D508E8"/>
    <w:rsid w:val="00D5385A"/>
    <w:rsid w:val="00D63A69"/>
    <w:rsid w:val="00D64D7F"/>
    <w:rsid w:val="00D6523A"/>
    <w:rsid w:val="00D666F0"/>
    <w:rsid w:val="00D83368"/>
    <w:rsid w:val="00D862EA"/>
    <w:rsid w:val="00D904AC"/>
    <w:rsid w:val="00D90700"/>
    <w:rsid w:val="00D97968"/>
    <w:rsid w:val="00DA7592"/>
    <w:rsid w:val="00DB5BF9"/>
    <w:rsid w:val="00DB6F6D"/>
    <w:rsid w:val="00DC0C9D"/>
    <w:rsid w:val="00DC241C"/>
    <w:rsid w:val="00DC42D1"/>
    <w:rsid w:val="00DC4511"/>
    <w:rsid w:val="00DC4CD8"/>
    <w:rsid w:val="00DC4D91"/>
    <w:rsid w:val="00DD101F"/>
    <w:rsid w:val="00DD333A"/>
    <w:rsid w:val="00DD7934"/>
    <w:rsid w:val="00DE268A"/>
    <w:rsid w:val="00DE6394"/>
    <w:rsid w:val="00DE6766"/>
    <w:rsid w:val="00DE6C02"/>
    <w:rsid w:val="00DF20B2"/>
    <w:rsid w:val="00DF4D60"/>
    <w:rsid w:val="00E0371A"/>
    <w:rsid w:val="00E10223"/>
    <w:rsid w:val="00E139A0"/>
    <w:rsid w:val="00E1693D"/>
    <w:rsid w:val="00E211B4"/>
    <w:rsid w:val="00E24351"/>
    <w:rsid w:val="00E27DCC"/>
    <w:rsid w:val="00E30861"/>
    <w:rsid w:val="00E30B33"/>
    <w:rsid w:val="00E30E31"/>
    <w:rsid w:val="00E32311"/>
    <w:rsid w:val="00E32EFC"/>
    <w:rsid w:val="00E333D8"/>
    <w:rsid w:val="00E33C7A"/>
    <w:rsid w:val="00E353F1"/>
    <w:rsid w:val="00E3610E"/>
    <w:rsid w:val="00E40015"/>
    <w:rsid w:val="00E4377F"/>
    <w:rsid w:val="00E4508D"/>
    <w:rsid w:val="00E47222"/>
    <w:rsid w:val="00E52801"/>
    <w:rsid w:val="00E52B6C"/>
    <w:rsid w:val="00E6071B"/>
    <w:rsid w:val="00E63778"/>
    <w:rsid w:val="00E72ED5"/>
    <w:rsid w:val="00E85193"/>
    <w:rsid w:val="00E962F6"/>
    <w:rsid w:val="00E96C1B"/>
    <w:rsid w:val="00E978E1"/>
    <w:rsid w:val="00EA313A"/>
    <w:rsid w:val="00EA3707"/>
    <w:rsid w:val="00EB17D2"/>
    <w:rsid w:val="00EB3528"/>
    <w:rsid w:val="00EB6EE1"/>
    <w:rsid w:val="00EB7352"/>
    <w:rsid w:val="00EC0CAE"/>
    <w:rsid w:val="00EC0ED5"/>
    <w:rsid w:val="00EC2693"/>
    <w:rsid w:val="00EC317D"/>
    <w:rsid w:val="00EC726F"/>
    <w:rsid w:val="00ED5135"/>
    <w:rsid w:val="00ED5FC9"/>
    <w:rsid w:val="00EE1079"/>
    <w:rsid w:val="00EE2DC9"/>
    <w:rsid w:val="00EE3190"/>
    <w:rsid w:val="00EE6BF5"/>
    <w:rsid w:val="00EF27D9"/>
    <w:rsid w:val="00F0091F"/>
    <w:rsid w:val="00F027FC"/>
    <w:rsid w:val="00F04663"/>
    <w:rsid w:val="00F07FAB"/>
    <w:rsid w:val="00F20C71"/>
    <w:rsid w:val="00F252DB"/>
    <w:rsid w:val="00F329E0"/>
    <w:rsid w:val="00F34EC3"/>
    <w:rsid w:val="00F35FA4"/>
    <w:rsid w:val="00F36248"/>
    <w:rsid w:val="00F37D2C"/>
    <w:rsid w:val="00F45CE5"/>
    <w:rsid w:val="00F47AF3"/>
    <w:rsid w:val="00F47F66"/>
    <w:rsid w:val="00F502E9"/>
    <w:rsid w:val="00F536B7"/>
    <w:rsid w:val="00F541B1"/>
    <w:rsid w:val="00F56089"/>
    <w:rsid w:val="00F579BC"/>
    <w:rsid w:val="00F652C8"/>
    <w:rsid w:val="00F67EBA"/>
    <w:rsid w:val="00F71184"/>
    <w:rsid w:val="00F7240A"/>
    <w:rsid w:val="00F73108"/>
    <w:rsid w:val="00F735ED"/>
    <w:rsid w:val="00F75225"/>
    <w:rsid w:val="00F755DC"/>
    <w:rsid w:val="00F81653"/>
    <w:rsid w:val="00F82399"/>
    <w:rsid w:val="00F83099"/>
    <w:rsid w:val="00F9286B"/>
    <w:rsid w:val="00F93448"/>
    <w:rsid w:val="00FA113C"/>
    <w:rsid w:val="00FA135B"/>
    <w:rsid w:val="00FA7083"/>
    <w:rsid w:val="00FB07AE"/>
    <w:rsid w:val="00FB2039"/>
    <w:rsid w:val="00FB52F0"/>
    <w:rsid w:val="00FC7563"/>
    <w:rsid w:val="00FD05D1"/>
    <w:rsid w:val="00FD6702"/>
    <w:rsid w:val="00FD7853"/>
    <w:rsid w:val="00FE4A6A"/>
    <w:rsid w:val="00FE51EB"/>
    <w:rsid w:val="00FE5D54"/>
    <w:rsid w:val="00FE659A"/>
    <w:rsid w:val="00FF002D"/>
    <w:rsid w:val="00FF5F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65A43"/>
  <w15:chartTrackingRefBased/>
  <w15:docId w15:val="{CD33906C-4C93-4B3F-8234-0039F9CF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8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239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239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239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239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239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239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239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239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8239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239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239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239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239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239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239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2399"/>
    <w:rPr>
      <w:rFonts w:eastAsiaTheme="majorEastAsia" w:cstheme="majorBidi"/>
      <w:color w:val="272727" w:themeColor="text1" w:themeTint="D8"/>
    </w:rPr>
  </w:style>
  <w:style w:type="paragraph" w:styleId="Titel">
    <w:name w:val="Title"/>
    <w:basedOn w:val="Standaard"/>
    <w:next w:val="Standaard"/>
    <w:link w:val="TitelChar"/>
    <w:uiPriority w:val="10"/>
    <w:qFormat/>
    <w:rsid w:val="00F82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239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239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239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239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2399"/>
    <w:rPr>
      <w:i/>
      <w:iCs/>
      <w:color w:val="404040" w:themeColor="text1" w:themeTint="BF"/>
    </w:rPr>
  </w:style>
  <w:style w:type="paragraph" w:styleId="Lijstalinea">
    <w:name w:val="List Paragraph"/>
    <w:basedOn w:val="Standaard"/>
    <w:uiPriority w:val="34"/>
    <w:qFormat/>
    <w:rsid w:val="00F82399"/>
    <w:pPr>
      <w:ind w:left="720"/>
      <w:contextualSpacing/>
    </w:pPr>
  </w:style>
  <w:style w:type="character" w:styleId="Intensievebenadrukking">
    <w:name w:val="Intense Emphasis"/>
    <w:basedOn w:val="Standaardalinea-lettertype"/>
    <w:uiPriority w:val="21"/>
    <w:qFormat/>
    <w:rsid w:val="00F82399"/>
    <w:rPr>
      <w:i/>
      <w:iCs/>
      <w:color w:val="0F4761" w:themeColor="accent1" w:themeShade="BF"/>
    </w:rPr>
  </w:style>
  <w:style w:type="paragraph" w:styleId="Duidelijkcitaat">
    <w:name w:val="Intense Quote"/>
    <w:basedOn w:val="Standaard"/>
    <w:next w:val="Standaard"/>
    <w:link w:val="DuidelijkcitaatChar"/>
    <w:uiPriority w:val="30"/>
    <w:qFormat/>
    <w:rsid w:val="00F8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2399"/>
    <w:rPr>
      <w:i/>
      <w:iCs/>
      <w:color w:val="0F4761" w:themeColor="accent1" w:themeShade="BF"/>
    </w:rPr>
  </w:style>
  <w:style w:type="character" w:styleId="Intensieveverwijzing">
    <w:name w:val="Intense Reference"/>
    <w:basedOn w:val="Standaardalinea-lettertype"/>
    <w:uiPriority w:val="32"/>
    <w:qFormat/>
    <w:rsid w:val="00F82399"/>
    <w:rPr>
      <w:b/>
      <w:bCs/>
      <w:smallCaps/>
      <w:color w:val="0F4761" w:themeColor="accent1" w:themeShade="BF"/>
      <w:spacing w:val="5"/>
    </w:rPr>
  </w:style>
  <w:style w:type="paragraph" w:styleId="Normaalweb">
    <w:name w:val="Normal (Web)"/>
    <w:basedOn w:val="Standaard"/>
    <w:uiPriority w:val="99"/>
    <w:unhideWhenUsed/>
    <w:rsid w:val="008B74F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8B74FF"/>
    <w:rPr>
      <w:b/>
      <w:bCs/>
    </w:rPr>
  </w:style>
  <w:style w:type="character" w:styleId="Hyperlink">
    <w:name w:val="Hyperlink"/>
    <w:basedOn w:val="Standaardalinea-lettertype"/>
    <w:uiPriority w:val="99"/>
    <w:unhideWhenUsed/>
    <w:rsid w:val="00FB2039"/>
    <w:rPr>
      <w:color w:val="467886" w:themeColor="hyperlink"/>
      <w:u w:val="single"/>
    </w:rPr>
  </w:style>
  <w:style w:type="character" w:styleId="Onopgelostemelding">
    <w:name w:val="Unresolved Mention"/>
    <w:basedOn w:val="Standaardalinea-lettertype"/>
    <w:uiPriority w:val="99"/>
    <w:semiHidden/>
    <w:unhideWhenUsed/>
    <w:rsid w:val="00FB2039"/>
    <w:rPr>
      <w:color w:val="605E5C"/>
      <w:shd w:val="clear" w:color="auto" w:fill="E1DFDD"/>
    </w:rPr>
  </w:style>
  <w:style w:type="paragraph" w:styleId="Revisie">
    <w:name w:val="Revision"/>
    <w:hidden/>
    <w:uiPriority w:val="99"/>
    <w:semiHidden/>
    <w:rsid w:val="00FA7083"/>
    <w:pPr>
      <w:spacing w:after="0" w:line="240" w:lineRule="auto"/>
    </w:pPr>
  </w:style>
  <w:style w:type="character" w:styleId="Verwijzingopmerking">
    <w:name w:val="annotation reference"/>
    <w:basedOn w:val="Standaardalinea-lettertype"/>
    <w:uiPriority w:val="99"/>
    <w:semiHidden/>
    <w:unhideWhenUsed/>
    <w:rsid w:val="000A5B27"/>
    <w:rPr>
      <w:sz w:val="16"/>
      <w:szCs w:val="16"/>
    </w:rPr>
  </w:style>
  <w:style w:type="paragraph" w:styleId="Tekstopmerking">
    <w:name w:val="annotation text"/>
    <w:basedOn w:val="Standaard"/>
    <w:link w:val="TekstopmerkingChar"/>
    <w:uiPriority w:val="99"/>
    <w:unhideWhenUsed/>
    <w:rsid w:val="000A5B27"/>
    <w:pPr>
      <w:spacing w:line="240" w:lineRule="auto"/>
    </w:pPr>
    <w:rPr>
      <w:sz w:val="20"/>
      <w:szCs w:val="20"/>
    </w:rPr>
  </w:style>
  <w:style w:type="character" w:customStyle="1" w:styleId="TekstopmerkingChar">
    <w:name w:val="Tekst opmerking Char"/>
    <w:basedOn w:val="Standaardalinea-lettertype"/>
    <w:link w:val="Tekstopmerking"/>
    <w:uiPriority w:val="99"/>
    <w:rsid w:val="000A5B27"/>
    <w:rPr>
      <w:sz w:val="20"/>
      <w:szCs w:val="20"/>
    </w:rPr>
  </w:style>
  <w:style w:type="paragraph" w:styleId="Onderwerpvanopmerking">
    <w:name w:val="annotation subject"/>
    <w:basedOn w:val="Tekstopmerking"/>
    <w:next w:val="Tekstopmerking"/>
    <w:link w:val="OnderwerpvanopmerkingChar"/>
    <w:uiPriority w:val="99"/>
    <w:semiHidden/>
    <w:unhideWhenUsed/>
    <w:rsid w:val="000A5B27"/>
    <w:rPr>
      <w:b/>
      <w:bCs/>
    </w:rPr>
  </w:style>
  <w:style w:type="character" w:customStyle="1" w:styleId="OnderwerpvanopmerkingChar">
    <w:name w:val="Onderwerp van opmerking Char"/>
    <w:basedOn w:val="TekstopmerkingChar"/>
    <w:link w:val="Onderwerpvanopmerking"/>
    <w:uiPriority w:val="99"/>
    <w:semiHidden/>
    <w:rsid w:val="000A5B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840">
      <w:bodyDiv w:val="1"/>
      <w:marLeft w:val="0"/>
      <w:marRight w:val="0"/>
      <w:marTop w:val="0"/>
      <w:marBottom w:val="0"/>
      <w:divBdr>
        <w:top w:val="none" w:sz="0" w:space="0" w:color="auto"/>
        <w:left w:val="none" w:sz="0" w:space="0" w:color="auto"/>
        <w:bottom w:val="none" w:sz="0" w:space="0" w:color="auto"/>
        <w:right w:val="none" w:sz="0" w:space="0" w:color="auto"/>
      </w:divBdr>
    </w:div>
    <w:div w:id="247617609">
      <w:bodyDiv w:val="1"/>
      <w:marLeft w:val="0"/>
      <w:marRight w:val="0"/>
      <w:marTop w:val="0"/>
      <w:marBottom w:val="0"/>
      <w:divBdr>
        <w:top w:val="none" w:sz="0" w:space="0" w:color="auto"/>
        <w:left w:val="none" w:sz="0" w:space="0" w:color="auto"/>
        <w:bottom w:val="none" w:sz="0" w:space="0" w:color="auto"/>
        <w:right w:val="none" w:sz="0" w:space="0" w:color="auto"/>
      </w:divBdr>
    </w:div>
    <w:div w:id="360397223">
      <w:bodyDiv w:val="1"/>
      <w:marLeft w:val="0"/>
      <w:marRight w:val="0"/>
      <w:marTop w:val="0"/>
      <w:marBottom w:val="0"/>
      <w:divBdr>
        <w:top w:val="none" w:sz="0" w:space="0" w:color="auto"/>
        <w:left w:val="none" w:sz="0" w:space="0" w:color="auto"/>
        <w:bottom w:val="none" w:sz="0" w:space="0" w:color="auto"/>
        <w:right w:val="none" w:sz="0" w:space="0" w:color="auto"/>
      </w:divBdr>
    </w:div>
    <w:div w:id="393745934">
      <w:bodyDiv w:val="1"/>
      <w:marLeft w:val="0"/>
      <w:marRight w:val="0"/>
      <w:marTop w:val="0"/>
      <w:marBottom w:val="0"/>
      <w:divBdr>
        <w:top w:val="none" w:sz="0" w:space="0" w:color="auto"/>
        <w:left w:val="none" w:sz="0" w:space="0" w:color="auto"/>
        <w:bottom w:val="none" w:sz="0" w:space="0" w:color="auto"/>
        <w:right w:val="none" w:sz="0" w:space="0" w:color="auto"/>
      </w:divBdr>
    </w:div>
    <w:div w:id="530070046">
      <w:bodyDiv w:val="1"/>
      <w:marLeft w:val="0"/>
      <w:marRight w:val="0"/>
      <w:marTop w:val="0"/>
      <w:marBottom w:val="0"/>
      <w:divBdr>
        <w:top w:val="none" w:sz="0" w:space="0" w:color="auto"/>
        <w:left w:val="none" w:sz="0" w:space="0" w:color="auto"/>
        <w:bottom w:val="none" w:sz="0" w:space="0" w:color="auto"/>
        <w:right w:val="none" w:sz="0" w:space="0" w:color="auto"/>
      </w:divBdr>
    </w:div>
    <w:div w:id="708457104">
      <w:bodyDiv w:val="1"/>
      <w:marLeft w:val="0"/>
      <w:marRight w:val="0"/>
      <w:marTop w:val="0"/>
      <w:marBottom w:val="0"/>
      <w:divBdr>
        <w:top w:val="none" w:sz="0" w:space="0" w:color="auto"/>
        <w:left w:val="none" w:sz="0" w:space="0" w:color="auto"/>
        <w:bottom w:val="none" w:sz="0" w:space="0" w:color="auto"/>
        <w:right w:val="none" w:sz="0" w:space="0" w:color="auto"/>
      </w:divBdr>
    </w:div>
    <w:div w:id="1039204471">
      <w:bodyDiv w:val="1"/>
      <w:marLeft w:val="0"/>
      <w:marRight w:val="0"/>
      <w:marTop w:val="0"/>
      <w:marBottom w:val="0"/>
      <w:divBdr>
        <w:top w:val="none" w:sz="0" w:space="0" w:color="auto"/>
        <w:left w:val="none" w:sz="0" w:space="0" w:color="auto"/>
        <w:bottom w:val="none" w:sz="0" w:space="0" w:color="auto"/>
        <w:right w:val="none" w:sz="0" w:space="0" w:color="auto"/>
      </w:divBdr>
    </w:div>
    <w:div w:id="1186288790">
      <w:bodyDiv w:val="1"/>
      <w:marLeft w:val="0"/>
      <w:marRight w:val="0"/>
      <w:marTop w:val="0"/>
      <w:marBottom w:val="0"/>
      <w:divBdr>
        <w:top w:val="none" w:sz="0" w:space="0" w:color="auto"/>
        <w:left w:val="none" w:sz="0" w:space="0" w:color="auto"/>
        <w:bottom w:val="none" w:sz="0" w:space="0" w:color="auto"/>
        <w:right w:val="none" w:sz="0" w:space="0" w:color="auto"/>
      </w:divBdr>
    </w:div>
    <w:div w:id="1436946441">
      <w:bodyDiv w:val="1"/>
      <w:marLeft w:val="0"/>
      <w:marRight w:val="0"/>
      <w:marTop w:val="0"/>
      <w:marBottom w:val="0"/>
      <w:divBdr>
        <w:top w:val="none" w:sz="0" w:space="0" w:color="auto"/>
        <w:left w:val="none" w:sz="0" w:space="0" w:color="auto"/>
        <w:bottom w:val="none" w:sz="0" w:space="0" w:color="auto"/>
        <w:right w:val="none" w:sz="0" w:space="0" w:color="auto"/>
      </w:divBdr>
    </w:div>
    <w:div w:id="1812595071">
      <w:bodyDiv w:val="1"/>
      <w:marLeft w:val="0"/>
      <w:marRight w:val="0"/>
      <w:marTop w:val="0"/>
      <w:marBottom w:val="0"/>
      <w:divBdr>
        <w:top w:val="none" w:sz="0" w:space="0" w:color="auto"/>
        <w:left w:val="none" w:sz="0" w:space="0" w:color="auto"/>
        <w:bottom w:val="none" w:sz="0" w:space="0" w:color="auto"/>
        <w:right w:val="none" w:sz="0" w:space="0" w:color="auto"/>
      </w:divBdr>
    </w:div>
    <w:div w:id="186859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2082</ap:Words>
  <ap:Characters>11457</ap:Characters>
  <ap:DocSecurity>4</ap:DocSecurity>
  <ap:Lines>95</ap:Lines>
  <ap:Paragraphs>27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2025-12-12T09:22:00.0000000Z</dcterms:created>
  <dcterms:modified xsi:type="dcterms:W3CDTF">2025-12-12T09:22:00.0000000Z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f5c439ed-1f26-49a9-b5e8-f8f75d7aad36</vt:lpwstr>
  </property>
</Properties>
</file>