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407" w:rsidRDefault="00451407" w14:paraId="226CB483" w14:textId="77777777"/>
    <w:p w:rsidR="00451407" w:rsidRDefault="00405DEE" w14:paraId="3F55DD68" w14:textId="77777777">
      <w:r w:rsidRPr="00405DEE">
        <w:t xml:space="preserve">Middels deze brief stuur ik uw Kamer het rapport van het </w:t>
      </w:r>
      <w:r>
        <w:t>I</w:t>
      </w:r>
      <w:r w:rsidRPr="00405DEE">
        <w:t xml:space="preserve">nterdepartementaal </w:t>
      </w:r>
      <w:r>
        <w:t>B</w:t>
      </w:r>
      <w:r w:rsidRPr="00405DEE">
        <w:t xml:space="preserve">eleidsonderzoek (IBO) naar </w:t>
      </w:r>
      <w:r w:rsidR="00AC0554">
        <w:t xml:space="preserve">de </w:t>
      </w:r>
      <w:r w:rsidRPr="00405DEE">
        <w:t xml:space="preserve">Wet </w:t>
      </w:r>
      <w:r w:rsidR="00AC0554">
        <w:t>W</w:t>
      </w:r>
      <w:r w:rsidRPr="00405DEE">
        <w:t xml:space="preserve">erk en inkomen naar arbeidsvermogen (WIA). Een </w:t>
      </w:r>
      <w:r w:rsidR="00AC0554">
        <w:t xml:space="preserve">inhoudelijke reactie op dit rapport </w:t>
      </w:r>
      <w:r w:rsidR="00ED5FBB">
        <w:t xml:space="preserve">is aan een </w:t>
      </w:r>
      <w:r w:rsidR="00191664">
        <w:t>volgend</w:t>
      </w:r>
      <w:r w:rsidR="00ED5FBB">
        <w:t xml:space="preserve"> kabinet.</w:t>
      </w:r>
    </w:p>
    <w:p w:rsidR="00CA6D04" w:rsidRDefault="00CA6D04" w14:paraId="5C1BB420" w14:textId="77777777"/>
    <w:p w:rsidR="00CA6D04" w:rsidRDefault="00CD14FE" w14:paraId="2DDA0532" w14:textId="77777777">
      <w:r>
        <w:t xml:space="preserve">Als onderdeel van de Strategische Evaluatieagenda (SEA) </w:t>
      </w:r>
      <w:r w:rsidR="0004164E">
        <w:t xml:space="preserve">was een periodieke rapportage over het beleidsthema </w:t>
      </w:r>
      <w:r w:rsidR="18C44281">
        <w:t xml:space="preserve">‘Ziekte en Arbeidsongeschiktheid werknemers’ </w:t>
      </w:r>
      <w:r w:rsidR="0004164E">
        <w:t>aangekondigd</w:t>
      </w:r>
      <w:r w:rsidR="00DA562F">
        <w:t xml:space="preserve"> in het najaar van 2025</w:t>
      </w:r>
      <w:r w:rsidR="18C44281">
        <w:t xml:space="preserve">. </w:t>
      </w:r>
      <w:r w:rsidR="0004164E">
        <w:t>In de brief van 26 juni 2024 is uw Kamer geïnformeerd over de beoogde opzet van deze periodieke rapportage</w:t>
      </w:r>
      <w:r w:rsidR="18C44281">
        <w:t>.</w:t>
      </w:r>
      <w:r>
        <w:rPr>
          <w:rStyle w:val="Voetnootmarkering"/>
        </w:rPr>
        <w:footnoteReference w:id="1"/>
      </w:r>
      <w:r w:rsidR="18C44281">
        <w:t xml:space="preserve"> </w:t>
      </w:r>
      <w:r w:rsidR="0004164E">
        <w:t>D</w:t>
      </w:r>
      <w:r w:rsidR="18C44281">
        <w:t xml:space="preserve">aarna is besloten </w:t>
      </w:r>
      <w:r w:rsidR="0004164E">
        <w:t>tot</w:t>
      </w:r>
      <w:r w:rsidR="18C44281">
        <w:t xml:space="preserve"> bijgevoegd IBO, </w:t>
      </w:r>
      <w:r w:rsidR="0004164E">
        <w:t>met de taakopdracht die op 19 maart jl. aan uw Kamer is gestuurd.</w:t>
      </w:r>
      <w:r w:rsidR="0004164E">
        <w:rPr>
          <w:rStyle w:val="Voetnootmarkering"/>
        </w:rPr>
        <w:footnoteReference w:id="2"/>
      </w:r>
      <w:r w:rsidR="00191664">
        <w:t xml:space="preserve"> Door tussenkomst van</w:t>
      </w:r>
      <w:r w:rsidR="0004164E">
        <w:t xml:space="preserve"> dit IBO </w:t>
      </w:r>
      <w:r w:rsidR="18C44281">
        <w:t>zal de periodieke rapportage over dit beleidsthema in 2027 verschijnen.</w:t>
      </w:r>
    </w:p>
    <w:p w:rsidR="00451407" w:rsidRDefault="00451407" w14:paraId="20061347" w14:textId="77777777">
      <w:pPr>
        <w:pStyle w:val="WitregelW1bodytekst"/>
      </w:pPr>
    </w:p>
    <w:p w:rsidR="00451407" w:rsidRDefault="00405DEE" w14:paraId="241E428B" w14:textId="77777777">
      <w:r>
        <w:t xml:space="preserve">De Minister van Sociale Zaken </w:t>
      </w:r>
      <w:r>
        <w:br/>
        <w:t>en Werkgelegenheid,</w:t>
      </w:r>
    </w:p>
    <w:p w:rsidR="00451407" w:rsidRDefault="00451407" w14:paraId="37EB875E" w14:textId="77777777"/>
    <w:p w:rsidR="00451407" w:rsidRDefault="00451407" w14:paraId="61B4F5D1" w14:textId="77777777"/>
    <w:p w:rsidR="00451407" w:rsidRDefault="00451407" w14:paraId="76473681" w14:textId="77777777"/>
    <w:p w:rsidR="00451407" w:rsidRDefault="00451407" w14:paraId="2502DC11" w14:textId="77777777"/>
    <w:p w:rsidR="00451407" w:rsidRDefault="00451407" w14:paraId="79C12C8C" w14:textId="77777777"/>
    <w:p w:rsidR="00451407" w:rsidRDefault="00405DEE" w14:paraId="02D6F5CB" w14:textId="77777777">
      <w:r>
        <w:t>Mariëlle Paul</w:t>
      </w:r>
    </w:p>
    <w:sectPr w:rsidR="004514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D598" w14:textId="77777777" w:rsidR="004A6ABF" w:rsidRDefault="004A6ABF">
      <w:pPr>
        <w:spacing w:line="240" w:lineRule="auto"/>
      </w:pPr>
      <w:r>
        <w:separator/>
      </w:r>
    </w:p>
  </w:endnote>
  <w:endnote w:type="continuationSeparator" w:id="0">
    <w:p w14:paraId="1D2370E3" w14:textId="77777777" w:rsidR="004A6ABF" w:rsidRDefault="004A6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BC17" w14:textId="77777777" w:rsidR="00405DEE" w:rsidRDefault="00405D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1A30" w14:textId="77777777" w:rsidR="00451407" w:rsidRDefault="0045140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2215" w14:textId="77777777" w:rsidR="00451407" w:rsidRDefault="00451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F720" w14:textId="77777777" w:rsidR="004A6ABF" w:rsidRDefault="004A6ABF">
      <w:pPr>
        <w:spacing w:line="240" w:lineRule="auto"/>
      </w:pPr>
      <w:r>
        <w:separator/>
      </w:r>
    </w:p>
  </w:footnote>
  <w:footnote w:type="continuationSeparator" w:id="0">
    <w:p w14:paraId="5E762FC5" w14:textId="77777777" w:rsidR="004A6ABF" w:rsidRDefault="004A6ABF">
      <w:pPr>
        <w:spacing w:line="240" w:lineRule="auto"/>
      </w:pPr>
      <w:r>
        <w:continuationSeparator/>
      </w:r>
    </w:p>
  </w:footnote>
  <w:footnote w:id="1">
    <w:p w14:paraId="2EABCFF9" w14:textId="77777777" w:rsidR="00CD14FE" w:rsidRPr="00CD14FE" w:rsidRDefault="00CD14FE">
      <w:pPr>
        <w:pStyle w:val="Voetnoottekst"/>
        <w:rPr>
          <w:sz w:val="18"/>
          <w:szCs w:val="18"/>
        </w:rPr>
      </w:pPr>
      <w:r w:rsidRPr="00CD14FE">
        <w:rPr>
          <w:rStyle w:val="Voetnootmarkering"/>
          <w:sz w:val="18"/>
          <w:szCs w:val="18"/>
        </w:rPr>
        <w:footnoteRef/>
      </w:r>
      <w:r w:rsidRPr="00CD14FE">
        <w:rPr>
          <w:sz w:val="18"/>
          <w:szCs w:val="18"/>
        </w:rPr>
        <w:t xml:space="preserve"> Kamerstukken II 2023-2024, 26 448, nr. 764</w:t>
      </w:r>
      <w:r w:rsidR="0004164E">
        <w:rPr>
          <w:sz w:val="18"/>
          <w:szCs w:val="18"/>
        </w:rPr>
        <w:t>.</w:t>
      </w:r>
    </w:p>
  </w:footnote>
  <w:footnote w:id="2">
    <w:p w14:paraId="10564E04" w14:textId="77777777" w:rsidR="0004164E" w:rsidRPr="0004164E" w:rsidRDefault="0004164E">
      <w:pPr>
        <w:pStyle w:val="Voetnoottekst"/>
        <w:rPr>
          <w:sz w:val="18"/>
          <w:szCs w:val="18"/>
        </w:rPr>
      </w:pPr>
      <w:r w:rsidRPr="0004164E">
        <w:rPr>
          <w:rStyle w:val="Voetnootmarkering"/>
          <w:sz w:val="18"/>
          <w:szCs w:val="18"/>
        </w:rPr>
        <w:footnoteRef/>
      </w:r>
      <w:r w:rsidRPr="0004164E">
        <w:rPr>
          <w:sz w:val="18"/>
          <w:szCs w:val="18"/>
        </w:rPr>
        <w:t xml:space="preserve"> Kamerstukken II 2024-2</w:t>
      </w:r>
      <w:r w:rsidR="008E6C7F">
        <w:rPr>
          <w:sz w:val="18"/>
          <w:szCs w:val="18"/>
        </w:rPr>
        <w:t>0</w:t>
      </w:r>
      <w:r w:rsidRPr="0004164E">
        <w:rPr>
          <w:sz w:val="18"/>
          <w:szCs w:val="18"/>
        </w:rPr>
        <w:t>25, 32 716, nr. 51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82B0" w14:textId="77777777" w:rsidR="00405DEE" w:rsidRDefault="00405D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9036" w14:textId="77777777" w:rsidR="00451407" w:rsidRDefault="00405DEE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178335A" wp14:editId="3B56ED1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C87DA" w14:textId="77777777" w:rsidR="00451407" w:rsidRDefault="00405DEE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14:paraId="759484B8" w14:textId="77777777" w:rsidR="00451407" w:rsidRDefault="00451407">
                          <w:pPr>
                            <w:pStyle w:val="WitregelW2"/>
                          </w:pPr>
                        </w:p>
                        <w:p w14:paraId="5DB46E78" w14:textId="77777777" w:rsidR="00451407" w:rsidRDefault="00405DE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DFED386" w14:textId="03029BF7" w:rsidR="005B146D" w:rsidRDefault="000806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6405A507" w14:textId="77777777" w:rsidR="00451407" w:rsidRDefault="00451407">
                          <w:pPr>
                            <w:pStyle w:val="WitregelW1"/>
                          </w:pPr>
                        </w:p>
                        <w:p w14:paraId="4798E65E" w14:textId="77777777" w:rsidR="00451407" w:rsidRDefault="00405DE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FCA8268" w14:textId="4B89B3C6" w:rsidR="00056FE1" w:rsidRDefault="007D731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806A7">
                              <w:t>2025-0000284226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78335A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41C87DA" w14:textId="77777777" w:rsidR="00451407" w:rsidRDefault="00405DEE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14:paraId="759484B8" w14:textId="77777777" w:rsidR="00451407" w:rsidRDefault="00451407">
                    <w:pPr>
                      <w:pStyle w:val="WitregelW2"/>
                    </w:pPr>
                  </w:p>
                  <w:p w14:paraId="5DB46E78" w14:textId="77777777" w:rsidR="00451407" w:rsidRDefault="00405DE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DFED386" w14:textId="03029BF7" w:rsidR="005B146D" w:rsidRDefault="000806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6405A507" w14:textId="77777777" w:rsidR="00451407" w:rsidRDefault="00451407">
                    <w:pPr>
                      <w:pStyle w:val="WitregelW1"/>
                    </w:pPr>
                  </w:p>
                  <w:p w14:paraId="4798E65E" w14:textId="77777777" w:rsidR="00451407" w:rsidRDefault="00405DE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FCA8268" w14:textId="4B89B3C6" w:rsidR="00056FE1" w:rsidRDefault="007D7316">
                    <w:pPr>
                      <w:pStyle w:val="ReferentiegegevensHL"/>
                    </w:pPr>
                    <w:fldSimple w:instr=" DOCPROPERTY  &quot;iOnsKenmerk&quot;  \* MERGEFORMAT ">
                      <w:r w:rsidR="000806A7">
                        <w:t>2025-0000284226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0D3878B" wp14:editId="1E03ABB3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2A911" w14:textId="77777777" w:rsidR="005B146D" w:rsidRDefault="000806A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3878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55D2A911" w14:textId="77777777" w:rsidR="005B146D" w:rsidRDefault="000806A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850" w14:textId="77777777" w:rsidR="00451407" w:rsidRDefault="00405DE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DEC174" wp14:editId="35B0474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879805" w14:textId="77777777" w:rsidR="00451407" w:rsidRDefault="00405D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C3DBBA" wp14:editId="22D116F5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DEC17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A879805" w14:textId="77777777" w:rsidR="00451407" w:rsidRDefault="00405D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C3DBBA" wp14:editId="22D116F5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AC0560" wp14:editId="50571AC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302F10" w14:textId="77777777" w:rsidR="00451407" w:rsidRDefault="00451407">
                          <w:pPr>
                            <w:pStyle w:val="WitregelW1"/>
                          </w:pPr>
                        </w:p>
                        <w:p w14:paraId="328A70A0" w14:textId="77777777" w:rsidR="00451407" w:rsidRPr="00CA6D04" w:rsidRDefault="00405D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6D04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40F6EB0" w14:textId="77777777" w:rsidR="00451407" w:rsidRPr="00CA6D04" w:rsidRDefault="00405D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6D0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5F161121" w14:textId="77777777" w:rsidR="00451407" w:rsidRPr="00CA6D04" w:rsidRDefault="00405D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6D0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6C9C0BDB" w14:textId="77777777" w:rsidR="00451407" w:rsidRPr="00CA6D04" w:rsidRDefault="0045140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97FCDD7" w14:textId="77777777" w:rsidR="00451407" w:rsidRDefault="00405DE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7087F8D" w14:textId="4E575679" w:rsidR="00056FE1" w:rsidRDefault="007D7316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806A7">
                              <w:t>2025-0000284226</w:t>
                            </w:r>
                          </w:fldSimple>
                        </w:p>
                        <w:p w14:paraId="1C124B3F" w14:textId="77777777" w:rsidR="00451407" w:rsidRDefault="00451407">
                          <w:pPr>
                            <w:pStyle w:val="WitregelW1"/>
                          </w:pPr>
                        </w:p>
                        <w:p w14:paraId="04DD6FA8" w14:textId="33E1EE40" w:rsidR="005B146D" w:rsidRDefault="000806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3E11233F" w14:textId="77777777" w:rsidR="00451407" w:rsidRDefault="00451407">
                          <w:pPr>
                            <w:pStyle w:val="WitregelW1"/>
                          </w:pPr>
                        </w:p>
                        <w:p w14:paraId="32820FF7" w14:textId="77777777" w:rsidR="00E27157" w:rsidRDefault="00E27157">
                          <w:pPr>
                            <w:pStyle w:val="Referentiegegevens"/>
                          </w:pPr>
                          <w:r w:rsidRPr="00E27157">
                            <w:rPr>
                              <w:b/>
                              <w:bCs/>
                            </w:rPr>
                            <w:t>Bijlage</w:t>
                          </w:r>
                        </w:p>
                        <w:p w14:paraId="42AB35AC" w14:textId="610EBAEC" w:rsidR="005B146D" w:rsidRDefault="000806A7">
                          <w:pPr>
                            <w:pStyle w:val="Referentiegegevens"/>
                          </w:pPr>
                          <w:r>
                            <w:t>1 tm 10</w:t>
                          </w: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C0560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B302F10" w14:textId="77777777" w:rsidR="00451407" w:rsidRDefault="00451407">
                    <w:pPr>
                      <w:pStyle w:val="WitregelW1"/>
                    </w:pPr>
                  </w:p>
                  <w:p w14:paraId="328A70A0" w14:textId="77777777" w:rsidR="00451407" w:rsidRPr="00CA6D04" w:rsidRDefault="00405DEE">
                    <w:pPr>
                      <w:pStyle w:val="Afzendgegevens"/>
                      <w:rPr>
                        <w:lang w:val="de-DE"/>
                      </w:rPr>
                    </w:pPr>
                    <w:r w:rsidRPr="00CA6D04">
                      <w:rPr>
                        <w:lang w:val="de-DE"/>
                      </w:rPr>
                      <w:t>Postbus 90801</w:t>
                    </w:r>
                  </w:p>
                  <w:p w14:paraId="040F6EB0" w14:textId="77777777" w:rsidR="00451407" w:rsidRPr="00CA6D04" w:rsidRDefault="00405DEE">
                    <w:pPr>
                      <w:pStyle w:val="Afzendgegevens"/>
                      <w:rPr>
                        <w:lang w:val="de-DE"/>
                      </w:rPr>
                    </w:pPr>
                    <w:r w:rsidRPr="00CA6D04">
                      <w:rPr>
                        <w:lang w:val="de-DE"/>
                      </w:rPr>
                      <w:t>2509 LV  Den Haag</w:t>
                    </w:r>
                  </w:p>
                  <w:p w14:paraId="5F161121" w14:textId="77777777" w:rsidR="00451407" w:rsidRPr="00CA6D04" w:rsidRDefault="00405DEE">
                    <w:pPr>
                      <w:pStyle w:val="Afzendgegevens"/>
                      <w:rPr>
                        <w:lang w:val="de-DE"/>
                      </w:rPr>
                    </w:pPr>
                    <w:r w:rsidRPr="00CA6D04">
                      <w:rPr>
                        <w:lang w:val="de-DE"/>
                      </w:rPr>
                      <w:t>T   070 333 44 44</w:t>
                    </w:r>
                  </w:p>
                  <w:p w14:paraId="6C9C0BDB" w14:textId="77777777" w:rsidR="00451407" w:rsidRPr="00CA6D04" w:rsidRDefault="0045140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97FCDD7" w14:textId="77777777" w:rsidR="00451407" w:rsidRDefault="00405DE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7087F8D" w14:textId="4E575679" w:rsidR="00056FE1" w:rsidRDefault="007D7316">
                    <w:pPr>
                      <w:pStyle w:val="ReferentiegegevensHL"/>
                    </w:pPr>
                    <w:fldSimple w:instr=" DOCPROPERTY  &quot;iOnsKenmerk&quot;  \* MERGEFORMAT ">
                      <w:r w:rsidR="000806A7">
                        <w:t>2025-0000284226</w:t>
                      </w:r>
                    </w:fldSimple>
                  </w:p>
                  <w:p w14:paraId="1C124B3F" w14:textId="77777777" w:rsidR="00451407" w:rsidRDefault="00451407">
                    <w:pPr>
                      <w:pStyle w:val="WitregelW1"/>
                    </w:pPr>
                  </w:p>
                  <w:p w14:paraId="04DD6FA8" w14:textId="33E1EE40" w:rsidR="005B146D" w:rsidRDefault="000806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3E11233F" w14:textId="77777777" w:rsidR="00451407" w:rsidRDefault="00451407">
                    <w:pPr>
                      <w:pStyle w:val="WitregelW1"/>
                    </w:pPr>
                  </w:p>
                  <w:p w14:paraId="32820FF7" w14:textId="77777777" w:rsidR="00E27157" w:rsidRDefault="00E27157">
                    <w:pPr>
                      <w:pStyle w:val="Referentiegegevens"/>
                    </w:pPr>
                    <w:r w:rsidRPr="00E27157">
                      <w:rPr>
                        <w:b/>
                        <w:bCs/>
                      </w:rPr>
                      <w:t>Bijlage</w:t>
                    </w:r>
                  </w:p>
                  <w:p w14:paraId="42AB35AC" w14:textId="610EBAEC" w:rsidR="005B146D" w:rsidRDefault="000806A7">
                    <w:pPr>
                      <w:pStyle w:val="Referentiegegevens"/>
                    </w:pPr>
                    <w:r>
                      <w:t>1 tm 10</w:t>
                    </w: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8AA20A6" wp14:editId="71B3658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021AC1" w14:textId="77777777" w:rsidR="00451407" w:rsidRDefault="00405DE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A20A6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B021AC1" w14:textId="77777777" w:rsidR="00451407" w:rsidRDefault="00405DE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A4AFB76" wp14:editId="799D847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4DCE80" w14:textId="77777777" w:rsidR="00451407" w:rsidRDefault="00405DEE">
                          <w:r>
                            <w:t>De voorzitter van de Tweede Kamer der Staten-Generaal</w:t>
                          </w:r>
                        </w:p>
                        <w:p w14:paraId="32F7D0A1" w14:textId="77777777" w:rsidR="00451407" w:rsidRDefault="00405DEE">
                          <w:r>
                            <w:t>Prinses Irenestraat 6</w:t>
                          </w:r>
                        </w:p>
                        <w:p w14:paraId="680B78F1" w14:textId="77777777" w:rsidR="00451407" w:rsidRDefault="00405DEE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4AFB76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B4DCE80" w14:textId="77777777" w:rsidR="00451407" w:rsidRDefault="00405DEE">
                    <w:r>
                      <w:t>De voorzitter van de Tweede Kamer der Staten-Generaal</w:t>
                    </w:r>
                  </w:p>
                  <w:p w14:paraId="32F7D0A1" w14:textId="77777777" w:rsidR="00451407" w:rsidRDefault="00405DEE">
                    <w:r>
                      <w:t>Prinses Irenestraat 6</w:t>
                    </w:r>
                  </w:p>
                  <w:p w14:paraId="680B78F1" w14:textId="77777777" w:rsidR="00451407" w:rsidRDefault="00405DEE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EF44E3" wp14:editId="38327DE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451407" w14:paraId="0924DBA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4E03631" w14:textId="77777777" w:rsidR="00451407" w:rsidRDefault="00451407"/>
                            </w:tc>
                            <w:tc>
                              <w:tcPr>
                                <w:tcW w:w="5244" w:type="dxa"/>
                              </w:tcPr>
                              <w:p w14:paraId="588BE033" w14:textId="77777777" w:rsidR="00451407" w:rsidRDefault="00451407"/>
                            </w:tc>
                          </w:tr>
                          <w:tr w:rsidR="00451407" w14:paraId="0A5DBC2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60C1279" w14:textId="77777777" w:rsidR="00451407" w:rsidRDefault="00405D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782DA69D" w14:textId="02BAA424" w:rsidR="005B146D" w:rsidRDefault="000806A7">
                                <w:r>
                                  <w:t>12 december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51407" w14:paraId="250419D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9076228" w14:textId="77777777" w:rsidR="00451407" w:rsidRDefault="00405D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B4D7166" w14:textId="6B1A5E50" w:rsidR="00056FE1" w:rsidRDefault="007D7316">
                                <w:fldSimple w:instr=" DOCPROPERTY  &quot;iOnderwerp&quot;  \* MERGEFORMAT ">
                                  <w:r w:rsidR="000806A7">
                                    <w:t>IBO WIA</w:t>
                                  </w:r>
                                </w:fldSimple>
                              </w:p>
                            </w:tc>
                          </w:tr>
                          <w:tr w:rsidR="00451407" w14:paraId="40C7F77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9611BE3" w14:textId="77777777" w:rsidR="00451407" w:rsidRDefault="00451407"/>
                            </w:tc>
                            <w:tc>
                              <w:tcPr>
                                <w:tcW w:w="5244" w:type="dxa"/>
                              </w:tcPr>
                              <w:p w14:paraId="0D779CD3" w14:textId="77777777" w:rsidR="00451407" w:rsidRDefault="00451407"/>
                            </w:tc>
                          </w:tr>
                        </w:tbl>
                        <w:p w14:paraId="526D352B" w14:textId="77777777" w:rsidR="00405DEE" w:rsidRDefault="00405D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EF44E3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451407" w14:paraId="0924DBA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4E03631" w14:textId="77777777" w:rsidR="00451407" w:rsidRDefault="00451407"/>
                      </w:tc>
                      <w:tc>
                        <w:tcPr>
                          <w:tcW w:w="5244" w:type="dxa"/>
                        </w:tcPr>
                        <w:p w14:paraId="588BE033" w14:textId="77777777" w:rsidR="00451407" w:rsidRDefault="00451407"/>
                      </w:tc>
                    </w:tr>
                    <w:tr w:rsidR="00451407" w14:paraId="0A5DBC2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60C1279" w14:textId="77777777" w:rsidR="00451407" w:rsidRDefault="00405DE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782DA69D" w14:textId="02BAA424" w:rsidR="005B146D" w:rsidRDefault="000806A7">
                          <w:r>
                            <w:t>12 december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51407" w14:paraId="250419D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9076228" w14:textId="77777777" w:rsidR="00451407" w:rsidRDefault="00405DE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B4D7166" w14:textId="6B1A5E50" w:rsidR="00056FE1" w:rsidRDefault="007D7316">
                          <w:fldSimple w:instr=" DOCPROPERTY  &quot;iOnderwerp&quot;  \* MERGEFORMAT ">
                            <w:r w:rsidR="000806A7">
                              <w:t>IBO WIA</w:t>
                            </w:r>
                          </w:fldSimple>
                        </w:p>
                      </w:tc>
                    </w:tr>
                    <w:tr w:rsidR="00451407" w14:paraId="40C7F77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9611BE3" w14:textId="77777777" w:rsidR="00451407" w:rsidRDefault="00451407"/>
                      </w:tc>
                      <w:tc>
                        <w:tcPr>
                          <w:tcW w:w="5244" w:type="dxa"/>
                        </w:tcPr>
                        <w:p w14:paraId="0D779CD3" w14:textId="77777777" w:rsidR="00451407" w:rsidRDefault="00451407"/>
                      </w:tc>
                    </w:tr>
                  </w:tbl>
                  <w:p w14:paraId="526D352B" w14:textId="77777777" w:rsidR="00405DEE" w:rsidRDefault="00405D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415AF30" wp14:editId="4EEE7FD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A1833" w14:textId="77777777" w:rsidR="005B146D" w:rsidRDefault="000806A7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15AF30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344A1833" w14:textId="77777777" w:rsidR="005B146D" w:rsidRDefault="000806A7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70D942"/>
    <w:multiLevelType w:val="multilevel"/>
    <w:tmpl w:val="80FBC3B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8FE78"/>
    <w:multiLevelType w:val="multilevel"/>
    <w:tmpl w:val="BCCC038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287981"/>
    <w:multiLevelType w:val="multilevel"/>
    <w:tmpl w:val="823090C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563401"/>
    <w:multiLevelType w:val="multilevel"/>
    <w:tmpl w:val="5A50DF4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CAFB10"/>
    <w:multiLevelType w:val="multilevel"/>
    <w:tmpl w:val="AFA3AB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53F9492A"/>
    <w:multiLevelType w:val="multilevel"/>
    <w:tmpl w:val="AA77857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596E22"/>
    <w:multiLevelType w:val="multilevel"/>
    <w:tmpl w:val="0DD1FB0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C87A644"/>
    <w:multiLevelType w:val="multilevel"/>
    <w:tmpl w:val="2F5E3F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3676727">
    <w:abstractNumId w:val="5"/>
  </w:num>
  <w:num w:numId="2" w16cid:durableId="657995332">
    <w:abstractNumId w:val="1"/>
  </w:num>
  <w:num w:numId="3" w16cid:durableId="1372993436">
    <w:abstractNumId w:val="4"/>
  </w:num>
  <w:num w:numId="4" w16cid:durableId="342512333">
    <w:abstractNumId w:val="6"/>
  </w:num>
  <w:num w:numId="5" w16cid:durableId="655376152">
    <w:abstractNumId w:val="2"/>
  </w:num>
  <w:num w:numId="6" w16cid:durableId="249967260">
    <w:abstractNumId w:val="3"/>
  </w:num>
  <w:num w:numId="7" w16cid:durableId="837157144">
    <w:abstractNumId w:val="0"/>
  </w:num>
  <w:num w:numId="8" w16cid:durableId="21186700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07"/>
    <w:rsid w:val="0004164E"/>
    <w:rsid w:val="00056FE1"/>
    <w:rsid w:val="000806A7"/>
    <w:rsid w:val="00097562"/>
    <w:rsid w:val="000E1C3D"/>
    <w:rsid w:val="00191664"/>
    <w:rsid w:val="001B4B6E"/>
    <w:rsid w:val="00287C6F"/>
    <w:rsid w:val="002B11EC"/>
    <w:rsid w:val="003D7DF4"/>
    <w:rsid w:val="003F77D0"/>
    <w:rsid w:val="00401935"/>
    <w:rsid w:val="00405DEE"/>
    <w:rsid w:val="004079B2"/>
    <w:rsid w:val="00451407"/>
    <w:rsid w:val="00484205"/>
    <w:rsid w:val="004A6ABF"/>
    <w:rsid w:val="004F5F1A"/>
    <w:rsid w:val="00511350"/>
    <w:rsid w:val="005B146D"/>
    <w:rsid w:val="005B207C"/>
    <w:rsid w:val="006337DB"/>
    <w:rsid w:val="006B4396"/>
    <w:rsid w:val="007335EF"/>
    <w:rsid w:val="007D7316"/>
    <w:rsid w:val="008039DC"/>
    <w:rsid w:val="008A7CEE"/>
    <w:rsid w:val="008E6C7F"/>
    <w:rsid w:val="00940D0F"/>
    <w:rsid w:val="009B4B7A"/>
    <w:rsid w:val="00AC0554"/>
    <w:rsid w:val="00AF0DBC"/>
    <w:rsid w:val="00BF25AE"/>
    <w:rsid w:val="00C35B41"/>
    <w:rsid w:val="00CA6D04"/>
    <w:rsid w:val="00CD14FE"/>
    <w:rsid w:val="00DA562F"/>
    <w:rsid w:val="00DC033F"/>
    <w:rsid w:val="00E27157"/>
    <w:rsid w:val="00ED5FBB"/>
    <w:rsid w:val="00F13211"/>
    <w:rsid w:val="00FC29A2"/>
    <w:rsid w:val="18C4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1E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05D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05D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05DE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05D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05DEE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CA6D0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D14F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D14F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D1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IBO WIA</vt:lpstr>
    </vt:vector>
  </ap:TitlesOfParts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2025-12-05T09:45:00.0000000Z</dcterms:created>
  <dcterms:modified xsi:type="dcterms:W3CDTF">2025-12-12T11:00:00.0000000Z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IBO WIA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Y.J.P. Adriaansen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IBO WIA</vt:lpwstr>
  </property>
  <property fmtid="{D5CDD505-2E9C-101B-9397-08002B2CF9AE}" pid="36" name="iOnsKenmerk">
    <vt:lpwstr>2025-0000284226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