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2025Z21916</w:t>
        <w:br/>
      </w:r>
      <w:proofErr w:type="spellEnd"/>
    </w:p>
    <w:p>
      <w:pPr>
        <w:pStyle w:val="Normal"/>
        <w:rPr>
          <w:b w:val="1"/>
          <w:bCs w:val="1"/>
        </w:rPr>
      </w:pPr>
      <w:r w:rsidR="250AE766">
        <w:rPr>
          <w:b w:val="0"/>
          <w:bCs w:val="0"/>
        </w:rPr>
        <w:t>(ingezonden 12 december 2025)</w:t>
        <w:br/>
      </w:r>
    </w:p>
    <w:p>
      <w:r>
        <w:t xml:space="preserve">Vragen van het lid Bevers (VVD) aan de staatssecretaris van Volksgezondheid, Welzijn en Sport over het bericht 'Deense spermadonor gaf kankergen door aan minstens 197 nakomelingen in heel Europa'</w:t>
      </w:r>
      <w:r>
        <w:br/>
      </w:r>
    </w:p>
    <w:p>
      <w:r>
        <w:t xml:space="preserve"> </w:t>
      </w:r>
      <w:r>
        <w:br/>
      </w:r>
    </w:p>
    <w:p>
      <w:r>
        <w:t xml:space="preserve">1. Bent u bekend met het bericht 'Deense spermadonor gaf kankergen door aan minstens 197 nakomelingen in heel Europa'? 1)</w:t>
      </w:r>
      <w:r>
        <w:br/>
      </w:r>
    </w:p>
    <w:p>
      <w:r>
        <w:t xml:space="preserve"> </w:t>
      </w:r>
      <w:r>
        <w:br/>
      </w:r>
    </w:p>
    <w:p>
      <w:r>
        <w:t xml:space="preserve">2. Wat vindt u van de weigering van de European Sperm Bank (ESB) om nakomelingen op te sporen die mogelijk drager zijn van de genetische afwijking, aangezien dit bedrijf in Nederland gevestigd en actief is?</w:t>
      </w:r>
      <w:r>
        <w:br/>
      </w:r>
    </w:p>
    <w:p>
      <w:r>
        <w:t xml:space="preserve"> </w:t>
      </w:r>
      <w:r>
        <w:br/>
      </w:r>
    </w:p>
    <w:p>
      <w:r>
        <w:t xml:space="preserve">3. Kunt u aangeven of juridische stappen mogelijk zijn om een dergelijk bedrijf genoemde informatie te laten verstrekken en zo ja, welke? Zo nee, welke opties ziet u om deze alsnog mogelijk te maken?</w:t>
      </w:r>
      <w:r>
        <w:br/>
      </w:r>
    </w:p>
    <w:p>
      <w:r>
        <w:t xml:space="preserve"> </w:t>
      </w:r>
      <w:r>
        <w:br/>
      </w:r>
    </w:p>
    <w:p>
      <w:r>
        <w:t xml:space="preserve">4. Het gebruik van anonieme donoren is in Nederland verboden, maar in hoeverre is het nog steeds mogelijk dat sperma van Nederlandse donoren door ESB wordt geëxporteerd naar het buitenland en wel ingezet wordt voor (anonieme) donatie?</w:t>
      </w:r>
      <w:r>
        <w:br/>
      </w:r>
    </w:p>
    <w:p>
      <w:r>
        <w:t xml:space="preserve"> </w:t>
      </w:r>
      <w:r>
        <w:br/>
      </w:r>
    </w:p>
    <w:p>
      <w:r>
        <w:t xml:space="preserve">5. Hoe verhoudt dit zich tot de met algemene stemmen aangenomen motie die oproept tot ontmoediging van massadonatie? 2)</w:t>
      </w:r>
      <w:r>
        <w:br/>
      </w:r>
    </w:p>
    <w:p>
      <w:r>
        <w:t xml:space="preserve"> </w:t>
      </w:r>
      <w:r>
        <w:br/>
      </w:r>
    </w:p>
    <w:p>
      <w:r>
        <w:t xml:space="preserve">6. Kunt u aangeven in hoeverre er in Europees verband ruimte ontstaat voor maatregelen en meer specifiek een maximering van het aantal nakomelingen per donor?</w:t>
      </w:r>
      <w:r>
        <w:br/>
      </w:r>
    </w:p>
    <w:p>
      <w:r>
        <w:t xml:space="preserve"> </w:t>
      </w:r>
      <w:r>
        <w:br/>
      </w:r>
    </w:p>
    <w:p>
      <w:r>
        <w:t xml:space="preserve">7. Deelt u de mening dat, naast de wet- en regelgeving, bedrijven zich ook zeer bewust moeten zijn van de grote mate van zorgvuldigheid die in Nederland verwacht wordt als het gaat om een gevoelig onderwerp als massadonatie bij spermadonoren? Bent u bereid om ervoor te zorgen dat bedrijven zich hier meer bewust van zijn? 3)</w:t>
      </w:r>
      <w:r>
        <w:br/>
      </w:r>
    </w:p>
    <w:p>
      <w:r>
        <w:t xml:space="preserve"> </w:t>
      </w:r>
      <w:r>
        <w:br/>
      </w:r>
    </w:p>
    <w:p>
      <w:r>
        <w:t xml:space="preserve">1) De Telegraaf, 10 december 2025, 'Deense spermadonor gaf kankergen door aan minstens 197 nakomelingen in heel Europa'</w:t>
      </w:r>
      <w:r>
        <w:br/>
      </w:r>
    </w:p>
    <w:p>
      <w:r>
        <w:t xml:space="preserve">2) Kamerstukken II 2024/25, 36 600-XVI, nr. 94.</w:t>
      </w:r>
      <w:r>
        <w:br/>
      </w:r>
    </w:p>
    <w:p>
      <w:r>
        <w:t xml:space="preserve">3) Aanhangsel Handelingen, vergaderjaar 2022-2023, nr. 107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