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2025Z21920</w:t>
        <w:br/>
      </w:r>
      <w:proofErr w:type="spellEnd"/>
    </w:p>
    <w:p>
      <w:pPr>
        <w:pStyle w:val="Normal"/>
        <w:rPr>
          <w:b w:val="1"/>
          <w:bCs w:val="1"/>
        </w:rPr>
      </w:pPr>
      <w:r w:rsidR="250AE766">
        <w:rPr>
          <w:b w:val="0"/>
          <w:bCs w:val="0"/>
        </w:rPr>
        <w:t>(ingezonden 12 december 2025)</w:t>
        <w:br/>
      </w:r>
    </w:p>
    <w:p>
      <w:r>
        <w:t xml:space="preserve">Vragen van het lid Schilder (PVV) aan de minister van Justitie en Veiligheid over het onbestrafte wegpiratengedrag op de A73</w:t>
      </w:r>
      <w:r>
        <w:br/>
      </w:r>
    </w:p>
    <w:p>
      <w:r>
        <w:t xml:space="preserve"> </w:t>
      </w:r>
      <w:r>
        <w:br/>
      </w:r>
    </w:p>
    <w:p>
      <w:pPr>
        <w:pStyle w:val="ListParagraph"/>
        <w:numPr>
          <w:ilvl w:val="0"/>
          <w:numId w:val="100493200"/>
        </w:numPr>
        <w:ind w:left="360"/>
      </w:pPr>
      <w:r>
        <w:t xml:space="preserve">Bent u bekend met het bericht 'Idiote actie op A73: auto’s blokkeren snelweg voor race, politie kan niets doen</w:t>
      </w:r>
      <w:r>
        <w:rPr>
          <w:i w:val="1"/>
          <w:iCs w:val="1"/>
        </w:rPr>
        <w:t xml:space="preserve">'</w:t>
      </w:r>
      <w:r>
        <w:rPr/>
        <w:t xml:space="preserve">? 1)</w:t>
      </w:r>
      <w:r>
        <w:br/>
      </w:r>
      <w:r>
        <w:t xml:space="preserve"> </w:t>
      </w:r>
      <w:r>
        <w:br/>
      </w:r>
    </w:p>
    <w:p>
      <w:pPr>
        <w:pStyle w:val="ListParagraph"/>
        <w:numPr>
          <w:ilvl w:val="0"/>
          <w:numId w:val="100493200"/>
        </w:numPr>
        <w:ind w:left="360"/>
      </w:pPr>
      <w:r>
        <w:t xml:space="preserve">Hoe verklaart u dat de politie en het Openbaar Ministerie (OM) aangeven “weinig uit te kunnen richten” tegen deze extreem gevaarlijke wegpiraterij, ondanks dat kentekens, voertuigen én het gevaarzettend rijgedrag glashelder zichtbaar zijn op de beelden? Deelt u de mening dat dit bijdraagt aan een gevoel van straffeloosheid?</w:t>
      </w:r>
      <w:r>
        <w:br/>
      </w:r>
      <w:r>
        <w:t xml:space="preserve"> </w:t>
      </w:r>
      <w:r>
        <w:br/>
      </w:r>
    </w:p>
    <w:p>
      <w:pPr>
        <w:pStyle w:val="ListParagraph"/>
        <w:numPr>
          <w:ilvl w:val="0"/>
          <w:numId w:val="100493200"/>
        </w:numPr>
        <w:ind w:left="360"/>
      </w:pPr>
      <w:r>
        <w:t xml:space="preserve">Bent u het ermee eens dat het onacceptabel is dat dergelijke ernstige verkeersdelicten onbestraft kunnen blijven, enkel omdat politieagenten het gedrag niet “met eigen ogen” hebben gezien? Welke mogelijkheden ziet u om moderne videobeelden (zoals dashcams) wél als zelfstandig bewijs te kunnen gebruiken?</w:t>
      </w:r>
      <w:r>
        <w:br/>
      </w:r>
      <w:r>
        <w:t xml:space="preserve"> </w:t>
      </w:r>
      <w:r>
        <w:br/>
      </w:r>
    </w:p>
    <w:p>
      <w:pPr>
        <w:pStyle w:val="ListParagraph"/>
        <w:numPr>
          <w:ilvl w:val="0"/>
          <w:numId w:val="100493200"/>
        </w:numPr>
        <w:ind w:left="360"/>
      </w:pPr>
      <w:r>
        <w:t xml:space="preserve">Hoe beoordeelt u de uitspraak van de politie dat men “niet in actie kan komen op basis van een filmpje op Dumpert”, terwijl het hier gaat om potentieel levensgevaarlijk gedrag dat het verkeer op een snelweg volledig lamlegt? Bent u bereid het OM en de politie meer ruimte te geven om juist wél op dergelijke beelden op te treden?</w:t>
      </w:r>
      <w:r>
        <w:br/>
      </w:r>
      <w:r>
        <w:t xml:space="preserve"> </w:t>
      </w:r>
      <w:r>
        <w:br/>
      </w:r>
    </w:p>
    <w:p>
      <w:pPr>
        <w:pStyle w:val="ListParagraph"/>
        <w:numPr>
          <w:ilvl w:val="0"/>
          <w:numId w:val="100493200"/>
        </w:numPr>
        <w:ind w:left="360"/>
      </w:pPr>
      <w:r>
        <w:t xml:space="preserve">Deelt u de opvatting dat dit soort incidenten, waarbij weggebruikers moedwillig anderen in levensgevaar brengen, eerder aangemerkt zouden moeten worden als zwaardere misdrijven in plaats van slechts een verkeersovertreding?</w:t>
      </w:r>
      <w:r>
        <w:br/>
      </w:r>
      <w:r>
        <w:t xml:space="preserve"> </w:t>
      </w:r>
      <w:r>
        <w:br/>
      </w:r>
    </w:p>
    <w:p>
      <w:pPr>
        <w:pStyle w:val="ListParagraph"/>
        <w:numPr>
          <w:ilvl w:val="0"/>
          <w:numId w:val="100493200"/>
        </w:numPr>
        <w:ind w:left="360"/>
      </w:pPr>
      <w:r>
        <w:t xml:space="preserve">Wat gaat u op korte termijn doen om dit soort levensgevaarlijke wegblokkades en races op snelwegen streng te vervolgen en wanneer kan de Kamer voorstellen verwachten die deze evidente handhavingsgaten dichten?</w:t>
      </w:r>
      <w:r>
        <w:br/>
      </w:r>
    </w:p>
    <w:p>
      <w:r>
        <w:t xml:space="preserve"> </w:t>
      </w:r>
      <w:r>
        <w:br/>
      </w:r>
    </w:p>
    <w:p>
      <w:r>
        <w:t xml:space="preserve">1) AD, 10 december 2025, Idiote actie op A73: auto’s blokkeren snelweg voor race, politie kan niets doen (https://www.ad.nl/auto/idiote-actie-op-a73-autos-blokkeren-snelweg-voor-race-politie-kan-niets-doen~a96ddc05/).</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