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654FB3" w:rsidRDefault="00654FB3" w14:paraId="7142703F" w14:textId="77777777"/>
    <w:p w:rsidRPr="00060210" w:rsidR="007F0779" w:rsidP="007F0779" w:rsidRDefault="007F0779" w14:paraId="69D6D07D" w14:textId="77777777">
      <w:r w:rsidRPr="00060210">
        <w:t>Hierbij zend ik u</w:t>
      </w:r>
      <w:r>
        <w:t xml:space="preserve"> mede namens de staatssecretaris van Onderwijs, Cultuur en Wetenschap en de minister van Volksgezondheid, Welzijn en Sport</w:t>
      </w:r>
      <w:r w:rsidRPr="00060210">
        <w:t xml:space="preserve"> de antwoorden op de Kamervragen van het lid Dijk (SP) over het </w:t>
      </w:r>
      <w:r>
        <w:t>bericht “</w:t>
      </w:r>
      <w:r w:rsidRPr="00060210">
        <w:t xml:space="preserve">1 op </w:t>
      </w:r>
      <w:r>
        <w:t xml:space="preserve">de </w:t>
      </w:r>
      <w:r w:rsidRPr="00060210">
        <w:t>6 Nederlanders heeft stressvol werk, vooral in zorg en onderwijs”.</w:t>
      </w:r>
    </w:p>
    <w:p w:rsidR="00654FB3" w:rsidRDefault="00654FB3" w14:paraId="71427041" w14:textId="77777777">
      <w:pPr>
        <w:pStyle w:val="WitregelW1bodytekst"/>
      </w:pPr>
    </w:p>
    <w:p w:rsidR="00654FB3" w:rsidRDefault="007F0779" w14:paraId="71427042" w14:textId="77777777">
      <w:r>
        <w:t>De Staatssecretaris Participatie                                                                           en Integratie,</w:t>
      </w:r>
    </w:p>
    <w:p w:rsidR="00654FB3" w:rsidRDefault="00654FB3" w14:paraId="71427043" w14:textId="77777777"/>
    <w:p w:rsidR="00654FB3" w:rsidRDefault="00654FB3" w14:paraId="71427044" w14:textId="77777777"/>
    <w:p w:rsidR="00654FB3" w:rsidRDefault="00654FB3" w14:paraId="71427045" w14:textId="77777777"/>
    <w:p w:rsidR="00654FB3" w:rsidRDefault="00654FB3" w14:paraId="71427046" w14:textId="77777777"/>
    <w:p w:rsidR="00654FB3" w:rsidRDefault="00654FB3" w14:paraId="71427047" w14:textId="77777777"/>
    <w:p w:rsidR="007F0779" w:rsidRDefault="007F0779" w14:paraId="71427048" w14:textId="4D75699B">
      <w:r>
        <w:t>J.N.J. Nobel</w:t>
      </w:r>
    </w:p>
    <w:p w:rsidR="007F0779" w:rsidRDefault="007F0779" w14:paraId="2C613B79" w14:textId="77777777">
      <w:pPr>
        <w:spacing w:line="240" w:lineRule="auto"/>
      </w:pPr>
      <w:r>
        <w:br w:type="page"/>
      </w:r>
    </w:p>
    <w:p w:rsidR="008A1720" w:rsidP="007F0779" w:rsidRDefault="008A1720" w14:paraId="7EE80312" w14:textId="77777777">
      <w:pPr>
        <w:rPr>
          <w:b/>
          <w:bCs/>
        </w:rPr>
      </w:pPr>
    </w:p>
    <w:p w:rsidR="008A1720" w:rsidP="007F0779" w:rsidRDefault="008A1720" w14:paraId="6CB0921D" w14:textId="77777777">
      <w:pPr>
        <w:rPr>
          <w:b/>
          <w:bCs/>
        </w:rPr>
      </w:pPr>
    </w:p>
    <w:p w:rsidRPr="00060210" w:rsidR="007F0779" w:rsidP="007F0779" w:rsidRDefault="007F0779" w14:paraId="0EEC552A" w14:textId="25CAB5E3">
      <w:pPr>
        <w:rPr>
          <w:b/>
          <w:bCs/>
        </w:rPr>
      </w:pPr>
      <w:r w:rsidRPr="00060210">
        <w:rPr>
          <w:b/>
          <w:bCs/>
        </w:rPr>
        <w:t xml:space="preserve">Vraag 1 </w:t>
      </w:r>
    </w:p>
    <w:p w:rsidR="007F0779" w:rsidP="007F0779" w:rsidRDefault="007F0779" w14:paraId="1B8BDF70" w14:textId="77777777">
      <w:r w:rsidRPr="00060210">
        <w:t>Wat is uw reactie op het bericht dat 1 op de 6 Nederlanders stressvol werk heeft, vooral in de zorg en het onderwijs?</w:t>
      </w:r>
    </w:p>
    <w:p w:rsidRPr="00060210" w:rsidR="007F0779" w:rsidP="007F0779" w:rsidRDefault="007F0779" w14:paraId="6007817C" w14:textId="77777777"/>
    <w:p w:rsidRPr="00060210" w:rsidR="007F0779" w:rsidP="007F0779" w:rsidRDefault="007F0779" w14:paraId="1AFF5BEC" w14:textId="77777777">
      <w:pPr>
        <w:rPr>
          <w:b/>
          <w:bCs/>
        </w:rPr>
      </w:pPr>
      <w:r w:rsidRPr="00060210">
        <w:rPr>
          <w:b/>
          <w:bCs/>
        </w:rPr>
        <w:t>Antwoord</w:t>
      </w:r>
    </w:p>
    <w:p w:rsidR="007F0779" w:rsidP="007F0779" w:rsidRDefault="007F0779" w14:paraId="51763976" w14:textId="77777777">
      <w:r w:rsidRPr="003E4C38">
        <w:t xml:space="preserve">Ik vind het </w:t>
      </w:r>
      <w:r>
        <w:t>zorgelijk</w:t>
      </w:r>
      <w:r w:rsidRPr="003E4C38">
        <w:t xml:space="preserve"> dat 1 op de 6 Nederlanders aangeeft een stressvolle baan te hebben. In Nederland moet iedereen gezond en veilig kunnen werken. Daar hoort bij dat werk niet structureel te veel </w:t>
      </w:r>
      <w:r>
        <w:t>stress</w:t>
      </w:r>
      <w:r w:rsidRPr="003E4C38">
        <w:t xml:space="preserve"> mag opleveren. Ik vind het daarom belangrijk dat ongezonde werkdruk wordt teruggedrongen.</w:t>
      </w:r>
    </w:p>
    <w:p w:rsidR="007F0779" w:rsidP="007F0779" w:rsidRDefault="007F0779" w14:paraId="3F873DB5" w14:textId="77777777"/>
    <w:p w:rsidRPr="003E4C38" w:rsidR="007F0779" w:rsidP="007F0779" w:rsidRDefault="00AF60B5" w14:paraId="42571A6D" w14:textId="17946342">
      <w:r>
        <w:rPr>
          <w:rFonts w:cstheme="minorHAnsi"/>
        </w:rPr>
        <w:t>De ervaren w</w:t>
      </w:r>
      <w:r w:rsidR="007F0779">
        <w:rPr>
          <w:rFonts w:cstheme="minorHAnsi"/>
        </w:rPr>
        <w:t xml:space="preserve">erkdruk en werkstress </w:t>
      </w:r>
      <w:r>
        <w:rPr>
          <w:rFonts w:cstheme="minorHAnsi"/>
        </w:rPr>
        <w:t>verschillen</w:t>
      </w:r>
      <w:r w:rsidR="007F0779">
        <w:rPr>
          <w:rFonts w:cstheme="minorHAnsi"/>
        </w:rPr>
        <w:t xml:space="preserve"> sterk per individu en context. De aard van het werken in de zorg en het onderwijs brengt met zich mee dat het werk stressvol kan zijn. Belangrijk is dat er ook energiebronnen zijn waar medewerkers energie uit halen. Ondanks de ervaren werkdruk is 87% van de medewerkers in zorg en welzijn van mening inhoudelijk leuk werk te hebben en 85% geeft aan het werk als zinvol te ervaren</w:t>
      </w:r>
      <w:r w:rsidRPr="00060210" w:rsidR="007F0779">
        <w:rPr>
          <w:rStyle w:val="Voetnootmarkering"/>
          <w:rFonts w:cstheme="minorHAnsi"/>
        </w:rPr>
        <w:footnoteReference w:id="1"/>
      </w:r>
      <w:r w:rsidR="007F0779">
        <w:rPr>
          <w:rFonts w:cstheme="minorHAnsi"/>
        </w:rPr>
        <w:t>. Ook in het onderwijs zien we dat ondanks de ervaren werkdruk maar liefst 95% van de leraren met plezier op school werkt</w:t>
      </w:r>
      <w:r w:rsidRPr="00172CFB" w:rsidR="007F0779">
        <w:rPr>
          <w:rStyle w:val="Voetnootmarkering"/>
          <w:rFonts w:cstheme="minorHAnsi"/>
        </w:rPr>
        <w:footnoteReference w:id="2"/>
      </w:r>
      <w:r w:rsidR="007F0779">
        <w:rPr>
          <w:rFonts w:cstheme="minorHAnsi"/>
        </w:rPr>
        <w:t>.</w:t>
      </w:r>
      <w:bookmarkStart w:name="_Hlk214610296" w:id="0"/>
      <w:r w:rsidR="0091464A">
        <w:rPr>
          <w:rFonts w:cstheme="minorHAnsi"/>
        </w:rPr>
        <w:t xml:space="preserve"> Werkdruk </w:t>
      </w:r>
      <w:r w:rsidR="00D93940">
        <w:rPr>
          <w:rFonts w:cstheme="minorHAnsi"/>
        </w:rPr>
        <w:t xml:space="preserve">en werkplezier moeten dus met elkaar in balans zijn, ongeacht de sector waar een werknemer zich in bevindt. </w:t>
      </w:r>
      <w:r w:rsidR="00851667">
        <w:rPr>
          <w:rFonts w:cstheme="minorHAnsi"/>
        </w:rPr>
        <w:t>Als de werkdruk te hoog wordt is het belangrijk om</w:t>
      </w:r>
      <w:r w:rsidR="00806AEA">
        <w:rPr>
          <w:rFonts w:cstheme="minorHAnsi"/>
        </w:rPr>
        <w:t xml:space="preserve"> ook</w:t>
      </w:r>
      <w:r w:rsidR="00851667">
        <w:rPr>
          <w:rFonts w:cstheme="minorHAnsi"/>
        </w:rPr>
        <w:t xml:space="preserve"> in te zetten op de energiebronnen zodat deze in balans blijven.</w:t>
      </w:r>
    </w:p>
    <w:p w:rsidRPr="00EE2F40" w:rsidR="007F0779" w:rsidP="007F0779" w:rsidRDefault="007F0779" w14:paraId="229DA0FD" w14:textId="77777777">
      <w:pPr>
        <w:spacing w:line="256" w:lineRule="auto"/>
        <w:rPr>
          <w:rFonts w:cstheme="minorHAnsi"/>
        </w:rPr>
      </w:pPr>
    </w:p>
    <w:p w:rsidRPr="00060210" w:rsidR="007F0779" w:rsidP="007F0779" w:rsidRDefault="007F0779" w14:paraId="1435D823" w14:textId="77777777">
      <w:pPr>
        <w:rPr>
          <w:rFonts w:cstheme="minorHAnsi"/>
          <w:b/>
          <w:bCs/>
        </w:rPr>
      </w:pPr>
      <w:r w:rsidRPr="00060210">
        <w:rPr>
          <w:rFonts w:cstheme="minorHAnsi"/>
          <w:b/>
          <w:bCs/>
        </w:rPr>
        <w:t xml:space="preserve">Vraag 2 </w:t>
      </w:r>
    </w:p>
    <w:p w:rsidR="007F0779" w:rsidP="007F0779" w:rsidRDefault="007F0779" w14:paraId="70B18277" w14:textId="77777777">
      <w:pPr>
        <w:rPr>
          <w:rFonts w:cstheme="minorHAnsi"/>
        </w:rPr>
      </w:pPr>
      <w:r w:rsidRPr="00060210">
        <w:rPr>
          <w:rFonts w:cstheme="minorHAnsi"/>
        </w:rPr>
        <w:t xml:space="preserve">Wat is uw verklaring voor het feit dat de beroepen waarbij werknemers veel stress ervaren met name in de publieke sector te vinden zijn? Deelt u de analyse dat dit te maken heeft met de onderwaardering van de publieke sector door de kabinetten van de afgelopen decennia? Zo ja, wat gaat u doen om deze onderwaardering te stoppen? Zo nee, waarom niet? </w:t>
      </w:r>
      <w:bookmarkEnd w:id="0"/>
    </w:p>
    <w:p w:rsidRPr="00060210" w:rsidR="007F0779" w:rsidP="007F0779" w:rsidRDefault="007F0779" w14:paraId="64E70192" w14:textId="77777777">
      <w:pPr>
        <w:rPr>
          <w:rFonts w:cstheme="minorHAnsi"/>
        </w:rPr>
      </w:pPr>
    </w:p>
    <w:p w:rsidR="007F0779" w:rsidP="007F0779" w:rsidRDefault="007F0779" w14:paraId="0D341F13" w14:textId="77777777">
      <w:pPr>
        <w:rPr>
          <w:rFonts w:cstheme="minorHAnsi"/>
          <w:b/>
          <w:bCs/>
        </w:rPr>
      </w:pPr>
      <w:r w:rsidRPr="00060210">
        <w:rPr>
          <w:rFonts w:cstheme="minorHAnsi"/>
          <w:b/>
          <w:bCs/>
        </w:rPr>
        <w:t>Antwoord</w:t>
      </w:r>
    </w:p>
    <w:p w:rsidRPr="007F0779" w:rsidR="007F0779" w:rsidP="007F0779" w:rsidRDefault="007F0779" w14:paraId="41EA8E76" w14:textId="2899930B">
      <w:pPr>
        <w:rPr>
          <w:rFonts w:cstheme="minorHAnsi"/>
        </w:rPr>
      </w:pPr>
      <w:r>
        <w:rPr>
          <w:rFonts w:cstheme="minorHAnsi"/>
        </w:rPr>
        <w:t>Uit onderzoek door TNO en CBS blijkt dat v</w:t>
      </w:r>
      <w:r w:rsidRPr="003E4C38">
        <w:rPr>
          <w:rFonts w:cstheme="minorHAnsi"/>
        </w:rPr>
        <w:t xml:space="preserve">ooral een combinatie van hoge kwantitatieve taakeisen en lage autonomie bepalend </w:t>
      </w:r>
      <w:r>
        <w:rPr>
          <w:rFonts w:cstheme="minorHAnsi"/>
        </w:rPr>
        <w:t xml:space="preserve">is </w:t>
      </w:r>
      <w:r w:rsidRPr="003E4C38">
        <w:rPr>
          <w:rFonts w:cstheme="minorHAnsi"/>
        </w:rPr>
        <w:t xml:space="preserve">voor het stressvolle karakter van werk. Met autonomie wordt bedoeld het zelf kunnen bepalen hoe, waar en wanneer het werk wordt uitgevoerd. In </w:t>
      </w:r>
      <w:r>
        <w:rPr>
          <w:rFonts w:cstheme="minorHAnsi"/>
        </w:rPr>
        <w:t xml:space="preserve">sectoren als </w:t>
      </w:r>
      <w:r w:rsidRPr="003E4C38">
        <w:rPr>
          <w:rFonts w:cstheme="minorHAnsi"/>
        </w:rPr>
        <w:t xml:space="preserve">het onderwijs </w:t>
      </w:r>
      <w:r>
        <w:rPr>
          <w:rFonts w:cstheme="minorHAnsi"/>
        </w:rPr>
        <w:t>en</w:t>
      </w:r>
      <w:r w:rsidRPr="003E4C38">
        <w:rPr>
          <w:rFonts w:cstheme="minorHAnsi"/>
        </w:rPr>
        <w:t xml:space="preserve"> de zorg is er ten opzichte van andere sectoren </w:t>
      </w:r>
      <w:r w:rsidR="00AF60B5">
        <w:rPr>
          <w:rFonts w:cstheme="minorHAnsi"/>
        </w:rPr>
        <w:t>naar zijn aard</w:t>
      </w:r>
      <w:r w:rsidRPr="003E4C38">
        <w:rPr>
          <w:rFonts w:cstheme="minorHAnsi"/>
        </w:rPr>
        <w:t xml:space="preserve"> vaker sprake van lage autonomie. Onder andere omdat er vaak in vaste roosters gewerkt wordt waar beperkte inspraak op mogelijk is en de werkzaamheden moeten worden verricht op de zorg- of onderwijslocatie. </w:t>
      </w:r>
      <w:r w:rsidR="00AF60B5">
        <w:rPr>
          <w:rFonts w:cstheme="minorHAnsi"/>
        </w:rPr>
        <w:t>B</w:t>
      </w:r>
      <w:r w:rsidRPr="003E4C38">
        <w:rPr>
          <w:rFonts w:cstheme="minorHAnsi"/>
        </w:rPr>
        <w:t xml:space="preserve">ij een deel van de zorgactiviteiten </w:t>
      </w:r>
      <w:r w:rsidR="00AF60B5">
        <w:rPr>
          <w:rFonts w:cstheme="minorHAnsi"/>
        </w:rPr>
        <w:t xml:space="preserve">is verder </w:t>
      </w:r>
      <w:r w:rsidRPr="003E4C38">
        <w:rPr>
          <w:rFonts w:cstheme="minorHAnsi"/>
        </w:rPr>
        <w:t xml:space="preserve">sprake van (door de beroepsgroep of organisatie) vastgestelde protocollen of richtlijnen. Dit maakt dat functies in </w:t>
      </w:r>
      <w:r>
        <w:rPr>
          <w:rFonts w:cstheme="minorHAnsi"/>
        </w:rPr>
        <w:t xml:space="preserve">sectoren als </w:t>
      </w:r>
      <w:r w:rsidRPr="003E4C38">
        <w:rPr>
          <w:rFonts w:cstheme="minorHAnsi"/>
        </w:rPr>
        <w:t xml:space="preserve">het onderwijs </w:t>
      </w:r>
      <w:r>
        <w:rPr>
          <w:rFonts w:cstheme="minorHAnsi"/>
        </w:rPr>
        <w:t>en</w:t>
      </w:r>
      <w:r w:rsidRPr="003E4C38">
        <w:rPr>
          <w:rFonts w:cstheme="minorHAnsi"/>
        </w:rPr>
        <w:t xml:space="preserve"> de zorg vaker hoog zullen scoren op stressvol werk dan in andere sectoren.</w:t>
      </w:r>
      <w:r w:rsidDel="00180857">
        <w:rPr>
          <w:rFonts w:cstheme="minorHAnsi"/>
        </w:rPr>
        <w:t xml:space="preserve"> </w:t>
      </w:r>
      <w:r w:rsidR="00055606">
        <w:rPr>
          <w:rFonts w:cstheme="minorHAnsi"/>
        </w:rPr>
        <w:t>Ik deel de analyse dan ook niet</w:t>
      </w:r>
      <w:r w:rsidR="00867E85">
        <w:rPr>
          <w:rFonts w:cstheme="minorHAnsi"/>
        </w:rPr>
        <w:t xml:space="preserve"> dat dit te maken heeft met eventuele onderwaardering van de publieke sector.</w:t>
      </w:r>
    </w:p>
    <w:p w:rsidR="007F0779" w:rsidP="007F0779" w:rsidRDefault="007F0779" w14:paraId="5E6817D0" w14:textId="77777777">
      <w:pPr>
        <w:rPr>
          <w:b/>
          <w:bCs/>
        </w:rPr>
      </w:pPr>
    </w:p>
    <w:p w:rsidR="008D5E42" w:rsidRDefault="008D5E42" w14:paraId="001BB335" w14:textId="77777777">
      <w:pPr>
        <w:spacing w:line="240" w:lineRule="auto"/>
        <w:rPr>
          <w:b/>
          <w:bCs/>
        </w:rPr>
      </w:pPr>
      <w:r>
        <w:rPr>
          <w:b/>
          <w:bCs/>
        </w:rPr>
        <w:br w:type="page"/>
      </w:r>
    </w:p>
    <w:p w:rsidRPr="00060210" w:rsidR="007F0779" w:rsidP="007F0779" w:rsidRDefault="007F0779" w14:paraId="5A666353" w14:textId="65FB98A4">
      <w:pPr>
        <w:rPr>
          <w:b/>
          <w:bCs/>
        </w:rPr>
      </w:pPr>
      <w:r w:rsidRPr="00060210">
        <w:rPr>
          <w:b/>
          <w:bCs/>
        </w:rPr>
        <w:lastRenderedPageBreak/>
        <w:t xml:space="preserve">Vraag 3 </w:t>
      </w:r>
    </w:p>
    <w:p w:rsidR="007F0779" w:rsidP="007F0779" w:rsidRDefault="007F0779" w14:paraId="24FD3C0C" w14:textId="77777777">
      <w:r w:rsidRPr="00060210">
        <w:t xml:space="preserve">Deelt u de zorg dat de personeelstekorten in deze cruciale sectoren groter dreigen te worden als gevolg van de stress die werknemers ervaren? Zo ja, welke consequenties verbindt u hieraan? Zo nee, waarom niet? </w:t>
      </w:r>
    </w:p>
    <w:p w:rsidRPr="00060210" w:rsidR="007F0779" w:rsidP="007F0779" w:rsidRDefault="007F0779" w14:paraId="21F56A7C" w14:textId="77777777"/>
    <w:p w:rsidRPr="00060210" w:rsidR="007F0779" w:rsidP="007F0779" w:rsidRDefault="007F0779" w14:paraId="5F02CD85" w14:textId="77777777">
      <w:pPr>
        <w:rPr>
          <w:b/>
          <w:bCs/>
        </w:rPr>
      </w:pPr>
      <w:r w:rsidRPr="00060210">
        <w:rPr>
          <w:b/>
          <w:bCs/>
        </w:rPr>
        <w:t>Antwoord</w:t>
      </w:r>
    </w:p>
    <w:p w:rsidRPr="003E4C38" w:rsidR="007F0779" w:rsidP="007F0779" w:rsidRDefault="007F0779" w14:paraId="0993432F" w14:textId="1F99478E">
      <w:r w:rsidRPr="003E4C38">
        <w:t>Werkdruk en stress zijn factoren die bij kunnen dragen aan verzuim en verloop. Uit het Uitstroomonderzoek van Regioplus</w:t>
      </w:r>
      <w:r w:rsidRPr="00172CFB">
        <w:rPr>
          <w:vertAlign w:val="superscript"/>
        </w:rPr>
        <w:footnoteReference w:id="3"/>
      </w:r>
      <w:r w:rsidRPr="003E4C38">
        <w:t xml:space="preserve"> volgt echter dat dit niet de meest genoemde redenen van verloop in de sector zorg en welzijn zijn. Hoewel 40% van de medewerkers in zorg en welzijn de werkdruk in het algemeen als te hoog ervaart, lijkt dit percentage de afgelopen jaren eerder iets af te nemen dan toe te nemen. Ook in het funderend onderwijs is onderzoek gedaan naar werkdruk. Op hoofdlijnen toont dit een positief beeld: Nederlandse leraren en schoolleiders zijn overwegend positief over hun beroep, werkomgeving en salaris. Maar liefst 95% van de leraren geeft aan met plezier in het onderwijs te werken. Werktevredenheid is </w:t>
      </w:r>
      <w:r>
        <w:t xml:space="preserve">en blijft </w:t>
      </w:r>
      <w:r w:rsidRPr="003E4C38">
        <w:t xml:space="preserve">de belangrijkste reden voor leraren om </w:t>
      </w:r>
      <w:r>
        <w:t>in het onderwijs te blijven</w:t>
      </w:r>
      <w:r w:rsidRPr="00172CFB">
        <w:rPr>
          <w:rStyle w:val="Voetnootmarkering"/>
          <w:rFonts w:cstheme="minorHAnsi"/>
        </w:rPr>
        <w:footnoteReference w:id="4"/>
      </w:r>
      <w:r w:rsidRPr="003E4C38">
        <w:t xml:space="preserve">. Daarom </w:t>
      </w:r>
      <w:r w:rsidR="00AF60B5">
        <w:t>overwegen</w:t>
      </w:r>
      <w:r w:rsidRPr="003E4C38">
        <w:t xml:space="preserve"> in vergelijking met andere landen relatief weinig Nederlandse leraren om het onderwijs te verlaten. </w:t>
      </w:r>
    </w:p>
    <w:p w:rsidR="007F0779" w:rsidP="007F0779" w:rsidRDefault="007F0779" w14:paraId="718509B5" w14:textId="77777777"/>
    <w:p w:rsidRPr="003E4C38" w:rsidR="007F0779" w:rsidP="007F0779" w:rsidRDefault="007F0779" w14:paraId="17D26855" w14:textId="2C3B3FF8">
      <w:r w:rsidRPr="003E4C38">
        <w:t xml:space="preserve">Niettemin delen de minister van VWS en de staatssecretaris van OCW uw zorgen over de werkdruk in respectievelijk de zorg en het onderwijs. Daarom ondersteunt de minister van VWS werkgevers bij hun beleid om medewerkers in zorg en welzijn gezond aan het werk te houden. Dit doet hij door ondersteuning van het </w:t>
      </w:r>
      <w:r>
        <w:t>“</w:t>
      </w:r>
      <w:r w:rsidRPr="003E4C38">
        <w:t>Preventieplan</w:t>
      </w:r>
      <w:r>
        <w:t xml:space="preserve"> arbeidsmarkt </w:t>
      </w:r>
      <w:r w:rsidRPr="003E4C38">
        <w:t>zorg en welzijn</w:t>
      </w:r>
      <w:r>
        <w:t>”</w:t>
      </w:r>
      <w:r w:rsidR="00AF60B5">
        <w:t>. Dit is</w:t>
      </w:r>
      <w:r w:rsidRPr="003E4C38">
        <w:t xml:space="preserve"> een initiatief van partijen uit de sector zelf om verzuim en ongewenst verloop terug te dringen. Het preventieplan biedt een handelingsperspectief voor </w:t>
      </w:r>
      <w:r>
        <w:t xml:space="preserve">de sector en individuele </w:t>
      </w:r>
      <w:r w:rsidRPr="003E4C38">
        <w:t>zorg- en welzi</w:t>
      </w:r>
      <w:r>
        <w:t>j</w:t>
      </w:r>
      <w:r w:rsidRPr="003E4C38">
        <w:t>nsinstellingen om dit structureel aan te pakken. Belangrijke aspecten zijn goed leiderschap op alle niveaus in de organisatie en het betrekken van de medewerkers bij besluiten. Daarnaast heeft het aanpakken van het personeelstekort in de zorg grote prioriteit voor de minister van VWS. Met afspraken in het A</w:t>
      </w:r>
      <w:r>
        <w:t>anvullend Zorg en Welzijnsakkoord</w:t>
      </w:r>
      <w:r w:rsidRPr="003E4C38">
        <w:t xml:space="preserve"> en </w:t>
      </w:r>
      <w:r>
        <w:t>Hoofdlijnenakkoord Ouderenzorg</w:t>
      </w:r>
      <w:r w:rsidRPr="003E4C38">
        <w:t xml:space="preserve"> wordt stevig ingezet op vermindering van de zorgvraag</w:t>
      </w:r>
      <w:r w:rsidR="00AF60B5">
        <w:t>. M</w:t>
      </w:r>
      <w:r w:rsidRPr="003E4C38">
        <w:t xml:space="preserve">et beleid rondom het terugdringen van de administratietijd en de inzet van technologie wordt de vraag naar arbeid beïnvloed en met het vergroten van vakmanschap en werkplezier wordt ingezet op behoud. </w:t>
      </w:r>
      <w:r w:rsidRPr="006403F1" w:rsidR="00746625">
        <w:t>Daarnaast zet het AZWA een beweging in van zorg naar gezondheid door te investeren in het sociaal domein.</w:t>
      </w:r>
      <w:r w:rsidRPr="003E4C38" w:rsidR="00746625">
        <w:t xml:space="preserve"> </w:t>
      </w:r>
      <w:r w:rsidRPr="003E4C38">
        <w:t xml:space="preserve">Dat alles </w:t>
      </w:r>
      <w:r>
        <w:t xml:space="preserve">zal </w:t>
      </w:r>
      <w:r w:rsidRPr="003E4C38">
        <w:t>bijdragen aan het verlagen van de werkdruk.</w:t>
      </w:r>
    </w:p>
    <w:p w:rsidR="007F0779" w:rsidP="007F0779" w:rsidRDefault="007F0779" w14:paraId="7DF936DA" w14:textId="77777777"/>
    <w:p w:rsidRPr="003E4C38" w:rsidR="007F0779" w:rsidP="007F0779" w:rsidRDefault="007F0779" w14:paraId="5CBA4F51" w14:textId="3305C1D3">
      <w:r w:rsidRPr="00EC1F05">
        <w:t xml:space="preserve">Om de werkdruk in het onderwijs te verlagen investeert OCW sinds 2019 in het </w:t>
      </w:r>
      <w:r w:rsidR="00AF60B5">
        <w:t>primair onderwijs (po)</w:t>
      </w:r>
      <w:r w:rsidRPr="00EC1F05">
        <w:t xml:space="preserve"> en sinds 2022 in het</w:t>
      </w:r>
      <w:r w:rsidR="00AF60B5">
        <w:t xml:space="preserve"> voortgezet onderwijs (</w:t>
      </w:r>
      <w:r w:rsidRPr="00EC1F05">
        <w:t>vo</w:t>
      </w:r>
      <w:r w:rsidR="00AF60B5">
        <w:t>)</w:t>
      </w:r>
      <w:r w:rsidRPr="00EC1F05">
        <w:t xml:space="preserve"> in werkdrukverlichting. Zoals in de ontwerpbegroting 2026 vermeld gaat het voor het po in 2026 €545 miljoen en voor het vo in 2026 om €354 miljoen. </w:t>
      </w:r>
      <w:r w:rsidRPr="003E4C38">
        <w:t xml:space="preserve">In het po gaan schoolteams jaarlijks met elkaar in gesprek over de besteding van de middelen om de werkdruk te verlagen. In het vo wordt €150 miljoen ook zo besteed. De resterende €150 miljoen wordt besteed aan een individueel component waarbij de werknemer zelf maatregelen uit mag kiezen. De daadwerkelijke werkdrukvermindering vindt op scholen plaats, in gesprekken met het personeel en door afspraken tussen werkgever en werknemer. </w:t>
      </w:r>
      <w:r>
        <w:t>B</w:t>
      </w:r>
      <w:r w:rsidRPr="003E4C38">
        <w:t xml:space="preserve">ij een effectieve werkdrukaanpak </w:t>
      </w:r>
      <w:r>
        <w:t xml:space="preserve">heeft </w:t>
      </w:r>
      <w:r w:rsidRPr="003E4C38">
        <w:t xml:space="preserve">iedereen een rol: ministerie, inspectie, besturen, scholen en schoolleiders. </w:t>
      </w:r>
    </w:p>
    <w:p w:rsidRPr="00060210" w:rsidR="007F0779" w:rsidP="007F0779" w:rsidRDefault="007F0779" w14:paraId="7522E910" w14:textId="77777777">
      <w:pPr>
        <w:rPr>
          <w:b/>
          <w:bCs/>
        </w:rPr>
      </w:pPr>
      <w:r w:rsidRPr="00060210">
        <w:rPr>
          <w:b/>
          <w:bCs/>
        </w:rPr>
        <w:lastRenderedPageBreak/>
        <w:t xml:space="preserve">Vraag 4 </w:t>
      </w:r>
    </w:p>
    <w:p w:rsidR="007F0779" w:rsidP="007F0779" w:rsidRDefault="007F0779" w14:paraId="5753EE8A" w14:textId="77777777">
      <w:r w:rsidRPr="00060210">
        <w:t>Wat gaat u doen om de werkstress voor de beroepen waarbij deze het hoogst is af te laten nemen?</w:t>
      </w:r>
    </w:p>
    <w:p w:rsidRPr="00060210" w:rsidR="007F0779" w:rsidP="007F0779" w:rsidRDefault="007F0779" w14:paraId="49F31B58" w14:textId="77777777"/>
    <w:p w:rsidRPr="00060210" w:rsidR="007F0779" w:rsidP="007F0779" w:rsidRDefault="007F0779" w14:paraId="0E6CD870" w14:textId="77777777">
      <w:pPr>
        <w:rPr>
          <w:b/>
          <w:bCs/>
        </w:rPr>
      </w:pPr>
      <w:r w:rsidRPr="00060210">
        <w:rPr>
          <w:b/>
          <w:bCs/>
        </w:rPr>
        <w:t>Antwoord</w:t>
      </w:r>
    </w:p>
    <w:p w:rsidRPr="003E4C38" w:rsidR="007F0779" w:rsidP="007F0779" w:rsidRDefault="007F0779" w14:paraId="00B7EF86" w14:textId="77777777">
      <w:r w:rsidRPr="003E4C38">
        <w:t xml:space="preserve">Werkgevers zijn verplicht hun werknemers te beschermen tegen werkstress. </w:t>
      </w:r>
      <w:r>
        <w:t>Daartoe moet de werkgever i</w:t>
      </w:r>
      <w:r w:rsidRPr="003E4C38">
        <w:t xml:space="preserve">n de Risico Inventarisatie en Evaluatie (RI&amp;E) arbeidsrisico’s, waaronder werkdruk, in kaart brengen en </w:t>
      </w:r>
      <w:r>
        <w:t xml:space="preserve">daarvoor </w:t>
      </w:r>
      <w:r w:rsidRPr="003E4C38">
        <w:t>passende maatregelen treffen.</w:t>
      </w:r>
    </w:p>
    <w:p w:rsidR="007F0779" w:rsidP="007F0779" w:rsidRDefault="007F0779" w14:paraId="2B6C88F3" w14:textId="77777777"/>
    <w:p w:rsidRPr="003E4C38" w:rsidR="007F0779" w:rsidP="007F0779" w:rsidRDefault="007F0779" w14:paraId="7DCE9EA1" w14:textId="77777777">
      <w:r>
        <w:t>Met mijn beleid ondersteun ik</w:t>
      </w:r>
      <w:r w:rsidRPr="003E4C38">
        <w:t xml:space="preserve"> werkgevers </w:t>
      </w:r>
      <w:r>
        <w:t>en</w:t>
      </w:r>
      <w:r w:rsidRPr="003E4C38">
        <w:t xml:space="preserve"> werknemers bij het aanpakken van </w:t>
      </w:r>
      <w:r>
        <w:t>ongezonde werkstress</w:t>
      </w:r>
      <w:r w:rsidRPr="003E4C38">
        <w:t xml:space="preserve">. Dit </w:t>
      </w:r>
      <w:r>
        <w:t xml:space="preserve">doe ik </w:t>
      </w:r>
      <w:r w:rsidRPr="003E4C38">
        <w:t xml:space="preserve">door het bieden van praktische hulpmiddelen </w:t>
      </w:r>
      <w:r>
        <w:t xml:space="preserve">aan </w:t>
      </w:r>
      <w:r w:rsidRPr="003E4C38">
        <w:t xml:space="preserve">werknemers </w:t>
      </w:r>
      <w:r>
        <w:t>é</w:t>
      </w:r>
      <w:r w:rsidRPr="003E4C38">
        <w:t xml:space="preserve">n door werkgevers te ondersteunen bij het nemen van </w:t>
      </w:r>
      <w:r>
        <w:t xml:space="preserve">preventieve </w:t>
      </w:r>
      <w:r w:rsidRPr="003E4C38">
        <w:t>maatregelen</w:t>
      </w:r>
      <w:r>
        <w:t>, zoals door een aanpak van werkstress en burn-outklachten in het mkb</w:t>
      </w:r>
      <w:r w:rsidRPr="003E4C38">
        <w:t xml:space="preserve">. In de voortgangsbrief over de Brede Maatschappelijke Samenwerking </w:t>
      </w:r>
      <w:r>
        <w:t>van 24 april 2025 licht ik mijn</w:t>
      </w:r>
      <w:r w:rsidRPr="003E4C38">
        <w:t xml:space="preserve"> inzet</w:t>
      </w:r>
      <w:r>
        <w:t xml:space="preserve"> uitgebreid toe</w:t>
      </w:r>
      <w:r w:rsidRPr="003E4C38">
        <w:t>.</w:t>
      </w:r>
      <w:r w:rsidRPr="00060210">
        <w:rPr>
          <w:rStyle w:val="Voetnootmarkering"/>
        </w:rPr>
        <w:footnoteReference w:id="5"/>
      </w:r>
    </w:p>
    <w:p w:rsidR="007F0779" w:rsidP="007F0779" w:rsidRDefault="007F0779" w14:paraId="7AA86F59" w14:textId="77777777">
      <w:pPr>
        <w:spacing w:line="256" w:lineRule="auto"/>
        <w:rPr>
          <w:rFonts w:cstheme="minorHAnsi"/>
        </w:rPr>
      </w:pPr>
    </w:p>
    <w:p w:rsidR="007F0779" w:rsidP="007F0779" w:rsidRDefault="007F0779" w14:paraId="2AC49E4C" w14:textId="534B66DA">
      <w:pPr>
        <w:spacing w:line="256" w:lineRule="auto"/>
        <w:rPr>
          <w:rFonts w:cstheme="minorHAnsi"/>
        </w:rPr>
      </w:pPr>
      <w:r w:rsidRPr="003E4C38">
        <w:rPr>
          <w:rFonts w:cstheme="minorHAnsi"/>
        </w:rPr>
        <w:t>Het is aan werkgevers om te zorgen voor een gezond en veilig werkklimaat met zo min mogelijk werkstress. De minister van VWS ondersteunt werkgevers</w:t>
      </w:r>
      <w:r>
        <w:rPr>
          <w:rFonts w:cstheme="minorHAnsi"/>
        </w:rPr>
        <w:t xml:space="preserve"> in zorg</w:t>
      </w:r>
      <w:r w:rsidRPr="003E4C38">
        <w:rPr>
          <w:rFonts w:cstheme="minorHAnsi"/>
        </w:rPr>
        <w:t xml:space="preserve"> </w:t>
      </w:r>
      <w:r w:rsidR="00815EA3">
        <w:rPr>
          <w:rFonts w:cstheme="minorHAnsi"/>
        </w:rPr>
        <w:t xml:space="preserve">en welzijn </w:t>
      </w:r>
      <w:r w:rsidRPr="003E4C38">
        <w:rPr>
          <w:rFonts w:cstheme="minorHAnsi"/>
        </w:rPr>
        <w:t xml:space="preserve">onder andere </w:t>
      </w:r>
      <w:r>
        <w:rPr>
          <w:rFonts w:cstheme="minorHAnsi"/>
        </w:rPr>
        <w:t xml:space="preserve">met </w:t>
      </w:r>
      <w:r w:rsidRPr="003E4C38">
        <w:rPr>
          <w:rFonts w:cstheme="minorHAnsi"/>
        </w:rPr>
        <w:t xml:space="preserve">het </w:t>
      </w:r>
      <w:r>
        <w:rPr>
          <w:rFonts w:cstheme="minorHAnsi"/>
        </w:rPr>
        <w:t>“</w:t>
      </w:r>
      <w:r w:rsidRPr="003E4C38">
        <w:rPr>
          <w:rFonts w:cstheme="minorHAnsi"/>
        </w:rPr>
        <w:t xml:space="preserve">Preventieplan </w:t>
      </w:r>
      <w:r>
        <w:rPr>
          <w:rFonts w:cstheme="minorHAnsi"/>
        </w:rPr>
        <w:t>arbeidsmarkt</w:t>
      </w:r>
      <w:r w:rsidRPr="003E4C38">
        <w:rPr>
          <w:rFonts w:cstheme="minorHAnsi"/>
        </w:rPr>
        <w:t xml:space="preserve"> zorg en welzijn</w:t>
      </w:r>
      <w:r>
        <w:rPr>
          <w:rFonts w:cstheme="minorHAnsi"/>
        </w:rPr>
        <w:t>”.</w:t>
      </w:r>
      <w:r w:rsidRPr="003E4C38">
        <w:rPr>
          <w:rFonts w:cstheme="minorHAnsi"/>
        </w:rPr>
        <w:t xml:space="preserve"> </w:t>
      </w:r>
      <w:r>
        <w:rPr>
          <w:rFonts w:cstheme="minorHAnsi"/>
        </w:rPr>
        <w:t>D</w:t>
      </w:r>
      <w:r w:rsidRPr="003E4C38">
        <w:rPr>
          <w:rFonts w:cstheme="minorHAnsi"/>
        </w:rPr>
        <w:t xml:space="preserve">e staatssecretaris van OCW </w:t>
      </w:r>
      <w:r>
        <w:rPr>
          <w:rFonts w:cstheme="minorHAnsi"/>
        </w:rPr>
        <w:t xml:space="preserve">doet dit </w:t>
      </w:r>
      <w:r w:rsidRPr="003E4C38">
        <w:rPr>
          <w:rFonts w:cstheme="minorHAnsi"/>
        </w:rPr>
        <w:t>door middel van de werkdrukmiddelen voor het onderwijs. Zie hiervoor ook het antwoord op vraag 1 en 3.</w:t>
      </w:r>
    </w:p>
    <w:p w:rsidRPr="003E4C38" w:rsidR="007F0779" w:rsidP="007F0779" w:rsidRDefault="007F0779" w14:paraId="53F991EA" w14:textId="77777777">
      <w:pPr>
        <w:spacing w:line="256" w:lineRule="auto"/>
        <w:rPr>
          <w:rFonts w:cstheme="minorHAnsi"/>
        </w:rPr>
      </w:pPr>
    </w:p>
    <w:p w:rsidRPr="00060210" w:rsidR="007F0779" w:rsidP="007F0779" w:rsidRDefault="007F0779" w14:paraId="285FA2B7" w14:textId="77777777">
      <w:pPr>
        <w:rPr>
          <w:b/>
          <w:bCs/>
        </w:rPr>
      </w:pPr>
      <w:r w:rsidRPr="00060210">
        <w:rPr>
          <w:b/>
          <w:bCs/>
        </w:rPr>
        <w:t xml:space="preserve">Vraag 5 </w:t>
      </w:r>
    </w:p>
    <w:p w:rsidR="007F0779" w:rsidP="007F0779" w:rsidRDefault="007F0779" w14:paraId="77F1FEC0" w14:textId="77777777">
      <w:r w:rsidRPr="00060210">
        <w:t>Vindt u het ook opvallend dat de werknemers die de meeste stress ervaren niet degenen met de hoogste inkomens zijn, maar juist vaak degenen met een lager of middeninkomen? Zo ja, welke consequenties verbindt u hieraan? Zo nee, waarom niet?</w:t>
      </w:r>
    </w:p>
    <w:p w:rsidRPr="00060210" w:rsidR="007F0779" w:rsidP="007F0779" w:rsidRDefault="007F0779" w14:paraId="19C6F567" w14:textId="77777777"/>
    <w:p w:rsidRPr="00060210" w:rsidR="007F0779" w:rsidP="007F0779" w:rsidRDefault="007F0779" w14:paraId="00C12865" w14:textId="77777777">
      <w:pPr>
        <w:rPr>
          <w:b/>
          <w:bCs/>
        </w:rPr>
      </w:pPr>
      <w:r w:rsidRPr="00060210">
        <w:rPr>
          <w:b/>
          <w:bCs/>
        </w:rPr>
        <w:t>Antwoord</w:t>
      </w:r>
    </w:p>
    <w:p w:rsidR="007F0779" w:rsidP="007F0779" w:rsidRDefault="007F0779" w14:paraId="0D37521B" w14:textId="77777777">
      <w:pPr>
        <w:rPr>
          <w:rFonts w:cstheme="minorHAnsi"/>
        </w:rPr>
      </w:pPr>
      <w:r w:rsidRPr="003E4C38">
        <w:rPr>
          <w:rFonts w:cstheme="minorHAnsi"/>
        </w:rPr>
        <w:t>Op mijn verzoek heeft TNO een verdiepende analyse</w:t>
      </w:r>
      <w:r w:rsidRPr="00060210">
        <w:rPr>
          <w:rStyle w:val="Voetnootmarkering"/>
          <w:rFonts w:cstheme="minorHAnsi"/>
        </w:rPr>
        <w:footnoteReference w:id="6"/>
      </w:r>
      <w:r w:rsidRPr="003E4C38">
        <w:rPr>
          <w:rFonts w:cstheme="minorHAnsi"/>
        </w:rPr>
        <w:t xml:space="preserve"> gemaakt om te kijken of er een verband is tussen stressvol werk en het inkomen van werknemers. </w:t>
      </w:r>
    </w:p>
    <w:p w:rsidRPr="003E4C38" w:rsidR="007F0779" w:rsidP="007F0779" w:rsidRDefault="007F0779" w14:paraId="1E559E1E" w14:textId="6BE7BA5E">
      <w:r w:rsidRPr="003E4C38">
        <w:t>H</w:t>
      </w:r>
      <w:r>
        <w:t xml:space="preserve">ieruit is op te maken dat het aandeel werknemers met stressvol werk hoger is in de laag- en middeninkomensgroep dan de hoge inkomensgroep. Zoals ik in mijn antwoord op vraag </w:t>
      </w:r>
      <w:r w:rsidR="00AF60B5">
        <w:t>2</w:t>
      </w:r>
      <w:r>
        <w:t xml:space="preserve"> aangeef</w:t>
      </w:r>
      <w:r w:rsidR="00CA044B">
        <w:t>,</w:t>
      </w:r>
      <w:r>
        <w:t xml:space="preserve"> komt dit door andere factoren in het werk zoals lage autonomie. Uit deze analyse blijkt ook dat het aandeel werknemers met stressvol werk in de zorg evenredig is </w:t>
      </w:r>
      <w:r w:rsidR="00867E85">
        <w:t xml:space="preserve">verdeeld </w:t>
      </w:r>
      <w:r>
        <w:t>over de inkomensgroepen. In het onderwijs hebben werknemers met een relatief lager inkomen, zoals onderwijsondersteunend personeel, ten opzichte van het midden- en hoge inkomen, zoals het onderwijzend personeel, minder werkstress.</w:t>
      </w:r>
    </w:p>
    <w:p w:rsidR="007F0779" w:rsidP="007F0779" w:rsidRDefault="007F0779" w14:paraId="559FAEBD" w14:textId="77777777">
      <w:r>
        <w:t>Het is aan werkgevers om hun werknemers te beschermen tegen ongezonde werkstress en om maatregelen te nemen.</w:t>
      </w:r>
    </w:p>
    <w:p w:rsidRPr="00D823BD" w:rsidR="007F0779" w:rsidP="007F0779" w:rsidRDefault="007F0779" w14:paraId="085C88A7" w14:textId="77777777"/>
    <w:p w:rsidR="00B3711A" w:rsidRDefault="00B3711A" w14:paraId="5BF32F09" w14:textId="77777777">
      <w:pPr>
        <w:spacing w:line="240" w:lineRule="auto"/>
        <w:rPr>
          <w:b/>
          <w:bCs/>
        </w:rPr>
      </w:pPr>
      <w:r>
        <w:rPr>
          <w:b/>
          <w:bCs/>
        </w:rPr>
        <w:br w:type="page"/>
      </w:r>
    </w:p>
    <w:p w:rsidRPr="00060210" w:rsidR="007F0779" w:rsidP="007F0779" w:rsidRDefault="007F0779" w14:paraId="60F329EF" w14:textId="7597CF28">
      <w:pPr>
        <w:rPr>
          <w:b/>
          <w:bCs/>
        </w:rPr>
      </w:pPr>
      <w:r w:rsidRPr="00060210">
        <w:rPr>
          <w:b/>
          <w:bCs/>
        </w:rPr>
        <w:lastRenderedPageBreak/>
        <w:t xml:space="preserve">Vraag 6 </w:t>
      </w:r>
    </w:p>
    <w:p w:rsidR="007F0779" w:rsidP="007F0779" w:rsidRDefault="007F0779" w14:paraId="6B9CA9A9" w14:textId="77777777">
      <w:r w:rsidRPr="00060210">
        <w:t>Bent u het ermee eens dat deze werknemers naast minder stress ook een betere beloning voor hun zware werk verdienen? Zo ja, welke stappen gaat u daarvoor zetten?</w:t>
      </w:r>
    </w:p>
    <w:p w:rsidRPr="00060210" w:rsidR="007F0779" w:rsidP="007F0779" w:rsidRDefault="007F0779" w14:paraId="7425B18D" w14:textId="77777777"/>
    <w:p w:rsidRPr="00060210" w:rsidR="007F0779" w:rsidP="007F0779" w:rsidRDefault="007F0779" w14:paraId="6519637C" w14:textId="77777777">
      <w:pPr>
        <w:rPr>
          <w:b/>
          <w:bCs/>
        </w:rPr>
      </w:pPr>
      <w:r w:rsidRPr="00060210">
        <w:rPr>
          <w:b/>
          <w:bCs/>
        </w:rPr>
        <w:t>Antwoord</w:t>
      </w:r>
    </w:p>
    <w:p w:rsidRPr="003E4C38" w:rsidR="007F0779" w:rsidP="007F0779" w:rsidRDefault="007F0779" w14:paraId="06390D40" w14:textId="32B47A16">
      <w:r w:rsidRPr="003E4C38">
        <w:t>Arbeidsvoorwaarden, waaronder beloningen, ziet het kabinet primair als een zaak van werkgevers, werknemers en hun vertegenwoordigers. Het ministerie van OCW en het ministerie van VWS zijn geen werkgever voor respectievelijk onderwijs en zorg en welzijn en daarom geen partij aan de cao-tafel. Zij mogen zich er op grond van internationale verdragen ook niet mee bemoeien. Wel stel</w:t>
      </w:r>
      <w:r>
        <w:t>len</w:t>
      </w:r>
      <w:r w:rsidRPr="003E4C38">
        <w:t xml:space="preserve"> de minister</w:t>
      </w:r>
      <w:r>
        <w:t>s</w:t>
      </w:r>
      <w:r w:rsidRPr="003E4C38">
        <w:t xml:space="preserve"> van VWS </w:t>
      </w:r>
      <w:r>
        <w:t xml:space="preserve">en OCW </w:t>
      </w:r>
      <w:r w:rsidRPr="003E4C38">
        <w:t xml:space="preserve">jaarlijks de overheidsbijdrage in de arbeidskostenontwikkeling (ova) beschikbaar om concurrerende loongroei mogelijk te maken. </w:t>
      </w:r>
      <w:r>
        <w:t>Daarnaast is er sinds 2021 stapsgewijs structureel €919 miljoen vrijgemaakt voor het verbeteren van de salarissen in het primair onderwijs. Op deze manier is de vergoeding van onderwijspersoneel in het primair onderwijs in lijn gebracht met die van het voortgezet onderwijs.</w:t>
      </w:r>
    </w:p>
    <w:p w:rsidR="007F0779" w:rsidP="007F0779" w:rsidRDefault="007F0779" w14:paraId="55BE00BA" w14:textId="77777777"/>
    <w:p w:rsidR="00654FB3" w:rsidRDefault="007F0779" w14:paraId="2490435F" w14:textId="41B6B3BF">
      <w:r w:rsidRPr="003E4C38">
        <w:t>Verder bepaalt het kabinet een ondergrens aan beloningen in de vorm van het wettelijk minimumloon. Dit minimumloon is in 2023 en 2024 verhoogd en stijgt via indexatie mee met de ontwikkeling van cao-lonen.</w:t>
      </w:r>
    </w:p>
    <w:sectPr w:rsidR="00654FB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7051" w14:textId="77777777" w:rsidR="007F0779" w:rsidRDefault="007F0779">
      <w:pPr>
        <w:spacing w:line="240" w:lineRule="auto"/>
      </w:pPr>
      <w:r>
        <w:separator/>
      </w:r>
    </w:p>
  </w:endnote>
  <w:endnote w:type="continuationSeparator" w:id="0">
    <w:p w14:paraId="71427053" w14:textId="77777777" w:rsidR="007F0779" w:rsidRDefault="007F0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F1945" w:rsidRDefault="006F1945" w14:paraId="646059E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F1945" w:rsidRDefault="006F1945" w14:paraId="5973C4F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F1945" w:rsidRDefault="006F1945" w14:paraId="3C711F8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704D" w14:textId="77777777" w:rsidR="007F0779" w:rsidRDefault="007F0779">
      <w:pPr>
        <w:spacing w:line="240" w:lineRule="auto"/>
      </w:pPr>
      <w:r>
        <w:separator/>
      </w:r>
    </w:p>
  </w:footnote>
  <w:footnote w:type="continuationSeparator" w:id="0">
    <w:p w14:paraId="7142704F" w14:textId="77777777" w:rsidR="007F0779" w:rsidRDefault="007F0779">
      <w:pPr>
        <w:spacing w:line="240" w:lineRule="auto"/>
      </w:pPr>
      <w:r>
        <w:continuationSeparator/>
      </w:r>
    </w:p>
  </w:footnote>
  <w:footnote w:id="1">
    <w:p w14:paraId="4F1668A9" w14:textId="77777777" w:rsidR="007F0779" w:rsidRPr="008D5E42" w:rsidRDefault="007F0779" w:rsidP="007F0779">
      <w:pPr>
        <w:pStyle w:val="Voetnoottekst"/>
        <w:rPr>
          <w:rFonts w:ascii="Verdana" w:hAnsi="Verdana"/>
          <w:sz w:val="16"/>
          <w:szCs w:val="16"/>
        </w:rPr>
      </w:pPr>
      <w:r w:rsidRPr="008D5E42">
        <w:rPr>
          <w:rStyle w:val="Voetnootmarkering"/>
          <w:rFonts w:ascii="Verdana" w:hAnsi="Verdana"/>
          <w:sz w:val="16"/>
          <w:szCs w:val="16"/>
        </w:rPr>
        <w:footnoteRef/>
      </w:r>
      <w:r w:rsidRPr="008D5E42">
        <w:rPr>
          <w:rFonts w:ascii="Verdana" w:hAnsi="Verdana"/>
          <w:sz w:val="16"/>
          <w:szCs w:val="16"/>
        </w:rPr>
        <w:t xml:space="preserve"> CBS (2025), AZW: uitkomsten werknemersenquête, 2e kwartaal 2025, CBS: Heerlen</w:t>
      </w:r>
    </w:p>
  </w:footnote>
  <w:footnote w:id="2">
    <w:p w14:paraId="29B9F5D6" w14:textId="2E185D9D" w:rsidR="007F0779" w:rsidRPr="008D5E42" w:rsidRDefault="007F0779" w:rsidP="007F0779">
      <w:pPr>
        <w:pStyle w:val="Voetnoottekst"/>
        <w:rPr>
          <w:rFonts w:ascii="Verdana" w:hAnsi="Verdana" w:cs="Times New Roman"/>
          <w:sz w:val="16"/>
          <w:szCs w:val="16"/>
          <w:lang w:val="en-US"/>
        </w:rPr>
      </w:pPr>
      <w:r w:rsidRPr="008D5E42">
        <w:rPr>
          <w:rStyle w:val="Voetnootmarkering"/>
          <w:rFonts w:ascii="Verdana" w:hAnsi="Verdana"/>
          <w:sz w:val="16"/>
          <w:szCs w:val="16"/>
        </w:rPr>
        <w:footnoteRef/>
      </w:r>
      <w:r w:rsidRPr="008D5E42">
        <w:rPr>
          <w:rFonts w:ascii="Verdana" w:hAnsi="Verdana"/>
          <w:sz w:val="16"/>
          <w:szCs w:val="16"/>
          <w:lang w:val="en-US"/>
        </w:rPr>
        <w:t xml:space="preserve"> OECD (2025), Results from TALIS 2024: The State of Teaching, TALIS, OECD Publishing, Paris, https://doi.org/10.1787/90df6235-en.</w:t>
      </w:r>
    </w:p>
  </w:footnote>
  <w:footnote w:id="3">
    <w:p w14:paraId="5E18CF6F" w14:textId="77777777" w:rsidR="007F0779" w:rsidRPr="008D5E42" w:rsidRDefault="007F0779" w:rsidP="007F0779">
      <w:pPr>
        <w:pStyle w:val="Voetnoottekst"/>
        <w:rPr>
          <w:rFonts w:ascii="Verdana" w:hAnsi="Verdana"/>
          <w:sz w:val="16"/>
          <w:szCs w:val="16"/>
          <w:lang w:val="en-US"/>
        </w:rPr>
      </w:pPr>
      <w:r w:rsidRPr="008D5E42">
        <w:rPr>
          <w:rStyle w:val="Voetnootmarkering"/>
          <w:rFonts w:ascii="Verdana" w:hAnsi="Verdana"/>
          <w:sz w:val="16"/>
          <w:szCs w:val="16"/>
        </w:rPr>
        <w:footnoteRef/>
      </w:r>
      <w:r w:rsidRPr="008D5E42">
        <w:rPr>
          <w:rFonts w:ascii="Verdana" w:hAnsi="Verdana"/>
          <w:sz w:val="16"/>
          <w:szCs w:val="16"/>
          <w:lang w:val="en-US"/>
        </w:rPr>
        <w:t xml:space="preserve"> </w:t>
      </w:r>
      <w:hyperlink r:id="rId1" w:history="1">
        <w:r w:rsidRPr="008D5E42">
          <w:rPr>
            <w:rStyle w:val="Hyperlink"/>
            <w:rFonts w:ascii="Verdana" w:hAnsi="Verdana"/>
            <w:sz w:val="16"/>
            <w:szCs w:val="16"/>
            <w:lang w:val="en-US"/>
          </w:rPr>
          <w:t>RegioPlus (2025), Resultaten landelijk uitstroomonderzoek 2024</w:t>
        </w:r>
      </w:hyperlink>
    </w:p>
  </w:footnote>
  <w:footnote w:id="4">
    <w:p w14:paraId="78DAB41B" w14:textId="5493AF6C" w:rsidR="007F0779" w:rsidRPr="008D5E42" w:rsidRDefault="007F0779" w:rsidP="007F0779">
      <w:pPr>
        <w:pStyle w:val="Voetnoottekst"/>
        <w:rPr>
          <w:rFonts w:ascii="Verdana" w:hAnsi="Verdana" w:cs="Times New Roman"/>
          <w:sz w:val="16"/>
          <w:szCs w:val="16"/>
          <w:lang w:val="en-US"/>
        </w:rPr>
      </w:pPr>
      <w:r w:rsidRPr="008D5E42">
        <w:rPr>
          <w:rStyle w:val="Voetnootmarkering"/>
          <w:rFonts w:ascii="Verdana" w:hAnsi="Verdana"/>
          <w:sz w:val="16"/>
          <w:szCs w:val="16"/>
        </w:rPr>
        <w:footnoteRef/>
      </w:r>
      <w:r w:rsidRPr="008D5E42">
        <w:rPr>
          <w:rFonts w:ascii="Verdana" w:hAnsi="Verdana"/>
          <w:sz w:val="16"/>
          <w:szCs w:val="16"/>
          <w:lang w:val="en-US"/>
        </w:rPr>
        <w:t xml:space="preserve"> OECD (2025), Results from TALIS 2024: The State of Teaching, TALIS, OECD Publishing, Paris, https://doi.org/10.1787/90df6235-en.</w:t>
      </w:r>
    </w:p>
  </w:footnote>
  <w:footnote w:id="5">
    <w:p w14:paraId="793C6764" w14:textId="77777777" w:rsidR="007F0779" w:rsidRPr="008D5E42" w:rsidRDefault="007F0779" w:rsidP="007F0779">
      <w:pPr>
        <w:pStyle w:val="Voetnoottekst"/>
        <w:rPr>
          <w:rFonts w:ascii="Verdana" w:hAnsi="Verdana"/>
          <w:sz w:val="16"/>
          <w:szCs w:val="16"/>
        </w:rPr>
      </w:pPr>
      <w:r w:rsidRPr="008D5E42">
        <w:rPr>
          <w:rStyle w:val="Voetnootmarkering"/>
          <w:rFonts w:ascii="Verdana" w:hAnsi="Verdana"/>
          <w:sz w:val="16"/>
          <w:szCs w:val="16"/>
        </w:rPr>
        <w:footnoteRef/>
      </w:r>
      <w:r w:rsidRPr="008D5E42">
        <w:rPr>
          <w:rFonts w:ascii="Verdana" w:hAnsi="Verdana"/>
          <w:sz w:val="16"/>
          <w:szCs w:val="16"/>
        </w:rPr>
        <w:t xml:space="preserve"> </w:t>
      </w:r>
      <w:hyperlink r:id="rId2" w:history="1">
        <w:r w:rsidRPr="008D5E42">
          <w:rPr>
            <w:rStyle w:val="Hyperlink"/>
            <w:rFonts w:ascii="Verdana" w:hAnsi="Verdana"/>
            <w:sz w:val="16"/>
            <w:szCs w:val="16"/>
          </w:rPr>
          <w:t>Kamerbrief over Brede Maatschappelijke Samenwerking burn-out (BMS)</w:t>
        </w:r>
      </w:hyperlink>
    </w:p>
  </w:footnote>
  <w:footnote w:id="6">
    <w:p w14:paraId="1D5763A3" w14:textId="77777777" w:rsidR="007F0779" w:rsidRPr="008D5E42" w:rsidRDefault="007F0779" w:rsidP="007F0779">
      <w:pPr>
        <w:pStyle w:val="Voetnoottekst"/>
        <w:rPr>
          <w:rFonts w:ascii="Verdana" w:hAnsi="Verdana"/>
          <w:sz w:val="16"/>
          <w:szCs w:val="16"/>
        </w:rPr>
      </w:pPr>
      <w:r w:rsidRPr="008D5E42">
        <w:rPr>
          <w:rFonts w:ascii="Verdana" w:hAnsi="Verdana"/>
          <w:sz w:val="16"/>
          <w:szCs w:val="16"/>
          <w:vertAlign w:val="superscript"/>
        </w:rPr>
        <w:footnoteRef/>
      </w:r>
      <w:r w:rsidRPr="008D5E42">
        <w:rPr>
          <w:rFonts w:ascii="Verdana" w:hAnsi="Verdana"/>
          <w:sz w:val="16"/>
          <w:szCs w:val="16"/>
        </w:rPr>
        <w:t xml:space="preserve"> </w:t>
      </w:r>
      <w:hyperlink r:id="rId3" w:history="1">
        <w:r w:rsidRPr="008D5E42">
          <w:rPr>
            <w:rStyle w:val="Hyperlink"/>
            <w:rFonts w:ascii="Verdana" w:hAnsi="Verdana"/>
            <w:sz w:val="16"/>
            <w:szCs w:val="16"/>
          </w:rPr>
          <w:t>Notitie TNO stressvol werk en inkomen</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F1945" w:rsidRDefault="006F1945" w14:paraId="1A31093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54FB3" w:rsidRDefault="007F0779" w14:paraId="71427049" w14:textId="77777777">
    <w:r>
      <w:rPr>
        <w:noProof/>
      </w:rPr>
      <mc:AlternateContent>
        <mc:Choice Requires="wps">
          <w:drawing>
            <wp:anchor distT="0" distB="0" distL="0" distR="0" simplePos="false" relativeHeight="251654144" behindDoc="false" locked="true" layoutInCell="true" allowOverlap="true" wp14:anchorId="7142704D" wp14:editId="7142704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A1720" w:rsidR="008A1720" w:rsidP="00B3711A" w:rsidRDefault="007F0779" w14:paraId="0691194E" w14:textId="56CC459F">
                          <w:pPr>
                            <w:pStyle w:val="Referentiegegevenskopjes"/>
                          </w:pPr>
                          <w:r>
                            <w:t>Datum</w:t>
                          </w:r>
                          <w:r w:rsidR="00B3711A">
                            <w:br/>
                          </w:r>
                          <w:r w:rsidRPr="00B3711A" w:rsidR="00B3711A">
                            <w:rPr>
                              <w:b w:val="false"/>
                              <w:bCs/>
                            </w:rPr>
                            <w:t>15 december 2025</w:t>
                          </w:r>
                          <w:r w:rsidR="00B3711A">
                            <w:br/>
                          </w:r>
                        </w:p>
                        <w:p w:rsidR="00654FB3" w:rsidRDefault="007F0779" w14:paraId="7142708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2025-0000286393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Pr="008A1720" w:rsidR="008A1720" w:rsidP="00B3711A" w:rsidRDefault="007F0779" w14:paraId="0691194E" w14:textId="56CC459F">
                    <w:pPr>
                      <w:pStyle w:val="Referentiegegevenskopjes"/>
                    </w:pPr>
                    <w:r>
                      <w:t>Datum</w:t>
                    </w:r>
                    <w:r w:rsidR="00B3711A">
                      <w:br/>
                    </w:r>
                    <w:r w:rsidRPr="00B3711A" w:rsidR="00B3711A">
                      <w:rPr>
                        <w:b w:val="false"/>
                        <w:bCs/>
                      </w:rPr>
                      <w:t>15 december 2025</w:t>
                    </w:r>
                    <w:r w:rsidR="00B3711A">
                      <w:br/>
                    </w:r>
                  </w:p>
                  <w:p w:rsidR="00654FB3" w:rsidRDefault="007F0779" w14:paraId="7142708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2025-0000286393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142704F" wp14:editId="7142705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54FB3" w:rsidRDefault="007F0779" w14:paraId="7142704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1427051" wp14:editId="7142705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54FB3" w:rsidRDefault="007F0779" w14:paraId="7142705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54FB3" w:rsidRDefault="007F0779" w14:paraId="7142705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71427053" wp14:editId="7142705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54FB3" w:rsidRDefault="00654FB3" w14:paraId="7142705E" w14:textId="459E551A">
                          <w:pPr>
                            <w:pStyle w:val="Afzendgegevenskopjes"/>
                          </w:pPr>
                        </w:p>
                        <w:p w:rsidR="00654FB3" w:rsidRDefault="00654FB3" w14:paraId="7142705F" w14:textId="77777777">
                          <w:pPr>
                            <w:pStyle w:val="WitregelW1"/>
                          </w:pPr>
                        </w:p>
                        <w:p w:rsidRPr="0091464A" w:rsidR="00654FB3" w:rsidRDefault="007F0779" w14:paraId="71427060" w14:textId="77777777">
                          <w:pPr>
                            <w:pStyle w:val="Afzendgegevens"/>
                            <w:rPr>
                              <w:lang w:val="de-DE"/>
                            </w:rPr>
                          </w:pPr>
                          <w:r w:rsidRPr="0091464A">
                            <w:rPr>
                              <w:lang w:val="de-DE"/>
                            </w:rPr>
                            <w:t>Postbus 90801</w:t>
                          </w:r>
                        </w:p>
                        <w:p w:rsidRPr="0091464A" w:rsidR="00654FB3" w:rsidRDefault="007F0779" w14:paraId="71427061" w14:textId="77777777">
                          <w:pPr>
                            <w:pStyle w:val="Afzendgegevens"/>
                            <w:rPr>
                              <w:lang w:val="de-DE"/>
                            </w:rPr>
                          </w:pPr>
                          <w:r w:rsidRPr="0091464A">
                            <w:rPr>
                              <w:lang w:val="de-DE"/>
                            </w:rPr>
                            <w:t>2509 LV  Den Haag</w:t>
                          </w:r>
                        </w:p>
                        <w:p w:rsidRPr="0091464A" w:rsidR="00654FB3" w:rsidRDefault="007F0779" w14:paraId="71427062" w14:textId="77777777">
                          <w:pPr>
                            <w:pStyle w:val="Afzendgegevens"/>
                            <w:rPr>
                              <w:lang w:val="de-DE"/>
                            </w:rPr>
                          </w:pPr>
                          <w:r w:rsidRPr="0091464A">
                            <w:rPr>
                              <w:lang w:val="de-DE"/>
                            </w:rPr>
                            <w:t>T   070 333 44 44</w:t>
                          </w:r>
                        </w:p>
                        <w:p w:rsidRPr="0091464A" w:rsidR="00654FB3" w:rsidRDefault="00654FB3" w14:paraId="71427063" w14:textId="77777777">
                          <w:pPr>
                            <w:pStyle w:val="WitregelW2"/>
                            <w:rPr>
                              <w:lang w:val="de-DE"/>
                            </w:rPr>
                          </w:pPr>
                        </w:p>
                        <w:p w:rsidR="00654FB3" w:rsidRDefault="007F0779" w14:paraId="7142706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2025-0000286393</w:t>
                          </w:r>
                          <w:r>
                            <w:fldChar w:fldCharType="end"/>
                          </w:r>
                          <w:r>
                            <w:br/>
                          </w:r>
                        </w:p>
                        <w:p w:rsidR="00654FB3" w:rsidRDefault="007F0779" w14:paraId="71427067"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2025Z19615</w:t>
                          </w:r>
                          <w:r>
                            <w:fldChar w:fldCharType="end"/>
                          </w:r>
                        </w:p>
                        <w:p w:rsidR="00654FB3" w:rsidRDefault="00654FB3" w14:paraId="71427069"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54FB3" w:rsidRDefault="00654FB3" w14:paraId="7142706B"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654FB3" w:rsidRDefault="00654FB3" w14:paraId="7142705E" w14:textId="459E551A">
                    <w:pPr>
                      <w:pStyle w:val="Afzendgegevenskopjes"/>
                    </w:pPr>
                  </w:p>
                  <w:p w:rsidR="00654FB3" w:rsidRDefault="00654FB3" w14:paraId="7142705F" w14:textId="77777777">
                    <w:pPr>
                      <w:pStyle w:val="WitregelW1"/>
                    </w:pPr>
                  </w:p>
                  <w:p w:rsidRPr="0091464A" w:rsidR="00654FB3" w:rsidRDefault="007F0779" w14:paraId="71427060" w14:textId="77777777">
                    <w:pPr>
                      <w:pStyle w:val="Afzendgegevens"/>
                      <w:rPr>
                        <w:lang w:val="de-DE"/>
                      </w:rPr>
                    </w:pPr>
                    <w:r w:rsidRPr="0091464A">
                      <w:rPr>
                        <w:lang w:val="de-DE"/>
                      </w:rPr>
                      <w:t>Postbus 90801</w:t>
                    </w:r>
                  </w:p>
                  <w:p w:rsidRPr="0091464A" w:rsidR="00654FB3" w:rsidRDefault="007F0779" w14:paraId="71427061" w14:textId="77777777">
                    <w:pPr>
                      <w:pStyle w:val="Afzendgegevens"/>
                      <w:rPr>
                        <w:lang w:val="de-DE"/>
                      </w:rPr>
                    </w:pPr>
                    <w:r w:rsidRPr="0091464A">
                      <w:rPr>
                        <w:lang w:val="de-DE"/>
                      </w:rPr>
                      <w:t>2509 LV  Den Haag</w:t>
                    </w:r>
                  </w:p>
                  <w:p w:rsidRPr="0091464A" w:rsidR="00654FB3" w:rsidRDefault="007F0779" w14:paraId="71427062" w14:textId="77777777">
                    <w:pPr>
                      <w:pStyle w:val="Afzendgegevens"/>
                      <w:rPr>
                        <w:lang w:val="de-DE"/>
                      </w:rPr>
                    </w:pPr>
                    <w:r w:rsidRPr="0091464A">
                      <w:rPr>
                        <w:lang w:val="de-DE"/>
                      </w:rPr>
                      <w:t>T   070 333 44 44</w:t>
                    </w:r>
                  </w:p>
                  <w:p w:rsidRPr="0091464A" w:rsidR="00654FB3" w:rsidRDefault="00654FB3" w14:paraId="71427063" w14:textId="77777777">
                    <w:pPr>
                      <w:pStyle w:val="WitregelW2"/>
                      <w:rPr>
                        <w:lang w:val="de-DE"/>
                      </w:rPr>
                    </w:pPr>
                  </w:p>
                  <w:p w:rsidR="00654FB3" w:rsidRDefault="007F0779" w14:paraId="7142706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2025-0000286393</w:t>
                    </w:r>
                    <w:r>
                      <w:fldChar w:fldCharType="end"/>
                    </w:r>
                    <w:r>
                      <w:br/>
                    </w:r>
                  </w:p>
                  <w:p w:rsidR="00654FB3" w:rsidRDefault="007F0779" w14:paraId="71427067"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2025Z19615</w:t>
                    </w:r>
                    <w:r>
                      <w:fldChar w:fldCharType="end"/>
                    </w:r>
                  </w:p>
                  <w:p w:rsidR="00654FB3" w:rsidRDefault="00654FB3" w14:paraId="71427069"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54FB3" w:rsidRDefault="00654FB3" w14:paraId="7142706B"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1427055" wp14:editId="7142705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54FB3" w:rsidRDefault="007F0779" w14:paraId="7142706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54FB3" w:rsidRDefault="007F0779" w14:paraId="7142706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1427057" wp14:editId="7142705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54FB3" w:rsidRDefault="007F0779" w14:paraId="7142706E" w14:textId="77777777">
                          <w:r>
                            <w:t>De voorzitter van de Tweede Kamer der Staten-Generaal</w:t>
                          </w:r>
                        </w:p>
                        <w:p w:rsidR="00654FB3" w:rsidRDefault="007F0779" w14:paraId="7142706F" w14:textId="77777777">
                          <w:r>
                            <w:t>Prinses Irenestraat 6</w:t>
                          </w:r>
                        </w:p>
                        <w:p w:rsidR="00654FB3" w:rsidRDefault="007F0779" w14:paraId="71427070"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54FB3" w:rsidRDefault="007F0779" w14:paraId="7142706E" w14:textId="77777777">
                    <w:r>
                      <w:t>De voorzitter van de Tweede Kamer der Staten-Generaal</w:t>
                    </w:r>
                  </w:p>
                  <w:p w:rsidR="00654FB3" w:rsidRDefault="007F0779" w14:paraId="7142706F" w14:textId="77777777">
                    <w:r>
                      <w:t>Prinses Irenestraat 6</w:t>
                    </w:r>
                  </w:p>
                  <w:p w:rsidR="00654FB3" w:rsidRDefault="007F0779" w14:paraId="7142707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1427059" wp14:editId="7142705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54FB3" w14:paraId="71427073" w14:textId="77777777">
                            <w:trPr>
                              <w:trHeight w:val="200"/>
                            </w:trPr>
                            <w:tc>
                              <w:tcPr>
                                <w:tcW w:w="1134" w:type="dxa"/>
                              </w:tcPr>
                              <w:p w:rsidR="00654FB3" w:rsidRDefault="00654FB3" w14:paraId="71427071" w14:textId="77777777"/>
                            </w:tc>
                            <w:tc>
                              <w:tcPr>
                                <w:tcW w:w="5244" w:type="dxa"/>
                              </w:tcPr>
                              <w:p w:rsidR="00654FB3" w:rsidRDefault="00654FB3" w14:paraId="71427072" w14:textId="77777777"/>
                            </w:tc>
                          </w:tr>
                          <w:tr w:rsidR="00654FB3" w14:paraId="71427076" w14:textId="77777777">
                            <w:trPr>
                              <w:trHeight w:val="240"/>
                            </w:trPr>
                            <w:tc>
                              <w:tcPr>
                                <w:tcW w:w="1134" w:type="dxa"/>
                              </w:tcPr>
                              <w:p w:rsidR="00654FB3" w:rsidRDefault="007F0779" w14:paraId="71427074" w14:textId="77777777">
                                <w:r>
                                  <w:t>Datum</w:t>
                                </w:r>
                              </w:p>
                            </w:tc>
                            <w:tc>
                              <w:tcPr>
                                <w:tcW w:w="5244" w:type="dxa"/>
                              </w:tcPr>
                              <w:p>
                                <w:r>
                                  <w:fldChar w:fldCharType="begin"/>
                                  <w:instrText xml:space="preserve"> DOCPROPERTY  "iDatum"  \* MERGEFORMAT </w:instrText>
                                  <w:fldChar w:fldCharType="separate"/>
                                </w:r>
                                <w:r>
                                  <w:t>15 december 2025</w:t>
                                </w:r>
                                <w:r>
                                  <w:fldChar w:fldCharType="end"/>
                                </w:r>
                              </w:p>
                            </w:tc>
                          </w:tr>
                          <w:tr w:rsidR="00654FB3" w14:paraId="71427079" w14:textId="77777777">
                            <w:trPr>
                              <w:trHeight w:val="240"/>
                            </w:trPr>
                            <w:tc>
                              <w:tcPr>
                                <w:tcW w:w="1134" w:type="dxa"/>
                              </w:tcPr>
                              <w:p w:rsidR="00654FB3" w:rsidRDefault="007F0779" w14:paraId="71427077" w14:textId="77777777">
                                <w:r>
                                  <w:t>Betreft</w:t>
                                </w:r>
                              </w:p>
                            </w:tc>
                            <w:tc>
                              <w:tcPr>
                                <w:tcW w:w="5244" w:type="dxa"/>
                              </w:tcPr>
                              <w:p>
                                <w:r>
                                  <w:fldChar w:fldCharType="begin"/>
                                  <w:instrText xml:space="preserve"> DOCPROPERTY  "iOnderwerp"  \* MERGEFORMAT </w:instrText>
                                  <w:fldChar w:fldCharType="separate"/>
                                </w:r>
                                <w:r>
                                  <w:t>Beantwoording Kamervragen over het bericht dat 1 op de 6 Nederlanders stressvol werk heeft, vooral in de zorg en het onderwijs</w:t>
                                </w:r>
                                <w:r>
                                  <w:fldChar w:fldCharType="end"/>
                                </w:r>
                              </w:p>
                            </w:tc>
                          </w:tr>
                          <w:tr w:rsidR="00654FB3" w14:paraId="7142707C" w14:textId="77777777">
                            <w:trPr>
                              <w:trHeight w:val="200"/>
                            </w:trPr>
                            <w:tc>
                              <w:tcPr>
                                <w:tcW w:w="1134" w:type="dxa"/>
                              </w:tcPr>
                              <w:p w:rsidR="00654FB3" w:rsidRDefault="00654FB3" w14:paraId="7142707A" w14:textId="77777777"/>
                            </w:tc>
                            <w:tc>
                              <w:tcPr>
                                <w:tcW w:w="5244" w:type="dxa"/>
                              </w:tcPr>
                              <w:p w:rsidR="00654FB3" w:rsidRDefault="00654FB3" w14:paraId="7142707B" w14:textId="77777777"/>
                            </w:tc>
                          </w:tr>
                        </w:tbl>
                        <w:p w:rsidR="007F0779" w:rsidRDefault="007F0779" w14:paraId="7142708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54FB3" w14:paraId="71427073" w14:textId="77777777">
                      <w:trPr>
                        <w:trHeight w:val="200"/>
                      </w:trPr>
                      <w:tc>
                        <w:tcPr>
                          <w:tcW w:w="1134" w:type="dxa"/>
                        </w:tcPr>
                        <w:p w:rsidR="00654FB3" w:rsidRDefault="00654FB3" w14:paraId="71427071" w14:textId="77777777"/>
                      </w:tc>
                      <w:tc>
                        <w:tcPr>
                          <w:tcW w:w="5244" w:type="dxa"/>
                        </w:tcPr>
                        <w:p w:rsidR="00654FB3" w:rsidRDefault="00654FB3" w14:paraId="71427072" w14:textId="77777777"/>
                      </w:tc>
                    </w:tr>
                    <w:tr w:rsidR="00654FB3" w14:paraId="71427076" w14:textId="77777777">
                      <w:trPr>
                        <w:trHeight w:val="240"/>
                      </w:trPr>
                      <w:tc>
                        <w:tcPr>
                          <w:tcW w:w="1134" w:type="dxa"/>
                        </w:tcPr>
                        <w:p w:rsidR="00654FB3" w:rsidRDefault="007F0779" w14:paraId="71427074" w14:textId="77777777">
                          <w:r>
                            <w:t>Datum</w:t>
                          </w:r>
                        </w:p>
                      </w:tc>
                      <w:tc>
                        <w:tcPr>
                          <w:tcW w:w="5244" w:type="dxa"/>
                        </w:tcPr>
                        <w:p>
                          <w:r>
                            <w:fldChar w:fldCharType="begin"/>
                            <w:instrText xml:space="preserve"> DOCPROPERTY  "iDatum"  \* MERGEFORMAT </w:instrText>
                            <w:fldChar w:fldCharType="separate"/>
                          </w:r>
                          <w:r>
                            <w:t>15 december 2025</w:t>
                          </w:r>
                          <w:r>
                            <w:fldChar w:fldCharType="end"/>
                          </w:r>
                        </w:p>
                      </w:tc>
                    </w:tr>
                    <w:tr w:rsidR="00654FB3" w14:paraId="71427079" w14:textId="77777777">
                      <w:trPr>
                        <w:trHeight w:val="240"/>
                      </w:trPr>
                      <w:tc>
                        <w:tcPr>
                          <w:tcW w:w="1134" w:type="dxa"/>
                        </w:tcPr>
                        <w:p w:rsidR="00654FB3" w:rsidRDefault="007F0779" w14:paraId="71427077" w14:textId="77777777">
                          <w:r>
                            <w:t>Betreft</w:t>
                          </w:r>
                        </w:p>
                      </w:tc>
                      <w:tc>
                        <w:tcPr>
                          <w:tcW w:w="5244" w:type="dxa"/>
                        </w:tcPr>
                        <w:p>
                          <w:r>
                            <w:fldChar w:fldCharType="begin"/>
                            <w:instrText xml:space="preserve"> DOCPROPERTY  "iOnderwerp"  \* MERGEFORMAT </w:instrText>
                            <w:fldChar w:fldCharType="separate"/>
                          </w:r>
                          <w:r>
                            <w:t>Beantwoording Kamervragen over het bericht dat 1 op de 6 Nederlanders stressvol werk heeft, vooral in de zorg en het onderwijs</w:t>
                          </w:r>
                          <w:r>
                            <w:fldChar w:fldCharType="end"/>
                          </w:r>
                        </w:p>
                      </w:tc>
                    </w:tr>
                    <w:tr w:rsidR="00654FB3" w14:paraId="7142707C" w14:textId="77777777">
                      <w:trPr>
                        <w:trHeight w:val="200"/>
                      </w:trPr>
                      <w:tc>
                        <w:tcPr>
                          <w:tcW w:w="1134" w:type="dxa"/>
                        </w:tcPr>
                        <w:p w:rsidR="00654FB3" w:rsidRDefault="00654FB3" w14:paraId="7142707A" w14:textId="77777777"/>
                      </w:tc>
                      <w:tc>
                        <w:tcPr>
                          <w:tcW w:w="5244" w:type="dxa"/>
                        </w:tcPr>
                        <w:p w:rsidR="00654FB3" w:rsidRDefault="00654FB3" w14:paraId="7142707B" w14:textId="77777777"/>
                      </w:tc>
                    </w:tr>
                  </w:tbl>
                  <w:p w:rsidR="007F0779" w:rsidRDefault="007F0779" w14:paraId="7142708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142705B" wp14:editId="7142705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89D828"/>
    <w:multiLevelType w:val="multilevel"/>
    <w:tmpl w:val="FEA4AC4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364308"/>
    <w:multiLevelType w:val="multilevel"/>
    <w:tmpl w:val="16CDC36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6F0234"/>
    <w:multiLevelType w:val="multilevel"/>
    <w:tmpl w:val="5D6778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92189AA"/>
    <w:multiLevelType w:val="multilevel"/>
    <w:tmpl w:val="9DC68D5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25A7FC"/>
    <w:multiLevelType w:val="multilevel"/>
    <w:tmpl w:val="B0C168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FB47F19"/>
    <w:multiLevelType w:val="multilevel"/>
    <w:tmpl w:val="602EB63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8858F"/>
    <w:multiLevelType w:val="multilevel"/>
    <w:tmpl w:val="C4826D7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170D9D"/>
    <w:multiLevelType w:val="multilevel"/>
    <w:tmpl w:val="A917AC3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887091">
    <w:abstractNumId w:val="0"/>
  </w:num>
  <w:num w:numId="2" w16cid:durableId="1244995902">
    <w:abstractNumId w:val="6"/>
  </w:num>
  <w:num w:numId="3" w16cid:durableId="225839218">
    <w:abstractNumId w:val="2"/>
  </w:num>
  <w:num w:numId="4" w16cid:durableId="714235139">
    <w:abstractNumId w:val="4"/>
  </w:num>
  <w:num w:numId="5" w16cid:durableId="1829512777">
    <w:abstractNumId w:val="3"/>
  </w:num>
  <w:num w:numId="6" w16cid:durableId="1293707691">
    <w:abstractNumId w:val="5"/>
  </w:num>
  <w:num w:numId="7" w16cid:durableId="214388860">
    <w:abstractNumId w:val="1"/>
  </w:num>
  <w:num w:numId="8" w16cid:durableId="1267426166">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defaultTabStop w:val="708"/>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B3"/>
    <w:rsid w:val="00055606"/>
    <w:rsid w:val="0006126B"/>
    <w:rsid w:val="00126BCD"/>
    <w:rsid w:val="001A7C9E"/>
    <w:rsid w:val="002A3C51"/>
    <w:rsid w:val="002E0D91"/>
    <w:rsid w:val="003A7A2D"/>
    <w:rsid w:val="003D619B"/>
    <w:rsid w:val="00430F2F"/>
    <w:rsid w:val="00435ECC"/>
    <w:rsid w:val="0044626A"/>
    <w:rsid w:val="00520DC1"/>
    <w:rsid w:val="00654FB3"/>
    <w:rsid w:val="006A0276"/>
    <w:rsid w:val="006D4F65"/>
    <w:rsid w:val="006F1945"/>
    <w:rsid w:val="006F3BD6"/>
    <w:rsid w:val="00746625"/>
    <w:rsid w:val="007F0779"/>
    <w:rsid w:val="00806AEA"/>
    <w:rsid w:val="00815EA3"/>
    <w:rsid w:val="008345AD"/>
    <w:rsid w:val="00851667"/>
    <w:rsid w:val="008664C4"/>
    <w:rsid w:val="00867E85"/>
    <w:rsid w:val="008A1720"/>
    <w:rsid w:val="008A7940"/>
    <w:rsid w:val="008D5E42"/>
    <w:rsid w:val="0091464A"/>
    <w:rsid w:val="0091534C"/>
    <w:rsid w:val="00984BB9"/>
    <w:rsid w:val="009B5AE7"/>
    <w:rsid w:val="009E2ED3"/>
    <w:rsid w:val="009F34F0"/>
    <w:rsid w:val="00A06918"/>
    <w:rsid w:val="00A07A0D"/>
    <w:rsid w:val="00A95CF1"/>
    <w:rsid w:val="00AD144A"/>
    <w:rsid w:val="00AF60B5"/>
    <w:rsid w:val="00B3711A"/>
    <w:rsid w:val="00CA044B"/>
    <w:rsid w:val="00D93940"/>
    <w:rsid w:val="00F0414B"/>
    <w:rsid w:val="00F6370A"/>
    <w:rsid w:val="00FC3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14:docId w14:val="7142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F077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7F077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7F0779"/>
    <w:rPr>
      <w:vertAlign w:val="superscript"/>
    </w:rPr>
  </w:style>
  <w:style w:type="character" w:styleId="GevolgdeHyperlink">
    <w:name w:val="FollowedHyperlink"/>
    <w:basedOn w:val="Standaardalinea-lettertype"/>
    <w:uiPriority w:val="99"/>
    <w:semiHidden/>
    <w:unhideWhenUsed/>
    <w:rsid w:val="003D619B"/>
    <w:rPr>
      <w:color w:val="96607D" w:themeColor="followedHyperlink"/>
      <w:u w:val="single"/>
    </w:rPr>
  </w:style>
  <w:style w:type="paragraph" w:styleId="Revisie">
    <w:name w:val="Revision"/>
    <w:hidden/>
    <w:uiPriority w:val="99"/>
    <w:semiHidden/>
    <w:rsid w:val="0091464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monitorarbeid.tno.nl/publicaties/stressvol-werk-en-inkomen/" Type="http://schemas.openxmlformats.org/officeDocument/2006/relationships/hyperlink" Id="rId3"/>
    <Relationship TargetMode="External" Target="https://open.overheid.nl/documenten/2255f873-ab4a-4d56-bc66-56a07295786f/file" Type="http://schemas.openxmlformats.org/officeDocument/2006/relationships/hyperlink" Id="rId2"/>
    <Relationship TargetMode="External" Target="https://regioplus.nl/resultaten-landelijk-uitstroomonderzoek-2024/"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1507</properties:Words>
  <properties:Characters>8289</properties:Characters>
  <properties:Lines>69</properties:Lines>
  <properties:Paragraphs>19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Beantwoording Kamervragen lid Dijk (SP) over nieuwsartikel “1 op 6 Nederlanders heeft stressvol werk, vooral in zorg en onderwijs”</vt:lpstr>
    </vt:vector>
  </properties:TitlesOfParts>
  <properties:LinksUpToDate>false</properties:LinksUpToDate>
  <properties:CharactersWithSpaces>9777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2025-12-08T16:38:00.0000000Z</dcterms:created>
  <dc:creator/>
  <lastModifiedBy/>
  <dcterms:modified xsi:type="dcterms:W3CDTF">2025-12-15T13:39:00.0000000Z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Beantwoording Kamervragen lid Dijk (SP) over nieuwsartikel “1 op 6 Nederlanders heeft stressvol werk, vooral in zorg en onderwijs”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 Hartmann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15 december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bericht dat 1 op de 6 Nederlanders stressvol werk heeft, vooral in de zorg en het onderwijs</vt:lpwstr>
  </prop:property>
  <prop:property fmtid="{D5CDD505-2E9C-101B-9397-08002B2CF9AE}" pid="36" name="iOnsKenmerk">
    <vt:lpwstr>2025-0000286393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2025Z19615</vt:lpwstr>
  </prop:property>
</prop:Properties>
</file>